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page" w:tblpX="7371" w:tblpY="521"/>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780CAD" w:rsidRPr="00B150AB" w14:paraId="533BCEDC" w14:textId="77777777" w:rsidTr="00FF54D3">
        <w:tc>
          <w:tcPr>
            <w:tcW w:w="4219" w:type="dxa"/>
          </w:tcPr>
          <w:p w14:paraId="28F562B4" w14:textId="77777777" w:rsidR="00780CAD" w:rsidRPr="007210D6" w:rsidRDefault="00780CAD" w:rsidP="00FF54D3">
            <w:pPr>
              <w:tabs>
                <w:tab w:val="right" w:pos="4144"/>
              </w:tabs>
              <w:ind w:left="142" w:right="119"/>
              <w:contextualSpacing/>
              <w:rPr>
                <w:rFonts w:ascii="Arial" w:hAnsi="Arial" w:cs="Arial"/>
                <w:sz w:val="16"/>
                <w:szCs w:val="16"/>
                <w:lang w:val="en-GB"/>
              </w:rPr>
            </w:pPr>
            <w:bookmarkStart w:id="0" w:name="_GoBack"/>
            <w:bookmarkEnd w:id="0"/>
            <w:r w:rsidRPr="007210D6">
              <w:rPr>
                <w:rFonts w:ascii="Arial" w:hAnsi="Arial" w:cs="Arial"/>
                <w:sz w:val="16"/>
                <w:szCs w:val="16"/>
                <w:lang w:val="en-GB"/>
              </w:rPr>
              <w:t xml:space="preserve">Reportable:  </w:t>
            </w:r>
            <w:r w:rsidRPr="007210D6">
              <w:rPr>
                <w:rFonts w:ascii="Arial" w:hAnsi="Arial" w:cs="Arial"/>
                <w:sz w:val="16"/>
                <w:szCs w:val="16"/>
                <w:lang w:val="en-GB"/>
              </w:rPr>
              <w:tab/>
              <w:t xml:space="preserve">                              YES / </w:t>
            </w:r>
            <w:r w:rsidRPr="007210D6">
              <w:rPr>
                <w:rFonts w:ascii="Arial" w:hAnsi="Arial" w:cs="Arial"/>
                <w:b/>
                <w:sz w:val="16"/>
                <w:szCs w:val="16"/>
                <w:lang w:val="en-GB"/>
              </w:rPr>
              <w:t>NO</w:t>
            </w:r>
          </w:p>
          <w:p w14:paraId="68D86AAE" w14:textId="77777777" w:rsidR="00780CAD" w:rsidRPr="007210D6" w:rsidRDefault="00780CAD" w:rsidP="00FF54D3">
            <w:pPr>
              <w:tabs>
                <w:tab w:val="right" w:pos="4144"/>
              </w:tabs>
              <w:ind w:left="142" w:right="119"/>
              <w:contextualSpacing/>
              <w:rPr>
                <w:rFonts w:ascii="Arial" w:hAnsi="Arial" w:cs="Arial"/>
                <w:sz w:val="16"/>
                <w:szCs w:val="16"/>
                <w:lang w:val="en-GB"/>
              </w:rPr>
            </w:pPr>
            <w:r w:rsidRPr="007210D6">
              <w:rPr>
                <w:rFonts w:ascii="Arial" w:hAnsi="Arial" w:cs="Arial"/>
                <w:sz w:val="16"/>
                <w:szCs w:val="16"/>
                <w:lang w:val="en-GB"/>
              </w:rPr>
              <w:t xml:space="preserve">Circulate to Judges: </w:t>
            </w:r>
            <w:r w:rsidRPr="007210D6">
              <w:rPr>
                <w:rFonts w:ascii="Arial" w:hAnsi="Arial" w:cs="Arial"/>
                <w:sz w:val="16"/>
                <w:szCs w:val="16"/>
                <w:lang w:val="en-GB"/>
              </w:rPr>
              <w:tab/>
              <w:t xml:space="preserve">                     YES / </w:t>
            </w:r>
            <w:r w:rsidRPr="007210D6">
              <w:rPr>
                <w:rFonts w:ascii="Arial" w:hAnsi="Arial" w:cs="Arial"/>
                <w:b/>
                <w:sz w:val="16"/>
                <w:szCs w:val="16"/>
                <w:lang w:val="en-GB"/>
              </w:rPr>
              <w:t>NO</w:t>
            </w:r>
          </w:p>
          <w:p w14:paraId="51818680" w14:textId="77777777" w:rsidR="00780CAD" w:rsidRPr="007210D6" w:rsidRDefault="00780CAD" w:rsidP="00FF54D3">
            <w:pPr>
              <w:tabs>
                <w:tab w:val="right" w:pos="4144"/>
              </w:tabs>
              <w:ind w:left="142" w:right="119"/>
              <w:contextualSpacing/>
              <w:rPr>
                <w:rFonts w:ascii="Arial" w:hAnsi="Arial" w:cs="Arial"/>
                <w:sz w:val="16"/>
                <w:szCs w:val="16"/>
                <w:lang w:val="en-GB"/>
              </w:rPr>
            </w:pPr>
            <w:r w:rsidRPr="007210D6">
              <w:rPr>
                <w:rFonts w:ascii="Arial" w:hAnsi="Arial" w:cs="Arial"/>
                <w:sz w:val="16"/>
                <w:szCs w:val="16"/>
                <w:lang w:val="en-GB"/>
              </w:rPr>
              <w:t>Circulate to Magistrates:</w:t>
            </w:r>
            <w:r w:rsidRPr="007210D6">
              <w:rPr>
                <w:rFonts w:ascii="Arial" w:hAnsi="Arial" w:cs="Arial"/>
                <w:sz w:val="16"/>
                <w:szCs w:val="16"/>
                <w:lang w:val="en-GB"/>
              </w:rPr>
              <w:tab/>
              <w:t xml:space="preserve">               YES / </w:t>
            </w:r>
            <w:r w:rsidRPr="007210D6">
              <w:rPr>
                <w:rFonts w:ascii="Arial" w:hAnsi="Arial" w:cs="Arial"/>
                <w:b/>
                <w:sz w:val="16"/>
                <w:szCs w:val="16"/>
                <w:lang w:val="en-GB"/>
              </w:rPr>
              <w:t>NO</w:t>
            </w:r>
          </w:p>
          <w:p w14:paraId="7111CEEA" w14:textId="77777777" w:rsidR="00780CAD" w:rsidRPr="00B150AB" w:rsidRDefault="00780CAD" w:rsidP="00FF54D3">
            <w:pPr>
              <w:tabs>
                <w:tab w:val="right" w:pos="4144"/>
              </w:tabs>
              <w:ind w:left="142" w:right="119"/>
              <w:contextualSpacing/>
              <w:rPr>
                <w:rFonts w:ascii="Arial" w:hAnsi="Arial" w:cs="Arial"/>
                <w:sz w:val="28"/>
                <w:szCs w:val="28"/>
                <w:highlight w:val="yellow"/>
                <w:lang w:val="en-GB"/>
              </w:rPr>
            </w:pPr>
            <w:r w:rsidRPr="007210D6">
              <w:rPr>
                <w:rFonts w:ascii="Arial" w:hAnsi="Arial" w:cs="Arial"/>
                <w:sz w:val="16"/>
                <w:szCs w:val="16"/>
                <w:lang w:val="en-GB"/>
              </w:rPr>
              <w:t>Circulate to Regional Magistrates:</w:t>
            </w:r>
            <w:r w:rsidRPr="007210D6">
              <w:rPr>
                <w:rFonts w:ascii="Arial" w:hAnsi="Arial" w:cs="Arial"/>
                <w:sz w:val="16"/>
                <w:szCs w:val="16"/>
                <w:lang w:val="en-GB"/>
              </w:rPr>
              <w:tab/>
              <w:t xml:space="preserve">  YES / </w:t>
            </w:r>
            <w:r w:rsidRPr="007210D6">
              <w:rPr>
                <w:rFonts w:ascii="Arial" w:hAnsi="Arial" w:cs="Arial"/>
                <w:b/>
                <w:sz w:val="16"/>
                <w:szCs w:val="16"/>
                <w:lang w:val="en-GB"/>
              </w:rPr>
              <w:t>NO</w:t>
            </w:r>
          </w:p>
        </w:tc>
      </w:tr>
    </w:tbl>
    <w:p w14:paraId="387B9E78" w14:textId="77777777" w:rsidR="00780CAD" w:rsidRPr="00B150AB" w:rsidRDefault="00780CAD" w:rsidP="00780CAD">
      <w:pPr>
        <w:ind w:left="142" w:right="119"/>
        <w:rPr>
          <w:rFonts w:ascii="Arial" w:eastAsia="Times New Roman" w:hAnsi="Arial" w:cs="Arial"/>
          <w:b/>
          <w:noProof/>
          <w:sz w:val="28"/>
          <w:szCs w:val="28"/>
          <w:highlight w:val="yellow"/>
        </w:rPr>
      </w:pPr>
      <w:r w:rsidRPr="00B150AB">
        <w:rPr>
          <w:rFonts w:ascii="Arial" w:eastAsia="Times New Roman" w:hAnsi="Arial" w:cs="Arial"/>
          <w:b/>
          <w:noProof/>
          <w:sz w:val="28"/>
          <w:szCs w:val="28"/>
          <w:highlight w:val="yellow"/>
          <w:lang w:val="en-ZA" w:eastAsia="en-ZA"/>
        </w:rPr>
        <w:drawing>
          <wp:anchor distT="0" distB="0" distL="114300" distR="114300" simplePos="0" relativeHeight="251659264" behindDoc="1" locked="0" layoutInCell="1" allowOverlap="1" wp14:anchorId="5D517A06" wp14:editId="19C31757">
            <wp:simplePos x="0" y="0"/>
            <wp:positionH relativeFrom="column">
              <wp:posOffset>2197100</wp:posOffset>
            </wp:positionH>
            <wp:positionV relativeFrom="paragraph">
              <wp:posOffset>1270</wp:posOffset>
            </wp:positionV>
            <wp:extent cx="1320800" cy="13379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0800"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50AB">
        <w:rPr>
          <w:rFonts w:ascii="Arial" w:eastAsia="Times New Roman" w:hAnsi="Arial" w:cs="Arial"/>
          <w:b/>
          <w:noProof/>
          <w:sz w:val="28"/>
          <w:szCs w:val="28"/>
          <w:highlight w:val="yellow"/>
        </w:rPr>
        <w:t xml:space="preserve"> </w:t>
      </w:r>
    </w:p>
    <w:p w14:paraId="797B458B" w14:textId="77777777" w:rsidR="00780CAD" w:rsidRPr="00B150AB" w:rsidRDefault="00780CAD" w:rsidP="00780CAD">
      <w:pPr>
        <w:ind w:left="142" w:right="119"/>
        <w:rPr>
          <w:rFonts w:ascii="Arial" w:eastAsia="Times New Roman" w:hAnsi="Arial" w:cs="Arial"/>
          <w:b/>
          <w:noProof/>
          <w:sz w:val="28"/>
          <w:szCs w:val="28"/>
          <w:highlight w:val="yellow"/>
        </w:rPr>
      </w:pPr>
    </w:p>
    <w:p w14:paraId="0927F18A" w14:textId="77777777" w:rsidR="00780CAD" w:rsidRPr="00B150AB" w:rsidRDefault="00780CAD" w:rsidP="00780CAD">
      <w:pPr>
        <w:ind w:left="142" w:right="119"/>
        <w:rPr>
          <w:rFonts w:ascii="Arial" w:eastAsia="MS Mincho" w:hAnsi="Arial" w:cs="Arial"/>
          <w:b/>
          <w:iCs/>
          <w:sz w:val="28"/>
          <w:szCs w:val="28"/>
          <w:highlight w:val="yellow"/>
          <w:lang w:val="en-GB"/>
        </w:rPr>
      </w:pPr>
    </w:p>
    <w:p w14:paraId="4398E0E6" w14:textId="5AF89FA2" w:rsidR="00780CAD" w:rsidRDefault="00780CAD" w:rsidP="00780CAD">
      <w:pPr>
        <w:ind w:right="119"/>
        <w:rPr>
          <w:rFonts w:ascii="Arial" w:eastAsia="MS Mincho" w:hAnsi="Arial" w:cs="Arial"/>
          <w:b/>
          <w:iCs/>
          <w:sz w:val="28"/>
          <w:szCs w:val="28"/>
          <w:lang w:val="en-GB"/>
        </w:rPr>
      </w:pPr>
    </w:p>
    <w:p w14:paraId="0F110004" w14:textId="77777777" w:rsidR="00780CAD" w:rsidRDefault="00780CAD" w:rsidP="000E1059">
      <w:pPr>
        <w:ind w:left="142" w:right="119"/>
        <w:jc w:val="center"/>
        <w:rPr>
          <w:rFonts w:ascii="Arial" w:eastAsia="MS Mincho" w:hAnsi="Arial" w:cs="Arial"/>
          <w:b/>
          <w:iCs/>
          <w:sz w:val="28"/>
          <w:szCs w:val="28"/>
          <w:lang w:val="en-GB"/>
        </w:rPr>
      </w:pPr>
    </w:p>
    <w:p w14:paraId="09831F8C" w14:textId="67FF5355" w:rsidR="00DF7172" w:rsidRPr="00A00287" w:rsidRDefault="001130FE" w:rsidP="000E1059">
      <w:pPr>
        <w:ind w:left="142" w:right="119"/>
        <w:jc w:val="center"/>
        <w:rPr>
          <w:rFonts w:ascii="Arial" w:eastAsia="MS Mincho" w:hAnsi="Arial" w:cs="Arial"/>
          <w:b/>
          <w:iCs/>
          <w:sz w:val="28"/>
          <w:szCs w:val="28"/>
          <w:lang w:val="en-GB"/>
        </w:rPr>
      </w:pPr>
      <w:r w:rsidRPr="00A00287">
        <w:rPr>
          <w:rFonts w:ascii="Arial" w:eastAsia="MS Mincho" w:hAnsi="Arial" w:cs="Arial"/>
          <w:b/>
          <w:iCs/>
          <w:sz w:val="28"/>
          <w:szCs w:val="28"/>
          <w:lang w:val="en-GB"/>
        </w:rPr>
        <w:t xml:space="preserve">IN THE </w:t>
      </w:r>
      <w:r w:rsidR="00DF7172" w:rsidRPr="00A00287">
        <w:rPr>
          <w:rFonts w:ascii="Arial" w:eastAsia="MS Mincho" w:hAnsi="Arial" w:cs="Arial"/>
          <w:b/>
          <w:iCs/>
          <w:sz w:val="28"/>
          <w:szCs w:val="28"/>
          <w:lang w:val="en-GB"/>
        </w:rPr>
        <w:t>HIGH COURT OF SOUTH AF</w:t>
      </w:r>
      <w:r w:rsidR="00B452A3">
        <w:rPr>
          <w:rFonts w:ascii="Arial" w:eastAsia="MS Mincho" w:hAnsi="Arial" w:cs="Arial"/>
          <w:b/>
          <w:iCs/>
          <w:sz w:val="28"/>
          <w:szCs w:val="28"/>
          <w:lang w:val="en-GB"/>
        </w:rPr>
        <w:t>R</w:t>
      </w:r>
      <w:r w:rsidR="00DF7172" w:rsidRPr="00A00287">
        <w:rPr>
          <w:rFonts w:ascii="Arial" w:eastAsia="MS Mincho" w:hAnsi="Arial" w:cs="Arial"/>
          <w:b/>
          <w:iCs/>
          <w:sz w:val="28"/>
          <w:szCs w:val="28"/>
          <w:lang w:val="en-GB"/>
        </w:rPr>
        <w:t>ICA</w:t>
      </w:r>
    </w:p>
    <w:p w14:paraId="61DA3CFE" w14:textId="65B30734" w:rsidR="002F7C65" w:rsidRDefault="00DF7172" w:rsidP="000E1059">
      <w:pPr>
        <w:ind w:left="142" w:right="119"/>
        <w:jc w:val="center"/>
        <w:rPr>
          <w:rFonts w:ascii="Arial" w:eastAsia="MS Mincho" w:hAnsi="Arial" w:cs="Arial"/>
          <w:b/>
          <w:iCs/>
          <w:sz w:val="28"/>
          <w:szCs w:val="28"/>
          <w:lang w:val="en-GB"/>
        </w:rPr>
      </w:pPr>
      <w:r w:rsidRPr="00A00287">
        <w:rPr>
          <w:rFonts w:ascii="Arial" w:eastAsia="MS Mincho" w:hAnsi="Arial" w:cs="Arial"/>
          <w:b/>
          <w:iCs/>
          <w:sz w:val="28"/>
          <w:szCs w:val="28"/>
          <w:lang w:val="en-GB"/>
        </w:rPr>
        <w:t>(NORTH WEST DIVISION, MAHIKENG</w:t>
      </w:r>
    </w:p>
    <w:p w14:paraId="20284EC1" w14:textId="77777777" w:rsidR="00DF7172" w:rsidRDefault="00DF7172" w:rsidP="000E1059">
      <w:pPr>
        <w:ind w:left="142" w:right="119"/>
        <w:jc w:val="center"/>
        <w:rPr>
          <w:rFonts w:ascii="Arial" w:eastAsia="MS Mincho" w:hAnsi="Arial" w:cs="Arial"/>
          <w:b/>
          <w:iCs/>
          <w:sz w:val="28"/>
          <w:szCs w:val="28"/>
          <w:lang w:val="en-GB"/>
        </w:rPr>
      </w:pPr>
    </w:p>
    <w:p w14:paraId="68DE4893" w14:textId="77777777" w:rsidR="00EC7B5E" w:rsidRPr="004A7453" w:rsidRDefault="00EC7B5E" w:rsidP="000E1059">
      <w:pPr>
        <w:ind w:left="142" w:right="119"/>
        <w:jc w:val="center"/>
        <w:rPr>
          <w:rFonts w:ascii="Arial" w:eastAsia="MS Mincho" w:hAnsi="Arial" w:cs="Arial"/>
          <w:b/>
          <w:iCs/>
          <w:sz w:val="28"/>
          <w:szCs w:val="28"/>
          <w:lang w:val="en-GB"/>
        </w:rPr>
      </w:pPr>
    </w:p>
    <w:p w14:paraId="2B4C5896" w14:textId="06AEA662" w:rsidR="00914986" w:rsidRPr="004A7453" w:rsidRDefault="001130FE" w:rsidP="00CB1E38">
      <w:pPr>
        <w:ind w:left="142" w:right="119"/>
        <w:rPr>
          <w:rFonts w:ascii="Arial" w:eastAsia="MS Mincho" w:hAnsi="Arial" w:cs="Arial"/>
          <w:b/>
          <w:iCs/>
          <w:sz w:val="28"/>
          <w:szCs w:val="28"/>
          <w:lang w:val="en-GB"/>
        </w:rPr>
      </w:pPr>
      <w:r w:rsidRPr="004A7453">
        <w:rPr>
          <w:rFonts w:ascii="Arial" w:eastAsia="MS Mincho" w:hAnsi="Arial" w:cs="Arial"/>
          <w:b/>
          <w:iCs/>
          <w:sz w:val="28"/>
          <w:szCs w:val="28"/>
          <w:lang w:val="en-GB"/>
        </w:rPr>
        <w:t xml:space="preserve">                                                              </w:t>
      </w:r>
      <w:r w:rsidR="00CB1E38">
        <w:rPr>
          <w:rFonts w:ascii="Arial" w:eastAsia="MS Mincho" w:hAnsi="Arial" w:cs="Arial"/>
          <w:b/>
          <w:iCs/>
          <w:sz w:val="28"/>
          <w:szCs w:val="28"/>
          <w:lang w:val="en-GB"/>
        </w:rPr>
        <w:tab/>
      </w:r>
      <w:r w:rsidR="00CB1E38">
        <w:rPr>
          <w:rFonts w:ascii="Arial" w:eastAsia="MS Mincho" w:hAnsi="Arial" w:cs="Arial"/>
          <w:b/>
          <w:iCs/>
          <w:sz w:val="28"/>
          <w:szCs w:val="28"/>
          <w:lang w:val="en-GB"/>
        </w:rPr>
        <w:tab/>
      </w:r>
      <w:r w:rsidR="0003013B" w:rsidRPr="004A7453">
        <w:rPr>
          <w:rFonts w:ascii="Arial" w:eastAsia="MS Mincho" w:hAnsi="Arial" w:cs="Arial"/>
          <w:iCs/>
          <w:sz w:val="28"/>
          <w:szCs w:val="28"/>
          <w:lang w:val="en-GB"/>
        </w:rPr>
        <w:t xml:space="preserve">CASE NO: </w:t>
      </w:r>
      <w:r w:rsidR="00694CB8" w:rsidRPr="004A7453">
        <w:rPr>
          <w:rFonts w:ascii="Arial" w:eastAsia="MS Mincho" w:hAnsi="Arial" w:cs="Arial"/>
          <w:iCs/>
          <w:sz w:val="28"/>
          <w:szCs w:val="28"/>
          <w:lang w:val="en-GB"/>
        </w:rPr>
        <w:t xml:space="preserve"> </w:t>
      </w:r>
      <w:r w:rsidR="00274BEB">
        <w:rPr>
          <w:rFonts w:ascii="Arial" w:eastAsia="MS Mincho" w:hAnsi="Arial" w:cs="Arial"/>
          <w:iCs/>
          <w:sz w:val="28"/>
          <w:szCs w:val="28"/>
          <w:lang w:val="en-GB"/>
        </w:rPr>
        <w:t>UM12/2023</w:t>
      </w:r>
    </w:p>
    <w:p w14:paraId="2AEF358E" w14:textId="77777777" w:rsidR="00C61AE0" w:rsidRPr="004A7453" w:rsidRDefault="00C61AE0" w:rsidP="004A7453">
      <w:pPr>
        <w:ind w:left="142" w:right="119"/>
        <w:rPr>
          <w:rFonts w:ascii="Arial" w:eastAsia="MS Mincho" w:hAnsi="Arial" w:cs="Arial"/>
          <w:iCs/>
          <w:sz w:val="28"/>
          <w:szCs w:val="28"/>
          <w:lang w:val="en-GB"/>
        </w:rPr>
      </w:pPr>
    </w:p>
    <w:p w14:paraId="35E651DE" w14:textId="77777777" w:rsidR="001130FE" w:rsidRPr="004A7453" w:rsidRDefault="001130FE" w:rsidP="004A7453">
      <w:pPr>
        <w:ind w:left="142" w:right="119"/>
        <w:rPr>
          <w:rFonts w:ascii="Arial" w:eastAsia="MS Mincho" w:hAnsi="Arial" w:cs="Arial"/>
          <w:iCs/>
          <w:sz w:val="28"/>
          <w:szCs w:val="28"/>
          <w:lang w:val="en-GB"/>
        </w:rPr>
      </w:pPr>
      <w:r w:rsidRPr="004A7453">
        <w:rPr>
          <w:rFonts w:ascii="Arial" w:eastAsia="MS Mincho" w:hAnsi="Arial" w:cs="Arial"/>
          <w:iCs/>
          <w:sz w:val="28"/>
          <w:szCs w:val="28"/>
          <w:lang w:val="en-GB"/>
        </w:rPr>
        <w:t>In the matter between:</w:t>
      </w:r>
    </w:p>
    <w:p w14:paraId="5FDF7DD9" w14:textId="77777777" w:rsidR="003D1318" w:rsidRPr="004A7453" w:rsidRDefault="003D1318" w:rsidP="004A7453">
      <w:pPr>
        <w:ind w:left="142" w:right="119"/>
        <w:rPr>
          <w:rFonts w:ascii="Arial" w:eastAsia="MS Mincho" w:hAnsi="Arial" w:cs="Arial"/>
          <w:iCs/>
          <w:sz w:val="28"/>
          <w:szCs w:val="28"/>
          <w:lang w:val="en-GB"/>
        </w:rPr>
      </w:pPr>
    </w:p>
    <w:p w14:paraId="1BEBE39F" w14:textId="492CD4A5" w:rsidR="00867CCC" w:rsidRPr="00D06AB9" w:rsidRDefault="00274BEB" w:rsidP="004A7453">
      <w:pPr>
        <w:pStyle w:val="PlainText"/>
        <w:spacing w:line="360" w:lineRule="auto"/>
        <w:ind w:left="142" w:right="119"/>
        <w:rPr>
          <w:rFonts w:ascii="Arial" w:hAnsi="Arial" w:cs="Arial"/>
          <w:b/>
          <w:sz w:val="28"/>
          <w:szCs w:val="28"/>
        </w:rPr>
      </w:pPr>
      <w:r>
        <w:rPr>
          <w:rFonts w:ascii="Arial" w:hAnsi="Arial" w:cs="Arial"/>
          <w:b/>
          <w:sz w:val="28"/>
          <w:szCs w:val="28"/>
        </w:rPr>
        <w:t>LJ HARMSE</w:t>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0C3028" w:rsidRPr="004A7453">
        <w:rPr>
          <w:rFonts w:ascii="Arial" w:hAnsi="Arial" w:cs="Arial"/>
          <w:b/>
          <w:sz w:val="28"/>
          <w:szCs w:val="28"/>
        </w:rPr>
        <w:tab/>
      </w:r>
      <w:r w:rsidR="00C61AE0" w:rsidRPr="004A7453">
        <w:rPr>
          <w:rFonts w:ascii="Arial" w:hAnsi="Arial" w:cs="Arial"/>
          <w:sz w:val="28"/>
          <w:szCs w:val="28"/>
        </w:rPr>
        <w:tab/>
      </w:r>
      <w:r w:rsidR="009D1B9D" w:rsidRPr="00D06AB9">
        <w:rPr>
          <w:rFonts w:ascii="Arial" w:hAnsi="Arial" w:cs="Arial"/>
          <w:b/>
          <w:sz w:val="28"/>
          <w:szCs w:val="28"/>
        </w:rPr>
        <w:tab/>
      </w:r>
      <w:r>
        <w:rPr>
          <w:rFonts w:ascii="Arial" w:hAnsi="Arial" w:cs="Arial"/>
          <w:b/>
          <w:sz w:val="28"/>
          <w:szCs w:val="28"/>
        </w:rPr>
        <w:t>APPLICANT</w:t>
      </w:r>
    </w:p>
    <w:p w14:paraId="23C15FAF" w14:textId="77777777" w:rsidR="009D1B9D" w:rsidRDefault="009D1B9D" w:rsidP="008C2A6F">
      <w:pPr>
        <w:pStyle w:val="PlainText"/>
        <w:spacing w:line="360" w:lineRule="auto"/>
        <w:ind w:right="119" w:firstLine="142"/>
        <w:rPr>
          <w:rFonts w:ascii="Arial" w:hAnsi="Arial" w:cs="Arial"/>
          <w:b/>
          <w:sz w:val="28"/>
          <w:szCs w:val="28"/>
        </w:rPr>
      </w:pPr>
    </w:p>
    <w:p w14:paraId="438812EB" w14:textId="77777777" w:rsidR="00867CCC" w:rsidRPr="00274BEB" w:rsidRDefault="00867CCC" w:rsidP="008C2A6F">
      <w:pPr>
        <w:pStyle w:val="PlainText"/>
        <w:spacing w:line="360" w:lineRule="auto"/>
        <w:ind w:right="119" w:firstLine="142"/>
        <w:rPr>
          <w:rFonts w:ascii="Arial" w:hAnsi="Arial" w:cs="Arial"/>
          <w:sz w:val="28"/>
          <w:szCs w:val="28"/>
        </w:rPr>
      </w:pPr>
      <w:r w:rsidRPr="00274BEB">
        <w:rPr>
          <w:rFonts w:ascii="Arial" w:hAnsi="Arial" w:cs="Arial"/>
          <w:sz w:val="28"/>
          <w:szCs w:val="28"/>
        </w:rPr>
        <w:t>and</w:t>
      </w:r>
    </w:p>
    <w:p w14:paraId="4C80749F" w14:textId="77777777" w:rsidR="009D1B9D" w:rsidRDefault="009D1B9D" w:rsidP="008C2A6F">
      <w:pPr>
        <w:pStyle w:val="PlainText"/>
        <w:spacing w:line="360" w:lineRule="auto"/>
        <w:ind w:left="142" w:right="119"/>
        <w:rPr>
          <w:rFonts w:ascii="Arial" w:hAnsi="Arial" w:cs="Arial"/>
          <w:b/>
          <w:sz w:val="28"/>
          <w:szCs w:val="28"/>
        </w:rPr>
      </w:pPr>
    </w:p>
    <w:p w14:paraId="2E069F5C" w14:textId="79C282F0" w:rsidR="00274BEB" w:rsidRDefault="00274BEB" w:rsidP="008C2A6F">
      <w:pPr>
        <w:pStyle w:val="PlainText"/>
        <w:spacing w:line="360" w:lineRule="auto"/>
        <w:ind w:left="142" w:right="119"/>
        <w:rPr>
          <w:rFonts w:ascii="Arial" w:hAnsi="Arial" w:cs="Arial"/>
          <w:b/>
          <w:sz w:val="28"/>
          <w:szCs w:val="28"/>
        </w:rPr>
      </w:pPr>
      <w:r>
        <w:rPr>
          <w:rFonts w:ascii="Arial" w:hAnsi="Arial" w:cs="Arial"/>
          <w:b/>
          <w:sz w:val="28"/>
          <w:szCs w:val="28"/>
        </w:rPr>
        <w:t>THE BULB WORLD ELECTRONICS</w:t>
      </w:r>
      <w:r>
        <w:rPr>
          <w:rFonts w:ascii="Arial" w:hAnsi="Arial" w:cs="Arial"/>
          <w:b/>
          <w:sz w:val="28"/>
          <w:szCs w:val="28"/>
        </w:rPr>
        <w:tab/>
      </w:r>
      <w:r>
        <w:rPr>
          <w:rFonts w:ascii="Arial" w:hAnsi="Arial" w:cs="Arial"/>
          <w:b/>
          <w:sz w:val="28"/>
          <w:szCs w:val="28"/>
        </w:rPr>
        <w:tab/>
      </w:r>
      <w:r w:rsidR="000017B8">
        <w:rPr>
          <w:rFonts w:ascii="Arial" w:hAnsi="Arial" w:cs="Arial"/>
          <w:b/>
          <w:sz w:val="28"/>
          <w:szCs w:val="28"/>
        </w:rPr>
        <w:t xml:space="preserve">First </w:t>
      </w:r>
      <w:r>
        <w:rPr>
          <w:rFonts w:ascii="Arial" w:hAnsi="Arial" w:cs="Arial"/>
          <w:b/>
          <w:sz w:val="28"/>
          <w:szCs w:val="28"/>
        </w:rPr>
        <w:t xml:space="preserve">RESPONDENT </w:t>
      </w:r>
    </w:p>
    <w:p w14:paraId="7640926B" w14:textId="77777777" w:rsidR="00274BEB" w:rsidRDefault="00274BEB" w:rsidP="00EC7B5E">
      <w:pPr>
        <w:pStyle w:val="PlainText"/>
        <w:spacing w:line="360" w:lineRule="auto"/>
        <w:ind w:left="142" w:right="119"/>
        <w:rPr>
          <w:rFonts w:ascii="Arial" w:hAnsi="Arial" w:cs="Arial"/>
          <w:b/>
          <w:sz w:val="28"/>
          <w:szCs w:val="28"/>
        </w:rPr>
      </w:pPr>
      <w:r>
        <w:rPr>
          <w:rFonts w:ascii="Arial" w:hAnsi="Arial" w:cs="Arial"/>
          <w:b/>
          <w:sz w:val="28"/>
          <w:szCs w:val="28"/>
        </w:rPr>
        <w:t>(Registration No: 2015/268616/07)</w:t>
      </w:r>
    </w:p>
    <w:p w14:paraId="79DFA89A" w14:textId="77777777" w:rsidR="00274BEB" w:rsidRDefault="00274BEB" w:rsidP="00EC7B5E">
      <w:pPr>
        <w:pStyle w:val="PlainText"/>
        <w:spacing w:line="360" w:lineRule="auto"/>
        <w:ind w:left="142" w:right="119"/>
        <w:rPr>
          <w:rFonts w:ascii="Arial" w:hAnsi="Arial" w:cs="Arial"/>
          <w:b/>
          <w:sz w:val="28"/>
          <w:szCs w:val="28"/>
        </w:rPr>
      </w:pPr>
    </w:p>
    <w:p w14:paraId="6D9F94E5" w14:textId="0F2F5B6F" w:rsidR="00FD6AF3" w:rsidRDefault="00274BEB" w:rsidP="00EC7B5E">
      <w:pPr>
        <w:pStyle w:val="PlainText"/>
        <w:spacing w:line="360" w:lineRule="auto"/>
        <w:ind w:left="142" w:right="119"/>
        <w:rPr>
          <w:rFonts w:ascii="Arial" w:hAnsi="Arial" w:cs="Arial"/>
          <w:b/>
          <w:sz w:val="28"/>
          <w:szCs w:val="28"/>
        </w:rPr>
      </w:pPr>
      <w:r>
        <w:rPr>
          <w:rFonts w:ascii="Arial" w:hAnsi="Arial" w:cs="Arial"/>
          <w:b/>
          <w:sz w:val="28"/>
          <w:szCs w:val="28"/>
        </w:rPr>
        <w:t>TSHOKOLO JOSEPH TSILOANE</w:t>
      </w:r>
      <w:r>
        <w:rPr>
          <w:rFonts w:ascii="Arial" w:hAnsi="Arial" w:cs="Arial"/>
          <w:b/>
          <w:sz w:val="28"/>
          <w:szCs w:val="28"/>
        </w:rPr>
        <w:tab/>
      </w:r>
      <w:r>
        <w:rPr>
          <w:rFonts w:ascii="Arial" w:hAnsi="Arial" w:cs="Arial"/>
          <w:b/>
          <w:sz w:val="28"/>
          <w:szCs w:val="28"/>
        </w:rPr>
        <w:tab/>
      </w:r>
      <w:r w:rsidR="000017B8">
        <w:rPr>
          <w:rFonts w:ascii="Arial" w:hAnsi="Arial" w:cs="Arial"/>
          <w:b/>
          <w:sz w:val="28"/>
          <w:szCs w:val="28"/>
        </w:rPr>
        <w:t xml:space="preserve">Second </w:t>
      </w:r>
      <w:r>
        <w:rPr>
          <w:rFonts w:ascii="Arial" w:hAnsi="Arial" w:cs="Arial"/>
          <w:b/>
          <w:sz w:val="28"/>
          <w:szCs w:val="28"/>
        </w:rPr>
        <w:t>RESPONDENT</w:t>
      </w:r>
      <w:r w:rsidR="00EC7B5E">
        <w:rPr>
          <w:rFonts w:ascii="Arial" w:hAnsi="Arial" w:cs="Arial"/>
          <w:b/>
          <w:sz w:val="28"/>
          <w:szCs w:val="28"/>
        </w:rPr>
        <w:t xml:space="preserve"> </w:t>
      </w:r>
    </w:p>
    <w:p w14:paraId="413D42AA" w14:textId="77777777" w:rsidR="00895C00" w:rsidRDefault="00895C00" w:rsidP="004A7453">
      <w:pPr>
        <w:pStyle w:val="PlainText"/>
        <w:spacing w:line="360" w:lineRule="auto"/>
        <w:ind w:left="142" w:right="119"/>
        <w:rPr>
          <w:rFonts w:ascii="Arial" w:hAnsi="Arial" w:cs="Arial"/>
          <w:b/>
          <w:sz w:val="28"/>
          <w:szCs w:val="28"/>
        </w:rPr>
      </w:pPr>
    </w:p>
    <w:p w14:paraId="610A5BE1" w14:textId="77777777" w:rsidR="00FD6AF3" w:rsidRDefault="00FD6AF3" w:rsidP="004A7453">
      <w:pPr>
        <w:pStyle w:val="PlainText"/>
        <w:pBdr>
          <w:bottom w:val="single" w:sz="12" w:space="1" w:color="auto"/>
        </w:pBdr>
        <w:spacing w:line="360" w:lineRule="auto"/>
        <w:ind w:left="142" w:right="119"/>
        <w:rPr>
          <w:rFonts w:ascii="Arial" w:hAnsi="Arial" w:cs="Arial"/>
          <w:b/>
          <w:sz w:val="28"/>
          <w:szCs w:val="28"/>
        </w:rPr>
      </w:pPr>
    </w:p>
    <w:p w14:paraId="109D66A6" w14:textId="77777777" w:rsidR="00636DB5" w:rsidRDefault="00636DB5" w:rsidP="004A7453">
      <w:pPr>
        <w:pStyle w:val="PlainText"/>
        <w:pBdr>
          <w:bottom w:val="single" w:sz="12" w:space="1" w:color="auto"/>
        </w:pBdr>
        <w:spacing w:line="360" w:lineRule="auto"/>
        <w:ind w:left="142" w:right="119"/>
        <w:rPr>
          <w:rFonts w:ascii="Arial" w:hAnsi="Arial" w:cs="Arial"/>
          <w:b/>
          <w:sz w:val="28"/>
          <w:szCs w:val="28"/>
        </w:rPr>
      </w:pPr>
    </w:p>
    <w:p w14:paraId="5D0252C1" w14:textId="06FE86AE" w:rsidR="00C61AE0" w:rsidRDefault="00C61AE0" w:rsidP="00FD6AF3">
      <w:pPr>
        <w:pStyle w:val="PlainText"/>
        <w:spacing w:line="360" w:lineRule="auto"/>
        <w:ind w:left="142" w:right="119"/>
        <w:jc w:val="center"/>
        <w:rPr>
          <w:rFonts w:ascii="Arial" w:hAnsi="Arial" w:cs="Arial"/>
          <w:b/>
          <w:sz w:val="28"/>
          <w:szCs w:val="28"/>
        </w:rPr>
      </w:pPr>
    </w:p>
    <w:p w14:paraId="6D8172E3" w14:textId="28248E3E" w:rsidR="00FD6AF3" w:rsidRPr="00A00287" w:rsidRDefault="00FD6AF3" w:rsidP="00FD6AF3">
      <w:pPr>
        <w:pStyle w:val="PlainText"/>
        <w:pBdr>
          <w:bottom w:val="single" w:sz="12" w:space="1" w:color="auto"/>
        </w:pBdr>
        <w:spacing w:line="360" w:lineRule="auto"/>
        <w:ind w:left="142" w:right="119"/>
        <w:jc w:val="center"/>
        <w:rPr>
          <w:rFonts w:ascii="Arial Black" w:hAnsi="Arial Black" w:cs="Arial"/>
          <w:b/>
          <w:sz w:val="48"/>
          <w:szCs w:val="48"/>
        </w:rPr>
      </w:pPr>
      <w:r w:rsidRPr="00A00287">
        <w:rPr>
          <w:rFonts w:ascii="Arial Black" w:hAnsi="Arial Black" w:cs="Arial"/>
          <w:b/>
          <w:sz w:val="48"/>
          <w:szCs w:val="48"/>
        </w:rPr>
        <w:t>JUDGMENT</w:t>
      </w:r>
    </w:p>
    <w:p w14:paraId="6F061876" w14:textId="77777777" w:rsidR="00FD6AF3" w:rsidRDefault="00FD6AF3" w:rsidP="00FD6AF3">
      <w:pPr>
        <w:pStyle w:val="PlainText"/>
        <w:spacing w:line="360" w:lineRule="auto"/>
        <w:ind w:left="142" w:right="119"/>
        <w:jc w:val="center"/>
        <w:rPr>
          <w:rFonts w:ascii="Arial" w:hAnsi="Arial" w:cs="Arial"/>
          <w:b/>
          <w:sz w:val="28"/>
          <w:szCs w:val="28"/>
        </w:rPr>
      </w:pPr>
    </w:p>
    <w:p w14:paraId="77CD187A" w14:textId="77777777" w:rsidR="00EC7B5E" w:rsidRDefault="00EC7B5E" w:rsidP="00895C00">
      <w:pPr>
        <w:pStyle w:val="PlainText"/>
        <w:spacing w:line="360" w:lineRule="auto"/>
        <w:ind w:left="142" w:right="119"/>
        <w:jc w:val="left"/>
        <w:rPr>
          <w:rFonts w:ascii="Arial" w:hAnsi="Arial" w:cs="Arial"/>
          <w:sz w:val="28"/>
          <w:szCs w:val="28"/>
        </w:rPr>
      </w:pPr>
    </w:p>
    <w:p w14:paraId="7CDAFCF2" w14:textId="7ABCBE7A" w:rsidR="00493E8F" w:rsidRDefault="00636DB5" w:rsidP="00B452A3">
      <w:pPr>
        <w:pStyle w:val="PlainText"/>
        <w:spacing w:line="360" w:lineRule="auto"/>
        <w:ind w:left="142" w:right="119"/>
        <w:jc w:val="left"/>
        <w:rPr>
          <w:rFonts w:ascii="Arial" w:hAnsi="Arial" w:cs="Arial"/>
          <w:b/>
          <w:sz w:val="28"/>
          <w:szCs w:val="28"/>
        </w:rPr>
      </w:pPr>
      <w:r w:rsidRPr="00636DB5">
        <w:rPr>
          <w:rFonts w:ascii="Arial" w:hAnsi="Arial" w:cs="Arial"/>
          <w:b/>
          <w:sz w:val="28"/>
          <w:szCs w:val="28"/>
        </w:rPr>
        <w:t>MAAKANE AJ</w:t>
      </w:r>
    </w:p>
    <w:p w14:paraId="0F44036F" w14:textId="77777777" w:rsidR="00B452A3" w:rsidRPr="00B452A3" w:rsidRDefault="00B452A3" w:rsidP="00B452A3">
      <w:pPr>
        <w:pStyle w:val="PlainText"/>
        <w:spacing w:line="360" w:lineRule="auto"/>
        <w:ind w:left="142" w:right="119"/>
        <w:jc w:val="left"/>
        <w:rPr>
          <w:rFonts w:ascii="Arial" w:hAnsi="Arial" w:cs="Arial"/>
          <w:b/>
          <w:sz w:val="28"/>
          <w:szCs w:val="28"/>
          <w:u w:val="single"/>
        </w:rPr>
      </w:pPr>
    </w:p>
    <w:p w14:paraId="3D3FFAF7" w14:textId="5A237B5D" w:rsidR="00B452A3" w:rsidRPr="00B452A3" w:rsidRDefault="00B452A3" w:rsidP="00B452A3">
      <w:pPr>
        <w:pStyle w:val="PlainText"/>
        <w:spacing w:line="360" w:lineRule="auto"/>
        <w:ind w:left="142" w:right="119"/>
        <w:jc w:val="left"/>
        <w:rPr>
          <w:rFonts w:ascii="Arial" w:hAnsi="Arial" w:cs="Arial"/>
          <w:b/>
          <w:sz w:val="28"/>
          <w:szCs w:val="28"/>
          <w:u w:val="single"/>
        </w:rPr>
      </w:pPr>
      <w:r w:rsidRPr="00B452A3">
        <w:rPr>
          <w:rFonts w:ascii="Arial" w:hAnsi="Arial" w:cs="Arial"/>
          <w:b/>
          <w:sz w:val="28"/>
          <w:szCs w:val="28"/>
          <w:u w:val="single"/>
        </w:rPr>
        <w:t>INTRODUCTION</w:t>
      </w:r>
    </w:p>
    <w:p w14:paraId="43B1B408" w14:textId="77777777" w:rsidR="002F7C65" w:rsidRPr="00636DB5" w:rsidRDefault="002F7C65" w:rsidP="004A7453">
      <w:pPr>
        <w:ind w:left="142" w:right="119"/>
        <w:rPr>
          <w:rFonts w:ascii="Arial" w:hAnsi="Arial" w:cs="Arial"/>
          <w:sz w:val="28"/>
          <w:szCs w:val="28"/>
          <w:u w:val="single"/>
        </w:rPr>
      </w:pPr>
    </w:p>
    <w:p w14:paraId="1CCD80B4" w14:textId="5A6E84B4" w:rsidR="00B00850" w:rsidRDefault="00BA424E" w:rsidP="00BA424E">
      <w:pPr>
        <w:ind w:left="142" w:right="119"/>
        <w:rPr>
          <w:rFonts w:ascii="Arial" w:hAnsi="Arial" w:cs="Arial"/>
          <w:sz w:val="28"/>
          <w:szCs w:val="28"/>
        </w:rPr>
      </w:pPr>
      <w:r>
        <w:rPr>
          <w:rFonts w:ascii="Arial" w:hAnsi="Arial" w:cs="Arial"/>
          <w:sz w:val="28"/>
          <w:szCs w:val="28"/>
        </w:rPr>
        <w:t xml:space="preserve">[1] </w:t>
      </w:r>
      <w:r w:rsidR="00636DB5">
        <w:rPr>
          <w:rFonts w:ascii="Arial" w:hAnsi="Arial" w:cs="Arial"/>
          <w:sz w:val="28"/>
          <w:szCs w:val="28"/>
        </w:rPr>
        <w:t>The applica</w:t>
      </w:r>
      <w:r w:rsidR="00B452A3">
        <w:rPr>
          <w:rFonts w:ascii="Arial" w:hAnsi="Arial" w:cs="Arial"/>
          <w:sz w:val="28"/>
          <w:szCs w:val="28"/>
        </w:rPr>
        <w:t>nt</w:t>
      </w:r>
      <w:r w:rsidR="00636DB5">
        <w:rPr>
          <w:rFonts w:ascii="Arial" w:hAnsi="Arial" w:cs="Arial"/>
          <w:sz w:val="28"/>
          <w:szCs w:val="28"/>
        </w:rPr>
        <w:t xml:space="preserve"> in this matter approached this court on urgent basis</w:t>
      </w:r>
      <w:r w:rsidR="00B452A3">
        <w:rPr>
          <w:rFonts w:ascii="Arial" w:hAnsi="Arial" w:cs="Arial"/>
          <w:sz w:val="28"/>
          <w:szCs w:val="28"/>
        </w:rPr>
        <w:t>. The</w:t>
      </w:r>
      <w:r w:rsidR="00636DB5">
        <w:rPr>
          <w:rFonts w:ascii="Arial" w:hAnsi="Arial" w:cs="Arial"/>
          <w:sz w:val="28"/>
          <w:szCs w:val="28"/>
        </w:rPr>
        <w:t xml:space="preserve"> relief </w:t>
      </w:r>
      <w:r w:rsidR="00B452A3">
        <w:rPr>
          <w:rFonts w:ascii="Arial" w:hAnsi="Arial" w:cs="Arial"/>
          <w:sz w:val="28"/>
          <w:szCs w:val="28"/>
        </w:rPr>
        <w:t xml:space="preserve">sought is </w:t>
      </w:r>
      <w:r w:rsidR="00636DB5">
        <w:rPr>
          <w:rFonts w:ascii="Arial" w:hAnsi="Arial" w:cs="Arial"/>
          <w:sz w:val="28"/>
          <w:szCs w:val="28"/>
        </w:rPr>
        <w:t>set out in her notice of motion as follow</w:t>
      </w:r>
      <w:r w:rsidR="00F723B0">
        <w:rPr>
          <w:rFonts w:ascii="Arial" w:hAnsi="Arial" w:cs="Arial"/>
          <w:sz w:val="28"/>
          <w:szCs w:val="28"/>
        </w:rPr>
        <w:t>s:</w:t>
      </w:r>
    </w:p>
    <w:p w14:paraId="31A7A424" w14:textId="77777777" w:rsidR="00B00850" w:rsidRDefault="00B00850" w:rsidP="00B00850">
      <w:pPr>
        <w:ind w:left="720" w:right="119" w:hanging="578"/>
        <w:rPr>
          <w:rFonts w:ascii="Arial" w:hAnsi="Arial" w:cs="Arial"/>
          <w:sz w:val="28"/>
          <w:szCs w:val="28"/>
        </w:rPr>
      </w:pPr>
    </w:p>
    <w:p w14:paraId="4159A2D2" w14:textId="1B9FB317" w:rsidR="00B00850" w:rsidRPr="00C0560B" w:rsidRDefault="00C0560B" w:rsidP="00C0560B">
      <w:pPr>
        <w:ind w:left="862" w:right="119" w:hanging="720"/>
        <w:rPr>
          <w:rFonts w:ascii="Arial" w:hAnsi="Arial" w:cs="Arial"/>
          <w:i/>
          <w:iCs/>
          <w:sz w:val="24"/>
          <w:szCs w:val="24"/>
        </w:rPr>
      </w:pPr>
      <w:r w:rsidRPr="00764802">
        <w:rPr>
          <w:rFonts w:ascii="Arial" w:hAnsi="Arial" w:cs="Arial"/>
          <w:i/>
          <w:iCs/>
          <w:sz w:val="24"/>
          <w:szCs w:val="24"/>
        </w:rPr>
        <w:t>1.1.</w:t>
      </w:r>
      <w:r w:rsidRPr="00764802">
        <w:rPr>
          <w:rFonts w:ascii="Arial" w:hAnsi="Arial" w:cs="Arial"/>
          <w:i/>
          <w:iCs/>
          <w:sz w:val="24"/>
          <w:szCs w:val="24"/>
        </w:rPr>
        <w:tab/>
      </w:r>
      <w:r w:rsidR="00B00850" w:rsidRPr="00C0560B">
        <w:rPr>
          <w:rFonts w:ascii="Arial" w:hAnsi="Arial" w:cs="Arial"/>
          <w:i/>
          <w:iCs/>
          <w:sz w:val="24"/>
          <w:szCs w:val="24"/>
        </w:rPr>
        <w:t>THAT the applicant’s failure to abide by the forms, time periods and manner of the service prescribed in the uniform rules of the Court, be condoned and that this application be heard and enrolled as one of urgency in terms of the provisions of uniform Rule of Court 6 (12).</w:t>
      </w:r>
    </w:p>
    <w:p w14:paraId="08B189DE" w14:textId="77777777" w:rsidR="00D77706" w:rsidRPr="00B00850" w:rsidRDefault="00D77706" w:rsidP="00D77706">
      <w:pPr>
        <w:pStyle w:val="ListParagraph"/>
        <w:ind w:left="862" w:right="119"/>
        <w:rPr>
          <w:rFonts w:ascii="Arial" w:hAnsi="Arial" w:cs="Arial"/>
          <w:sz w:val="28"/>
          <w:szCs w:val="28"/>
        </w:rPr>
      </w:pPr>
    </w:p>
    <w:p w14:paraId="06608B25" w14:textId="0B0A44C3" w:rsidR="00B00850" w:rsidRPr="00C0560B" w:rsidRDefault="00C0560B" w:rsidP="00C0560B">
      <w:pPr>
        <w:ind w:left="862" w:right="119" w:hanging="720"/>
        <w:rPr>
          <w:rFonts w:ascii="Arial" w:hAnsi="Arial" w:cs="Arial"/>
          <w:i/>
          <w:iCs/>
          <w:sz w:val="24"/>
          <w:szCs w:val="24"/>
        </w:rPr>
      </w:pPr>
      <w:r w:rsidRPr="00764802">
        <w:rPr>
          <w:rFonts w:ascii="Arial" w:hAnsi="Arial" w:cs="Arial"/>
          <w:i/>
          <w:iCs/>
          <w:sz w:val="24"/>
          <w:szCs w:val="24"/>
        </w:rPr>
        <w:t>1.2.</w:t>
      </w:r>
      <w:r w:rsidRPr="00764802">
        <w:rPr>
          <w:rFonts w:ascii="Arial" w:hAnsi="Arial" w:cs="Arial"/>
          <w:i/>
          <w:iCs/>
          <w:sz w:val="24"/>
          <w:szCs w:val="24"/>
        </w:rPr>
        <w:tab/>
      </w:r>
      <w:r w:rsidR="00B00850" w:rsidRPr="00C0560B">
        <w:rPr>
          <w:rFonts w:ascii="Arial" w:hAnsi="Arial" w:cs="Arial"/>
          <w:i/>
          <w:iCs/>
          <w:sz w:val="24"/>
          <w:szCs w:val="24"/>
        </w:rPr>
        <w:t xml:space="preserve">THAT the first and second respondents be found to be in contempt of the order issued in the North West High Court, Mahikeng on </w:t>
      </w:r>
      <w:r w:rsidR="00B00850" w:rsidRPr="00C0560B">
        <w:rPr>
          <w:rFonts w:ascii="Arial" w:hAnsi="Arial" w:cs="Arial"/>
          <w:b/>
          <w:bCs/>
          <w:i/>
          <w:iCs/>
          <w:sz w:val="24"/>
          <w:szCs w:val="24"/>
        </w:rPr>
        <w:t>8 December 2022</w:t>
      </w:r>
      <w:r w:rsidR="00B00850" w:rsidRPr="00C0560B">
        <w:rPr>
          <w:rFonts w:ascii="Arial" w:hAnsi="Arial" w:cs="Arial"/>
          <w:i/>
          <w:iCs/>
          <w:sz w:val="24"/>
          <w:szCs w:val="24"/>
        </w:rPr>
        <w:t xml:space="preserve"> by Peters</w:t>
      </w:r>
      <w:r w:rsidR="00F107F3" w:rsidRPr="00C0560B">
        <w:rPr>
          <w:rFonts w:ascii="Arial" w:hAnsi="Arial" w:cs="Arial"/>
          <w:i/>
          <w:iCs/>
          <w:sz w:val="24"/>
          <w:szCs w:val="24"/>
        </w:rPr>
        <w:t>en</w:t>
      </w:r>
      <w:r w:rsidR="00B00850" w:rsidRPr="00C0560B">
        <w:rPr>
          <w:rFonts w:ascii="Arial" w:hAnsi="Arial" w:cs="Arial"/>
          <w:i/>
          <w:iCs/>
          <w:sz w:val="24"/>
          <w:szCs w:val="24"/>
        </w:rPr>
        <w:t xml:space="preserve"> J under case number: M591/2022.</w:t>
      </w:r>
    </w:p>
    <w:p w14:paraId="2C305731" w14:textId="77777777" w:rsidR="00D77706" w:rsidRPr="00764802" w:rsidRDefault="00D77706" w:rsidP="00D77706">
      <w:pPr>
        <w:pStyle w:val="ListParagraph"/>
        <w:rPr>
          <w:rFonts w:ascii="Arial" w:hAnsi="Arial" w:cs="Arial"/>
          <w:i/>
          <w:iCs/>
          <w:sz w:val="24"/>
          <w:szCs w:val="24"/>
        </w:rPr>
      </w:pPr>
    </w:p>
    <w:p w14:paraId="6B54B854" w14:textId="77777777" w:rsidR="00D77706" w:rsidRPr="00764802" w:rsidRDefault="00D77706" w:rsidP="00D77706">
      <w:pPr>
        <w:pStyle w:val="ListParagraph"/>
        <w:ind w:left="862" w:right="119"/>
        <w:rPr>
          <w:rFonts w:ascii="Arial" w:hAnsi="Arial" w:cs="Arial"/>
          <w:i/>
          <w:iCs/>
          <w:sz w:val="24"/>
          <w:szCs w:val="24"/>
        </w:rPr>
      </w:pPr>
    </w:p>
    <w:p w14:paraId="54096F9D" w14:textId="0361019F" w:rsidR="00F107F3" w:rsidRPr="00C0560B" w:rsidRDefault="00C0560B" w:rsidP="00C0560B">
      <w:pPr>
        <w:ind w:left="862" w:right="119" w:hanging="720"/>
        <w:rPr>
          <w:rFonts w:ascii="Arial" w:hAnsi="Arial" w:cs="Arial"/>
          <w:i/>
          <w:iCs/>
          <w:sz w:val="24"/>
          <w:szCs w:val="24"/>
        </w:rPr>
      </w:pPr>
      <w:r w:rsidRPr="00764802">
        <w:rPr>
          <w:rFonts w:ascii="Arial" w:hAnsi="Arial" w:cs="Arial"/>
          <w:i/>
          <w:iCs/>
          <w:sz w:val="24"/>
          <w:szCs w:val="24"/>
        </w:rPr>
        <w:t>1.3.</w:t>
      </w:r>
      <w:r w:rsidRPr="00764802">
        <w:rPr>
          <w:rFonts w:ascii="Arial" w:hAnsi="Arial" w:cs="Arial"/>
          <w:i/>
          <w:iCs/>
          <w:sz w:val="24"/>
          <w:szCs w:val="24"/>
        </w:rPr>
        <w:tab/>
      </w:r>
      <w:r w:rsidR="00F107F3" w:rsidRPr="00C0560B">
        <w:rPr>
          <w:rFonts w:ascii="Arial" w:hAnsi="Arial" w:cs="Arial"/>
          <w:i/>
          <w:iCs/>
          <w:sz w:val="24"/>
          <w:szCs w:val="24"/>
        </w:rPr>
        <w:t>THAT the first respondent be ordered and directed to pay a fine of R80’000.00 by no later than 7 (seven) days after the order is made, which fine is payable at the office of the Registrar of this court, alternatively such fine and on such terms as may be directed by the Honourable Court.</w:t>
      </w:r>
    </w:p>
    <w:p w14:paraId="4501768C" w14:textId="77777777" w:rsidR="00D77706" w:rsidRPr="00764802" w:rsidRDefault="00D77706" w:rsidP="00D77706">
      <w:pPr>
        <w:pStyle w:val="ListParagraph"/>
        <w:ind w:left="862" w:right="119"/>
        <w:rPr>
          <w:rFonts w:ascii="Arial" w:hAnsi="Arial" w:cs="Arial"/>
          <w:i/>
          <w:iCs/>
          <w:sz w:val="24"/>
          <w:szCs w:val="24"/>
        </w:rPr>
      </w:pPr>
    </w:p>
    <w:p w14:paraId="0CFAA03E" w14:textId="19F61DF3" w:rsidR="00B46AE4" w:rsidRPr="00C0560B" w:rsidRDefault="00C0560B" w:rsidP="00C0560B">
      <w:pPr>
        <w:ind w:left="862" w:right="119" w:hanging="720"/>
        <w:rPr>
          <w:rFonts w:ascii="Arial" w:hAnsi="Arial" w:cs="Arial"/>
          <w:i/>
          <w:iCs/>
          <w:sz w:val="24"/>
          <w:szCs w:val="24"/>
        </w:rPr>
      </w:pPr>
      <w:r w:rsidRPr="00764802">
        <w:rPr>
          <w:rFonts w:ascii="Arial" w:hAnsi="Arial" w:cs="Arial"/>
          <w:i/>
          <w:iCs/>
          <w:sz w:val="24"/>
          <w:szCs w:val="24"/>
        </w:rPr>
        <w:t>1.4.</w:t>
      </w:r>
      <w:r w:rsidRPr="00764802">
        <w:rPr>
          <w:rFonts w:ascii="Arial" w:hAnsi="Arial" w:cs="Arial"/>
          <w:i/>
          <w:iCs/>
          <w:sz w:val="24"/>
          <w:szCs w:val="24"/>
        </w:rPr>
        <w:tab/>
      </w:r>
      <w:r w:rsidR="00F107F3" w:rsidRPr="00C0560B">
        <w:rPr>
          <w:rFonts w:ascii="Arial" w:hAnsi="Arial" w:cs="Arial"/>
          <w:i/>
          <w:iCs/>
          <w:sz w:val="24"/>
          <w:szCs w:val="24"/>
        </w:rPr>
        <w:t>THAT the second respondent be</w:t>
      </w:r>
      <w:r w:rsidR="00B46AE4" w:rsidRPr="00C0560B">
        <w:rPr>
          <w:rFonts w:ascii="Arial" w:hAnsi="Arial" w:cs="Arial"/>
          <w:i/>
          <w:iCs/>
          <w:sz w:val="24"/>
          <w:szCs w:val="24"/>
        </w:rPr>
        <w:t xml:space="preserve"> sentenced to five months imprisonment in the event of the fine mentioned above not being paid timeously, fully or at all alternatively such period of imprisonment as may be determined by the above Hounarable Court.</w:t>
      </w:r>
    </w:p>
    <w:p w14:paraId="356374DE" w14:textId="77777777" w:rsidR="00B54638" w:rsidRPr="00764802" w:rsidRDefault="00B54638" w:rsidP="00B54638">
      <w:pPr>
        <w:pStyle w:val="ListParagraph"/>
        <w:rPr>
          <w:rFonts w:ascii="Arial" w:hAnsi="Arial" w:cs="Arial"/>
          <w:i/>
          <w:iCs/>
          <w:sz w:val="24"/>
          <w:szCs w:val="24"/>
        </w:rPr>
      </w:pPr>
    </w:p>
    <w:p w14:paraId="7D6C0E09" w14:textId="77777777" w:rsidR="00B54638" w:rsidRPr="00764802" w:rsidRDefault="00B54638" w:rsidP="00B54638">
      <w:pPr>
        <w:pStyle w:val="ListParagraph"/>
        <w:ind w:left="862" w:right="119"/>
        <w:rPr>
          <w:rFonts w:ascii="Arial" w:hAnsi="Arial" w:cs="Arial"/>
          <w:i/>
          <w:iCs/>
          <w:sz w:val="24"/>
          <w:szCs w:val="24"/>
        </w:rPr>
      </w:pPr>
    </w:p>
    <w:p w14:paraId="2A36D854" w14:textId="7843485A" w:rsidR="00B00850" w:rsidRPr="00C0560B" w:rsidRDefault="00C0560B" w:rsidP="00C0560B">
      <w:pPr>
        <w:ind w:left="862" w:right="119" w:hanging="720"/>
        <w:rPr>
          <w:rFonts w:ascii="Arial" w:hAnsi="Arial" w:cs="Arial"/>
          <w:i/>
          <w:iCs/>
          <w:sz w:val="24"/>
          <w:szCs w:val="24"/>
        </w:rPr>
      </w:pPr>
      <w:r w:rsidRPr="00764802">
        <w:rPr>
          <w:rFonts w:ascii="Arial" w:hAnsi="Arial" w:cs="Arial"/>
          <w:i/>
          <w:iCs/>
          <w:sz w:val="24"/>
          <w:szCs w:val="24"/>
        </w:rPr>
        <w:t>1.5.</w:t>
      </w:r>
      <w:r w:rsidRPr="00764802">
        <w:rPr>
          <w:rFonts w:ascii="Arial" w:hAnsi="Arial" w:cs="Arial"/>
          <w:i/>
          <w:iCs/>
          <w:sz w:val="24"/>
          <w:szCs w:val="24"/>
        </w:rPr>
        <w:tab/>
      </w:r>
      <w:r w:rsidR="00B46AE4" w:rsidRPr="00C0560B">
        <w:rPr>
          <w:rFonts w:ascii="Arial" w:hAnsi="Arial" w:cs="Arial"/>
          <w:i/>
          <w:iCs/>
          <w:sz w:val="24"/>
          <w:szCs w:val="24"/>
        </w:rPr>
        <w:t xml:space="preserve">THAT the second respondent be sentenced to five months imprisonment, wholly suspended for two years, on condition that he not again be committed for contempt of the order in the above-named case </w:t>
      </w:r>
      <w:r w:rsidR="00D77706" w:rsidRPr="00C0560B">
        <w:rPr>
          <w:rFonts w:ascii="Arial" w:hAnsi="Arial" w:cs="Arial"/>
          <w:i/>
          <w:iCs/>
          <w:sz w:val="24"/>
          <w:szCs w:val="24"/>
        </w:rPr>
        <w:t>during in the period of suspension, alternative such period of imprisonment on such conditions as may be determined by the above Honourable Court.</w:t>
      </w:r>
    </w:p>
    <w:p w14:paraId="74E345E3" w14:textId="77777777" w:rsidR="00B54638" w:rsidRPr="00764802" w:rsidRDefault="00B54638" w:rsidP="00B54638">
      <w:pPr>
        <w:pStyle w:val="ListParagraph"/>
        <w:ind w:left="862" w:right="119"/>
        <w:rPr>
          <w:rFonts w:ascii="Arial" w:hAnsi="Arial" w:cs="Arial"/>
          <w:i/>
          <w:iCs/>
          <w:sz w:val="24"/>
          <w:szCs w:val="24"/>
        </w:rPr>
      </w:pPr>
    </w:p>
    <w:p w14:paraId="7B00FB7E" w14:textId="2378EEE5" w:rsidR="00D77706" w:rsidRPr="00C0560B" w:rsidRDefault="00C0560B" w:rsidP="00C0560B">
      <w:pPr>
        <w:ind w:left="862" w:right="119" w:hanging="720"/>
        <w:rPr>
          <w:rFonts w:ascii="Arial" w:hAnsi="Arial" w:cs="Arial"/>
          <w:i/>
          <w:iCs/>
          <w:sz w:val="24"/>
          <w:szCs w:val="24"/>
        </w:rPr>
      </w:pPr>
      <w:r w:rsidRPr="00764802">
        <w:rPr>
          <w:rFonts w:ascii="Arial" w:hAnsi="Arial" w:cs="Arial"/>
          <w:i/>
          <w:iCs/>
          <w:sz w:val="24"/>
          <w:szCs w:val="24"/>
        </w:rPr>
        <w:t>1.6.</w:t>
      </w:r>
      <w:r w:rsidRPr="00764802">
        <w:rPr>
          <w:rFonts w:ascii="Arial" w:hAnsi="Arial" w:cs="Arial"/>
          <w:i/>
          <w:iCs/>
          <w:sz w:val="24"/>
          <w:szCs w:val="24"/>
        </w:rPr>
        <w:tab/>
      </w:r>
      <w:r w:rsidR="00D77706" w:rsidRPr="00C0560B">
        <w:rPr>
          <w:rFonts w:ascii="Arial" w:hAnsi="Arial" w:cs="Arial"/>
          <w:i/>
          <w:iCs/>
          <w:sz w:val="24"/>
          <w:szCs w:val="24"/>
        </w:rPr>
        <w:t>THAT the first and second respondents are directed to pay the costs of the application jointly and severally, the one paying, the other to be absolved, on an attorney client scale.</w:t>
      </w:r>
    </w:p>
    <w:p w14:paraId="2424B6E3" w14:textId="77777777" w:rsidR="00B54638" w:rsidRPr="00764802" w:rsidRDefault="00B54638" w:rsidP="00B54638">
      <w:pPr>
        <w:pStyle w:val="ListParagraph"/>
        <w:rPr>
          <w:rFonts w:ascii="Arial" w:hAnsi="Arial" w:cs="Arial"/>
          <w:i/>
          <w:iCs/>
          <w:sz w:val="24"/>
          <w:szCs w:val="24"/>
        </w:rPr>
      </w:pPr>
    </w:p>
    <w:p w14:paraId="5ED1728F" w14:textId="77777777" w:rsidR="00B54638" w:rsidRPr="00764802" w:rsidRDefault="00B54638" w:rsidP="00B54638">
      <w:pPr>
        <w:pStyle w:val="ListParagraph"/>
        <w:ind w:left="862" w:right="119"/>
        <w:rPr>
          <w:rFonts w:ascii="Arial" w:hAnsi="Arial" w:cs="Arial"/>
          <w:i/>
          <w:iCs/>
          <w:sz w:val="24"/>
          <w:szCs w:val="24"/>
        </w:rPr>
      </w:pPr>
    </w:p>
    <w:p w14:paraId="42C0BB37" w14:textId="0FE0690E" w:rsidR="00D77706" w:rsidRPr="00C0560B" w:rsidRDefault="00C0560B" w:rsidP="00C0560B">
      <w:pPr>
        <w:ind w:left="862" w:right="119" w:hanging="720"/>
        <w:rPr>
          <w:rFonts w:ascii="Arial" w:hAnsi="Arial" w:cs="Arial"/>
          <w:sz w:val="28"/>
          <w:szCs w:val="28"/>
        </w:rPr>
      </w:pPr>
      <w:r w:rsidRPr="00F107F3">
        <w:rPr>
          <w:rFonts w:ascii="Arial" w:hAnsi="Arial" w:cs="Arial"/>
          <w:sz w:val="28"/>
          <w:szCs w:val="28"/>
        </w:rPr>
        <w:t>1.7.</w:t>
      </w:r>
      <w:r w:rsidRPr="00F107F3">
        <w:rPr>
          <w:rFonts w:ascii="Arial" w:hAnsi="Arial" w:cs="Arial"/>
          <w:sz w:val="28"/>
          <w:szCs w:val="28"/>
        </w:rPr>
        <w:tab/>
      </w:r>
      <w:r w:rsidR="00D77706" w:rsidRPr="00C0560B">
        <w:rPr>
          <w:rFonts w:ascii="Arial" w:hAnsi="Arial" w:cs="Arial"/>
          <w:i/>
          <w:iCs/>
          <w:sz w:val="24"/>
          <w:szCs w:val="24"/>
        </w:rPr>
        <w:t>THAT further or alternatively relief be granted.</w:t>
      </w:r>
      <w:r w:rsidR="00764802" w:rsidRPr="00C0560B">
        <w:rPr>
          <w:rFonts w:ascii="Arial" w:hAnsi="Arial" w:cs="Arial"/>
          <w:i/>
          <w:iCs/>
          <w:sz w:val="24"/>
          <w:szCs w:val="24"/>
        </w:rPr>
        <w:t>”</w:t>
      </w:r>
    </w:p>
    <w:p w14:paraId="0AF1FA8B" w14:textId="77777777" w:rsidR="00B00850" w:rsidRDefault="00B00850" w:rsidP="00B00850">
      <w:pPr>
        <w:ind w:left="720" w:right="119" w:hanging="578"/>
        <w:rPr>
          <w:rFonts w:ascii="Arial" w:hAnsi="Arial" w:cs="Arial"/>
          <w:sz w:val="28"/>
          <w:szCs w:val="28"/>
        </w:rPr>
      </w:pPr>
    </w:p>
    <w:p w14:paraId="4DE09B93" w14:textId="77777777" w:rsidR="00636DB5" w:rsidRPr="00636DB5" w:rsidRDefault="00636DB5" w:rsidP="00636DB5">
      <w:pPr>
        <w:ind w:left="720" w:right="119" w:hanging="578"/>
        <w:rPr>
          <w:rFonts w:ascii="Arial" w:hAnsi="Arial" w:cs="Arial"/>
          <w:sz w:val="28"/>
          <w:szCs w:val="28"/>
        </w:rPr>
      </w:pPr>
    </w:p>
    <w:p w14:paraId="1C8BFAE5" w14:textId="0AA41766" w:rsidR="00636DB5" w:rsidRDefault="00BA424E" w:rsidP="00BA424E">
      <w:pPr>
        <w:ind w:left="142" w:right="119"/>
        <w:rPr>
          <w:rFonts w:ascii="Arial" w:hAnsi="Arial" w:cs="Arial"/>
          <w:sz w:val="28"/>
          <w:szCs w:val="28"/>
        </w:rPr>
      </w:pPr>
      <w:r>
        <w:rPr>
          <w:rFonts w:ascii="Arial" w:hAnsi="Arial" w:cs="Arial"/>
          <w:sz w:val="28"/>
          <w:szCs w:val="28"/>
        </w:rPr>
        <w:t xml:space="preserve">[2] </w:t>
      </w:r>
      <w:r w:rsidR="00F723B0">
        <w:rPr>
          <w:rFonts w:ascii="Arial" w:hAnsi="Arial" w:cs="Arial"/>
          <w:sz w:val="28"/>
          <w:szCs w:val="28"/>
        </w:rPr>
        <w:t>R</w:t>
      </w:r>
      <w:r w:rsidR="00636DB5">
        <w:rPr>
          <w:rFonts w:ascii="Arial" w:hAnsi="Arial" w:cs="Arial"/>
          <w:sz w:val="28"/>
          <w:szCs w:val="28"/>
        </w:rPr>
        <w:t>espondent</w:t>
      </w:r>
      <w:r w:rsidR="00B452A3">
        <w:rPr>
          <w:rFonts w:ascii="Arial" w:hAnsi="Arial" w:cs="Arial"/>
          <w:sz w:val="28"/>
          <w:szCs w:val="28"/>
        </w:rPr>
        <w:t>s</w:t>
      </w:r>
      <w:r w:rsidR="00636DB5">
        <w:rPr>
          <w:rFonts w:ascii="Arial" w:hAnsi="Arial" w:cs="Arial"/>
          <w:sz w:val="28"/>
          <w:szCs w:val="28"/>
        </w:rPr>
        <w:t xml:space="preserve"> oppose the application and ha</w:t>
      </w:r>
      <w:r w:rsidR="00B452A3">
        <w:rPr>
          <w:rFonts w:ascii="Arial" w:hAnsi="Arial" w:cs="Arial"/>
          <w:sz w:val="28"/>
          <w:szCs w:val="28"/>
        </w:rPr>
        <w:t>ve</w:t>
      </w:r>
      <w:r w:rsidR="00636DB5">
        <w:rPr>
          <w:rFonts w:ascii="Arial" w:hAnsi="Arial" w:cs="Arial"/>
          <w:sz w:val="28"/>
          <w:szCs w:val="28"/>
        </w:rPr>
        <w:t xml:space="preserve"> filed an answering affidavit</w:t>
      </w:r>
      <w:r w:rsidR="00B452A3">
        <w:rPr>
          <w:rFonts w:ascii="Arial" w:hAnsi="Arial" w:cs="Arial"/>
          <w:sz w:val="28"/>
          <w:szCs w:val="28"/>
        </w:rPr>
        <w:t xml:space="preserve"> deposed to by the second respondent</w:t>
      </w:r>
      <w:r w:rsidR="00636DB5">
        <w:rPr>
          <w:rFonts w:ascii="Arial" w:hAnsi="Arial" w:cs="Arial"/>
          <w:sz w:val="28"/>
          <w:szCs w:val="28"/>
        </w:rPr>
        <w:t>.</w:t>
      </w:r>
      <w:r w:rsidR="00692D29">
        <w:rPr>
          <w:rFonts w:ascii="Arial" w:hAnsi="Arial" w:cs="Arial"/>
          <w:sz w:val="28"/>
          <w:szCs w:val="28"/>
        </w:rPr>
        <w:t xml:space="preserve"> </w:t>
      </w:r>
      <w:r w:rsidR="00636DB5">
        <w:rPr>
          <w:rFonts w:ascii="Arial" w:hAnsi="Arial" w:cs="Arial"/>
          <w:sz w:val="28"/>
          <w:szCs w:val="28"/>
        </w:rPr>
        <w:t xml:space="preserve">In </w:t>
      </w:r>
      <w:r w:rsidR="00F723B0">
        <w:rPr>
          <w:rFonts w:ascii="Arial" w:hAnsi="Arial" w:cs="Arial"/>
          <w:sz w:val="28"/>
          <w:szCs w:val="28"/>
        </w:rPr>
        <w:t>their</w:t>
      </w:r>
      <w:r w:rsidR="00636DB5">
        <w:rPr>
          <w:rFonts w:ascii="Arial" w:hAnsi="Arial" w:cs="Arial"/>
          <w:sz w:val="28"/>
          <w:szCs w:val="28"/>
        </w:rPr>
        <w:t xml:space="preserve"> affidavit, respondents over and above their </w:t>
      </w:r>
      <w:r w:rsidR="00692D29">
        <w:rPr>
          <w:rFonts w:ascii="Arial" w:hAnsi="Arial" w:cs="Arial"/>
          <w:sz w:val="28"/>
          <w:szCs w:val="28"/>
        </w:rPr>
        <w:t>defen</w:t>
      </w:r>
      <w:r w:rsidR="00102428">
        <w:rPr>
          <w:rFonts w:ascii="Arial" w:hAnsi="Arial" w:cs="Arial"/>
          <w:sz w:val="28"/>
          <w:szCs w:val="28"/>
        </w:rPr>
        <w:t>c</w:t>
      </w:r>
      <w:r w:rsidR="00692D29">
        <w:rPr>
          <w:rFonts w:ascii="Arial" w:hAnsi="Arial" w:cs="Arial"/>
          <w:sz w:val="28"/>
          <w:szCs w:val="28"/>
        </w:rPr>
        <w:t>e</w:t>
      </w:r>
      <w:r w:rsidR="00102428">
        <w:rPr>
          <w:rFonts w:ascii="Arial" w:hAnsi="Arial" w:cs="Arial"/>
          <w:sz w:val="28"/>
          <w:szCs w:val="28"/>
        </w:rPr>
        <w:t xml:space="preserve"> on the merits</w:t>
      </w:r>
      <w:r w:rsidR="00636DB5">
        <w:rPr>
          <w:rFonts w:ascii="Arial" w:hAnsi="Arial" w:cs="Arial"/>
          <w:sz w:val="28"/>
          <w:szCs w:val="28"/>
        </w:rPr>
        <w:t xml:space="preserve"> r</w:t>
      </w:r>
      <w:r w:rsidR="00C2357D">
        <w:rPr>
          <w:rFonts w:ascii="Arial" w:hAnsi="Arial" w:cs="Arial"/>
          <w:sz w:val="28"/>
          <w:szCs w:val="28"/>
        </w:rPr>
        <w:t>aised</w:t>
      </w:r>
      <w:r w:rsidR="00636DB5">
        <w:rPr>
          <w:rFonts w:ascii="Arial" w:hAnsi="Arial" w:cs="Arial"/>
          <w:sz w:val="28"/>
          <w:szCs w:val="28"/>
        </w:rPr>
        <w:t xml:space="preserve"> certain points in</w:t>
      </w:r>
      <w:r w:rsidR="00C2357D">
        <w:rPr>
          <w:rFonts w:ascii="Arial" w:hAnsi="Arial" w:cs="Arial"/>
          <w:sz w:val="28"/>
          <w:szCs w:val="28"/>
        </w:rPr>
        <w:t xml:space="preserve"> limine</w:t>
      </w:r>
      <w:r w:rsidR="00F723B0">
        <w:rPr>
          <w:rFonts w:ascii="Arial" w:hAnsi="Arial" w:cs="Arial"/>
          <w:sz w:val="28"/>
          <w:szCs w:val="28"/>
        </w:rPr>
        <w:t>, to which</w:t>
      </w:r>
      <w:r w:rsidR="00636DB5">
        <w:rPr>
          <w:rFonts w:ascii="Arial" w:hAnsi="Arial" w:cs="Arial"/>
          <w:sz w:val="28"/>
          <w:szCs w:val="28"/>
        </w:rPr>
        <w:t xml:space="preserve"> I will refer later in this judgement.</w:t>
      </w:r>
    </w:p>
    <w:p w14:paraId="20C5DA9A" w14:textId="77777777" w:rsidR="00636DB5" w:rsidRPr="00636DB5" w:rsidRDefault="00636DB5" w:rsidP="004A7453">
      <w:pPr>
        <w:ind w:left="142" w:right="119"/>
        <w:rPr>
          <w:rFonts w:ascii="Arial" w:hAnsi="Arial" w:cs="Arial"/>
          <w:sz w:val="28"/>
          <w:szCs w:val="28"/>
        </w:rPr>
      </w:pPr>
    </w:p>
    <w:p w14:paraId="16E83F11" w14:textId="162D2E8C" w:rsidR="005C58CC" w:rsidRDefault="00BA424E" w:rsidP="00BA424E">
      <w:pPr>
        <w:ind w:left="142" w:right="119"/>
        <w:rPr>
          <w:rFonts w:ascii="Arial" w:hAnsi="Arial" w:cs="Arial"/>
          <w:sz w:val="28"/>
          <w:szCs w:val="28"/>
        </w:rPr>
      </w:pPr>
      <w:r>
        <w:rPr>
          <w:rFonts w:ascii="Arial" w:hAnsi="Arial" w:cs="Arial"/>
          <w:sz w:val="28"/>
          <w:szCs w:val="28"/>
        </w:rPr>
        <w:t xml:space="preserve">[3] </w:t>
      </w:r>
      <w:r w:rsidR="00636DB5">
        <w:rPr>
          <w:rFonts w:ascii="Arial" w:hAnsi="Arial" w:cs="Arial"/>
          <w:sz w:val="28"/>
          <w:szCs w:val="28"/>
        </w:rPr>
        <w:t>It is important to also point out that the respondent</w:t>
      </w:r>
      <w:r w:rsidR="00F048D1">
        <w:rPr>
          <w:rFonts w:ascii="Arial" w:hAnsi="Arial" w:cs="Arial"/>
          <w:sz w:val="28"/>
          <w:szCs w:val="28"/>
        </w:rPr>
        <w:t>s</w:t>
      </w:r>
      <w:r w:rsidR="00636DB5">
        <w:rPr>
          <w:rFonts w:ascii="Arial" w:hAnsi="Arial" w:cs="Arial"/>
          <w:sz w:val="28"/>
          <w:szCs w:val="28"/>
        </w:rPr>
        <w:t xml:space="preserve"> also launched a counter application</w:t>
      </w:r>
      <w:r w:rsidR="00C2357D">
        <w:rPr>
          <w:rFonts w:ascii="Arial" w:hAnsi="Arial" w:cs="Arial"/>
          <w:sz w:val="28"/>
          <w:szCs w:val="28"/>
        </w:rPr>
        <w:t>,</w:t>
      </w:r>
      <w:r w:rsidR="00636DB5">
        <w:rPr>
          <w:rFonts w:ascii="Arial" w:hAnsi="Arial" w:cs="Arial"/>
          <w:sz w:val="28"/>
          <w:szCs w:val="28"/>
        </w:rPr>
        <w:t xml:space="preserve"> in which relief sought is set out as follows:</w:t>
      </w:r>
    </w:p>
    <w:p w14:paraId="7886F465" w14:textId="24854FD4" w:rsidR="00764802" w:rsidRDefault="00764802" w:rsidP="00BA424E">
      <w:pPr>
        <w:ind w:left="1298" w:right="119" w:hanging="578"/>
        <w:rPr>
          <w:rFonts w:ascii="Arial" w:hAnsi="Arial" w:cs="Arial"/>
          <w:sz w:val="28"/>
          <w:szCs w:val="28"/>
        </w:rPr>
      </w:pPr>
    </w:p>
    <w:p w14:paraId="209EC9B6" w14:textId="18FCDE90" w:rsidR="00764802" w:rsidRPr="007D016C" w:rsidRDefault="007D016C" w:rsidP="00BA424E">
      <w:pPr>
        <w:ind w:left="1298" w:right="119" w:hanging="578"/>
        <w:rPr>
          <w:rFonts w:ascii="Arial" w:hAnsi="Arial" w:cs="Arial"/>
          <w:i/>
          <w:iCs/>
          <w:sz w:val="24"/>
          <w:szCs w:val="24"/>
        </w:rPr>
      </w:pPr>
      <w:r>
        <w:rPr>
          <w:rFonts w:ascii="Arial" w:hAnsi="Arial" w:cs="Arial"/>
          <w:i/>
          <w:iCs/>
          <w:sz w:val="24"/>
          <w:szCs w:val="24"/>
        </w:rPr>
        <w:t>“</w:t>
      </w:r>
      <w:r w:rsidR="00764802" w:rsidRPr="007D016C">
        <w:rPr>
          <w:rFonts w:ascii="Arial" w:hAnsi="Arial" w:cs="Arial"/>
          <w:i/>
          <w:iCs/>
          <w:sz w:val="24"/>
          <w:szCs w:val="24"/>
        </w:rPr>
        <w:t xml:space="preserve">3.1. </w:t>
      </w:r>
      <w:r w:rsidR="00764802" w:rsidRPr="007D016C">
        <w:rPr>
          <w:rFonts w:ascii="Arial" w:hAnsi="Arial" w:cs="Arial"/>
          <w:b/>
          <w:bCs/>
          <w:i/>
          <w:iCs/>
          <w:sz w:val="24"/>
          <w:szCs w:val="24"/>
        </w:rPr>
        <w:t>DECLARING</w:t>
      </w:r>
      <w:r w:rsidR="00764802" w:rsidRPr="007D016C">
        <w:rPr>
          <w:rFonts w:ascii="Arial" w:hAnsi="Arial" w:cs="Arial"/>
          <w:i/>
          <w:iCs/>
          <w:sz w:val="24"/>
          <w:szCs w:val="24"/>
        </w:rPr>
        <w:t xml:space="preserve"> the </w:t>
      </w:r>
      <w:r w:rsidR="00764802" w:rsidRPr="007D016C">
        <w:rPr>
          <w:rFonts w:ascii="Arial" w:hAnsi="Arial" w:cs="Arial"/>
          <w:b/>
          <w:bCs/>
          <w:i/>
          <w:iCs/>
          <w:sz w:val="24"/>
          <w:szCs w:val="24"/>
        </w:rPr>
        <w:t>COUNTER-APPLICATION</w:t>
      </w:r>
      <w:r w:rsidR="00764802" w:rsidRPr="007D016C">
        <w:rPr>
          <w:rFonts w:ascii="Arial" w:hAnsi="Arial" w:cs="Arial"/>
          <w:i/>
          <w:iCs/>
          <w:sz w:val="24"/>
          <w:szCs w:val="24"/>
        </w:rPr>
        <w:t xml:space="preserve"> to be a matter</w:t>
      </w:r>
      <w:r w:rsidR="00A46D87" w:rsidRPr="007D016C">
        <w:rPr>
          <w:rFonts w:ascii="Arial" w:hAnsi="Arial" w:cs="Arial"/>
          <w:i/>
          <w:iCs/>
          <w:sz w:val="24"/>
          <w:szCs w:val="24"/>
        </w:rPr>
        <w:t xml:space="preserve"> of </w:t>
      </w:r>
      <w:r w:rsidR="00A46D87" w:rsidRPr="007D016C">
        <w:rPr>
          <w:rFonts w:ascii="Arial" w:hAnsi="Arial" w:cs="Arial"/>
          <w:b/>
          <w:bCs/>
          <w:i/>
          <w:iCs/>
          <w:sz w:val="24"/>
          <w:szCs w:val="24"/>
        </w:rPr>
        <w:t>URGENCY</w:t>
      </w:r>
      <w:r w:rsidR="00A46D87" w:rsidRPr="007D016C">
        <w:rPr>
          <w:rFonts w:ascii="Arial" w:hAnsi="Arial" w:cs="Arial"/>
          <w:i/>
          <w:iCs/>
          <w:sz w:val="24"/>
          <w:szCs w:val="24"/>
        </w:rPr>
        <w:t xml:space="preserve"> and dispensing in as far as is necessary in terms of Rule 6 (12) with the usual forms and service provided for in the Uniform Rules of Court.</w:t>
      </w:r>
    </w:p>
    <w:p w14:paraId="572690F1" w14:textId="77777777" w:rsidR="00A46D87" w:rsidRPr="007D016C" w:rsidRDefault="00A46D87" w:rsidP="00BA424E">
      <w:pPr>
        <w:ind w:left="1298" w:right="119" w:hanging="578"/>
        <w:rPr>
          <w:rFonts w:ascii="Arial" w:hAnsi="Arial" w:cs="Arial"/>
          <w:i/>
          <w:iCs/>
          <w:sz w:val="24"/>
          <w:szCs w:val="24"/>
        </w:rPr>
      </w:pPr>
    </w:p>
    <w:p w14:paraId="1984F234" w14:textId="6DED0340" w:rsidR="00A46D87" w:rsidRPr="007D016C" w:rsidRDefault="00A46D87" w:rsidP="00BA424E">
      <w:pPr>
        <w:ind w:left="1298" w:right="119" w:hanging="578"/>
        <w:rPr>
          <w:rFonts w:ascii="Arial" w:hAnsi="Arial" w:cs="Arial"/>
          <w:i/>
          <w:iCs/>
          <w:sz w:val="24"/>
          <w:szCs w:val="24"/>
        </w:rPr>
      </w:pPr>
      <w:r w:rsidRPr="007D016C">
        <w:rPr>
          <w:rFonts w:ascii="Arial" w:hAnsi="Arial" w:cs="Arial"/>
          <w:i/>
          <w:iCs/>
          <w:sz w:val="24"/>
          <w:szCs w:val="24"/>
        </w:rPr>
        <w:lastRenderedPageBreak/>
        <w:t xml:space="preserve">3.2. That </w:t>
      </w:r>
      <w:r w:rsidRPr="007D016C">
        <w:rPr>
          <w:rFonts w:ascii="Arial" w:hAnsi="Arial" w:cs="Arial"/>
          <w:b/>
          <w:bCs/>
          <w:i/>
          <w:iCs/>
          <w:sz w:val="24"/>
          <w:szCs w:val="24"/>
        </w:rPr>
        <w:t>PENDING</w:t>
      </w:r>
      <w:r w:rsidRPr="007D016C">
        <w:rPr>
          <w:rFonts w:ascii="Arial" w:hAnsi="Arial" w:cs="Arial"/>
          <w:i/>
          <w:iCs/>
          <w:sz w:val="24"/>
          <w:szCs w:val="24"/>
        </w:rPr>
        <w:t xml:space="preserve"> the final determination of the </w:t>
      </w:r>
      <w:r w:rsidRPr="007D016C">
        <w:rPr>
          <w:rFonts w:ascii="Arial" w:hAnsi="Arial" w:cs="Arial"/>
          <w:b/>
          <w:bCs/>
          <w:i/>
          <w:iCs/>
          <w:sz w:val="24"/>
          <w:szCs w:val="24"/>
        </w:rPr>
        <w:t xml:space="preserve">REZONING APPLICATION </w:t>
      </w:r>
      <w:r w:rsidRPr="007D016C">
        <w:rPr>
          <w:rFonts w:ascii="Arial" w:hAnsi="Arial" w:cs="Arial"/>
          <w:i/>
          <w:iCs/>
          <w:sz w:val="24"/>
          <w:szCs w:val="24"/>
        </w:rPr>
        <w:t xml:space="preserve">for </w:t>
      </w:r>
      <w:r w:rsidRPr="007D016C">
        <w:rPr>
          <w:rFonts w:ascii="Arial" w:hAnsi="Arial" w:cs="Arial"/>
          <w:b/>
          <w:bCs/>
          <w:i/>
          <w:iCs/>
          <w:sz w:val="24"/>
          <w:szCs w:val="24"/>
        </w:rPr>
        <w:t>PORTION 186 OF THE FARM RIETVLY 271 JQ, RUSTENBURG,</w:t>
      </w:r>
      <w:r w:rsidRPr="007D016C">
        <w:rPr>
          <w:rFonts w:ascii="Arial" w:hAnsi="Arial" w:cs="Arial"/>
          <w:i/>
          <w:iCs/>
          <w:sz w:val="24"/>
          <w:szCs w:val="24"/>
        </w:rPr>
        <w:t xml:space="preserve"> under consideration by the </w:t>
      </w:r>
      <w:r w:rsidRPr="007D016C">
        <w:rPr>
          <w:rFonts w:ascii="Arial" w:hAnsi="Arial" w:cs="Arial"/>
          <w:b/>
          <w:bCs/>
          <w:i/>
          <w:iCs/>
          <w:sz w:val="24"/>
          <w:szCs w:val="24"/>
        </w:rPr>
        <w:t>SECOND RESPONDENT</w:t>
      </w:r>
      <w:r w:rsidRPr="007D016C">
        <w:rPr>
          <w:rFonts w:ascii="Arial" w:hAnsi="Arial" w:cs="Arial"/>
          <w:i/>
          <w:iCs/>
          <w:sz w:val="24"/>
          <w:szCs w:val="24"/>
        </w:rPr>
        <w:t>;</w:t>
      </w:r>
    </w:p>
    <w:p w14:paraId="6C3D0843" w14:textId="77777777" w:rsidR="00B059C5" w:rsidRPr="007D016C" w:rsidRDefault="00B059C5" w:rsidP="00BA424E">
      <w:pPr>
        <w:ind w:left="1298" w:right="119" w:hanging="578"/>
        <w:rPr>
          <w:rFonts w:ascii="Arial" w:hAnsi="Arial" w:cs="Arial"/>
          <w:i/>
          <w:iCs/>
          <w:sz w:val="24"/>
          <w:szCs w:val="24"/>
        </w:rPr>
      </w:pPr>
    </w:p>
    <w:p w14:paraId="505C944E" w14:textId="7B784E0B" w:rsidR="00A46D87" w:rsidRPr="007D016C" w:rsidRDefault="00A46D87" w:rsidP="00BA424E">
      <w:pPr>
        <w:ind w:left="1876" w:right="119" w:hanging="578"/>
        <w:rPr>
          <w:rFonts w:ascii="Arial" w:hAnsi="Arial" w:cs="Arial"/>
          <w:i/>
          <w:iCs/>
          <w:sz w:val="24"/>
          <w:szCs w:val="24"/>
        </w:rPr>
      </w:pPr>
      <w:r w:rsidRPr="007D016C">
        <w:rPr>
          <w:rFonts w:ascii="Arial" w:hAnsi="Arial" w:cs="Arial"/>
          <w:i/>
          <w:iCs/>
          <w:sz w:val="24"/>
          <w:szCs w:val="24"/>
        </w:rPr>
        <w:t xml:space="preserve">3.2.1. The operation of the interdict granted by Honourable Justice Petersen J on </w:t>
      </w:r>
      <w:r w:rsidRPr="007D016C">
        <w:rPr>
          <w:rFonts w:ascii="Arial" w:hAnsi="Arial" w:cs="Arial"/>
          <w:b/>
          <w:bCs/>
          <w:i/>
          <w:iCs/>
          <w:sz w:val="24"/>
          <w:szCs w:val="24"/>
        </w:rPr>
        <w:t>13 December 2022</w:t>
      </w:r>
      <w:r w:rsidRPr="007D016C">
        <w:rPr>
          <w:rFonts w:ascii="Arial" w:hAnsi="Arial" w:cs="Arial"/>
          <w:i/>
          <w:iCs/>
          <w:sz w:val="24"/>
          <w:szCs w:val="24"/>
        </w:rPr>
        <w:t xml:space="preserve"> in the case number M591/2022 is hereby suspen</w:t>
      </w:r>
      <w:r w:rsidR="00C40B06" w:rsidRPr="007D016C">
        <w:rPr>
          <w:rFonts w:ascii="Arial" w:hAnsi="Arial" w:cs="Arial"/>
          <w:i/>
          <w:iCs/>
          <w:sz w:val="24"/>
          <w:szCs w:val="24"/>
        </w:rPr>
        <w:t>ded.</w:t>
      </w:r>
    </w:p>
    <w:p w14:paraId="0F331801" w14:textId="77777777" w:rsidR="00C40B06" w:rsidRPr="007D016C" w:rsidRDefault="00C40B06" w:rsidP="00BA424E">
      <w:pPr>
        <w:ind w:left="1876" w:right="119" w:hanging="578"/>
        <w:rPr>
          <w:rFonts w:ascii="Arial" w:hAnsi="Arial" w:cs="Arial"/>
          <w:i/>
          <w:iCs/>
          <w:sz w:val="24"/>
          <w:szCs w:val="24"/>
        </w:rPr>
      </w:pPr>
    </w:p>
    <w:p w14:paraId="6822C86C" w14:textId="6A2E1691" w:rsidR="00C40B06" w:rsidRPr="007D016C" w:rsidRDefault="00C40B06" w:rsidP="00BA424E">
      <w:pPr>
        <w:ind w:left="1876" w:right="119" w:hanging="578"/>
        <w:rPr>
          <w:rFonts w:ascii="Arial" w:hAnsi="Arial" w:cs="Arial"/>
          <w:i/>
          <w:iCs/>
          <w:sz w:val="24"/>
          <w:szCs w:val="24"/>
        </w:rPr>
      </w:pPr>
      <w:r w:rsidRPr="007D016C">
        <w:rPr>
          <w:rFonts w:ascii="Arial" w:hAnsi="Arial" w:cs="Arial"/>
          <w:i/>
          <w:iCs/>
          <w:sz w:val="24"/>
          <w:szCs w:val="24"/>
        </w:rPr>
        <w:t xml:space="preserve">3.2.2. Alternatively, to 1.1 above, the operation of the interdict granted by Honourable Justice Petersen J on </w:t>
      </w:r>
      <w:r w:rsidRPr="007D016C">
        <w:rPr>
          <w:rFonts w:ascii="Arial" w:hAnsi="Arial" w:cs="Arial"/>
          <w:b/>
          <w:bCs/>
          <w:i/>
          <w:iCs/>
          <w:sz w:val="24"/>
          <w:szCs w:val="24"/>
        </w:rPr>
        <w:t>13 December</w:t>
      </w:r>
      <w:r w:rsidR="00B059C5" w:rsidRPr="007D016C">
        <w:rPr>
          <w:rFonts w:ascii="Arial" w:hAnsi="Arial" w:cs="Arial"/>
          <w:b/>
          <w:bCs/>
          <w:i/>
          <w:iCs/>
          <w:sz w:val="24"/>
          <w:szCs w:val="24"/>
        </w:rPr>
        <w:t xml:space="preserve"> 2022</w:t>
      </w:r>
      <w:r w:rsidRPr="007D016C">
        <w:rPr>
          <w:rFonts w:ascii="Arial" w:hAnsi="Arial" w:cs="Arial"/>
          <w:i/>
          <w:iCs/>
          <w:sz w:val="24"/>
          <w:szCs w:val="24"/>
        </w:rPr>
        <w:t xml:space="preserve"> in case number M591/2022 is hereby suspended for a period of 12 months.</w:t>
      </w:r>
    </w:p>
    <w:p w14:paraId="7ABE8EC6" w14:textId="77777777" w:rsidR="00C40B06" w:rsidRPr="007D016C" w:rsidRDefault="00C40B06" w:rsidP="00BA424E">
      <w:pPr>
        <w:ind w:left="1876" w:right="119" w:hanging="578"/>
        <w:rPr>
          <w:rFonts w:ascii="Arial" w:hAnsi="Arial" w:cs="Arial"/>
          <w:i/>
          <w:iCs/>
          <w:sz w:val="24"/>
          <w:szCs w:val="24"/>
        </w:rPr>
      </w:pPr>
    </w:p>
    <w:p w14:paraId="1D136373" w14:textId="618A433B" w:rsidR="00C2357D" w:rsidRPr="007D016C" w:rsidRDefault="00C40B06" w:rsidP="00BA424E">
      <w:pPr>
        <w:ind w:left="1298" w:right="119" w:hanging="578"/>
        <w:rPr>
          <w:rFonts w:ascii="Arial" w:hAnsi="Arial" w:cs="Arial"/>
          <w:i/>
          <w:iCs/>
          <w:sz w:val="24"/>
          <w:szCs w:val="24"/>
        </w:rPr>
      </w:pPr>
      <w:r w:rsidRPr="007D016C">
        <w:rPr>
          <w:rFonts w:ascii="Arial" w:hAnsi="Arial" w:cs="Arial"/>
          <w:i/>
          <w:iCs/>
          <w:sz w:val="24"/>
          <w:szCs w:val="24"/>
        </w:rPr>
        <w:t>3.3. Costs of suit in the event of opposition</w:t>
      </w:r>
      <w:r w:rsidR="007D016C" w:rsidRPr="007D016C">
        <w:rPr>
          <w:rFonts w:ascii="Arial" w:hAnsi="Arial" w:cs="Arial"/>
          <w:i/>
          <w:iCs/>
          <w:sz w:val="24"/>
          <w:szCs w:val="24"/>
        </w:rPr>
        <w:t>.”</w:t>
      </w:r>
    </w:p>
    <w:p w14:paraId="4614ADE5" w14:textId="77777777" w:rsidR="00C40B06" w:rsidRPr="00C2357D" w:rsidRDefault="00C40B06" w:rsidP="00BA424E">
      <w:pPr>
        <w:ind w:left="720" w:right="119" w:hanging="578"/>
        <w:jc w:val="right"/>
        <w:rPr>
          <w:rFonts w:ascii="Arial" w:hAnsi="Arial" w:cs="Arial"/>
          <w:sz w:val="28"/>
          <w:szCs w:val="28"/>
        </w:rPr>
      </w:pPr>
    </w:p>
    <w:p w14:paraId="66C82725" w14:textId="228F0198" w:rsidR="00493E8F" w:rsidRPr="00C2357D" w:rsidRDefault="00C2357D" w:rsidP="00C2357D">
      <w:pPr>
        <w:ind w:left="142" w:right="119"/>
        <w:contextualSpacing/>
        <w:rPr>
          <w:rFonts w:ascii="Arial" w:hAnsi="Arial" w:cs="Arial"/>
          <w:b/>
          <w:bCs/>
          <w:sz w:val="28"/>
          <w:szCs w:val="28"/>
          <w:u w:val="single"/>
        </w:rPr>
      </w:pPr>
      <w:r w:rsidRPr="00C2357D">
        <w:rPr>
          <w:rFonts w:ascii="Arial" w:hAnsi="Arial" w:cs="Arial"/>
          <w:b/>
          <w:bCs/>
          <w:sz w:val="28"/>
          <w:szCs w:val="28"/>
          <w:u w:val="single"/>
        </w:rPr>
        <w:t>Factual background</w:t>
      </w:r>
    </w:p>
    <w:p w14:paraId="2792AA95" w14:textId="77777777" w:rsidR="005C58CC" w:rsidRDefault="005C58CC" w:rsidP="004A7453">
      <w:pPr>
        <w:ind w:left="142" w:right="119"/>
        <w:contextualSpacing/>
        <w:rPr>
          <w:rFonts w:ascii="Arial" w:hAnsi="Arial" w:cs="Arial"/>
          <w:sz w:val="28"/>
          <w:szCs w:val="28"/>
        </w:rPr>
      </w:pPr>
    </w:p>
    <w:p w14:paraId="512B6CFB" w14:textId="54226AB6" w:rsidR="00577922" w:rsidRDefault="00F063CA" w:rsidP="00F063CA">
      <w:pPr>
        <w:ind w:left="142" w:right="119"/>
        <w:contextualSpacing/>
        <w:rPr>
          <w:rFonts w:ascii="Arial" w:hAnsi="Arial" w:cs="Arial"/>
          <w:sz w:val="28"/>
          <w:szCs w:val="28"/>
        </w:rPr>
      </w:pPr>
      <w:r>
        <w:rPr>
          <w:rFonts w:ascii="Arial" w:hAnsi="Arial" w:cs="Arial"/>
          <w:sz w:val="28"/>
          <w:szCs w:val="28"/>
        </w:rPr>
        <w:t xml:space="preserve">[4] </w:t>
      </w:r>
      <w:r w:rsidR="00D75190">
        <w:rPr>
          <w:rFonts w:ascii="Arial" w:hAnsi="Arial" w:cs="Arial"/>
          <w:sz w:val="28"/>
          <w:szCs w:val="28"/>
        </w:rPr>
        <w:t xml:space="preserve">The applicant and second respondent are respective </w:t>
      </w:r>
      <w:r w:rsidR="00C2357D">
        <w:rPr>
          <w:rFonts w:ascii="Arial" w:hAnsi="Arial" w:cs="Arial"/>
          <w:sz w:val="28"/>
          <w:szCs w:val="28"/>
        </w:rPr>
        <w:t>owners</w:t>
      </w:r>
      <w:r w:rsidR="00D75190">
        <w:rPr>
          <w:rFonts w:ascii="Arial" w:hAnsi="Arial" w:cs="Arial"/>
          <w:sz w:val="28"/>
          <w:szCs w:val="28"/>
        </w:rPr>
        <w:t xml:space="preserve"> of </w:t>
      </w:r>
      <w:r w:rsidR="00692D29">
        <w:rPr>
          <w:rFonts w:ascii="Arial" w:hAnsi="Arial" w:cs="Arial"/>
          <w:sz w:val="28"/>
          <w:szCs w:val="28"/>
        </w:rPr>
        <w:t>neighboring</w:t>
      </w:r>
      <w:r w:rsidR="00D75190">
        <w:rPr>
          <w:rFonts w:ascii="Arial" w:hAnsi="Arial" w:cs="Arial"/>
          <w:sz w:val="28"/>
          <w:szCs w:val="28"/>
        </w:rPr>
        <w:t xml:space="preserve"> farms, being portions 187 and 186 respectively of the farm Rietvl</w:t>
      </w:r>
      <w:r>
        <w:rPr>
          <w:rFonts w:ascii="Arial" w:hAnsi="Arial" w:cs="Arial"/>
          <w:sz w:val="28"/>
          <w:szCs w:val="28"/>
        </w:rPr>
        <w:t>y</w:t>
      </w:r>
      <w:r w:rsidR="00D75190">
        <w:rPr>
          <w:rFonts w:ascii="Arial" w:hAnsi="Arial" w:cs="Arial"/>
          <w:sz w:val="28"/>
          <w:szCs w:val="28"/>
        </w:rPr>
        <w:t xml:space="preserve"> 271 JQ</w:t>
      </w:r>
      <w:r>
        <w:rPr>
          <w:rFonts w:ascii="Arial" w:hAnsi="Arial" w:cs="Arial"/>
          <w:sz w:val="28"/>
          <w:szCs w:val="28"/>
        </w:rPr>
        <w:t>,</w:t>
      </w:r>
      <w:r w:rsidR="00D75190">
        <w:rPr>
          <w:rFonts w:ascii="Arial" w:hAnsi="Arial" w:cs="Arial"/>
          <w:sz w:val="28"/>
          <w:szCs w:val="28"/>
        </w:rPr>
        <w:t xml:space="preserve"> Rustenburg.  Second respondent is also</w:t>
      </w:r>
      <w:r w:rsidR="00102428">
        <w:rPr>
          <w:rFonts w:ascii="Arial" w:hAnsi="Arial" w:cs="Arial"/>
          <w:sz w:val="28"/>
          <w:szCs w:val="28"/>
        </w:rPr>
        <w:t>,</w:t>
      </w:r>
      <w:r w:rsidR="00D75190">
        <w:rPr>
          <w:rFonts w:ascii="Arial" w:hAnsi="Arial" w:cs="Arial"/>
          <w:sz w:val="28"/>
          <w:szCs w:val="28"/>
        </w:rPr>
        <w:t xml:space="preserve"> the sole director of the first respondent.</w:t>
      </w:r>
    </w:p>
    <w:p w14:paraId="3CED11B5" w14:textId="77777777" w:rsidR="00D75190" w:rsidRDefault="00D75190" w:rsidP="004A7453">
      <w:pPr>
        <w:ind w:left="142" w:right="119"/>
        <w:contextualSpacing/>
        <w:rPr>
          <w:rFonts w:ascii="Arial" w:hAnsi="Arial" w:cs="Arial"/>
          <w:sz w:val="28"/>
          <w:szCs w:val="28"/>
        </w:rPr>
      </w:pPr>
    </w:p>
    <w:p w14:paraId="0A00C41C" w14:textId="59F9D3C3" w:rsidR="00577922" w:rsidRDefault="00F063CA" w:rsidP="00F063CA">
      <w:pPr>
        <w:ind w:left="142" w:right="119"/>
        <w:contextualSpacing/>
        <w:rPr>
          <w:rFonts w:ascii="Arial" w:hAnsi="Arial" w:cs="Arial"/>
          <w:sz w:val="28"/>
          <w:szCs w:val="28"/>
        </w:rPr>
      </w:pPr>
      <w:r>
        <w:rPr>
          <w:rFonts w:ascii="Arial" w:hAnsi="Arial" w:cs="Arial"/>
          <w:sz w:val="28"/>
          <w:szCs w:val="28"/>
        </w:rPr>
        <w:t xml:space="preserve">[5] </w:t>
      </w:r>
      <w:r w:rsidR="00D75190">
        <w:rPr>
          <w:rFonts w:ascii="Arial" w:hAnsi="Arial" w:cs="Arial"/>
          <w:sz w:val="28"/>
          <w:szCs w:val="28"/>
        </w:rPr>
        <w:t xml:space="preserve">During or about </w:t>
      </w:r>
      <w:r w:rsidR="00D75190" w:rsidRPr="00460929">
        <w:rPr>
          <w:rFonts w:ascii="Arial" w:hAnsi="Arial" w:cs="Arial"/>
          <w:b/>
          <w:bCs/>
          <w:sz w:val="28"/>
          <w:szCs w:val="28"/>
        </w:rPr>
        <w:t>9 November 2022</w:t>
      </w:r>
      <w:r w:rsidR="00D75190">
        <w:rPr>
          <w:rFonts w:ascii="Arial" w:hAnsi="Arial" w:cs="Arial"/>
          <w:sz w:val="28"/>
          <w:szCs w:val="28"/>
        </w:rPr>
        <w:t xml:space="preserve">, applicant </w:t>
      </w:r>
      <w:r w:rsidR="00C2357D">
        <w:rPr>
          <w:rFonts w:ascii="Arial" w:hAnsi="Arial" w:cs="Arial"/>
          <w:sz w:val="28"/>
          <w:szCs w:val="28"/>
        </w:rPr>
        <w:t>launched</w:t>
      </w:r>
      <w:r w:rsidR="00D75190">
        <w:rPr>
          <w:rFonts w:ascii="Arial" w:hAnsi="Arial" w:cs="Arial"/>
          <w:sz w:val="28"/>
          <w:szCs w:val="28"/>
        </w:rPr>
        <w:t xml:space="preserve"> an application out of this court, under Case No: M591/2022 against the first respondent (the company) and the Rustenburg Local Municipality (“the Municipality”) </w:t>
      </w:r>
      <w:r>
        <w:rPr>
          <w:rFonts w:ascii="Arial" w:hAnsi="Arial" w:cs="Arial"/>
          <w:sz w:val="28"/>
          <w:szCs w:val="28"/>
        </w:rPr>
        <w:t>The municipality</w:t>
      </w:r>
      <w:r w:rsidR="00D75190" w:rsidRPr="00692D29">
        <w:rPr>
          <w:rFonts w:ascii="Arial" w:hAnsi="Arial" w:cs="Arial"/>
          <w:sz w:val="28"/>
          <w:szCs w:val="28"/>
        </w:rPr>
        <w:t xml:space="preserve"> was </w:t>
      </w:r>
      <w:r w:rsidR="00B62C0E" w:rsidRPr="00692D29">
        <w:rPr>
          <w:rFonts w:ascii="Arial" w:hAnsi="Arial" w:cs="Arial"/>
          <w:sz w:val="28"/>
          <w:szCs w:val="28"/>
        </w:rPr>
        <w:t>c</w:t>
      </w:r>
      <w:r w:rsidR="00C2357D">
        <w:rPr>
          <w:rFonts w:ascii="Arial" w:hAnsi="Arial" w:cs="Arial"/>
          <w:sz w:val="28"/>
          <w:szCs w:val="28"/>
        </w:rPr>
        <w:t>i</w:t>
      </w:r>
      <w:r w:rsidR="00B62C0E" w:rsidRPr="00692D29">
        <w:rPr>
          <w:rFonts w:ascii="Arial" w:hAnsi="Arial" w:cs="Arial"/>
          <w:sz w:val="28"/>
          <w:szCs w:val="28"/>
        </w:rPr>
        <w:t>ted</w:t>
      </w:r>
      <w:r w:rsidR="00A273A4">
        <w:rPr>
          <w:rFonts w:ascii="Arial" w:hAnsi="Arial" w:cs="Arial"/>
          <w:sz w:val="28"/>
          <w:szCs w:val="28"/>
        </w:rPr>
        <w:t xml:space="preserve"> </w:t>
      </w:r>
      <w:r w:rsidR="00B62C0E" w:rsidRPr="00692D29">
        <w:rPr>
          <w:rFonts w:ascii="Arial" w:hAnsi="Arial" w:cs="Arial"/>
          <w:sz w:val="28"/>
          <w:szCs w:val="28"/>
        </w:rPr>
        <w:t>as the second respondent.</w:t>
      </w:r>
    </w:p>
    <w:p w14:paraId="6DCD0F10" w14:textId="77777777" w:rsidR="00D75190" w:rsidRDefault="00D75190" w:rsidP="004A7453">
      <w:pPr>
        <w:ind w:left="142" w:right="119"/>
        <w:contextualSpacing/>
        <w:rPr>
          <w:rFonts w:ascii="Arial" w:hAnsi="Arial" w:cs="Arial"/>
          <w:sz w:val="28"/>
          <w:szCs w:val="28"/>
        </w:rPr>
      </w:pPr>
    </w:p>
    <w:p w14:paraId="1ABCD9A9" w14:textId="0059C2EF" w:rsidR="00577922" w:rsidRDefault="00F063CA" w:rsidP="00F063CA">
      <w:pPr>
        <w:ind w:left="142" w:right="119"/>
        <w:contextualSpacing/>
        <w:rPr>
          <w:rFonts w:ascii="Arial" w:hAnsi="Arial" w:cs="Arial"/>
          <w:sz w:val="28"/>
          <w:szCs w:val="28"/>
        </w:rPr>
      </w:pPr>
      <w:r>
        <w:rPr>
          <w:rFonts w:ascii="Arial" w:hAnsi="Arial" w:cs="Arial"/>
          <w:sz w:val="28"/>
          <w:szCs w:val="28"/>
        </w:rPr>
        <w:t xml:space="preserve">[6] </w:t>
      </w:r>
      <w:r w:rsidR="00B62C0E">
        <w:rPr>
          <w:rFonts w:ascii="Arial" w:hAnsi="Arial" w:cs="Arial"/>
          <w:sz w:val="28"/>
          <w:szCs w:val="28"/>
        </w:rPr>
        <w:t>I find it important to immediately point out and this is common cause that in that specific application,</w:t>
      </w:r>
      <w:r>
        <w:rPr>
          <w:rFonts w:ascii="Arial" w:hAnsi="Arial" w:cs="Arial"/>
          <w:sz w:val="28"/>
          <w:szCs w:val="28"/>
        </w:rPr>
        <w:t xml:space="preserve"> </w:t>
      </w:r>
      <w:r w:rsidR="00B62C0E">
        <w:rPr>
          <w:rFonts w:ascii="Arial" w:hAnsi="Arial" w:cs="Arial"/>
          <w:sz w:val="28"/>
          <w:szCs w:val="28"/>
        </w:rPr>
        <w:t xml:space="preserve">Tshokolo Joseph Tsiloane, the second </w:t>
      </w:r>
      <w:r w:rsidR="00B62C0E">
        <w:rPr>
          <w:rFonts w:ascii="Arial" w:hAnsi="Arial" w:cs="Arial"/>
          <w:sz w:val="28"/>
          <w:szCs w:val="28"/>
        </w:rPr>
        <w:lastRenderedPageBreak/>
        <w:t>respondent herein was not joined and was therefore, not a party to those proceeding</w:t>
      </w:r>
      <w:r w:rsidR="00E96EF2">
        <w:rPr>
          <w:rFonts w:ascii="Arial" w:hAnsi="Arial" w:cs="Arial"/>
          <w:sz w:val="28"/>
          <w:szCs w:val="28"/>
        </w:rPr>
        <w:t>s a</w:t>
      </w:r>
      <w:r w:rsidR="00A273A4">
        <w:rPr>
          <w:rFonts w:ascii="Arial" w:hAnsi="Arial" w:cs="Arial"/>
          <w:sz w:val="28"/>
          <w:szCs w:val="28"/>
        </w:rPr>
        <w:t>t</w:t>
      </w:r>
      <w:r w:rsidR="00E96EF2">
        <w:rPr>
          <w:rFonts w:ascii="Arial" w:hAnsi="Arial" w:cs="Arial"/>
          <w:sz w:val="28"/>
          <w:szCs w:val="28"/>
        </w:rPr>
        <w:t xml:space="preserve"> the time.</w:t>
      </w:r>
    </w:p>
    <w:p w14:paraId="6EC7CF7F" w14:textId="77777777" w:rsidR="00D75190" w:rsidRDefault="00D75190" w:rsidP="004A7453">
      <w:pPr>
        <w:ind w:left="142" w:right="119"/>
        <w:contextualSpacing/>
        <w:rPr>
          <w:rFonts w:ascii="Arial" w:hAnsi="Arial" w:cs="Arial"/>
          <w:sz w:val="28"/>
          <w:szCs w:val="28"/>
        </w:rPr>
      </w:pPr>
    </w:p>
    <w:p w14:paraId="123B0DAE" w14:textId="1254587F" w:rsidR="00B54638" w:rsidRDefault="00F063CA" w:rsidP="00F063CA">
      <w:pPr>
        <w:ind w:left="142" w:right="119"/>
        <w:contextualSpacing/>
        <w:rPr>
          <w:rFonts w:ascii="Arial" w:hAnsi="Arial" w:cs="Arial"/>
          <w:sz w:val="28"/>
          <w:szCs w:val="28"/>
        </w:rPr>
      </w:pPr>
      <w:r>
        <w:rPr>
          <w:rFonts w:ascii="Arial" w:hAnsi="Arial" w:cs="Arial"/>
          <w:sz w:val="28"/>
          <w:szCs w:val="28"/>
        </w:rPr>
        <w:t xml:space="preserve">[7] </w:t>
      </w:r>
      <w:r w:rsidR="00B62C0E">
        <w:rPr>
          <w:rFonts w:ascii="Arial" w:hAnsi="Arial" w:cs="Arial"/>
          <w:sz w:val="28"/>
          <w:szCs w:val="28"/>
        </w:rPr>
        <w:t>The application under Case No: M591/2022</w:t>
      </w:r>
      <w:r w:rsidR="00A273A4">
        <w:rPr>
          <w:rFonts w:ascii="Arial" w:hAnsi="Arial" w:cs="Arial"/>
          <w:sz w:val="28"/>
          <w:szCs w:val="28"/>
        </w:rPr>
        <w:t xml:space="preserve"> to which I have referred</w:t>
      </w:r>
      <w:r w:rsidR="00B62C0E">
        <w:rPr>
          <w:rFonts w:ascii="Arial" w:hAnsi="Arial" w:cs="Arial"/>
          <w:sz w:val="28"/>
          <w:szCs w:val="28"/>
        </w:rPr>
        <w:t xml:space="preserve"> served before</w:t>
      </w:r>
      <w:r w:rsidR="00A273A4">
        <w:rPr>
          <w:rFonts w:ascii="Arial" w:hAnsi="Arial" w:cs="Arial"/>
          <w:sz w:val="28"/>
          <w:szCs w:val="28"/>
        </w:rPr>
        <w:t xml:space="preserve"> my brother</w:t>
      </w:r>
      <w:r w:rsidR="00B62C0E">
        <w:rPr>
          <w:rFonts w:ascii="Arial" w:hAnsi="Arial" w:cs="Arial"/>
          <w:sz w:val="28"/>
          <w:szCs w:val="28"/>
        </w:rPr>
        <w:t xml:space="preserve"> Peterson J who on </w:t>
      </w:r>
      <w:r w:rsidR="00151A42">
        <w:rPr>
          <w:rFonts w:ascii="Arial" w:hAnsi="Arial" w:cs="Arial"/>
          <w:b/>
          <w:bCs/>
          <w:sz w:val="28"/>
          <w:szCs w:val="28"/>
        </w:rPr>
        <w:t>13</w:t>
      </w:r>
      <w:r w:rsidR="00B62C0E" w:rsidRPr="00460929">
        <w:rPr>
          <w:rFonts w:ascii="Arial" w:hAnsi="Arial" w:cs="Arial"/>
          <w:b/>
          <w:bCs/>
          <w:sz w:val="28"/>
          <w:szCs w:val="28"/>
        </w:rPr>
        <w:t xml:space="preserve"> December 202</w:t>
      </w:r>
      <w:r w:rsidR="00E96EF2" w:rsidRPr="00460929">
        <w:rPr>
          <w:rFonts w:ascii="Arial" w:hAnsi="Arial" w:cs="Arial"/>
          <w:b/>
          <w:bCs/>
          <w:sz w:val="28"/>
          <w:szCs w:val="28"/>
        </w:rPr>
        <w:t>2</w:t>
      </w:r>
      <w:r w:rsidR="00B62C0E">
        <w:rPr>
          <w:rFonts w:ascii="Arial" w:hAnsi="Arial" w:cs="Arial"/>
          <w:sz w:val="28"/>
          <w:szCs w:val="28"/>
        </w:rPr>
        <w:t xml:space="preserve"> granted an order that reads:</w:t>
      </w:r>
      <w:r w:rsidR="00B54638">
        <w:rPr>
          <w:rFonts w:ascii="Arial" w:hAnsi="Arial" w:cs="Arial"/>
          <w:sz w:val="28"/>
          <w:szCs w:val="28"/>
        </w:rPr>
        <w:t xml:space="preserve"> </w:t>
      </w:r>
    </w:p>
    <w:p w14:paraId="0B5CD11A" w14:textId="77777777" w:rsidR="00B54638" w:rsidRDefault="00B54638" w:rsidP="00B54638">
      <w:pPr>
        <w:ind w:left="720" w:right="119" w:hanging="578"/>
        <w:contextualSpacing/>
        <w:rPr>
          <w:rFonts w:ascii="Arial" w:hAnsi="Arial" w:cs="Arial"/>
          <w:sz w:val="28"/>
          <w:szCs w:val="28"/>
        </w:rPr>
      </w:pPr>
    </w:p>
    <w:p w14:paraId="465F32A4" w14:textId="1B061734" w:rsidR="00B54638" w:rsidRPr="009219EF" w:rsidRDefault="009219EF" w:rsidP="009219EF">
      <w:pPr>
        <w:ind w:left="1298" w:right="119" w:hanging="578"/>
        <w:contextualSpacing/>
        <w:rPr>
          <w:rFonts w:ascii="Arial" w:hAnsi="Arial" w:cs="Arial"/>
          <w:i/>
          <w:iCs/>
          <w:sz w:val="24"/>
          <w:szCs w:val="24"/>
        </w:rPr>
      </w:pPr>
      <w:r w:rsidRPr="009219EF">
        <w:rPr>
          <w:rFonts w:ascii="Arial" w:hAnsi="Arial" w:cs="Arial"/>
          <w:i/>
          <w:iCs/>
          <w:sz w:val="24"/>
          <w:szCs w:val="24"/>
        </w:rPr>
        <w:t>“</w:t>
      </w:r>
      <w:r w:rsidR="00B54638" w:rsidRPr="009219EF">
        <w:rPr>
          <w:rFonts w:ascii="Arial" w:hAnsi="Arial" w:cs="Arial"/>
          <w:i/>
          <w:iCs/>
          <w:sz w:val="24"/>
          <w:szCs w:val="24"/>
        </w:rPr>
        <w:t>7.1 The first respondent, and any person acting for or on behalf of the first respondent, be interdicted and restrained from hosting any public events at the properly situated at Portion 186 of the Farm Rie</w:t>
      </w:r>
      <w:r w:rsidR="00F063CA">
        <w:rPr>
          <w:rFonts w:ascii="Arial" w:hAnsi="Arial" w:cs="Arial"/>
          <w:i/>
          <w:iCs/>
          <w:sz w:val="24"/>
          <w:szCs w:val="24"/>
        </w:rPr>
        <w:t>t</w:t>
      </w:r>
      <w:r w:rsidR="00B54638" w:rsidRPr="009219EF">
        <w:rPr>
          <w:rFonts w:ascii="Arial" w:hAnsi="Arial" w:cs="Arial"/>
          <w:i/>
          <w:iCs/>
          <w:sz w:val="24"/>
          <w:szCs w:val="24"/>
        </w:rPr>
        <w:t>v</w:t>
      </w:r>
      <w:r w:rsidR="00F063CA">
        <w:rPr>
          <w:rFonts w:ascii="Arial" w:hAnsi="Arial" w:cs="Arial"/>
          <w:i/>
          <w:iCs/>
          <w:sz w:val="24"/>
          <w:szCs w:val="24"/>
        </w:rPr>
        <w:t>l</w:t>
      </w:r>
      <w:r w:rsidR="00B54638" w:rsidRPr="009219EF">
        <w:rPr>
          <w:rFonts w:ascii="Arial" w:hAnsi="Arial" w:cs="Arial"/>
          <w:i/>
          <w:iCs/>
          <w:sz w:val="24"/>
          <w:szCs w:val="24"/>
        </w:rPr>
        <w:t xml:space="preserve">y 217 JQ, </w:t>
      </w:r>
      <w:r w:rsidRPr="009219EF">
        <w:rPr>
          <w:rFonts w:ascii="Arial" w:hAnsi="Arial" w:cs="Arial"/>
          <w:i/>
          <w:iCs/>
          <w:sz w:val="24"/>
          <w:szCs w:val="24"/>
        </w:rPr>
        <w:t>Rustenburg</w:t>
      </w:r>
      <w:r w:rsidR="00B54638" w:rsidRPr="009219EF">
        <w:rPr>
          <w:rFonts w:ascii="Arial" w:hAnsi="Arial" w:cs="Arial"/>
          <w:i/>
          <w:iCs/>
          <w:sz w:val="24"/>
          <w:szCs w:val="24"/>
        </w:rPr>
        <w:t>;</w:t>
      </w:r>
    </w:p>
    <w:p w14:paraId="34071272" w14:textId="77777777" w:rsidR="00E3488E" w:rsidRPr="009219EF" w:rsidRDefault="00E3488E" w:rsidP="009219EF">
      <w:pPr>
        <w:ind w:left="1298" w:right="119" w:hanging="578"/>
        <w:contextualSpacing/>
        <w:rPr>
          <w:rFonts w:ascii="Arial" w:hAnsi="Arial" w:cs="Arial"/>
          <w:i/>
          <w:iCs/>
          <w:sz w:val="24"/>
          <w:szCs w:val="24"/>
        </w:rPr>
      </w:pPr>
    </w:p>
    <w:p w14:paraId="5818FAAE" w14:textId="5E600659" w:rsidR="00B54638" w:rsidRPr="009219EF" w:rsidRDefault="00E3488E" w:rsidP="009219EF">
      <w:pPr>
        <w:ind w:left="1298" w:right="119" w:hanging="578"/>
        <w:contextualSpacing/>
        <w:rPr>
          <w:rFonts w:ascii="Arial" w:hAnsi="Arial" w:cs="Arial"/>
          <w:i/>
          <w:iCs/>
          <w:sz w:val="24"/>
          <w:szCs w:val="24"/>
        </w:rPr>
      </w:pPr>
      <w:r w:rsidRPr="009219EF">
        <w:rPr>
          <w:rFonts w:ascii="Arial" w:hAnsi="Arial" w:cs="Arial"/>
          <w:i/>
          <w:iCs/>
          <w:sz w:val="24"/>
          <w:szCs w:val="24"/>
        </w:rPr>
        <w:t>7.2. The first respondent, and any person acting for on behalf of the first respondent, be interdicted and restrained from using the property situated at Portion 186 of the Farm Rietvly 271 JQ, Rustenburg for any other purpose than the permitted usage for a zoning of “Agricultural” as detailed in the Rustenburg Land Use Scheme, 2021, being Agriculture, Commonage, Community Garden, Conservancy, Conservation Purposes, Dwelling Unit, Game Reserve, Nature Reserve, Protected Areas;</w:t>
      </w:r>
    </w:p>
    <w:p w14:paraId="1B092EB3" w14:textId="77777777" w:rsidR="0009011A" w:rsidRPr="009219EF" w:rsidRDefault="0009011A" w:rsidP="009219EF">
      <w:pPr>
        <w:ind w:left="1298" w:right="119" w:hanging="578"/>
        <w:contextualSpacing/>
        <w:rPr>
          <w:rFonts w:ascii="Arial" w:hAnsi="Arial" w:cs="Arial"/>
          <w:i/>
          <w:iCs/>
          <w:sz w:val="24"/>
          <w:szCs w:val="24"/>
        </w:rPr>
      </w:pPr>
    </w:p>
    <w:p w14:paraId="2A03AD1B" w14:textId="12B3C4C3" w:rsidR="0009011A" w:rsidRPr="009219EF" w:rsidRDefault="0009011A" w:rsidP="009219EF">
      <w:pPr>
        <w:ind w:left="1298" w:right="119" w:hanging="578"/>
        <w:contextualSpacing/>
        <w:rPr>
          <w:rFonts w:ascii="Arial" w:hAnsi="Arial" w:cs="Arial"/>
          <w:i/>
          <w:iCs/>
          <w:sz w:val="24"/>
          <w:szCs w:val="24"/>
        </w:rPr>
      </w:pPr>
      <w:r w:rsidRPr="009219EF">
        <w:rPr>
          <w:rFonts w:ascii="Arial" w:hAnsi="Arial" w:cs="Arial"/>
          <w:i/>
          <w:iCs/>
          <w:sz w:val="24"/>
          <w:szCs w:val="24"/>
        </w:rPr>
        <w:t>7.3. The second respondent be ordered to take all and any steps that may be necessary, and as provided in the RUSTENBURG LOCAL MUNICIPALITY SPATIAL PLANNING AND LAND USE MANAGEMENT BY-LAW, 2008 (or other applicable statutory provisions), to ensure that the property situated at Portion 186 of the Farm Rietvly 271 JQ, Rustenburg is not used for any other purpose than the permitted usage for a zoning of “Agricul</w:t>
      </w:r>
      <w:r w:rsidR="009219EF" w:rsidRPr="009219EF">
        <w:rPr>
          <w:rFonts w:ascii="Arial" w:hAnsi="Arial" w:cs="Arial"/>
          <w:i/>
          <w:iCs/>
          <w:sz w:val="24"/>
          <w:szCs w:val="24"/>
        </w:rPr>
        <w:t>t</w:t>
      </w:r>
      <w:r w:rsidRPr="009219EF">
        <w:rPr>
          <w:rFonts w:ascii="Arial" w:hAnsi="Arial" w:cs="Arial"/>
          <w:i/>
          <w:iCs/>
          <w:sz w:val="24"/>
          <w:szCs w:val="24"/>
        </w:rPr>
        <w:t>ural” as detailed in the Rustenburg Land Use Scheme, 2021, being Agriculture, Commonage, Community Garden, Conservancy,</w:t>
      </w:r>
      <w:r w:rsidR="009219EF" w:rsidRPr="009219EF">
        <w:rPr>
          <w:rFonts w:ascii="Arial" w:hAnsi="Arial" w:cs="Arial"/>
          <w:i/>
          <w:iCs/>
          <w:sz w:val="24"/>
          <w:szCs w:val="24"/>
        </w:rPr>
        <w:t xml:space="preserve"> Conservation Purpose, Dwelling Unit, Game Reserve, Nature Reserve, Protected Area;</w:t>
      </w:r>
    </w:p>
    <w:p w14:paraId="3AC4F143" w14:textId="77777777" w:rsidR="009219EF" w:rsidRPr="009219EF" w:rsidRDefault="009219EF" w:rsidP="009219EF">
      <w:pPr>
        <w:ind w:left="1298" w:right="119" w:hanging="578"/>
        <w:contextualSpacing/>
        <w:rPr>
          <w:rFonts w:ascii="Arial" w:hAnsi="Arial" w:cs="Arial"/>
          <w:i/>
          <w:iCs/>
          <w:sz w:val="24"/>
          <w:szCs w:val="24"/>
        </w:rPr>
      </w:pPr>
    </w:p>
    <w:p w14:paraId="30F32D15" w14:textId="652E1760" w:rsidR="009219EF" w:rsidRPr="009219EF" w:rsidRDefault="009219EF" w:rsidP="009219EF">
      <w:pPr>
        <w:ind w:left="1298" w:right="119" w:hanging="578"/>
        <w:contextualSpacing/>
        <w:rPr>
          <w:rFonts w:ascii="Arial" w:hAnsi="Arial" w:cs="Arial"/>
          <w:i/>
          <w:iCs/>
          <w:sz w:val="24"/>
          <w:szCs w:val="24"/>
        </w:rPr>
      </w:pPr>
      <w:r w:rsidRPr="009219EF">
        <w:rPr>
          <w:rFonts w:ascii="Arial" w:hAnsi="Arial" w:cs="Arial"/>
          <w:i/>
          <w:iCs/>
          <w:sz w:val="24"/>
          <w:szCs w:val="24"/>
        </w:rPr>
        <w:lastRenderedPageBreak/>
        <w:t>7.4 The first and second respondent be ordered to the pay costs of the applicant jointly and severally, the one paying the other to be absolved, on an attorney/client-scale.”</w:t>
      </w:r>
    </w:p>
    <w:p w14:paraId="0270308E" w14:textId="77777777" w:rsidR="00D75190" w:rsidRDefault="00D75190" w:rsidP="004A7453">
      <w:pPr>
        <w:ind w:left="142" w:right="119"/>
        <w:contextualSpacing/>
        <w:rPr>
          <w:rFonts w:ascii="Arial" w:hAnsi="Arial" w:cs="Arial"/>
          <w:sz w:val="28"/>
          <w:szCs w:val="28"/>
        </w:rPr>
      </w:pPr>
    </w:p>
    <w:p w14:paraId="1FF28733" w14:textId="18BB78F7" w:rsidR="00577922" w:rsidRDefault="00F063CA" w:rsidP="00F063CA">
      <w:pPr>
        <w:ind w:left="142" w:right="119"/>
        <w:contextualSpacing/>
        <w:rPr>
          <w:rFonts w:ascii="Arial" w:hAnsi="Arial" w:cs="Arial"/>
          <w:sz w:val="28"/>
          <w:szCs w:val="28"/>
        </w:rPr>
      </w:pPr>
      <w:r>
        <w:rPr>
          <w:rFonts w:ascii="Arial" w:hAnsi="Arial" w:cs="Arial"/>
          <w:sz w:val="28"/>
          <w:szCs w:val="28"/>
        </w:rPr>
        <w:t xml:space="preserve">[8] </w:t>
      </w:r>
      <w:r w:rsidR="00813FF1">
        <w:rPr>
          <w:rFonts w:ascii="Arial" w:hAnsi="Arial" w:cs="Arial"/>
          <w:sz w:val="28"/>
          <w:szCs w:val="28"/>
        </w:rPr>
        <w:t xml:space="preserve">On </w:t>
      </w:r>
      <w:r w:rsidR="00813FF1" w:rsidRPr="00460929">
        <w:rPr>
          <w:rFonts w:ascii="Arial" w:hAnsi="Arial" w:cs="Arial"/>
          <w:b/>
          <w:bCs/>
          <w:sz w:val="28"/>
          <w:szCs w:val="28"/>
        </w:rPr>
        <w:t>15 December 2022</w:t>
      </w:r>
      <w:r w:rsidR="00813FF1">
        <w:rPr>
          <w:rFonts w:ascii="Arial" w:hAnsi="Arial" w:cs="Arial"/>
          <w:sz w:val="28"/>
          <w:szCs w:val="28"/>
        </w:rPr>
        <w:t xml:space="preserve">, first respondent herein brought an urgent </w:t>
      </w:r>
      <w:r w:rsidR="00C121A2" w:rsidRPr="00F063CA">
        <w:rPr>
          <w:rFonts w:ascii="Arial" w:hAnsi="Arial" w:cs="Arial"/>
          <w:i/>
          <w:iCs/>
          <w:sz w:val="28"/>
          <w:szCs w:val="28"/>
        </w:rPr>
        <w:t>ex</w:t>
      </w:r>
      <w:r w:rsidR="00E96EF2" w:rsidRPr="00F063CA">
        <w:rPr>
          <w:rFonts w:ascii="Arial" w:hAnsi="Arial" w:cs="Arial"/>
          <w:i/>
          <w:iCs/>
          <w:sz w:val="28"/>
          <w:szCs w:val="28"/>
        </w:rPr>
        <w:t xml:space="preserve"> parte</w:t>
      </w:r>
      <w:r w:rsidR="00C121A2">
        <w:rPr>
          <w:rFonts w:ascii="Arial" w:hAnsi="Arial" w:cs="Arial"/>
          <w:sz w:val="28"/>
          <w:szCs w:val="28"/>
        </w:rPr>
        <w:t xml:space="preserve"> </w:t>
      </w:r>
      <w:r w:rsidR="00A273A4">
        <w:rPr>
          <w:rFonts w:ascii="Arial" w:hAnsi="Arial" w:cs="Arial"/>
          <w:sz w:val="28"/>
          <w:szCs w:val="28"/>
        </w:rPr>
        <w:t>a</w:t>
      </w:r>
      <w:r w:rsidR="00C121A2">
        <w:rPr>
          <w:rFonts w:ascii="Arial" w:hAnsi="Arial" w:cs="Arial"/>
          <w:sz w:val="28"/>
          <w:szCs w:val="28"/>
        </w:rPr>
        <w:t xml:space="preserve">pplication </w:t>
      </w:r>
      <w:r w:rsidR="00A273A4">
        <w:rPr>
          <w:rFonts w:ascii="Arial" w:hAnsi="Arial" w:cs="Arial"/>
          <w:sz w:val="28"/>
          <w:szCs w:val="28"/>
        </w:rPr>
        <w:t>in this court</w:t>
      </w:r>
      <w:r w:rsidR="00C121A2">
        <w:rPr>
          <w:rFonts w:ascii="Arial" w:hAnsi="Arial" w:cs="Arial"/>
          <w:sz w:val="28"/>
          <w:szCs w:val="28"/>
        </w:rPr>
        <w:t>, seeking an order among others to the effect that:</w:t>
      </w:r>
    </w:p>
    <w:p w14:paraId="0EF02242" w14:textId="77777777" w:rsidR="00C121A2" w:rsidRDefault="00C121A2" w:rsidP="004A7453">
      <w:pPr>
        <w:ind w:left="142" w:right="119"/>
        <w:contextualSpacing/>
        <w:rPr>
          <w:rFonts w:ascii="Arial" w:hAnsi="Arial" w:cs="Arial"/>
          <w:sz w:val="28"/>
          <w:szCs w:val="28"/>
        </w:rPr>
      </w:pPr>
    </w:p>
    <w:p w14:paraId="2D5EF99F" w14:textId="78EAF203" w:rsidR="00C121A2" w:rsidRPr="00F063CA" w:rsidRDefault="00C121A2" w:rsidP="00F063CA">
      <w:pPr>
        <w:ind w:left="720" w:right="119"/>
        <w:contextualSpacing/>
        <w:rPr>
          <w:rFonts w:ascii="Arial" w:hAnsi="Arial" w:cs="Arial"/>
          <w:i/>
          <w:iCs/>
          <w:sz w:val="24"/>
          <w:szCs w:val="24"/>
        </w:rPr>
      </w:pPr>
      <w:r w:rsidRPr="00F063CA">
        <w:rPr>
          <w:rFonts w:ascii="Arial" w:hAnsi="Arial" w:cs="Arial"/>
          <w:i/>
          <w:iCs/>
          <w:sz w:val="24"/>
          <w:szCs w:val="24"/>
        </w:rPr>
        <w:t xml:space="preserve">“2.1. The operation of the court granted by the Honourable Justice Peterson on </w:t>
      </w:r>
      <w:r w:rsidRPr="00F063CA">
        <w:rPr>
          <w:rFonts w:ascii="Arial" w:hAnsi="Arial" w:cs="Arial"/>
          <w:b/>
          <w:bCs/>
          <w:i/>
          <w:iCs/>
          <w:sz w:val="24"/>
          <w:szCs w:val="24"/>
        </w:rPr>
        <w:t>13 December 2022</w:t>
      </w:r>
      <w:r w:rsidRPr="00F063CA">
        <w:rPr>
          <w:rFonts w:ascii="Arial" w:hAnsi="Arial" w:cs="Arial"/>
          <w:i/>
          <w:iCs/>
          <w:sz w:val="24"/>
          <w:szCs w:val="24"/>
        </w:rPr>
        <w:t xml:space="preserve"> in Case No: M591/2022 is hereby suspended”.</w:t>
      </w:r>
    </w:p>
    <w:p w14:paraId="507A6517" w14:textId="77777777" w:rsidR="00D75190" w:rsidRDefault="00D75190" w:rsidP="004A7453">
      <w:pPr>
        <w:ind w:left="142" w:right="119"/>
        <w:contextualSpacing/>
        <w:rPr>
          <w:rFonts w:ascii="Arial" w:hAnsi="Arial" w:cs="Arial"/>
          <w:sz w:val="28"/>
          <w:szCs w:val="28"/>
        </w:rPr>
      </w:pPr>
    </w:p>
    <w:p w14:paraId="55E7E8E2" w14:textId="04F45CB0" w:rsidR="00577922" w:rsidRDefault="00F063CA" w:rsidP="00F063CA">
      <w:pPr>
        <w:ind w:left="142" w:right="119"/>
        <w:contextualSpacing/>
        <w:rPr>
          <w:rFonts w:ascii="Arial" w:hAnsi="Arial" w:cs="Arial"/>
          <w:sz w:val="28"/>
          <w:szCs w:val="28"/>
        </w:rPr>
      </w:pPr>
      <w:r>
        <w:rPr>
          <w:rFonts w:ascii="Arial" w:hAnsi="Arial" w:cs="Arial"/>
          <w:sz w:val="28"/>
          <w:szCs w:val="28"/>
        </w:rPr>
        <w:t xml:space="preserve">[9] </w:t>
      </w:r>
      <w:r w:rsidR="00A273A4">
        <w:rPr>
          <w:rFonts w:ascii="Arial" w:hAnsi="Arial" w:cs="Arial"/>
          <w:sz w:val="28"/>
          <w:szCs w:val="28"/>
        </w:rPr>
        <w:t>This urgent application also served before Pet</w:t>
      </w:r>
      <w:r>
        <w:rPr>
          <w:rFonts w:ascii="Arial" w:hAnsi="Arial" w:cs="Arial"/>
          <w:sz w:val="28"/>
          <w:szCs w:val="28"/>
        </w:rPr>
        <w:t>er</w:t>
      </w:r>
      <w:r w:rsidR="00A273A4">
        <w:rPr>
          <w:rFonts w:ascii="Arial" w:hAnsi="Arial" w:cs="Arial"/>
          <w:sz w:val="28"/>
          <w:szCs w:val="28"/>
        </w:rPr>
        <w:t>s</w:t>
      </w:r>
      <w:r>
        <w:rPr>
          <w:rFonts w:ascii="Arial" w:hAnsi="Arial" w:cs="Arial"/>
          <w:sz w:val="28"/>
          <w:szCs w:val="28"/>
        </w:rPr>
        <w:t>o</w:t>
      </w:r>
      <w:r w:rsidR="00A273A4">
        <w:rPr>
          <w:rFonts w:ascii="Arial" w:hAnsi="Arial" w:cs="Arial"/>
          <w:sz w:val="28"/>
          <w:szCs w:val="28"/>
        </w:rPr>
        <w:t>n J who</w:t>
      </w:r>
      <w:r w:rsidR="004E61F9">
        <w:rPr>
          <w:rFonts w:ascii="Arial" w:hAnsi="Arial" w:cs="Arial"/>
          <w:sz w:val="28"/>
          <w:szCs w:val="28"/>
        </w:rPr>
        <w:t>,</w:t>
      </w:r>
      <w:r w:rsidR="00A273A4">
        <w:rPr>
          <w:rFonts w:ascii="Arial" w:hAnsi="Arial" w:cs="Arial"/>
          <w:sz w:val="28"/>
          <w:szCs w:val="28"/>
        </w:rPr>
        <w:t xml:space="preserve"> on</w:t>
      </w:r>
      <w:r w:rsidR="00C121A2">
        <w:rPr>
          <w:rFonts w:ascii="Arial" w:hAnsi="Arial" w:cs="Arial"/>
          <w:sz w:val="28"/>
          <w:szCs w:val="28"/>
        </w:rPr>
        <w:t xml:space="preserve"> that day ordered t</w:t>
      </w:r>
      <w:r w:rsidR="004E61F9">
        <w:rPr>
          <w:rFonts w:ascii="Arial" w:hAnsi="Arial" w:cs="Arial"/>
          <w:sz w:val="28"/>
          <w:szCs w:val="28"/>
        </w:rPr>
        <w:t>hat</w:t>
      </w:r>
      <w:r w:rsidR="00C121A2">
        <w:rPr>
          <w:rFonts w:ascii="Arial" w:hAnsi="Arial" w:cs="Arial"/>
          <w:sz w:val="28"/>
          <w:szCs w:val="28"/>
        </w:rPr>
        <w:t xml:space="preserve"> th</w:t>
      </w:r>
      <w:r w:rsidR="005F6AB1">
        <w:rPr>
          <w:rFonts w:ascii="Arial" w:hAnsi="Arial" w:cs="Arial"/>
          <w:sz w:val="28"/>
          <w:szCs w:val="28"/>
        </w:rPr>
        <w:t>e</w:t>
      </w:r>
      <w:r w:rsidR="00C121A2">
        <w:rPr>
          <w:rFonts w:ascii="Arial" w:hAnsi="Arial" w:cs="Arial"/>
          <w:sz w:val="28"/>
          <w:szCs w:val="28"/>
        </w:rPr>
        <w:t xml:space="preserve"> application for su</w:t>
      </w:r>
      <w:r w:rsidR="00E96EF2">
        <w:rPr>
          <w:rFonts w:ascii="Arial" w:hAnsi="Arial" w:cs="Arial"/>
          <w:sz w:val="28"/>
          <w:szCs w:val="28"/>
        </w:rPr>
        <w:t>spension of</w:t>
      </w:r>
      <w:r w:rsidR="00A273A4">
        <w:rPr>
          <w:rFonts w:ascii="Arial" w:hAnsi="Arial" w:cs="Arial"/>
          <w:sz w:val="28"/>
          <w:szCs w:val="28"/>
        </w:rPr>
        <w:t xml:space="preserve"> the order</w:t>
      </w:r>
      <w:r w:rsidR="00C121A2">
        <w:rPr>
          <w:rFonts w:ascii="Arial" w:hAnsi="Arial" w:cs="Arial"/>
          <w:sz w:val="28"/>
          <w:szCs w:val="28"/>
        </w:rPr>
        <w:t xml:space="preserve"> be served </w:t>
      </w:r>
      <w:r w:rsidR="005F6AB1">
        <w:rPr>
          <w:rFonts w:ascii="Arial" w:hAnsi="Arial" w:cs="Arial"/>
          <w:sz w:val="28"/>
          <w:szCs w:val="28"/>
        </w:rPr>
        <w:t>on the applicant</w:t>
      </w:r>
      <w:r w:rsidR="00102428">
        <w:rPr>
          <w:rFonts w:ascii="Arial" w:hAnsi="Arial" w:cs="Arial"/>
          <w:sz w:val="28"/>
          <w:szCs w:val="28"/>
        </w:rPr>
        <w:t xml:space="preserve"> before being enrolled in the urgent court. </w:t>
      </w:r>
      <w:r w:rsidR="005F6AB1">
        <w:rPr>
          <w:rFonts w:ascii="Arial" w:hAnsi="Arial" w:cs="Arial"/>
          <w:sz w:val="28"/>
          <w:szCs w:val="28"/>
        </w:rPr>
        <w:t xml:space="preserve"> </w:t>
      </w:r>
      <w:r w:rsidR="004E61F9">
        <w:rPr>
          <w:rFonts w:ascii="Arial" w:hAnsi="Arial" w:cs="Arial"/>
          <w:sz w:val="28"/>
          <w:szCs w:val="28"/>
        </w:rPr>
        <w:t>He for that reason, removed the matter from the rol</w:t>
      </w:r>
      <w:r w:rsidR="00102428">
        <w:rPr>
          <w:rFonts w:ascii="Arial" w:hAnsi="Arial" w:cs="Arial"/>
          <w:sz w:val="28"/>
          <w:szCs w:val="28"/>
        </w:rPr>
        <w:t>l</w:t>
      </w:r>
      <w:r w:rsidR="004E61F9">
        <w:rPr>
          <w:rFonts w:ascii="Arial" w:hAnsi="Arial" w:cs="Arial"/>
          <w:sz w:val="28"/>
          <w:szCs w:val="28"/>
        </w:rPr>
        <w:t>. The application was however, not served on the applicant. Instead, it appears that first respondent did not proceed further with that application.</w:t>
      </w:r>
    </w:p>
    <w:p w14:paraId="0284F9D4" w14:textId="77777777" w:rsidR="00D75190" w:rsidRDefault="00D75190" w:rsidP="004A7453">
      <w:pPr>
        <w:ind w:left="142" w:right="119"/>
        <w:contextualSpacing/>
        <w:rPr>
          <w:rFonts w:ascii="Arial" w:hAnsi="Arial" w:cs="Arial"/>
          <w:sz w:val="28"/>
          <w:szCs w:val="28"/>
        </w:rPr>
      </w:pPr>
    </w:p>
    <w:p w14:paraId="2D685E70" w14:textId="68B921E7" w:rsidR="00577922" w:rsidRDefault="004E61F9" w:rsidP="004E61F9">
      <w:pPr>
        <w:ind w:left="142" w:right="119"/>
        <w:contextualSpacing/>
        <w:rPr>
          <w:rFonts w:ascii="Arial" w:hAnsi="Arial" w:cs="Arial"/>
          <w:sz w:val="28"/>
          <w:szCs w:val="28"/>
        </w:rPr>
      </w:pPr>
      <w:r>
        <w:rPr>
          <w:rFonts w:ascii="Arial" w:hAnsi="Arial" w:cs="Arial"/>
          <w:sz w:val="28"/>
          <w:szCs w:val="28"/>
        </w:rPr>
        <w:t xml:space="preserve">[10] </w:t>
      </w:r>
      <w:r w:rsidR="00994F4C">
        <w:rPr>
          <w:rFonts w:ascii="Arial" w:hAnsi="Arial" w:cs="Arial"/>
          <w:sz w:val="28"/>
          <w:szCs w:val="28"/>
        </w:rPr>
        <w:t xml:space="preserve">On </w:t>
      </w:r>
      <w:r w:rsidR="00994F4C" w:rsidRPr="00460929">
        <w:rPr>
          <w:rFonts w:ascii="Arial" w:hAnsi="Arial" w:cs="Arial"/>
          <w:b/>
          <w:bCs/>
          <w:sz w:val="28"/>
          <w:szCs w:val="28"/>
        </w:rPr>
        <w:t>27 January 2023</w:t>
      </w:r>
      <w:r w:rsidR="00994F4C">
        <w:rPr>
          <w:rFonts w:ascii="Arial" w:hAnsi="Arial" w:cs="Arial"/>
          <w:sz w:val="28"/>
          <w:szCs w:val="28"/>
        </w:rPr>
        <w:t xml:space="preserve"> applicant launched this application on an urgent basis</w:t>
      </w:r>
      <w:r w:rsidR="00C620D1">
        <w:rPr>
          <w:rFonts w:ascii="Arial" w:hAnsi="Arial" w:cs="Arial"/>
          <w:sz w:val="28"/>
          <w:szCs w:val="28"/>
        </w:rPr>
        <w:t>. The</w:t>
      </w:r>
      <w:r w:rsidR="00994F4C">
        <w:rPr>
          <w:rFonts w:ascii="Arial" w:hAnsi="Arial" w:cs="Arial"/>
          <w:sz w:val="28"/>
          <w:szCs w:val="28"/>
        </w:rPr>
        <w:t xml:space="preserve"> </w:t>
      </w:r>
      <w:r w:rsidR="00A273A4">
        <w:rPr>
          <w:rFonts w:ascii="Arial" w:hAnsi="Arial" w:cs="Arial"/>
          <w:sz w:val="28"/>
          <w:szCs w:val="28"/>
        </w:rPr>
        <w:t>basi</w:t>
      </w:r>
      <w:r>
        <w:rPr>
          <w:rFonts w:ascii="Arial" w:hAnsi="Arial" w:cs="Arial"/>
          <w:sz w:val="28"/>
          <w:szCs w:val="28"/>
        </w:rPr>
        <w:t>s</w:t>
      </w:r>
      <w:r w:rsidR="00A273A4">
        <w:rPr>
          <w:rFonts w:ascii="Arial" w:hAnsi="Arial" w:cs="Arial"/>
          <w:sz w:val="28"/>
          <w:szCs w:val="28"/>
        </w:rPr>
        <w:t xml:space="preserve"> of the </w:t>
      </w:r>
      <w:r w:rsidR="00994F4C">
        <w:rPr>
          <w:rFonts w:ascii="Arial" w:hAnsi="Arial" w:cs="Arial"/>
          <w:sz w:val="28"/>
          <w:szCs w:val="28"/>
        </w:rPr>
        <w:t>relief</w:t>
      </w:r>
      <w:r w:rsidR="00C620D1">
        <w:rPr>
          <w:rFonts w:ascii="Arial" w:hAnsi="Arial" w:cs="Arial"/>
          <w:sz w:val="28"/>
          <w:szCs w:val="28"/>
        </w:rPr>
        <w:t xml:space="preserve"> sought is</w:t>
      </w:r>
      <w:r w:rsidR="00994F4C">
        <w:rPr>
          <w:rFonts w:ascii="Arial" w:hAnsi="Arial" w:cs="Arial"/>
          <w:sz w:val="28"/>
          <w:szCs w:val="28"/>
        </w:rPr>
        <w:t xml:space="preserve"> mainly, to the effect that second respondent is in breach of the court order</w:t>
      </w:r>
      <w:r w:rsidR="00C620D1">
        <w:rPr>
          <w:rFonts w:ascii="Arial" w:hAnsi="Arial" w:cs="Arial"/>
          <w:sz w:val="28"/>
          <w:szCs w:val="28"/>
        </w:rPr>
        <w:t xml:space="preserve"> of </w:t>
      </w:r>
      <w:r w:rsidR="00C620D1" w:rsidRPr="00460929">
        <w:rPr>
          <w:rFonts w:ascii="Arial" w:hAnsi="Arial" w:cs="Arial"/>
          <w:b/>
          <w:bCs/>
          <w:sz w:val="28"/>
          <w:szCs w:val="28"/>
        </w:rPr>
        <w:t>13 December 2022</w:t>
      </w:r>
      <w:r w:rsidR="00994F4C">
        <w:rPr>
          <w:rFonts w:ascii="Arial" w:hAnsi="Arial" w:cs="Arial"/>
          <w:sz w:val="28"/>
          <w:szCs w:val="28"/>
        </w:rPr>
        <w:t xml:space="preserve"> and therefore guilty of contempt of court.</w:t>
      </w:r>
    </w:p>
    <w:p w14:paraId="5FE3A7A8" w14:textId="77777777" w:rsidR="00460929" w:rsidRDefault="00460929" w:rsidP="004A7453">
      <w:pPr>
        <w:ind w:left="142" w:right="119"/>
        <w:contextualSpacing/>
        <w:rPr>
          <w:rFonts w:ascii="Arial" w:hAnsi="Arial" w:cs="Arial"/>
          <w:b/>
          <w:bCs/>
          <w:sz w:val="28"/>
          <w:szCs w:val="28"/>
          <w:u w:val="single"/>
        </w:rPr>
      </w:pPr>
    </w:p>
    <w:p w14:paraId="4270DEA8" w14:textId="4623A0FB" w:rsidR="00D75190" w:rsidRPr="00C620D1" w:rsidRDefault="00C620D1" w:rsidP="004A7453">
      <w:pPr>
        <w:ind w:left="142" w:right="119"/>
        <w:contextualSpacing/>
        <w:rPr>
          <w:rFonts w:ascii="Arial" w:hAnsi="Arial" w:cs="Arial"/>
          <w:b/>
          <w:bCs/>
          <w:sz w:val="28"/>
          <w:szCs w:val="28"/>
          <w:u w:val="single"/>
        </w:rPr>
      </w:pPr>
      <w:r w:rsidRPr="00C620D1">
        <w:rPr>
          <w:rFonts w:ascii="Arial" w:hAnsi="Arial" w:cs="Arial"/>
          <w:b/>
          <w:bCs/>
          <w:sz w:val="28"/>
          <w:szCs w:val="28"/>
          <w:u w:val="single"/>
        </w:rPr>
        <w:t>Applicant’s case</w:t>
      </w:r>
    </w:p>
    <w:p w14:paraId="665D646D" w14:textId="77777777" w:rsidR="00C620D1" w:rsidRDefault="00C620D1" w:rsidP="004A7453">
      <w:pPr>
        <w:ind w:left="142" w:right="119"/>
        <w:contextualSpacing/>
        <w:rPr>
          <w:rFonts w:ascii="Arial" w:hAnsi="Arial" w:cs="Arial"/>
          <w:sz w:val="28"/>
          <w:szCs w:val="28"/>
        </w:rPr>
      </w:pPr>
    </w:p>
    <w:p w14:paraId="3B48C9C9" w14:textId="77777777" w:rsidR="00C620D1" w:rsidRDefault="00C620D1" w:rsidP="004A7453">
      <w:pPr>
        <w:ind w:left="142" w:right="119"/>
        <w:contextualSpacing/>
        <w:rPr>
          <w:rFonts w:ascii="Arial" w:hAnsi="Arial" w:cs="Arial"/>
          <w:sz w:val="28"/>
          <w:szCs w:val="28"/>
        </w:rPr>
      </w:pPr>
    </w:p>
    <w:p w14:paraId="2EB67255" w14:textId="2513CCA3" w:rsidR="00577922" w:rsidRDefault="004E61F9" w:rsidP="004E61F9">
      <w:pPr>
        <w:ind w:left="142" w:right="119"/>
        <w:contextualSpacing/>
        <w:rPr>
          <w:rFonts w:ascii="Arial" w:hAnsi="Arial" w:cs="Arial"/>
          <w:sz w:val="28"/>
          <w:szCs w:val="28"/>
        </w:rPr>
      </w:pPr>
      <w:r>
        <w:rPr>
          <w:rFonts w:ascii="Arial" w:hAnsi="Arial" w:cs="Arial"/>
          <w:sz w:val="28"/>
          <w:szCs w:val="28"/>
        </w:rPr>
        <w:lastRenderedPageBreak/>
        <w:t xml:space="preserve">[11] </w:t>
      </w:r>
      <w:r w:rsidR="00994F4C">
        <w:rPr>
          <w:rFonts w:ascii="Arial" w:hAnsi="Arial" w:cs="Arial"/>
          <w:sz w:val="28"/>
          <w:szCs w:val="28"/>
        </w:rPr>
        <w:t>The grounds upon which the applicant alleges that the court order has been breached</w:t>
      </w:r>
      <w:r w:rsidR="00C620D1">
        <w:rPr>
          <w:rFonts w:ascii="Arial" w:hAnsi="Arial" w:cs="Arial"/>
          <w:sz w:val="28"/>
          <w:szCs w:val="28"/>
        </w:rPr>
        <w:t xml:space="preserve"> are contained in her founding affidavit</w:t>
      </w:r>
      <w:r w:rsidR="00460929">
        <w:rPr>
          <w:rFonts w:ascii="Arial" w:hAnsi="Arial" w:cs="Arial"/>
          <w:sz w:val="28"/>
          <w:szCs w:val="28"/>
        </w:rPr>
        <w:t xml:space="preserve"> and</w:t>
      </w:r>
      <w:r w:rsidR="00994F4C">
        <w:rPr>
          <w:rFonts w:ascii="Arial" w:hAnsi="Arial" w:cs="Arial"/>
          <w:sz w:val="28"/>
          <w:szCs w:val="28"/>
        </w:rPr>
        <w:t xml:space="preserve"> can be summarised as follows: </w:t>
      </w:r>
    </w:p>
    <w:p w14:paraId="7F1AA60D" w14:textId="77777777" w:rsidR="00D75190" w:rsidRDefault="00D75190" w:rsidP="00CE7BCB">
      <w:pPr>
        <w:ind w:left="720" w:right="119"/>
        <w:contextualSpacing/>
        <w:rPr>
          <w:rFonts w:ascii="Arial" w:hAnsi="Arial" w:cs="Arial"/>
          <w:sz w:val="28"/>
          <w:szCs w:val="28"/>
        </w:rPr>
      </w:pPr>
    </w:p>
    <w:p w14:paraId="41AC3E22" w14:textId="1236BF4C" w:rsidR="00D43225" w:rsidRDefault="00D43225" w:rsidP="00950635">
      <w:pPr>
        <w:ind w:left="720" w:right="119"/>
        <w:contextualSpacing/>
        <w:rPr>
          <w:rFonts w:ascii="Arial" w:hAnsi="Arial" w:cs="Arial"/>
          <w:sz w:val="28"/>
          <w:szCs w:val="28"/>
        </w:rPr>
      </w:pPr>
      <w:r>
        <w:rPr>
          <w:rFonts w:ascii="Arial" w:hAnsi="Arial" w:cs="Arial"/>
          <w:sz w:val="28"/>
          <w:szCs w:val="28"/>
        </w:rPr>
        <w:t>[11.1]</w:t>
      </w:r>
      <w:r w:rsidR="000B415F">
        <w:rPr>
          <w:rFonts w:ascii="Arial" w:hAnsi="Arial" w:cs="Arial"/>
          <w:sz w:val="28"/>
          <w:szCs w:val="28"/>
        </w:rPr>
        <w:t xml:space="preserve"> </w:t>
      </w:r>
      <w:r w:rsidR="001A3E2C">
        <w:rPr>
          <w:rFonts w:ascii="Arial" w:hAnsi="Arial" w:cs="Arial"/>
          <w:sz w:val="28"/>
          <w:szCs w:val="28"/>
        </w:rPr>
        <w:t xml:space="preserve">On </w:t>
      </w:r>
      <w:r w:rsidR="001A3E2C" w:rsidRPr="00460929">
        <w:rPr>
          <w:rFonts w:ascii="Arial" w:hAnsi="Arial" w:cs="Arial"/>
          <w:b/>
          <w:bCs/>
          <w:sz w:val="28"/>
          <w:szCs w:val="28"/>
        </w:rPr>
        <w:t>14 December 2022</w:t>
      </w:r>
      <w:r w:rsidR="001A3E2C">
        <w:rPr>
          <w:rFonts w:ascii="Arial" w:hAnsi="Arial" w:cs="Arial"/>
          <w:sz w:val="28"/>
          <w:szCs w:val="28"/>
        </w:rPr>
        <w:t xml:space="preserve"> at 09h30, applicant and her husband</w:t>
      </w:r>
      <w:r w:rsidR="00950635">
        <w:rPr>
          <w:rFonts w:ascii="Arial" w:hAnsi="Arial" w:cs="Arial"/>
          <w:sz w:val="28"/>
          <w:szCs w:val="28"/>
        </w:rPr>
        <w:t xml:space="preserve"> </w:t>
      </w:r>
      <w:r w:rsidR="001A3E2C">
        <w:rPr>
          <w:rFonts w:ascii="Arial" w:hAnsi="Arial" w:cs="Arial"/>
          <w:sz w:val="28"/>
          <w:szCs w:val="28"/>
        </w:rPr>
        <w:t>observed that n</w:t>
      </w:r>
      <w:r w:rsidR="004C1E59">
        <w:rPr>
          <w:rFonts w:ascii="Arial" w:hAnsi="Arial" w:cs="Arial"/>
          <w:sz w:val="28"/>
          <w:szCs w:val="28"/>
        </w:rPr>
        <w:t xml:space="preserve">umerous </w:t>
      </w:r>
      <w:r w:rsidR="00CE7BCB">
        <w:rPr>
          <w:rFonts w:ascii="Arial" w:hAnsi="Arial" w:cs="Arial"/>
          <w:sz w:val="28"/>
          <w:szCs w:val="28"/>
        </w:rPr>
        <w:t>members</w:t>
      </w:r>
      <w:r w:rsidR="004C1E59">
        <w:rPr>
          <w:rFonts w:ascii="Arial" w:hAnsi="Arial" w:cs="Arial"/>
          <w:sz w:val="28"/>
          <w:szCs w:val="28"/>
        </w:rPr>
        <w:t xml:space="preserve"> of the public were visiting </w:t>
      </w:r>
      <w:r w:rsidR="00102428">
        <w:rPr>
          <w:rFonts w:ascii="Arial" w:hAnsi="Arial" w:cs="Arial"/>
          <w:sz w:val="28"/>
          <w:szCs w:val="28"/>
        </w:rPr>
        <w:t xml:space="preserve">a </w:t>
      </w:r>
      <w:r w:rsidR="004C1E59">
        <w:rPr>
          <w:rFonts w:ascii="Arial" w:hAnsi="Arial" w:cs="Arial"/>
          <w:sz w:val="28"/>
          <w:szCs w:val="28"/>
        </w:rPr>
        <w:t>pub</w:t>
      </w:r>
      <w:r w:rsidR="00102428">
        <w:rPr>
          <w:rFonts w:ascii="Arial" w:hAnsi="Arial" w:cs="Arial"/>
          <w:sz w:val="28"/>
          <w:szCs w:val="28"/>
        </w:rPr>
        <w:t>,</w:t>
      </w:r>
      <w:r w:rsidR="004C1E59">
        <w:rPr>
          <w:rFonts w:ascii="Arial" w:hAnsi="Arial" w:cs="Arial"/>
          <w:sz w:val="28"/>
          <w:szCs w:val="28"/>
        </w:rPr>
        <w:t xml:space="preserve"> </w:t>
      </w:r>
      <w:r w:rsidR="00102428">
        <w:rPr>
          <w:rFonts w:ascii="Arial" w:hAnsi="Arial" w:cs="Arial"/>
          <w:sz w:val="28"/>
          <w:szCs w:val="28"/>
        </w:rPr>
        <w:t xml:space="preserve">which is </w:t>
      </w:r>
      <w:r w:rsidR="004C1E59">
        <w:rPr>
          <w:rFonts w:ascii="Arial" w:hAnsi="Arial" w:cs="Arial"/>
          <w:sz w:val="28"/>
          <w:szCs w:val="28"/>
        </w:rPr>
        <w:t>situated</w:t>
      </w:r>
      <w:r w:rsidR="00102428">
        <w:rPr>
          <w:rFonts w:ascii="Arial" w:hAnsi="Arial" w:cs="Arial"/>
          <w:sz w:val="28"/>
          <w:szCs w:val="28"/>
        </w:rPr>
        <w:t xml:space="preserve"> and operated</w:t>
      </w:r>
      <w:r w:rsidR="004C1E59">
        <w:rPr>
          <w:rFonts w:ascii="Arial" w:hAnsi="Arial" w:cs="Arial"/>
          <w:sz w:val="28"/>
          <w:szCs w:val="28"/>
        </w:rPr>
        <w:t xml:space="preserve"> </w:t>
      </w:r>
      <w:r w:rsidR="000B415F">
        <w:rPr>
          <w:rFonts w:ascii="Arial" w:hAnsi="Arial" w:cs="Arial"/>
          <w:sz w:val="28"/>
          <w:szCs w:val="28"/>
        </w:rPr>
        <w:t>on</w:t>
      </w:r>
      <w:r w:rsidR="00102428">
        <w:rPr>
          <w:rFonts w:ascii="Arial" w:hAnsi="Arial" w:cs="Arial"/>
          <w:sz w:val="28"/>
          <w:szCs w:val="28"/>
        </w:rPr>
        <w:t>,</w:t>
      </w:r>
      <w:r w:rsidR="004C1E59">
        <w:rPr>
          <w:rFonts w:ascii="Arial" w:hAnsi="Arial" w:cs="Arial"/>
          <w:sz w:val="28"/>
          <w:szCs w:val="28"/>
        </w:rPr>
        <w:t xml:space="preserve"> the</w:t>
      </w:r>
      <w:r w:rsidR="000B415F">
        <w:rPr>
          <w:rFonts w:ascii="Arial" w:hAnsi="Arial" w:cs="Arial"/>
          <w:sz w:val="28"/>
          <w:szCs w:val="28"/>
        </w:rPr>
        <w:t xml:space="preserve"> second respondent’s</w:t>
      </w:r>
      <w:r w:rsidR="004C1E59">
        <w:rPr>
          <w:rFonts w:ascii="Arial" w:hAnsi="Arial" w:cs="Arial"/>
          <w:sz w:val="28"/>
          <w:szCs w:val="28"/>
        </w:rPr>
        <w:t xml:space="preserve"> property.  He took a cellphone video </w:t>
      </w:r>
      <w:r w:rsidR="00460929">
        <w:rPr>
          <w:rFonts w:ascii="Arial" w:hAnsi="Arial" w:cs="Arial"/>
          <w:sz w:val="28"/>
          <w:szCs w:val="28"/>
        </w:rPr>
        <w:t>of wh</w:t>
      </w:r>
      <w:r w:rsidR="004E61F9">
        <w:rPr>
          <w:rFonts w:ascii="Arial" w:hAnsi="Arial" w:cs="Arial"/>
          <w:sz w:val="28"/>
          <w:szCs w:val="28"/>
        </w:rPr>
        <w:t>at</w:t>
      </w:r>
      <w:r w:rsidR="00460929">
        <w:rPr>
          <w:rFonts w:ascii="Arial" w:hAnsi="Arial" w:cs="Arial"/>
          <w:sz w:val="28"/>
          <w:szCs w:val="28"/>
        </w:rPr>
        <w:t xml:space="preserve"> was happening </w:t>
      </w:r>
      <w:r w:rsidR="004C1E59">
        <w:rPr>
          <w:rFonts w:ascii="Arial" w:hAnsi="Arial" w:cs="Arial"/>
          <w:sz w:val="28"/>
          <w:szCs w:val="28"/>
        </w:rPr>
        <w:t>outside the pub.</w:t>
      </w:r>
    </w:p>
    <w:p w14:paraId="4349F8EB" w14:textId="77777777" w:rsidR="004C1E59" w:rsidRDefault="004C1E59" w:rsidP="00CE7BCB">
      <w:pPr>
        <w:ind w:left="720" w:right="119"/>
        <w:contextualSpacing/>
        <w:rPr>
          <w:rFonts w:ascii="Arial" w:hAnsi="Arial" w:cs="Arial"/>
          <w:sz w:val="28"/>
          <w:szCs w:val="28"/>
        </w:rPr>
      </w:pPr>
    </w:p>
    <w:p w14:paraId="18D73740" w14:textId="0E126E0F" w:rsidR="00D43225" w:rsidRDefault="00D43225" w:rsidP="00460929">
      <w:pPr>
        <w:ind w:left="720" w:right="119"/>
        <w:contextualSpacing/>
        <w:rPr>
          <w:rFonts w:ascii="Arial" w:hAnsi="Arial" w:cs="Arial"/>
          <w:sz w:val="28"/>
          <w:szCs w:val="28"/>
        </w:rPr>
      </w:pPr>
      <w:r>
        <w:rPr>
          <w:rFonts w:ascii="Arial" w:hAnsi="Arial" w:cs="Arial"/>
          <w:sz w:val="28"/>
          <w:szCs w:val="28"/>
        </w:rPr>
        <w:t>[11.2]</w:t>
      </w:r>
      <w:r w:rsidR="000B415F">
        <w:rPr>
          <w:rFonts w:ascii="Arial" w:hAnsi="Arial" w:cs="Arial"/>
          <w:sz w:val="28"/>
          <w:szCs w:val="28"/>
        </w:rPr>
        <w:t xml:space="preserve"> </w:t>
      </w:r>
      <w:r w:rsidR="005A74B8">
        <w:rPr>
          <w:rFonts w:ascii="Arial" w:hAnsi="Arial" w:cs="Arial"/>
          <w:sz w:val="28"/>
          <w:szCs w:val="28"/>
        </w:rPr>
        <w:t xml:space="preserve">On </w:t>
      </w:r>
      <w:r w:rsidR="005A74B8" w:rsidRPr="00460929">
        <w:rPr>
          <w:rFonts w:ascii="Arial" w:hAnsi="Arial" w:cs="Arial"/>
          <w:b/>
          <w:bCs/>
          <w:sz w:val="28"/>
          <w:szCs w:val="28"/>
        </w:rPr>
        <w:t>15 December 2022</w:t>
      </w:r>
      <w:r w:rsidR="005A74B8">
        <w:rPr>
          <w:rFonts w:ascii="Arial" w:hAnsi="Arial" w:cs="Arial"/>
          <w:sz w:val="28"/>
          <w:szCs w:val="28"/>
        </w:rPr>
        <w:t xml:space="preserve"> numerous cars were still parked outside the</w:t>
      </w:r>
      <w:r w:rsidR="00CE7BCB">
        <w:rPr>
          <w:rFonts w:ascii="Arial" w:hAnsi="Arial" w:cs="Arial"/>
          <w:sz w:val="28"/>
          <w:szCs w:val="28"/>
        </w:rPr>
        <w:t xml:space="preserve"> </w:t>
      </w:r>
      <w:r w:rsidR="00102428">
        <w:rPr>
          <w:rFonts w:ascii="Arial" w:hAnsi="Arial" w:cs="Arial"/>
          <w:sz w:val="28"/>
          <w:szCs w:val="28"/>
        </w:rPr>
        <w:t xml:space="preserve">said </w:t>
      </w:r>
      <w:r w:rsidR="005A74B8">
        <w:rPr>
          <w:rFonts w:ascii="Arial" w:hAnsi="Arial" w:cs="Arial"/>
          <w:sz w:val="28"/>
          <w:szCs w:val="28"/>
        </w:rPr>
        <w:t>pub.</w:t>
      </w:r>
      <w:r w:rsidR="00460929">
        <w:rPr>
          <w:rFonts w:ascii="Arial" w:hAnsi="Arial" w:cs="Arial"/>
          <w:sz w:val="28"/>
          <w:szCs w:val="28"/>
        </w:rPr>
        <w:t xml:space="preserve"> </w:t>
      </w:r>
      <w:r w:rsidR="005A74B8">
        <w:rPr>
          <w:rFonts w:ascii="Arial" w:hAnsi="Arial" w:cs="Arial"/>
          <w:sz w:val="28"/>
          <w:szCs w:val="28"/>
        </w:rPr>
        <w:t xml:space="preserve">Later during the same day, being </w:t>
      </w:r>
      <w:r w:rsidR="005A74B8" w:rsidRPr="00460929">
        <w:rPr>
          <w:rFonts w:ascii="Arial" w:hAnsi="Arial" w:cs="Arial"/>
          <w:b/>
          <w:bCs/>
          <w:sz w:val="28"/>
          <w:szCs w:val="28"/>
        </w:rPr>
        <w:t>15 December 2022,</w:t>
      </w:r>
      <w:r w:rsidR="005A74B8">
        <w:rPr>
          <w:rFonts w:ascii="Arial" w:hAnsi="Arial" w:cs="Arial"/>
          <w:sz w:val="28"/>
          <w:szCs w:val="28"/>
        </w:rPr>
        <w:t xml:space="preserve"> </w:t>
      </w:r>
      <w:r w:rsidR="004E61F9">
        <w:rPr>
          <w:rFonts w:ascii="Arial" w:hAnsi="Arial" w:cs="Arial"/>
          <w:sz w:val="28"/>
          <w:szCs w:val="28"/>
        </w:rPr>
        <w:t>they</w:t>
      </w:r>
      <w:r w:rsidR="005A74B8">
        <w:rPr>
          <w:rFonts w:ascii="Arial" w:hAnsi="Arial" w:cs="Arial"/>
          <w:sz w:val="28"/>
          <w:szCs w:val="28"/>
        </w:rPr>
        <w:t xml:space="preserve"> observed</w:t>
      </w:r>
      <w:r w:rsidR="000B415F">
        <w:rPr>
          <w:rFonts w:ascii="Arial" w:hAnsi="Arial" w:cs="Arial"/>
          <w:sz w:val="28"/>
          <w:szCs w:val="28"/>
        </w:rPr>
        <w:t xml:space="preserve"> </w:t>
      </w:r>
      <w:r w:rsidR="005A74B8">
        <w:rPr>
          <w:rFonts w:ascii="Arial" w:hAnsi="Arial" w:cs="Arial"/>
          <w:sz w:val="28"/>
          <w:szCs w:val="28"/>
        </w:rPr>
        <w:t>that s</w:t>
      </w:r>
      <w:r w:rsidR="000B415F">
        <w:rPr>
          <w:rFonts w:ascii="Arial" w:hAnsi="Arial" w:cs="Arial"/>
          <w:sz w:val="28"/>
          <w:szCs w:val="28"/>
        </w:rPr>
        <w:t>o</w:t>
      </w:r>
      <w:r w:rsidR="005A74B8">
        <w:rPr>
          <w:rFonts w:ascii="Arial" w:hAnsi="Arial" w:cs="Arial"/>
          <w:sz w:val="28"/>
          <w:szCs w:val="28"/>
        </w:rPr>
        <w:t>me individuals were in the process of e</w:t>
      </w:r>
      <w:r w:rsidR="00EE5763">
        <w:rPr>
          <w:rFonts w:ascii="Arial" w:hAnsi="Arial" w:cs="Arial"/>
          <w:sz w:val="28"/>
          <w:szCs w:val="28"/>
        </w:rPr>
        <w:t>recting</w:t>
      </w:r>
      <w:r w:rsidR="005A74B8">
        <w:rPr>
          <w:rFonts w:ascii="Arial" w:hAnsi="Arial" w:cs="Arial"/>
          <w:sz w:val="28"/>
          <w:szCs w:val="28"/>
        </w:rPr>
        <w:t xml:space="preserve"> an outdoor </w:t>
      </w:r>
      <w:r w:rsidR="00B11335">
        <w:rPr>
          <w:rFonts w:ascii="Arial" w:hAnsi="Arial" w:cs="Arial"/>
          <w:sz w:val="28"/>
          <w:szCs w:val="28"/>
        </w:rPr>
        <w:t>stage on the property.</w:t>
      </w:r>
    </w:p>
    <w:p w14:paraId="15CFBEB7" w14:textId="77777777" w:rsidR="004C1E59" w:rsidRDefault="004C1E59" w:rsidP="00CE7BCB">
      <w:pPr>
        <w:ind w:left="720" w:right="119"/>
        <w:contextualSpacing/>
        <w:rPr>
          <w:rFonts w:ascii="Arial" w:hAnsi="Arial" w:cs="Arial"/>
          <w:sz w:val="28"/>
          <w:szCs w:val="28"/>
        </w:rPr>
      </w:pPr>
    </w:p>
    <w:p w14:paraId="4A04DE93" w14:textId="3D24CFB0" w:rsidR="00D43225" w:rsidRDefault="00D43225" w:rsidP="00460929">
      <w:pPr>
        <w:ind w:left="720" w:right="119"/>
        <w:contextualSpacing/>
        <w:rPr>
          <w:rFonts w:ascii="Arial" w:hAnsi="Arial" w:cs="Arial"/>
          <w:sz w:val="28"/>
          <w:szCs w:val="28"/>
        </w:rPr>
      </w:pPr>
      <w:r>
        <w:rPr>
          <w:rFonts w:ascii="Arial" w:hAnsi="Arial" w:cs="Arial"/>
          <w:sz w:val="28"/>
          <w:szCs w:val="28"/>
        </w:rPr>
        <w:t>[11.</w:t>
      </w:r>
      <w:r w:rsidR="00F813E4">
        <w:rPr>
          <w:rFonts w:ascii="Arial" w:hAnsi="Arial" w:cs="Arial"/>
          <w:sz w:val="28"/>
          <w:szCs w:val="28"/>
        </w:rPr>
        <w:t>3</w:t>
      </w:r>
      <w:r>
        <w:rPr>
          <w:rFonts w:ascii="Arial" w:hAnsi="Arial" w:cs="Arial"/>
          <w:sz w:val="28"/>
          <w:szCs w:val="28"/>
        </w:rPr>
        <w:t>]</w:t>
      </w:r>
      <w:r w:rsidR="00B11335">
        <w:rPr>
          <w:rFonts w:ascii="Arial" w:hAnsi="Arial" w:cs="Arial"/>
          <w:sz w:val="28"/>
          <w:szCs w:val="28"/>
        </w:rPr>
        <w:t xml:space="preserve"> An advertisement was </w:t>
      </w:r>
      <w:r w:rsidR="002A10D5">
        <w:rPr>
          <w:rFonts w:ascii="Arial" w:hAnsi="Arial" w:cs="Arial"/>
          <w:sz w:val="28"/>
          <w:szCs w:val="28"/>
        </w:rPr>
        <w:t xml:space="preserve">circulating around the Rustenburg area </w:t>
      </w:r>
      <w:r w:rsidR="00EE5763">
        <w:rPr>
          <w:rFonts w:ascii="Arial" w:hAnsi="Arial" w:cs="Arial"/>
          <w:sz w:val="28"/>
          <w:szCs w:val="28"/>
        </w:rPr>
        <w:t>inviting member</w:t>
      </w:r>
      <w:r w:rsidR="004E61F9">
        <w:rPr>
          <w:rFonts w:ascii="Arial" w:hAnsi="Arial" w:cs="Arial"/>
          <w:sz w:val="28"/>
          <w:szCs w:val="28"/>
        </w:rPr>
        <w:t>s</w:t>
      </w:r>
      <w:r w:rsidR="00EE5763">
        <w:rPr>
          <w:rFonts w:ascii="Arial" w:hAnsi="Arial" w:cs="Arial"/>
          <w:sz w:val="28"/>
          <w:szCs w:val="28"/>
        </w:rPr>
        <w:t xml:space="preserve"> of the public to</w:t>
      </w:r>
      <w:r w:rsidR="002A10D5">
        <w:rPr>
          <w:rFonts w:ascii="Arial" w:hAnsi="Arial" w:cs="Arial"/>
          <w:sz w:val="28"/>
          <w:szCs w:val="28"/>
        </w:rPr>
        <w:t xml:space="preserve"> an</w:t>
      </w:r>
      <w:r w:rsidR="00EE5763">
        <w:rPr>
          <w:rFonts w:ascii="Arial" w:hAnsi="Arial" w:cs="Arial"/>
          <w:sz w:val="28"/>
          <w:szCs w:val="28"/>
        </w:rPr>
        <w:t xml:space="preserve"> </w:t>
      </w:r>
      <w:r w:rsidR="002A10D5">
        <w:rPr>
          <w:rFonts w:ascii="Arial" w:hAnsi="Arial" w:cs="Arial"/>
          <w:sz w:val="28"/>
          <w:szCs w:val="28"/>
        </w:rPr>
        <w:t>outdoor event</w:t>
      </w:r>
      <w:r w:rsidR="00EE5763">
        <w:rPr>
          <w:rFonts w:ascii="Arial" w:hAnsi="Arial" w:cs="Arial"/>
          <w:sz w:val="28"/>
          <w:szCs w:val="28"/>
        </w:rPr>
        <w:t>. According to this advert, there will be</w:t>
      </w:r>
      <w:r w:rsidR="002A10D5">
        <w:rPr>
          <w:rFonts w:ascii="Arial" w:hAnsi="Arial" w:cs="Arial"/>
          <w:sz w:val="28"/>
          <w:szCs w:val="28"/>
        </w:rPr>
        <w:t xml:space="preserve"> </w:t>
      </w:r>
      <w:r w:rsidR="00EE5763">
        <w:rPr>
          <w:rFonts w:ascii="Arial" w:hAnsi="Arial" w:cs="Arial"/>
          <w:sz w:val="28"/>
          <w:szCs w:val="28"/>
        </w:rPr>
        <w:t>a</w:t>
      </w:r>
      <w:r w:rsidR="002A10D5">
        <w:rPr>
          <w:rFonts w:ascii="Arial" w:hAnsi="Arial" w:cs="Arial"/>
          <w:sz w:val="28"/>
          <w:szCs w:val="28"/>
        </w:rPr>
        <w:t xml:space="preserve"> </w:t>
      </w:r>
      <w:r w:rsidR="004E61F9">
        <w:rPr>
          <w:rFonts w:ascii="Arial" w:hAnsi="Arial" w:cs="Arial"/>
          <w:sz w:val="28"/>
          <w:szCs w:val="28"/>
        </w:rPr>
        <w:t>“</w:t>
      </w:r>
      <w:r w:rsidR="002A10D5">
        <w:rPr>
          <w:rFonts w:ascii="Arial" w:hAnsi="Arial" w:cs="Arial"/>
          <w:sz w:val="28"/>
          <w:szCs w:val="28"/>
        </w:rPr>
        <w:t>DJ</w:t>
      </w:r>
      <w:r w:rsidR="004E61F9">
        <w:rPr>
          <w:rFonts w:ascii="Arial" w:hAnsi="Arial" w:cs="Arial"/>
          <w:sz w:val="28"/>
          <w:szCs w:val="28"/>
        </w:rPr>
        <w:t>”</w:t>
      </w:r>
      <w:r w:rsidR="002A10D5">
        <w:rPr>
          <w:rFonts w:ascii="Arial" w:hAnsi="Arial" w:cs="Arial"/>
          <w:sz w:val="28"/>
          <w:szCs w:val="28"/>
        </w:rPr>
        <w:t xml:space="preserve"> and beverages </w:t>
      </w:r>
      <w:r w:rsidR="00EE5763">
        <w:rPr>
          <w:rFonts w:ascii="Arial" w:hAnsi="Arial" w:cs="Arial"/>
          <w:sz w:val="28"/>
          <w:szCs w:val="28"/>
        </w:rPr>
        <w:t>will be</w:t>
      </w:r>
      <w:r w:rsidR="002A10D5">
        <w:rPr>
          <w:rFonts w:ascii="Arial" w:hAnsi="Arial" w:cs="Arial"/>
          <w:sz w:val="28"/>
          <w:szCs w:val="28"/>
        </w:rPr>
        <w:t xml:space="preserve"> sold</w:t>
      </w:r>
      <w:r w:rsidR="00EE5763">
        <w:rPr>
          <w:rFonts w:ascii="Arial" w:hAnsi="Arial" w:cs="Arial"/>
          <w:sz w:val="28"/>
          <w:szCs w:val="28"/>
        </w:rPr>
        <w:t>. The event was</w:t>
      </w:r>
      <w:r w:rsidR="002A10D5">
        <w:rPr>
          <w:rFonts w:ascii="Arial" w:hAnsi="Arial" w:cs="Arial"/>
          <w:sz w:val="28"/>
          <w:szCs w:val="28"/>
        </w:rPr>
        <w:t xml:space="preserve"> scheduled to take place on the property</w:t>
      </w:r>
      <w:r w:rsidR="00460929">
        <w:rPr>
          <w:rFonts w:ascii="Arial" w:hAnsi="Arial" w:cs="Arial"/>
          <w:sz w:val="28"/>
          <w:szCs w:val="28"/>
        </w:rPr>
        <w:t xml:space="preserve"> on</w:t>
      </w:r>
      <w:r w:rsidR="002A10D5">
        <w:rPr>
          <w:rFonts w:ascii="Arial" w:hAnsi="Arial" w:cs="Arial"/>
          <w:sz w:val="28"/>
          <w:szCs w:val="28"/>
        </w:rPr>
        <w:t xml:space="preserve"> </w:t>
      </w:r>
      <w:r w:rsidR="002A10D5" w:rsidRPr="00EE5763">
        <w:rPr>
          <w:rFonts w:ascii="Arial" w:hAnsi="Arial" w:cs="Arial"/>
          <w:b/>
          <w:bCs/>
          <w:sz w:val="28"/>
          <w:szCs w:val="28"/>
        </w:rPr>
        <w:t>15 December 2022</w:t>
      </w:r>
      <w:r w:rsidR="002A10D5">
        <w:rPr>
          <w:rFonts w:ascii="Arial" w:hAnsi="Arial" w:cs="Arial"/>
          <w:sz w:val="28"/>
          <w:szCs w:val="28"/>
        </w:rPr>
        <w:t>.</w:t>
      </w:r>
      <w:r w:rsidR="00EE5763">
        <w:rPr>
          <w:rFonts w:ascii="Arial" w:hAnsi="Arial" w:cs="Arial"/>
          <w:sz w:val="28"/>
          <w:szCs w:val="28"/>
        </w:rPr>
        <w:t xml:space="preserve"> </w:t>
      </w:r>
      <w:r w:rsidR="002A10D5">
        <w:rPr>
          <w:rFonts w:ascii="Arial" w:hAnsi="Arial" w:cs="Arial"/>
          <w:sz w:val="28"/>
          <w:szCs w:val="28"/>
        </w:rPr>
        <w:t>At 22h45 on</w:t>
      </w:r>
      <w:r w:rsidR="00460929">
        <w:rPr>
          <w:rFonts w:ascii="Arial" w:hAnsi="Arial" w:cs="Arial"/>
          <w:sz w:val="28"/>
          <w:szCs w:val="28"/>
        </w:rPr>
        <w:t xml:space="preserve"> </w:t>
      </w:r>
      <w:r w:rsidR="002A10D5" w:rsidRPr="00EE5763">
        <w:rPr>
          <w:rFonts w:ascii="Arial" w:hAnsi="Arial" w:cs="Arial"/>
          <w:b/>
          <w:bCs/>
          <w:sz w:val="28"/>
          <w:szCs w:val="28"/>
        </w:rPr>
        <w:t>15 December 2022</w:t>
      </w:r>
      <w:r w:rsidR="002A10D5">
        <w:rPr>
          <w:rFonts w:ascii="Arial" w:hAnsi="Arial" w:cs="Arial"/>
          <w:sz w:val="28"/>
          <w:szCs w:val="28"/>
        </w:rPr>
        <w:t>, the event at the property</w:t>
      </w:r>
      <w:r w:rsidR="00460929">
        <w:rPr>
          <w:rFonts w:ascii="Arial" w:hAnsi="Arial" w:cs="Arial"/>
          <w:sz w:val="28"/>
          <w:szCs w:val="28"/>
        </w:rPr>
        <w:t xml:space="preserve"> </w:t>
      </w:r>
      <w:r w:rsidR="002A10D5">
        <w:rPr>
          <w:rFonts w:ascii="Arial" w:hAnsi="Arial" w:cs="Arial"/>
          <w:sz w:val="28"/>
          <w:szCs w:val="28"/>
        </w:rPr>
        <w:t>was still continuing.</w:t>
      </w:r>
    </w:p>
    <w:p w14:paraId="32616FE8" w14:textId="77777777" w:rsidR="004C1E59" w:rsidRDefault="004C1E59" w:rsidP="00CE7BCB">
      <w:pPr>
        <w:ind w:left="720" w:right="119"/>
        <w:contextualSpacing/>
        <w:rPr>
          <w:rFonts w:ascii="Arial" w:hAnsi="Arial" w:cs="Arial"/>
          <w:sz w:val="28"/>
          <w:szCs w:val="28"/>
        </w:rPr>
      </w:pPr>
    </w:p>
    <w:p w14:paraId="7C0E251F" w14:textId="078DBE13" w:rsidR="00D43225" w:rsidRDefault="00D43225" w:rsidP="00CE7BCB">
      <w:pPr>
        <w:ind w:left="720" w:right="119"/>
        <w:contextualSpacing/>
        <w:rPr>
          <w:rFonts w:ascii="Arial" w:hAnsi="Arial" w:cs="Arial"/>
          <w:sz w:val="28"/>
          <w:szCs w:val="28"/>
        </w:rPr>
      </w:pPr>
      <w:r>
        <w:rPr>
          <w:rFonts w:ascii="Arial" w:hAnsi="Arial" w:cs="Arial"/>
          <w:sz w:val="28"/>
          <w:szCs w:val="28"/>
        </w:rPr>
        <w:t>[11.</w:t>
      </w:r>
      <w:r w:rsidR="00F813E4">
        <w:rPr>
          <w:rFonts w:ascii="Arial" w:hAnsi="Arial" w:cs="Arial"/>
          <w:sz w:val="28"/>
          <w:szCs w:val="28"/>
        </w:rPr>
        <w:t>4</w:t>
      </w:r>
      <w:r>
        <w:rPr>
          <w:rFonts w:ascii="Arial" w:hAnsi="Arial" w:cs="Arial"/>
          <w:sz w:val="28"/>
          <w:szCs w:val="28"/>
        </w:rPr>
        <w:t>]</w:t>
      </w:r>
      <w:r w:rsidR="00EE5763">
        <w:rPr>
          <w:rFonts w:ascii="Arial" w:hAnsi="Arial" w:cs="Arial"/>
          <w:sz w:val="28"/>
          <w:szCs w:val="28"/>
        </w:rPr>
        <w:t xml:space="preserve"> </w:t>
      </w:r>
      <w:r w:rsidR="002A10D5">
        <w:rPr>
          <w:rFonts w:ascii="Arial" w:hAnsi="Arial" w:cs="Arial"/>
          <w:sz w:val="28"/>
          <w:szCs w:val="28"/>
        </w:rPr>
        <w:t xml:space="preserve">On </w:t>
      </w:r>
      <w:r w:rsidR="002A10D5" w:rsidRPr="00EE5763">
        <w:rPr>
          <w:rFonts w:ascii="Arial" w:hAnsi="Arial" w:cs="Arial"/>
          <w:b/>
          <w:bCs/>
          <w:sz w:val="28"/>
          <w:szCs w:val="28"/>
        </w:rPr>
        <w:t xml:space="preserve">22 </w:t>
      </w:r>
      <w:r w:rsidR="00E25884" w:rsidRPr="00EE5763">
        <w:rPr>
          <w:rFonts w:ascii="Arial" w:hAnsi="Arial" w:cs="Arial"/>
          <w:b/>
          <w:bCs/>
          <w:sz w:val="28"/>
          <w:szCs w:val="28"/>
        </w:rPr>
        <w:t>December 2022</w:t>
      </w:r>
      <w:r w:rsidR="00E25884">
        <w:rPr>
          <w:rFonts w:ascii="Arial" w:hAnsi="Arial" w:cs="Arial"/>
          <w:sz w:val="28"/>
          <w:szCs w:val="28"/>
        </w:rPr>
        <w:t xml:space="preserve"> at 22h00, applicant and her husband again</w:t>
      </w:r>
      <w:r w:rsidR="00CE7BCB">
        <w:rPr>
          <w:rFonts w:ascii="Arial" w:hAnsi="Arial" w:cs="Arial"/>
          <w:sz w:val="28"/>
          <w:szCs w:val="28"/>
        </w:rPr>
        <w:t xml:space="preserve"> </w:t>
      </w:r>
      <w:r w:rsidR="00E25884">
        <w:rPr>
          <w:rFonts w:ascii="Arial" w:hAnsi="Arial" w:cs="Arial"/>
          <w:sz w:val="28"/>
          <w:szCs w:val="28"/>
        </w:rPr>
        <w:t>observed that a number of members of the public were present at the pub.</w:t>
      </w:r>
    </w:p>
    <w:p w14:paraId="5F0ED5EB" w14:textId="778A70FC" w:rsidR="004C1E59" w:rsidRDefault="004E61F9" w:rsidP="004E61F9">
      <w:pPr>
        <w:tabs>
          <w:tab w:val="left" w:pos="7935"/>
        </w:tabs>
        <w:ind w:left="720" w:right="119"/>
        <w:contextualSpacing/>
        <w:rPr>
          <w:rFonts w:ascii="Arial" w:hAnsi="Arial" w:cs="Arial"/>
          <w:sz w:val="28"/>
          <w:szCs w:val="28"/>
        </w:rPr>
      </w:pPr>
      <w:r>
        <w:rPr>
          <w:rFonts w:ascii="Arial" w:hAnsi="Arial" w:cs="Arial"/>
          <w:sz w:val="28"/>
          <w:szCs w:val="28"/>
        </w:rPr>
        <w:tab/>
      </w:r>
    </w:p>
    <w:p w14:paraId="03FE5322" w14:textId="2396D090" w:rsidR="00D43225" w:rsidRDefault="00D43225" w:rsidP="00CE7BCB">
      <w:pPr>
        <w:ind w:left="720" w:right="119"/>
        <w:contextualSpacing/>
        <w:rPr>
          <w:rFonts w:ascii="Arial" w:hAnsi="Arial" w:cs="Arial"/>
          <w:sz w:val="28"/>
          <w:szCs w:val="28"/>
        </w:rPr>
      </w:pPr>
      <w:r>
        <w:rPr>
          <w:rFonts w:ascii="Arial" w:hAnsi="Arial" w:cs="Arial"/>
          <w:sz w:val="28"/>
          <w:szCs w:val="28"/>
        </w:rPr>
        <w:lastRenderedPageBreak/>
        <w:t>[11.</w:t>
      </w:r>
      <w:r w:rsidR="00F813E4">
        <w:rPr>
          <w:rFonts w:ascii="Arial" w:hAnsi="Arial" w:cs="Arial"/>
          <w:sz w:val="28"/>
          <w:szCs w:val="28"/>
        </w:rPr>
        <w:t>5</w:t>
      </w:r>
      <w:r>
        <w:rPr>
          <w:rFonts w:ascii="Arial" w:hAnsi="Arial" w:cs="Arial"/>
          <w:sz w:val="28"/>
          <w:szCs w:val="28"/>
        </w:rPr>
        <w:t>]</w:t>
      </w:r>
      <w:r w:rsidR="00EE5763">
        <w:rPr>
          <w:rFonts w:ascii="Arial" w:hAnsi="Arial" w:cs="Arial"/>
          <w:sz w:val="28"/>
          <w:szCs w:val="28"/>
        </w:rPr>
        <w:t xml:space="preserve"> </w:t>
      </w:r>
      <w:r w:rsidR="00E25884">
        <w:rPr>
          <w:rFonts w:ascii="Arial" w:hAnsi="Arial" w:cs="Arial"/>
          <w:sz w:val="28"/>
          <w:szCs w:val="28"/>
        </w:rPr>
        <w:t>A certain Mr Ma</w:t>
      </w:r>
      <w:r w:rsidR="00460929">
        <w:rPr>
          <w:rFonts w:ascii="Arial" w:hAnsi="Arial" w:cs="Arial"/>
          <w:sz w:val="28"/>
          <w:szCs w:val="28"/>
        </w:rPr>
        <w:t>s</w:t>
      </w:r>
      <w:r w:rsidR="00E25884">
        <w:rPr>
          <w:rFonts w:ascii="Arial" w:hAnsi="Arial" w:cs="Arial"/>
          <w:sz w:val="28"/>
          <w:szCs w:val="28"/>
        </w:rPr>
        <w:t>ita (“</w:t>
      </w:r>
      <w:r w:rsidR="00EE5763">
        <w:rPr>
          <w:rFonts w:ascii="Arial" w:hAnsi="Arial" w:cs="Arial"/>
          <w:sz w:val="28"/>
          <w:szCs w:val="28"/>
        </w:rPr>
        <w:t>Mr.</w:t>
      </w:r>
      <w:r w:rsidR="00E25884">
        <w:rPr>
          <w:rFonts w:ascii="Arial" w:hAnsi="Arial" w:cs="Arial"/>
          <w:sz w:val="28"/>
          <w:szCs w:val="28"/>
        </w:rPr>
        <w:t>Masita”) and his wife, visited the</w:t>
      </w:r>
      <w:r w:rsidR="00EE5763">
        <w:rPr>
          <w:rFonts w:ascii="Arial" w:hAnsi="Arial" w:cs="Arial"/>
          <w:sz w:val="28"/>
          <w:szCs w:val="28"/>
        </w:rPr>
        <w:t xml:space="preserve"> said</w:t>
      </w:r>
      <w:r w:rsidR="00E25884">
        <w:rPr>
          <w:rFonts w:ascii="Arial" w:hAnsi="Arial" w:cs="Arial"/>
          <w:sz w:val="28"/>
          <w:szCs w:val="28"/>
        </w:rPr>
        <w:t xml:space="preserve"> pub </w:t>
      </w:r>
      <w:r w:rsidR="00EE5763">
        <w:rPr>
          <w:rFonts w:ascii="Arial" w:hAnsi="Arial" w:cs="Arial"/>
          <w:sz w:val="28"/>
          <w:szCs w:val="28"/>
        </w:rPr>
        <w:t>on</w:t>
      </w:r>
      <w:r w:rsidR="00E25884">
        <w:rPr>
          <w:rFonts w:ascii="Arial" w:hAnsi="Arial" w:cs="Arial"/>
          <w:sz w:val="28"/>
          <w:szCs w:val="28"/>
        </w:rPr>
        <w:t xml:space="preserve"> </w:t>
      </w:r>
      <w:r w:rsidR="00E25884" w:rsidRPr="00EE5763">
        <w:rPr>
          <w:rFonts w:ascii="Arial" w:hAnsi="Arial" w:cs="Arial"/>
          <w:b/>
          <w:bCs/>
          <w:sz w:val="28"/>
          <w:szCs w:val="28"/>
        </w:rPr>
        <w:t>22 December 2022</w:t>
      </w:r>
      <w:r w:rsidR="00EE5763">
        <w:rPr>
          <w:rFonts w:ascii="Arial" w:hAnsi="Arial" w:cs="Arial"/>
          <w:sz w:val="28"/>
          <w:szCs w:val="28"/>
        </w:rPr>
        <w:t>.</w:t>
      </w:r>
      <w:r w:rsidR="00E25884">
        <w:rPr>
          <w:rFonts w:ascii="Arial" w:hAnsi="Arial" w:cs="Arial"/>
          <w:sz w:val="28"/>
          <w:szCs w:val="28"/>
        </w:rPr>
        <w:t xml:space="preserve"> </w:t>
      </w:r>
      <w:r w:rsidR="00EE5763">
        <w:rPr>
          <w:rFonts w:ascii="Arial" w:hAnsi="Arial" w:cs="Arial"/>
          <w:sz w:val="28"/>
          <w:szCs w:val="28"/>
        </w:rPr>
        <w:t>A</w:t>
      </w:r>
      <w:r w:rsidR="00E25884">
        <w:rPr>
          <w:rFonts w:ascii="Arial" w:hAnsi="Arial" w:cs="Arial"/>
          <w:sz w:val="28"/>
          <w:szCs w:val="28"/>
        </w:rPr>
        <w:t>lcoholic beverages as well as meat were sold to them.</w:t>
      </w:r>
    </w:p>
    <w:p w14:paraId="573192E1" w14:textId="77777777" w:rsidR="004C1E59" w:rsidRDefault="004C1E59" w:rsidP="00CE7BCB">
      <w:pPr>
        <w:ind w:left="720" w:right="119"/>
        <w:contextualSpacing/>
        <w:rPr>
          <w:rFonts w:ascii="Arial" w:hAnsi="Arial" w:cs="Arial"/>
          <w:sz w:val="28"/>
          <w:szCs w:val="28"/>
        </w:rPr>
      </w:pPr>
    </w:p>
    <w:p w14:paraId="69B849CB" w14:textId="5A3EC75A" w:rsidR="00D43225" w:rsidRDefault="00D43225" w:rsidP="00CE7BCB">
      <w:pPr>
        <w:ind w:left="720" w:right="119"/>
        <w:contextualSpacing/>
        <w:rPr>
          <w:rFonts w:ascii="Arial" w:hAnsi="Arial" w:cs="Arial"/>
          <w:sz w:val="28"/>
          <w:szCs w:val="28"/>
        </w:rPr>
      </w:pPr>
      <w:r>
        <w:rPr>
          <w:rFonts w:ascii="Arial" w:hAnsi="Arial" w:cs="Arial"/>
          <w:sz w:val="28"/>
          <w:szCs w:val="28"/>
        </w:rPr>
        <w:t>[11.</w:t>
      </w:r>
      <w:r w:rsidR="00F813E4">
        <w:rPr>
          <w:rFonts w:ascii="Arial" w:hAnsi="Arial" w:cs="Arial"/>
          <w:sz w:val="28"/>
          <w:szCs w:val="28"/>
        </w:rPr>
        <w:t>6</w:t>
      </w:r>
      <w:r>
        <w:rPr>
          <w:rFonts w:ascii="Arial" w:hAnsi="Arial" w:cs="Arial"/>
          <w:sz w:val="28"/>
          <w:szCs w:val="28"/>
        </w:rPr>
        <w:t>]</w:t>
      </w:r>
      <w:r w:rsidR="00EE5763">
        <w:rPr>
          <w:rFonts w:ascii="Arial" w:hAnsi="Arial" w:cs="Arial"/>
          <w:sz w:val="28"/>
          <w:szCs w:val="28"/>
        </w:rPr>
        <w:t xml:space="preserve"> Mr. </w:t>
      </w:r>
      <w:r w:rsidR="00E25884">
        <w:rPr>
          <w:rFonts w:ascii="Arial" w:hAnsi="Arial" w:cs="Arial"/>
          <w:sz w:val="28"/>
          <w:szCs w:val="28"/>
        </w:rPr>
        <w:t>Masita was informed by the manager of the pub that they were</w:t>
      </w:r>
      <w:r w:rsidR="00CE7BCB">
        <w:rPr>
          <w:rFonts w:ascii="Arial" w:hAnsi="Arial" w:cs="Arial"/>
          <w:sz w:val="28"/>
          <w:szCs w:val="28"/>
        </w:rPr>
        <w:t xml:space="preserve"> </w:t>
      </w:r>
      <w:r w:rsidR="00460929">
        <w:rPr>
          <w:rFonts w:ascii="Arial" w:hAnsi="Arial" w:cs="Arial"/>
          <w:sz w:val="28"/>
          <w:szCs w:val="28"/>
        </w:rPr>
        <w:t>“</w:t>
      </w:r>
      <w:r w:rsidR="00E25884">
        <w:rPr>
          <w:rFonts w:ascii="Arial" w:hAnsi="Arial" w:cs="Arial"/>
          <w:sz w:val="28"/>
          <w:szCs w:val="28"/>
        </w:rPr>
        <w:t>operating underground</w:t>
      </w:r>
      <w:r w:rsidR="00460929">
        <w:rPr>
          <w:rFonts w:ascii="Arial" w:hAnsi="Arial" w:cs="Arial"/>
          <w:sz w:val="28"/>
          <w:szCs w:val="28"/>
        </w:rPr>
        <w:t>”</w:t>
      </w:r>
      <w:r w:rsidR="00E25884">
        <w:rPr>
          <w:rFonts w:ascii="Arial" w:hAnsi="Arial" w:cs="Arial"/>
          <w:sz w:val="28"/>
          <w:szCs w:val="28"/>
        </w:rPr>
        <w:t xml:space="preserve"> because of a court case</w:t>
      </w:r>
      <w:r w:rsidR="00EE5763">
        <w:rPr>
          <w:rFonts w:ascii="Arial" w:hAnsi="Arial" w:cs="Arial"/>
          <w:sz w:val="28"/>
          <w:szCs w:val="28"/>
        </w:rPr>
        <w:t xml:space="preserve"> brought</w:t>
      </w:r>
      <w:r w:rsidR="00E25884">
        <w:rPr>
          <w:rFonts w:ascii="Arial" w:hAnsi="Arial" w:cs="Arial"/>
          <w:sz w:val="28"/>
          <w:szCs w:val="28"/>
        </w:rPr>
        <w:t xml:space="preserve"> against</w:t>
      </w:r>
      <w:r w:rsidR="00EE5763">
        <w:rPr>
          <w:rFonts w:ascii="Arial" w:hAnsi="Arial" w:cs="Arial"/>
          <w:sz w:val="28"/>
          <w:szCs w:val="28"/>
        </w:rPr>
        <w:t xml:space="preserve"> them by</w:t>
      </w:r>
      <w:r w:rsidR="00E25884">
        <w:rPr>
          <w:rFonts w:ascii="Arial" w:hAnsi="Arial" w:cs="Arial"/>
          <w:sz w:val="28"/>
          <w:szCs w:val="28"/>
        </w:rPr>
        <w:t xml:space="preserve"> a neighbo</w:t>
      </w:r>
      <w:r w:rsidR="00CE7BCB">
        <w:rPr>
          <w:rFonts w:ascii="Arial" w:hAnsi="Arial" w:cs="Arial"/>
          <w:sz w:val="28"/>
          <w:szCs w:val="28"/>
        </w:rPr>
        <w:t>u</w:t>
      </w:r>
      <w:r w:rsidR="00E25884">
        <w:rPr>
          <w:rFonts w:ascii="Arial" w:hAnsi="Arial" w:cs="Arial"/>
          <w:sz w:val="28"/>
          <w:szCs w:val="28"/>
        </w:rPr>
        <w:t>r.  He</w:t>
      </w:r>
      <w:r w:rsidR="00EE5763">
        <w:rPr>
          <w:rFonts w:ascii="Arial" w:hAnsi="Arial" w:cs="Arial"/>
          <w:sz w:val="28"/>
          <w:szCs w:val="28"/>
        </w:rPr>
        <w:t xml:space="preserve"> therefore</w:t>
      </w:r>
      <w:r w:rsidR="00E25884">
        <w:rPr>
          <w:rFonts w:ascii="Arial" w:hAnsi="Arial" w:cs="Arial"/>
          <w:sz w:val="28"/>
          <w:szCs w:val="28"/>
        </w:rPr>
        <w:t xml:space="preserve"> can only sell to people he know</w:t>
      </w:r>
      <w:r w:rsidR="00EE5763">
        <w:rPr>
          <w:rFonts w:ascii="Arial" w:hAnsi="Arial" w:cs="Arial"/>
          <w:sz w:val="28"/>
          <w:szCs w:val="28"/>
        </w:rPr>
        <w:t>s</w:t>
      </w:r>
      <w:r w:rsidR="00E25884">
        <w:rPr>
          <w:rFonts w:ascii="Arial" w:hAnsi="Arial" w:cs="Arial"/>
          <w:sz w:val="28"/>
          <w:szCs w:val="28"/>
        </w:rPr>
        <w:t xml:space="preserve"> and trust</w:t>
      </w:r>
      <w:r w:rsidR="001A415C">
        <w:rPr>
          <w:rFonts w:ascii="Arial" w:hAnsi="Arial" w:cs="Arial"/>
          <w:sz w:val="28"/>
          <w:szCs w:val="28"/>
        </w:rPr>
        <w:t>.</w:t>
      </w:r>
    </w:p>
    <w:p w14:paraId="23DC9AE8" w14:textId="77777777" w:rsidR="004C1E59" w:rsidRDefault="004C1E59" w:rsidP="00CE7BCB">
      <w:pPr>
        <w:ind w:left="720" w:right="119"/>
        <w:contextualSpacing/>
        <w:rPr>
          <w:rFonts w:ascii="Arial" w:hAnsi="Arial" w:cs="Arial"/>
          <w:sz w:val="28"/>
          <w:szCs w:val="28"/>
        </w:rPr>
      </w:pPr>
    </w:p>
    <w:p w14:paraId="724A0DA1" w14:textId="094A1AD8" w:rsidR="00D43225" w:rsidRDefault="00D43225" w:rsidP="00CE7BCB">
      <w:pPr>
        <w:ind w:left="720" w:right="119"/>
        <w:contextualSpacing/>
        <w:rPr>
          <w:rFonts w:ascii="Arial" w:hAnsi="Arial" w:cs="Arial"/>
          <w:sz w:val="28"/>
          <w:szCs w:val="28"/>
        </w:rPr>
      </w:pPr>
      <w:r>
        <w:rPr>
          <w:rFonts w:ascii="Arial" w:hAnsi="Arial" w:cs="Arial"/>
          <w:sz w:val="28"/>
          <w:szCs w:val="28"/>
        </w:rPr>
        <w:t>[11.</w:t>
      </w:r>
      <w:r w:rsidR="00F813E4">
        <w:rPr>
          <w:rFonts w:ascii="Arial" w:hAnsi="Arial" w:cs="Arial"/>
          <w:sz w:val="28"/>
          <w:szCs w:val="28"/>
        </w:rPr>
        <w:t>7</w:t>
      </w:r>
      <w:r>
        <w:rPr>
          <w:rFonts w:ascii="Arial" w:hAnsi="Arial" w:cs="Arial"/>
          <w:sz w:val="28"/>
          <w:szCs w:val="28"/>
        </w:rPr>
        <w:t>]</w:t>
      </w:r>
      <w:r w:rsidR="00EE5763">
        <w:rPr>
          <w:rFonts w:ascii="Arial" w:hAnsi="Arial" w:cs="Arial"/>
          <w:sz w:val="28"/>
          <w:szCs w:val="28"/>
        </w:rPr>
        <w:t xml:space="preserve"> Mr. </w:t>
      </w:r>
      <w:r w:rsidR="001A415C">
        <w:rPr>
          <w:rFonts w:ascii="Arial" w:hAnsi="Arial" w:cs="Arial"/>
          <w:sz w:val="28"/>
          <w:szCs w:val="28"/>
        </w:rPr>
        <w:t xml:space="preserve">Masita’s confirmatory </w:t>
      </w:r>
      <w:r w:rsidR="00AF5902">
        <w:rPr>
          <w:rFonts w:ascii="Arial" w:hAnsi="Arial" w:cs="Arial"/>
          <w:sz w:val="28"/>
          <w:szCs w:val="28"/>
        </w:rPr>
        <w:t>affidavit as well as some photographs is</w:t>
      </w:r>
      <w:r w:rsidR="00CE7BCB">
        <w:rPr>
          <w:rFonts w:ascii="Arial" w:hAnsi="Arial" w:cs="Arial"/>
          <w:sz w:val="28"/>
          <w:szCs w:val="28"/>
        </w:rPr>
        <w:t xml:space="preserve"> </w:t>
      </w:r>
      <w:r w:rsidR="001A415C">
        <w:rPr>
          <w:rFonts w:ascii="Arial" w:hAnsi="Arial" w:cs="Arial"/>
          <w:sz w:val="28"/>
          <w:szCs w:val="28"/>
        </w:rPr>
        <w:t>attached to the</w:t>
      </w:r>
      <w:r w:rsidR="00CE7BCB">
        <w:rPr>
          <w:rFonts w:ascii="Arial" w:hAnsi="Arial" w:cs="Arial"/>
          <w:sz w:val="28"/>
          <w:szCs w:val="28"/>
        </w:rPr>
        <w:t xml:space="preserve"> founding</w:t>
      </w:r>
      <w:r w:rsidR="001A415C">
        <w:rPr>
          <w:rFonts w:ascii="Arial" w:hAnsi="Arial" w:cs="Arial"/>
          <w:sz w:val="28"/>
          <w:szCs w:val="28"/>
        </w:rPr>
        <w:t xml:space="preserve"> papers.</w:t>
      </w:r>
    </w:p>
    <w:p w14:paraId="7E892C52" w14:textId="77777777" w:rsidR="00CE7BCB" w:rsidRPr="00CE7BCB" w:rsidRDefault="00CE7BCB" w:rsidP="00CE7BCB">
      <w:pPr>
        <w:ind w:left="720" w:right="119"/>
        <w:contextualSpacing/>
        <w:rPr>
          <w:rFonts w:ascii="Arial" w:hAnsi="Arial" w:cs="Arial"/>
          <w:b/>
          <w:bCs/>
          <w:sz w:val="28"/>
          <w:szCs w:val="28"/>
          <w:u w:val="single"/>
        </w:rPr>
      </w:pPr>
    </w:p>
    <w:p w14:paraId="612F6F9A" w14:textId="63C187BD" w:rsidR="004C1E59" w:rsidRPr="00CE7BCB" w:rsidRDefault="00CE7BCB" w:rsidP="004A7453">
      <w:pPr>
        <w:ind w:left="142" w:right="119"/>
        <w:contextualSpacing/>
        <w:rPr>
          <w:rFonts w:ascii="Arial" w:hAnsi="Arial" w:cs="Arial"/>
          <w:b/>
          <w:bCs/>
          <w:sz w:val="28"/>
          <w:szCs w:val="28"/>
          <w:u w:val="single"/>
        </w:rPr>
      </w:pPr>
      <w:r w:rsidRPr="00CE7BCB">
        <w:rPr>
          <w:rFonts w:ascii="Arial" w:hAnsi="Arial" w:cs="Arial"/>
          <w:b/>
          <w:bCs/>
          <w:sz w:val="28"/>
          <w:szCs w:val="28"/>
          <w:u w:val="single"/>
        </w:rPr>
        <w:t>Respondents’ case and defence</w:t>
      </w:r>
    </w:p>
    <w:p w14:paraId="0ADF2435" w14:textId="77777777" w:rsidR="00CE7BCB" w:rsidRDefault="00CE7BCB" w:rsidP="004A7453">
      <w:pPr>
        <w:ind w:left="142" w:right="119"/>
        <w:contextualSpacing/>
        <w:rPr>
          <w:rFonts w:ascii="Arial" w:hAnsi="Arial" w:cs="Arial"/>
          <w:sz w:val="28"/>
          <w:szCs w:val="28"/>
        </w:rPr>
      </w:pPr>
    </w:p>
    <w:p w14:paraId="2AC2DFCE" w14:textId="1D284369" w:rsidR="00577922" w:rsidRDefault="00577922" w:rsidP="00AF5902">
      <w:pPr>
        <w:ind w:left="720" w:right="119" w:hanging="578"/>
        <w:contextualSpacing/>
        <w:rPr>
          <w:rFonts w:ascii="Arial" w:hAnsi="Arial" w:cs="Arial"/>
          <w:sz w:val="28"/>
          <w:szCs w:val="28"/>
        </w:rPr>
      </w:pPr>
      <w:r>
        <w:rPr>
          <w:rFonts w:ascii="Arial" w:hAnsi="Arial" w:cs="Arial"/>
          <w:sz w:val="28"/>
          <w:szCs w:val="28"/>
        </w:rPr>
        <w:t>[</w:t>
      </w:r>
      <w:r w:rsidR="00D43225">
        <w:rPr>
          <w:rFonts w:ascii="Arial" w:hAnsi="Arial" w:cs="Arial"/>
          <w:sz w:val="28"/>
          <w:szCs w:val="28"/>
        </w:rPr>
        <w:t>12]</w:t>
      </w:r>
      <w:r w:rsidR="00E555AE">
        <w:rPr>
          <w:rFonts w:ascii="Arial" w:hAnsi="Arial" w:cs="Arial"/>
          <w:sz w:val="28"/>
          <w:szCs w:val="28"/>
        </w:rPr>
        <w:tab/>
        <w:t xml:space="preserve">In their answering affidavit, respondents deny the allegations and also, their involvement in any of the activities alleged by the applicant </w:t>
      </w:r>
      <w:r w:rsidR="00CE7BCB">
        <w:rPr>
          <w:rFonts w:ascii="Arial" w:hAnsi="Arial" w:cs="Arial"/>
          <w:sz w:val="28"/>
          <w:szCs w:val="28"/>
        </w:rPr>
        <w:t xml:space="preserve">and or that they in any way, guilty of </w:t>
      </w:r>
      <w:r w:rsidR="00181081">
        <w:rPr>
          <w:rFonts w:ascii="Arial" w:hAnsi="Arial" w:cs="Arial"/>
          <w:sz w:val="28"/>
          <w:szCs w:val="28"/>
        </w:rPr>
        <w:t>contempt</w:t>
      </w:r>
      <w:r w:rsidR="00955509">
        <w:rPr>
          <w:rFonts w:ascii="Arial" w:hAnsi="Arial" w:cs="Arial"/>
          <w:sz w:val="28"/>
          <w:szCs w:val="28"/>
        </w:rPr>
        <w:t xml:space="preserve"> of cou</w:t>
      </w:r>
      <w:r w:rsidR="00460929">
        <w:rPr>
          <w:rFonts w:ascii="Arial" w:hAnsi="Arial" w:cs="Arial"/>
          <w:sz w:val="28"/>
          <w:szCs w:val="28"/>
        </w:rPr>
        <w:t>r</w:t>
      </w:r>
      <w:r w:rsidR="00955509">
        <w:rPr>
          <w:rFonts w:ascii="Arial" w:hAnsi="Arial" w:cs="Arial"/>
          <w:sz w:val="28"/>
          <w:szCs w:val="28"/>
        </w:rPr>
        <w:t>t. By</w:t>
      </w:r>
      <w:r w:rsidR="00E555AE">
        <w:rPr>
          <w:rFonts w:ascii="Arial" w:hAnsi="Arial" w:cs="Arial"/>
          <w:sz w:val="28"/>
          <w:szCs w:val="28"/>
        </w:rPr>
        <w:t xml:space="preserve"> way of summary, respondent’s version is to the following effect:</w:t>
      </w:r>
    </w:p>
    <w:p w14:paraId="73D93F0F" w14:textId="77777777" w:rsidR="004C1E59" w:rsidRDefault="004C1E59" w:rsidP="004A7453">
      <w:pPr>
        <w:ind w:left="142" w:right="119"/>
        <w:contextualSpacing/>
        <w:rPr>
          <w:rFonts w:ascii="Arial" w:hAnsi="Arial" w:cs="Arial"/>
          <w:sz w:val="28"/>
          <w:szCs w:val="28"/>
        </w:rPr>
      </w:pPr>
    </w:p>
    <w:p w14:paraId="47FFE469" w14:textId="0B9289C2" w:rsidR="00577922" w:rsidRDefault="00577922" w:rsidP="000575A7">
      <w:pPr>
        <w:ind w:left="142" w:right="119"/>
        <w:contextualSpacing/>
        <w:rPr>
          <w:rFonts w:ascii="Arial" w:hAnsi="Arial" w:cs="Arial"/>
          <w:sz w:val="28"/>
          <w:szCs w:val="28"/>
        </w:rPr>
      </w:pPr>
      <w:r>
        <w:rPr>
          <w:rFonts w:ascii="Arial" w:hAnsi="Arial" w:cs="Arial"/>
          <w:sz w:val="28"/>
          <w:szCs w:val="28"/>
        </w:rPr>
        <w:t>[</w:t>
      </w:r>
      <w:r w:rsidR="00D43225">
        <w:rPr>
          <w:rFonts w:ascii="Arial" w:hAnsi="Arial" w:cs="Arial"/>
          <w:sz w:val="28"/>
          <w:szCs w:val="28"/>
        </w:rPr>
        <w:t>12.1]</w:t>
      </w:r>
      <w:r w:rsidR="00181081">
        <w:rPr>
          <w:rFonts w:ascii="Arial" w:hAnsi="Arial" w:cs="Arial"/>
          <w:sz w:val="28"/>
          <w:szCs w:val="28"/>
        </w:rPr>
        <w:t xml:space="preserve"> </w:t>
      </w:r>
      <w:r w:rsidR="007A6531">
        <w:rPr>
          <w:rFonts w:ascii="Arial" w:hAnsi="Arial" w:cs="Arial"/>
          <w:sz w:val="28"/>
          <w:szCs w:val="28"/>
        </w:rPr>
        <w:t xml:space="preserve">On or a </w:t>
      </w:r>
      <w:r w:rsidR="007A6531" w:rsidRPr="000575A7">
        <w:rPr>
          <w:rFonts w:ascii="Arial" w:hAnsi="Arial" w:cs="Arial"/>
          <w:b/>
          <w:bCs/>
          <w:sz w:val="28"/>
          <w:szCs w:val="28"/>
        </w:rPr>
        <w:t>1 September 2022</w:t>
      </w:r>
      <w:r w:rsidR="007A6531">
        <w:rPr>
          <w:rFonts w:ascii="Arial" w:hAnsi="Arial" w:cs="Arial"/>
          <w:sz w:val="28"/>
          <w:szCs w:val="28"/>
        </w:rPr>
        <w:t xml:space="preserve">, </w:t>
      </w:r>
      <w:r w:rsidR="00955509">
        <w:rPr>
          <w:rFonts w:ascii="Arial" w:hAnsi="Arial" w:cs="Arial"/>
          <w:sz w:val="28"/>
          <w:szCs w:val="28"/>
        </w:rPr>
        <w:t xml:space="preserve">second respondent </w:t>
      </w:r>
      <w:r w:rsidR="007A6531">
        <w:rPr>
          <w:rFonts w:ascii="Arial" w:hAnsi="Arial" w:cs="Arial"/>
          <w:sz w:val="28"/>
          <w:szCs w:val="28"/>
        </w:rPr>
        <w:t xml:space="preserve">concluded </w:t>
      </w:r>
      <w:r w:rsidR="00FB3CE0">
        <w:rPr>
          <w:rFonts w:ascii="Arial" w:hAnsi="Arial" w:cs="Arial"/>
          <w:sz w:val="28"/>
          <w:szCs w:val="28"/>
        </w:rPr>
        <w:t xml:space="preserve">a </w:t>
      </w:r>
      <w:r w:rsidR="007A6531">
        <w:rPr>
          <w:rFonts w:ascii="Arial" w:hAnsi="Arial" w:cs="Arial"/>
          <w:sz w:val="28"/>
          <w:szCs w:val="28"/>
        </w:rPr>
        <w:t>lease</w:t>
      </w:r>
      <w:r w:rsidR="000575A7">
        <w:rPr>
          <w:rFonts w:ascii="Arial" w:hAnsi="Arial" w:cs="Arial"/>
          <w:sz w:val="28"/>
          <w:szCs w:val="28"/>
        </w:rPr>
        <w:t xml:space="preserve"> </w:t>
      </w:r>
      <w:r w:rsidR="007A6531">
        <w:rPr>
          <w:rFonts w:ascii="Arial" w:hAnsi="Arial" w:cs="Arial"/>
          <w:sz w:val="28"/>
          <w:szCs w:val="28"/>
        </w:rPr>
        <w:t xml:space="preserve">agreement with a company known as </w:t>
      </w:r>
      <w:r w:rsidR="00460929">
        <w:rPr>
          <w:rFonts w:ascii="Arial" w:hAnsi="Arial" w:cs="Arial"/>
          <w:sz w:val="28"/>
          <w:szCs w:val="28"/>
        </w:rPr>
        <w:t>IV</w:t>
      </w:r>
      <w:r w:rsidR="007A6531">
        <w:rPr>
          <w:rFonts w:ascii="Arial" w:hAnsi="Arial" w:cs="Arial"/>
          <w:sz w:val="28"/>
          <w:szCs w:val="28"/>
        </w:rPr>
        <w:t xml:space="preserve"> Anchor</w:t>
      </w:r>
      <w:r w:rsidR="00FB3CE0">
        <w:rPr>
          <w:rFonts w:ascii="Arial" w:hAnsi="Arial" w:cs="Arial"/>
          <w:sz w:val="28"/>
          <w:szCs w:val="28"/>
        </w:rPr>
        <w:t>s</w:t>
      </w:r>
      <w:r w:rsidR="007A6531">
        <w:rPr>
          <w:rFonts w:ascii="Arial" w:hAnsi="Arial" w:cs="Arial"/>
          <w:sz w:val="28"/>
          <w:szCs w:val="28"/>
        </w:rPr>
        <w:t xml:space="preserve"> (P</w:t>
      </w:r>
      <w:r w:rsidR="00615DB7">
        <w:rPr>
          <w:rFonts w:ascii="Arial" w:hAnsi="Arial" w:cs="Arial"/>
          <w:sz w:val="28"/>
          <w:szCs w:val="28"/>
        </w:rPr>
        <w:t>ty</w:t>
      </w:r>
      <w:r w:rsidR="007A6531">
        <w:rPr>
          <w:rFonts w:ascii="Arial" w:hAnsi="Arial" w:cs="Arial"/>
          <w:sz w:val="28"/>
          <w:szCs w:val="28"/>
        </w:rPr>
        <w:t>)</w:t>
      </w:r>
      <w:r w:rsidR="00FB3CE0">
        <w:rPr>
          <w:rFonts w:ascii="Arial" w:hAnsi="Arial" w:cs="Arial"/>
          <w:sz w:val="28"/>
          <w:szCs w:val="28"/>
        </w:rPr>
        <w:t xml:space="preserve"> Ltd </w:t>
      </w:r>
      <w:r w:rsidR="007A6531">
        <w:rPr>
          <w:rFonts w:ascii="Arial" w:hAnsi="Arial" w:cs="Arial"/>
          <w:sz w:val="28"/>
          <w:szCs w:val="28"/>
        </w:rPr>
        <w:t>(“IV Anchor</w:t>
      </w:r>
      <w:r w:rsidR="00615DB7">
        <w:rPr>
          <w:rFonts w:ascii="Arial" w:hAnsi="Arial" w:cs="Arial"/>
          <w:sz w:val="28"/>
          <w:szCs w:val="28"/>
        </w:rPr>
        <w:t>s</w:t>
      </w:r>
      <w:r w:rsidR="007A6531">
        <w:rPr>
          <w:rFonts w:ascii="Arial" w:hAnsi="Arial" w:cs="Arial"/>
          <w:sz w:val="28"/>
          <w:szCs w:val="28"/>
        </w:rPr>
        <w:t>”).  I</w:t>
      </w:r>
      <w:r w:rsidR="005753CF">
        <w:rPr>
          <w:rFonts w:ascii="Arial" w:hAnsi="Arial" w:cs="Arial"/>
          <w:sz w:val="28"/>
          <w:szCs w:val="28"/>
        </w:rPr>
        <w:t>n terms</w:t>
      </w:r>
      <w:r w:rsidR="00460929">
        <w:rPr>
          <w:rFonts w:ascii="Arial" w:hAnsi="Arial" w:cs="Arial"/>
          <w:sz w:val="28"/>
          <w:szCs w:val="28"/>
        </w:rPr>
        <w:t xml:space="preserve"> of</w:t>
      </w:r>
      <w:r w:rsidR="005753CF">
        <w:rPr>
          <w:rFonts w:ascii="Arial" w:hAnsi="Arial" w:cs="Arial"/>
          <w:sz w:val="28"/>
          <w:szCs w:val="28"/>
        </w:rPr>
        <w:t xml:space="preserve"> </w:t>
      </w:r>
      <w:r w:rsidR="000575A7">
        <w:rPr>
          <w:rFonts w:ascii="Arial" w:hAnsi="Arial" w:cs="Arial"/>
          <w:sz w:val="28"/>
          <w:szCs w:val="28"/>
        </w:rPr>
        <w:t>the lease</w:t>
      </w:r>
      <w:r w:rsidR="00FB3CE0">
        <w:rPr>
          <w:rFonts w:ascii="Arial" w:hAnsi="Arial" w:cs="Arial"/>
          <w:sz w:val="28"/>
          <w:szCs w:val="28"/>
        </w:rPr>
        <w:t xml:space="preserve"> the</w:t>
      </w:r>
      <w:r w:rsidR="000575A7">
        <w:rPr>
          <w:rFonts w:ascii="Arial" w:hAnsi="Arial" w:cs="Arial"/>
          <w:sz w:val="28"/>
          <w:szCs w:val="28"/>
        </w:rPr>
        <w:t xml:space="preserve"> agreemen</w:t>
      </w:r>
      <w:r w:rsidR="00615DB7">
        <w:rPr>
          <w:rFonts w:ascii="Arial" w:hAnsi="Arial" w:cs="Arial"/>
          <w:sz w:val="28"/>
          <w:szCs w:val="28"/>
        </w:rPr>
        <w:t xml:space="preserve">t </w:t>
      </w:r>
      <w:r w:rsidR="005753CF">
        <w:rPr>
          <w:rFonts w:ascii="Arial" w:hAnsi="Arial" w:cs="Arial"/>
          <w:sz w:val="28"/>
          <w:szCs w:val="28"/>
        </w:rPr>
        <w:t xml:space="preserve">respondents </w:t>
      </w:r>
      <w:r w:rsidR="007A6531">
        <w:rPr>
          <w:rFonts w:ascii="Arial" w:hAnsi="Arial" w:cs="Arial"/>
          <w:sz w:val="28"/>
          <w:szCs w:val="28"/>
        </w:rPr>
        <w:t>agree</w:t>
      </w:r>
      <w:r w:rsidR="000575A7">
        <w:rPr>
          <w:rFonts w:ascii="Arial" w:hAnsi="Arial" w:cs="Arial"/>
          <w:sz w:val="28"/>
          <w:szCs w:val="28"/>
        </w:rPr>
        <w:t>d</w:t>
      </w:r>
      <w:r w:rsidR="007A6531">
        <w:rPr>
          <w:rFonts w:ascii="Arial" w:hAnsi="Arial" w:cs="Arial"/>
          <w:sz w:val="28"/>
          <w:szCs w:val="28"/>
        </w:rPr>
        <w:t xml:space="preserve"> to lease </w:t>
      </w:r>
      <w:r w:rsidR="000575A7">
        <w:rPr>
          <w:rFonts w:ascii="Arial" w:hAnsi="Arial" w:cs="Arial"/>
          <w:sz w:val="28"/>
          <w:szCs w:val="28"/>
        </w:rPr>
        <w:t>said</w:t>
      </w:r>
      <w:r w:rsidR="007A6531">
        <w:rPr>
          <w:rFonts w:ascii="Arial" w:hAnsi="Arial" w:cs="Arial"/>
          <w:sz w:val="28"/>
          <w:szCs w:val="28"/>
        </w:rPr>
        <w:t xml:space="preserve"> farm to IV Anchor</w:t>
      </w:r>
      <w:r w:rsidR="00615DB7">
        <w:rPr>
          <w:rFonts w:ascii="Arial" w:hAnsi="Arial" w:cs="Arial"/>
          <w:sz w:val="28"/>
          <w:szCs w:val="28"/>
        </w:rPr>
        <w:t>s</w:t>
      </w:r>
      <w:r w:rsidR="007A6531">
        <w:rPr>
          <w:rFonts w:ascii="Arial" w:hAnsi="Arial" w:cs="Arial"/>
          <w:sz w:val="28"/>
          <w:szCs w:val="28"/>
        </w:rPr>
        <w:t>.  A copy of this lease agreement</w:t>
      </w:r>
      <w:r w:rsidR="00FB3CE0">
        <w:rPr>
          <w:rFonts w:ascii="Arial" w:hAnsi="Arial" w:cs="Arial"/>
          <w:sz w:val="28"/>
          <w:szCs w:val="28"/>
        </w:rPr>
        <w:t xml:space="preserve"> is</w:t>
      </w:r>
      <w:r w:rsidR="007A6531">
        <w:rPr>
          <w:rFonts w:ascii="Arial" w:hAnsi="Arial" w:cs="Arial"/>
          <w:sz w:val="28"/>
          <w:szCs w:val="28"/>
        </w:rPr>
        <w:t xml:space="preserve"> attached to </w:t>
      </w:r>
      <w:r w:rsidR="00615DB7">
        <w:rPr>
          <w:rFonts w:ascii="Arial" w:hAnsi="Arial" w:cs="Arial"/>
          <w:sz w:val="28"/>
          <w:szCs w:val="28"/>
        </w:rPr>
        <w:t xml:space="preserve">the </w:t>
      </w:r>
      <w:r w:rsidR="007A6531">
        <w:rPr>
          <w:rFonts w:ascii="Arial" w:hAnsi="Arial" w:cs="Arial"/>
          <w:sz w:val="28"/>
          <w:szCs w:val="28"/>
        </w:rPr>
        <w:t>answering affidavit as</w:t>
      </w:r>
      <w:r w:rsidR="000575A7">
        <w:rPr>
          <w:rFonts w:ascii="Arial" w:hAnsi="Arial" w:cs="Arial"/>
          <w:sz w:val="28"/>
          <w:szCs w:val="28"/>
        </w:rPr>
        <w:t xml:space="preserve"> annexure</w:t>
      </w:r>
      <w:r w:rsidR="00181081">
        <w:rPr>
          <w:rFonts w:ascii="Arial" w:hAnsi="Arial" w:cs="Arial"/>
          <w:sz w:val="28"/>
          <w:szCs w:val="28"/>
        </w:rPr>
        <w:t>s</w:t>
      </w:r>
      <w:r w:rsidR="007A6531">
        <w:rPr>
          <w:rFonts w:ascii="Arial" w:hAnsi="Arial" w:cs="Arial"/>
          <w:sz w:val="28"/>
          <w:szCs w:val="28"/>
        </w:rPr>
        <w:t xml:space="preserve"> TTJ3.</w:t>
      </w:r>
    </w:p>
    <w:p w14:paraId="705513AA" w14:textId="77777777" w:rsidR="004C1E59" w:rsidRDefault="004C1E59" w:rsidP="004A7453">
      <w:pPr>
        <w:ind w:left="142" w:right="119"/>
        <w:contextualSpacing/>
        <w:rPr>
          <w:rFonts w:ascii="Arial" w:hAnsi="Arial" w:cs="Arial"/>
          <w:sz w:val="28"/>
          <w:szCs w:val="28"/>
        </w:rPr>
      </w:pPr>
    </w:p>
    <w:p w14:paraId="41FB95AB" w14:textId="34C7F527" w:rsidR="009A19A8" w:rsidRDefault="00D43225" w:rsidP="00F813E4">
      <w:pPr>
        <w:ind w:right="119"/>
        <w:contextualSpacing/>
        <w:rPr>
          <w:rFonts w:ascii="Arial" w:hAnsi="Arial" w:cs="Arial"/>
          <w:sz w:val="28"/>
          <w:szCs w:val="28"/>
        </w:rPr>
      </w:pPr>
      <w:r>
        <w:rPr>
          <w:rFonts w:ascii="Arial" w:hAnsi="Arial" w:cs="Arial"/>
          <w:sz w:val="28"/>
          <w:szCs w:val="28"/>
        </w:rPr>
        <w:t>[12.2]</w:t>
      </w:r>
      <w:r w:rsidR="000575A7">
        <w:rPr>
          <w:rFonts w:ascii="Arial" w:hAnsi="Arial" w:cs="Arial"/>
          <w:sz w:val="28"/>
          <w:szCs w:val="28"/>
        </w:rPr>
        <w:t xml:space="preserve"> </w:t>
      </w:r>
      <w:r w:rsidR="005753CF">
        <w:rPr>
          <w:rFonts w:ascii="Arial" w:hAnsi="Arial" w:cs="Arial"/>
          <w:sz w:val="28"/>
          <w:szCs w:val="28"/>
        </w:rPr>
        <w:t>T</w:t>
      </w:r>
      <w:r w:rsidR="000575A7">
        <w:rPr>
          <w:rFonts w:ascii="Arial" w:hAnsi="Arial" w:cs="Arial"/>
          <w:sz w:val="28"/>
          <w:szCs w:val="28"/>
        </w:rPr>
        <w:t>o the</w:t>
      </w:r>
      <w:r w:rsidR="005753CF">
        <w:rPr>
          <w:rFonts w:ascii="Arial" w:hAnsi="Arial" w:cs="Arial"/>
          <w:sz w:val="28"/>
          <w:szCs w:val="28"/>
        </w:rPr>
        <w:t xml:space="preserve"> second respondent’s knowledge, IV Anchor</w:t>
      </w:r>
      <w:r w:rsidR="00FB3CE0">
        <w:rPr>
          <w:rFonts w:ascii="Arial" w:hAnsi="Arial" w:cs="Arial"/>
          <w:sz w:val="28"/>
          <w:szCs w:val="28"/>
        </w:rPr>
        <w:t>s</w:t>
      </w:r>
      <w:r w:rsidR="005753CF">
        <w:rPr>
          <w:rFonts w:ascii="Arial" w:hAnsi="Arial" w:cs="Arial"/>
          <w:sz w:val="28"/>
          <w:szCs w:val="28"/>
        </w:rPr>
        <w:t xml:space="preserve"> would on one or</w:t>
      </w:r>
    </w:p>
    <w:p w14:paraId="627374FD" w14:textId="74316AB3" w:rsidR="00D43225" w:rsidRDefault="005753CF" w:rsidP="00F813E4">
      <w:pPr>
        <w:ind w:right="119"/>
        <w:contextualSpacing/>
        <w:rPr>
          <w:rFonts w:ascii="Arial" w:hAnsi="Arial" w:cs="Arial"/>
          <w:sz w:val="28"/>
          <w:szCs w:val="28"/>
        </w:rPr>
      </w:pPr>
      <w:r>
        <w:rPr>
          <w:rFonts w:ascii="Arial" w:hAnsi="Arial" w:cs="Arial"/>
          <w:sz w:val="28"/>
          <w:szCs w:val="28"/>
        </w:rPr>
        <w:t>more occasions, use the services of an event management entity to advertise and promote</w:t>
      </w:r>
      <w:r w:rsidR="00A97319">
        <w:rPr>
          <w:rFonts w:ascii="Arial" w:hAnsi="Arial" w:cs="Arial"/>
          <w:sz w:val="28"/>
          <w:szCs w:val="28"/>
        </w:rPr>
        <w:t xml:space="preserve"> their</w:t>
      </w:r>
      <w:r w:rsidR="00615DB7">
        <w:rPr>
          <w:rFonts w:ascii="Arial" w:hAnsi="Arial" w:cs="Arial"/>
          <w:sz w:val="28"/>
          <w:szCs w:val="28"/>
        </w:rPr>
        <w:t>, that is IV Anchor</w:t>
      </w:r>
      <w:r w:rsidR="00FB3CE0">
        <w:rPr>
          <w:rFonts w:ascii="Arial" w:hAnsi="Arial" w:cs="Arial"/>
          <w:sz w:val="28"/>
          <w:szCs w:val="28"/>
        </w:rPr>
        <w:t>s</w:t>
      </w:r>
      <w:r w:rsidR="00A97319">
        <w:rPr>
          <w:rFonts w:ascii="Arial" w:hAnsi="Arial" w:cs="Arial"/>
          <w:sz w:val="28"/>
          <w:szCs w:val="28"/>
        </w:rPr>
        <w:t xml:space="preserve"> business.  The logos of IV Anchor</w:t>
      </w:r>
      <w:r w:rsidR="00FB3CE0">
        <w:rPr>
          <w:rFonts w:ascii="Arial" w:hAnsi="Arial" w:cs="Arial"/>
          <w:sz w:val="28"/>
          <w:szCs w:val="28"/>
        </w:rPr>
        <w:t>s</w:t>
      </w:r>
      <w:r w:rsidR="00A97319">
        <w:rPr>
          <w:rFonts w:ascii="Arial" w:hAnsi="Arial" w:cs="Arial"/>
          <w:sz w:val="28"/>
          <w:szCs w:val="28"/>
        </w:rPr>
        <w:t xml:space="preserve"> </w:t>
      </w:r>
      <w:r w:rsidR="00A97319">
        <w:rPr>
          <w:rFonts w:ascii="Arial" w:hAnsi="Arial" w:cs="Arial"/>
          <w:sz w:val="28"/>
          <w:szCs w:val="28"/>
        </w:rPr>
        <w:lastRenderedPageBreak/>
        <w:t>appear in almost all the</w:t>
      </w:r>
      <w:r w:rsidR="000E21FC">
        <w:rPr>
          <w:rFonts w:ascii="Arial" w:hAnsi="Arial" w:cs="Arial"/>
          <w:sz w:val="28"/>
          <w:szCs w:val="28"/>
        </w:rPr>
        <w:t xml:space="preserve"> of</w:t>
      </w:r>
      <w:r w:rsidR="00A97319">
        <w:rPr>
          <w:rFonts w:ascii="Arial" w:hAnsi="Arial" w:cs="Arial"/>
          <w:sz w:val="28"/>
          <w:szCs w:val="28"/>
        </w:rPr>
        <w:t xml:space="preserve"> applicant’s annexure</w:t>
      </w:r>
      <w:r w:rsidR="00181081">
        <w:rPr>
          <w:rFonts w:ascii="Arial" w:hAnsi="Arial" w:cs="Arial"/>
          <w:sz w:val="28"/>
          <w:szCs w:val="28"/>
        </w:rPr>
        <w:t>s and photographs</w:t>
      </w:r>
      <w:r w:rsidR="000E21FC">
        <w:rPr>
          <w:rFonts w:ascii="Arial" w:hAnsi="Arial" w:cs="Arial"/>
          <w:sz w:val="28"/>
          <w:szCs w:val="28"/>
        </w:rPr>
        <w:t>, attached to her founding affidavit.</w:t>
      </w:r>
    </w:p>
    <w:p w14:paraId="0AE04C49" w14:textId="77777777" w:rsidR="004C1E59" w:rsidRDefault="004C1E59" w:rsidP="004A7453">
      <w:pPr>
        <w:ind w:left="142" w:right="119"/>
        <w:contextualSpacing/>
        <w:rPr>
          <w:rFonts w:ascii="Arial" w:hAnsi="Arial" w:cs="Arial"/>
          <w:sz w:val="28"/>
          <w:szCs w:val="28"/>
        </w:rPr>
      </w:pPr>
    </w:p>
    <w:p w14:paraId="09EC9D9B" w14:textId="67BF4CF3" w:rsidR="00CA09BF" w:rsidRDefault="00D43225" w:rsidP="00181081">
      <w:pPr>
        <w:ind w:left="142" w:right="119"/>
        <w:contextualSpacing/>
        <w:rPr>
          <w:rFonts w:ascii="Arial" w:hAnsi="Arial" w:cs="Arial"/>
          <w:sz w:val="28"/>
          <w:szCs w:val="28"/>
        </w:rPr>
      </w:pPr>
      <w:r>
        <w:rPr>
          <w:rFonts w:ascii="Arial" w:hAnsi="Arial" w:cs="Arial"/>
          <w:sz w:val="28"/>
          <w:szCs w:val="28"/>
        </w:rPr>
        <w:t>[12.3]</w:t>
      </w:r>
      <w:r w:rsidR="00CA09BF">
        <w:rPr>
          <w:rFonts w:ascii="Arial" w:hAnsi="Arial" w:cs="Arial"/>
          <w:sz w:val="28"/>
          <w:szCs w:val="28"/>
        </w:rPr>
        <w:t xml:space="preserve"> Following the order granted by Justice Peterson</w:t>
      </w:r>
      <w:r w:rsidR="00615DB7">
        <w:rPr>
          <w:rFonts w:ascii="Arial" w:hAnsi="Arial" w:cs="Arial"/>
          <w:sz w:val="28"/>
          <w:szCs w:val="28"/>
        </w:rPr>
        <w:t xml:space="preserve"> on </w:t>
      </w:r>
      <w:r w:rsidR="00615DB7" w:rsidRPr="00615DB7">
        <w:rPr>
          <w:rFonts w:ascii="Arial" w:hAnsi="Arial" w:cs="Arial"/>
          <w:b/>
          <w:bCs/>
          <w:sz w:val="28"/>
          <w:szCs w:val="28"/>
        </w:rPr>
        <w:t>13 December 2022</w:t>
      </w:r>
      <w:r w:rsidR="00CA09BF">
        <w:rPr>
          <w:rFonts w:ascii="Arial" w:hAnsi="Arial" w:cs="Arial"/>
          <w:sz w:val="28"/>
          <w:szCs w:val="28"/>
        </w:rPr>
        <w:t xml:space="preserve"> he</w:t>
      </w:r>
      <w:r w:rsidR="00181081">
        <w:rPr>
          <w:rFonts w:ascii="Arial" w:hAnsi="Arial" w:cs="Arial"/>
          <w:sz w:val="28"/>
          <w:szCs w:val="28"/>
        </w:rPr>
        <w:t xml:space="preserve"> on </w:t>
      </w:r>
      <w:r w:rsidR="00615DB7">
        <w:rPr>
          <w:rFonts w:ascii="Arial" w:hAnsi="Arial" w:cs="Arial"/>
          <w:b/>
          <w:bCs/>
          <w:sz w:val="28"/>
          <w:szCs w:val="28"/>
        </w:rPr>
        <w:t>1</w:t>
      </w:r>
      <w:r w:rsidR="000E21FC">
        <w:rPr>
          <w:rFonts w:ascii="Arial" w:hAnsi="Arial" w:cs="Arial"/>
          <w:b/>
          <w:bCs/>
          <w:sz w:val="28"/>
          <w:szCs w:val="28"/>
        </w:rPr>
        <w:t>5</w:t>
      </w:r>
      <w:r w:rsidR="00181081" w:rsidRPr="00181081">
        <w:rPr>
          <w:rFonts w:ascii="Arial" w:hAnsi="Arial" w:cs="Arial"/>
          <w:b/>
          <w:bCs/>
          <w:sz w:val="28"/>
          <w:szCs w:val="28"/>
        </w:rPr>
        <w:t xml:space="preserve"> December 2022</w:t>
      </w:r>
      <w:r w:rsidR="00181081">
        <w:rPr>
          <w:rFonts w:ascii="Arial" w:hAnsi="Arial" w:cs="Arial"/>
          <w:sz w:val="28"/>
          <w:szCs w:val="28"/>
        </w:rPr>
        <w:t xml:space="preserve"> </w:t>
      </w:r>
      <w:r w:rsidR="00CA09BF">
        <w:rPr>
          <w:rFonts w:ascii="Arial" w:hAnsi="Arial" w:cs="Arial"/>
          <w:sz w:val="28"/>
          <w:szCs w:val="28"/>
        </w:rPr>
        <w:t xml:space="preserve">launched an urgent </w:t>
      </w:r>
      <w:r w:rsidR="00615DB7">
        <w:rPr>
          <w:rFonts w:ascii="Arial" w:hAnsi="Arial" w:cs="Arial"/>
          <w:i/>
          <w:iCs/>
          <w:sz w:val="28"/>
          <w:szCs w:val="28"/>
        </w:rPr>
        <w:t>e</w:t>
      </w:r>
      <w:r w:rsidR="00CA09BF" w:rsidRPr="00181081">
        <w:rPr>
          <w:rFonts w:ascii="Arial" w:hAnsi="Arial" w:cs="Arial"/>
          <w:i/>
          <w:iCs/>
          <w:sz w:val="28"/>
          <w:szCs w:val="28"/>
        </w:rPr>
        <w:t xml:space="preserve">x </w:t>
      </w:r>
      <w:r w:rsidR="00615DB7">
        <w:rPr>
          <w:rFonts w:ascii="Arial" w:hAnsi="Arial" w:cs="Arial"/>
          <w:i/>
          <w:iCs/>
          <w:sz w:val="28"/>
          <w:szCs w:val="28"/>
        </w:rPr>
        <w:t>p</w:t>
      </w:r>
      <w:r w:rsidR="00CA09BF" w:rsidRPr="00181081">
        <w:rPr>
          <w:rFonts w:ascii="Arial" w:hAnsi="Arial" w:cs="Arial"/>
          <w:i/>
          <w:iCs/>
          <w:sz w:val="28"/>
          <w:szCs w:val="28"/>
        </w:rPr>
        <w:t>arte</w:t>
      </w:r>
      <w:r w:rsidR="00CA09BF">
        <w:rPr>
          <w:rFonts w:ascii="Arial" w:hAnsi="Arial" w:cs="Arial"/>
          <w:sz w:val="28"/>
          <w:szCs w:val="28"/>
        </w:rPr>
        <w:t xml:space="preserve"> application in a bid to have the operation of the </w:t>
      </w:r>
      <w:r w:rsidR="00F27865">
        <w:rPr>
          <w:rFonts w:ascii="Arial" w:hAnsi="Arial" w:cs="Arial"/>
          <w:sz w:val="28"/>
          <w:szCs w:val="28"/>
        </w:rPr>
        <w:t xml:space="preserve">said </w:t>
      </w:r>
      <w:r w:rsidR="00CA09BF">
        <w:rPr>
          <w:rFonts w:ascii="Arial" w:hAnsi="Arial" w:cs="Arial"/>
          <w:sz w:val="28"/>
          <w:szCs w:val="28"/>
        </w:rPr>
        <w:t>interdict suspended.</w:t>
      </w:r>
    </w:p>
    <w:p w14:paraId="59DB32CF" w14:textId="77777777" w:rsidR="004C1E59" w:rsidRDefault="004C1E59" w:rsidP="004A7453">
      <w:pPr>
        <w:ind w:left="142" w:right="119"/>
        <w:contextualSpacing/>
        <w:rPr>
          <w:rFonts w:ascii="Arial" w:hAnsi="Arial" w:cs="Arial"/>
          <w:sz w:val="28"/>
          <w:szCs w:val="28"/>
        </w:rPr>
      </w:pPr>
    </w:p>
    <w:p w14:paraId="0E66A1FC" w14:textId="1B2D3C6F" w:rsidR="00D43225" w:rsidRDefault="00D43225" w:rsidP="00615DB7">
      <w:pPr>
        <w:ind w:left="142" w:right="119"/>
        <w:contextualSpacing/>
        <w:rPr>
          <w:rFonts w:ascii="Arial" w:hAnsi="Arial" w:cs="Arial"/>
          <w:sz w:val="28"/>
          <w:szCs w:val="28"/>
        </w:rPr>
      </w:pPr>
      <w:r>
        <w:rPr>
          <w:rFonts w:ascii="Arial" w:hAnsi="Arial" w:cs="Arial"/>
          <w:sz w:val="28"/>
          <w:szCs w:val="28"/>
        </w:rPr>
        <w:t>[12.4]</w:t>
      </w:r>
      <w:r w:rsidR="00615DB7">
        <w:rPr>
          <w:rFonts w:ascii="Arial" w:hAnsi="Arial" w:cs="Arial"/>
          <w:sz w:val="28"/>
          <w:szCs w:val="28"/>
        </w:rPr>
        <w:t xml:space="preserve"> </w:t>
      </w:r>
      <w:r w:rsidR="00633B54">
        <w:rPr>
          <w:rFonts w:ascii="Arial" w:hAnsi="Arial" w:cs="Arial"/>
          <w:sz w:val="28"/>
          <w:szCs w:val="28"/>
        </w:rPr>
        <w:t xml:space="preserve">In </w:t>
      </w:r>
      <w:r w:rsidR="00615DB7">
        <w:rPr>
          <w:rFonts w:ascii="Arial" w:hAnsi="Arial" w:cs="Arial"/>
          <w:sz w:val="28"/>
          <w:szCs w:val="28"/>
        </w:rPr>
        <w:t xml:space="preserve">the </w:t>
      </w:r>
      <w:r w:rsidR="00633B54">
        <w:rPr>
          <w:rFonts w:ascii="Arial" w:hAnsi="Arial" w:cs="Arial"/>
          <w:sz w:val="28"/>
          <w:szCs w:val="28"/>
        </w:rPr>
        <w:t>hope</w:t>
      </w:r>
      <w:r w:rsidR="00615DB7">
        <w:rPr>
          <w:rFonts w:ascii="Arial" w:hAnsi="Arial" w:cs="Arial"/>
          <w:sz w:val="28"/>
          <w:szCs w:val="28"/>
        </w:rPr>
        <w:t xml:space="preserve"> and </w:t>
      </w:r>
      <w:r w:rsidR="00E90E67">
        <w:rPr>
          <w:rFonts w:ascii="Arial" w:hAnsi="Arial" w:cs="Arial"/>
          <w:sz w:val="28"/>
          <w:szCs w:val="28"/>
        </w:rPr>
        <w:t>anticipation that the suspension of the interdict would be</w:t>
      </w:r>
      <w:r w:rsidR="00615DB7">
        <w:rPr>
          <w:rFonts w:ascii="Arial" w:hAnsi="Arial" w:cs="Arial"/>
          <w:sz w:val="28"/>
          <w:szCs w:val="28"/>
        </w:rPr>
        <w:t xml:space="preserve"> </w:t>
      </w:r>
      <w:r w:rsidR="00E90E67">
        <w:rPr>
          <w:rFonts w:ascii="Arial" w:hAnsi="Arial" w:cs="Arial"/>
          <w:sz w:val="28"/>
          <w:szCs w:val="28"/>
        </w:rPr>
        <w:t xml:space="preserve">successful, the staff of IV </w:t>
      </w:r>
      <w:r w:rsidR="00F27865">
        <w:rPr>
          <w:rFonts w:ascii="Arial" w:hAnsi="Arial" w:cs="Arial"/>
          <w:sz w:val="28"/>
          <w:szCs w:val="28"/>
        </w:rPr>
        <w:t>Anchor</w:t>
      </w:r>
      <w:r w:rsidR="00FB3CE0">
        <w:rPr>
          <w:rFonts w:ascii="Arial" w:hAnsi="Arial" w:cs="Arial"/>
          <w:sz w:val="28"/>
          <w:szCs w:val="28"/>
        </w:rPr>
        <w:t>s</w:t>
      </w:r>
      <w:r w:rsidR="00F27865">
        <w:rPr>
          <w:rFonts w:ascii="Arial" w:hAnsi="Arial" w:cs="Arial"/>
          <w:sz w:val="28"/>
          <w:szCs w:val="28"/>
        </w:rPr>
        <w:t xml:space="preserve"> </w:t>
      </w:r>
      <w:r w:rsidR="00E90E67">
        <w:rPr>
          <w:rFonts w:ascii="Arial" w:hAnsi="Arial" w:cs="Arial"/>
          <w:sz w:val="28"/>
          <w:szCs w:val="28"/>
        </w:rPr>
        <w:t>held an operational meeting with various stakeholders, eve</w:t>
      </w:r>
      <w:r w:rsidR="00615DB7">
        <w:rPr>
          <w:rFonts w:ascii="Arial" w:hAnsi="Arial" w:cs="Arial"/>
          <w:sz w:val="28"/>
          <w:szCs w:val="28"/>
        </w:rPr>
        <w:t>n</w:t>
      </w:r>
      <w:r w:rsidR="00E90E67">
        <w:rPr>
          <w:rFonts w:ascii="Arial" w:hAnsi="Arial" w:cs="Arial"/>
          <w:sz w:val="28"/>
          <w:szCs w:val="28"/>
        </w:rPr>
        <w:t xml:space="preserve">t </w:t>
      </w:r>
      <w:r w:rsidR="00F27865">
        <w:rPr>
          <w:rFonts w:ascii="Arial" w:hAnsi="Arial" w:cs="Arial"/>
          <w:sz w:val="28"/>
          <w:szCs w:val="28"/>
        </w:rPr>
        <w:t>organiser</w:t>
      </w:r>
      <w:r w:rsidR="00FB3CE0">
        <w:rPr>
          <w:rFonts w:ascii="Arial" w:hAnsi="Arial" w:cs="Arial"/>
          <w:sz w:val="28"/>
          <w:szCs w:val="28"/>
        </w:rPr>
        <w:t>s</w:t>
      </w:r>
      <w:r w:rsidR="00E90E67">
        <w:rPr>
          <w:rFonts w:ascii="Arial" w:hAnsi="Arial" w:cs="Arial"/>
          <w:sz w:val="28"/>
          <w:szCs w:val="28"/>
        </w:rPr>
        <w:t xml:space="preserve"> as well as their staff members. </w:t>
      </w:r>
      <w:r w:rsidR="00F27865">
        <w:rPr>
          <w:rFonts w:ascii="Arial" w:hAnsi="Arial" w:cs="Arial"/>
          <w:sz w:val="28"/>
          <w:szCs w:val="28"/>
        </w:rPr>
        <w:t>It is</w:t>
      </w:r>
      <w:r w:rsidR="00E90E67">
        <w:rPr>
          <w:rFonts w:ascii="Arial" w:hAnsi="Arial" w:cs="Arial"/>
          <w:sz w:val="28"/>
          <w:szCs w:val="28"/>
        </w:rPr>
        <w:t xml:space="preserve"> the vehicles of these people that the applicant </w:t>
      </w:r>
      <w:r w:rsidR="00046357">
        <w:rPr>
          <w:rFonts w:ascii="Arial" w:hAnsi="Arial" w:cs="Arial"/>
          <w:sz w:val="28"/>
          <w:szCs w:val="28"/>
        </w:rPr>
        <w:t xml:space="preserve">alleges she </w:t>
      </w:r>
      <w:r w:rsidR="00E90E67">
        <w:rPr>
          <w:rFonts w:ascii="Arial" w:hAnsi="Arial" w:cs="Arial"/>
          <w:sz w:val="28"/>
          <w:szCs w:val="28"/>
        </w:rPr>
        <w:t>saw. The</w:t>
      </w:r>
      <w:r w:rsidR="00046357">
        <w:rPr>
          <w:rFonts w:ascii="Arial" w:hAnsi="Arial" w:cs="Arial"/>
          <w:sz w:val="28"/>
          <w:szCs w:val="28"/>
        </w:rPr>
        <w:t>se are</w:t>
      </w:r>
      <w:r w:rsidR="00E90E67">
        <w:rPr>
          <w:rFonts w:ascii="Arial" w:hAnsi="Arial" w:cs="Arial"/>
          <w:sz w:val="28"/>
          <w:szCs w:val="28"/>
        </w:rPr>
        <w:t xml:space="preserve"> not</w:t>
      </w:r>
      <w:r w:rsidR="005C6311">
        <w:rPr>
          <w:rFonts w:ascii="Arial" w:hAnsi="Arial" w:cs="Arial"/>
          <w:sz w:val="28"/>
          <w:szCs w:val="28"/>
        </w:rPr>
        <w:t xml:space="preserve"> ordinary members of the public</w:t>
      </w:r>
      <w:r w:rsidR="00F27865">
        <w:rPr>
          <w:rFonts w:ascii="Arial" w:hAnsi="Arial" w:cs="Arial"/>
          <w:sz w:val="28"/>
          <w:szCs w:val="28"/>
        </w:rPr>
        <w:t>, as the applicant seems to suggest.</w:t>
      </w:r>
    </w:p>
    <w:p w14:paraId="49390212" w14:textId="77777777" w:rsidR="004C1E59" w:rsidRDefault="004C1E59" w:rsidP="004A7453">
      <w:pPr>
        <w:ind w:left="142" w:right="119"/>
        <w:contextualSpacing/>
        <w:rPr>
          <w:rFonts w:ascii="Arial" w:hAnsi="Arial" w:cs="Arial"/>
          <w:sz w:val="28"/>
          <w:szCs w:val="28"/>
        </w:rPr>
      </w:pPr>
    </w:p>
    <w:p w14:paraId="1F0D5041" w14:textId="2DB6EC90" w:rsidR="009A19A8" w:rsidRDefault="00D43225" w:rsidP="004A7453">
      <w:pPr>
        <w:ind w:left="142" w:right="119"/>
        <w:contextualSpacing/>
        <w:rPr>
          <w:rFonts w:ascii="Arial" w:hAnsi="Arial" w:cs="Arial"/>
          <w:sz w:val="28"/>
          <w:szCs w:val="28"/>
        </w:rPr>
      </w:pPr>
      <w:r>
        <w:rPr>
          <w:rFonts w:ascii="Arial" w:hAnsi="Arial" w:cs="Arial"/>
          <w:sz w:val="28"/>
          <w:szCs w:val="28"/>
        </w:rPr>
        <w:t>[12.5]</w:t>
      </w:r>
      <w:r w:rsidR="000E21FC">
        <w:rPr>
          <w:rFonts w:ascii="Arial" w:hAnsi="Arial" w:cs="Arial"/>
          <w:sz w:val="28"/>
          <w:szCs w:val="28"/>
        </w:rPr>
        <w:t xml:space="preserve"> </w:t>
      </w:r>
      <w:r w:rsidR="00B41B5D">
        <w:rPr>
          <w:rFonts w:ascii="Arial" w:hAnsi="Arial" w:cs="Arial"/>
          <w:sz w:val="28"/>
          <w:szCs w:val="28"/>
        </w:rPr>
        <w:t>Their business planning meeting went well into the night and the</w:t>
      </w:r>
    </w:p>
    <w:p w14:paraId="2BA9A56C" w14:textId="24282900" w:rsidR="00D43225" w:rsidRDefault="00B41B5D" w:rsidP="00046357">
      <w:pPr>
        <w:ind w:right="119"/>
        <w:contextualSpacing/>
        <w:rPr>
          <w:rFonts w:ascii="Arial" w:hAnsi="Arial" w:cs="Arial"/>
          <w:sz w:val="28"/>
          <w:szCs w:val="28"/>
        </w:rPr>
      </w:pPr>
      <w:r>
        <w:rPr>
          <w:rFonts w:ascii="Arial" w:hAnsi="Arial" w:cs="Arial"/>
          <w:sz w:val="28"/>
          <w:szCs w:val="28"/>
        </w:rPr>
        <w:t xml:space="preserve">following day when they received information that the urgent </w:t>
      </w:r>
      <w:r w:rsidR="00F27865" w:rsidRPr="00F27865">
        <w:rPr>
          <w:rFonts w:ascii="Arial" w:hAnsi="Arial" w:cs="Arial"/>
          <w:i/>
          <w:iCs/>
          <w:sz w:val="28"/>
          <w:szCs w:val="28"/>
        </w:rPr>
        <w:t>ex parte</w:t>
      </w:r>
      <w:r w:rsidR="00F27865">
        <w:rPr>
          <w:rFonts w:ascii="Arial" w:hAnsi="Arial" w:cs="Arial"/>
          <w:sz w:val="28"/>
          <w:szCs w:val="28"/>
        </w:rPr>
        <w:t xml:space="preserve"> </w:t>
      </w:r>
      <w:r>
        <w:rPr>
          <w:rFonts w:ascii="Arial" w:hAnsi="Arial" w:cs="Arial"/>
          <w:sz w:val="28"/>
          <w:szCs w:val="28"/>
        </w:rPr>
        <w:t>application has</w:t>
      </w:r>
      <w:r w:rsidR="00046357">
        <w:rPr>
          <w:rFonts w:ascii="Arial" w:hAnsi="Arial" w:cs="Arial"/>
          <w:sz w:val="28"/>
          <w:szCs w:val="28"/>
        </w:rPr>
        <w:t xml:space="preserve"> not</w:t>
      </w:r>
      <w:r>
        <w:rPr>
          <w:rFonts w:ascii="Arial" w:hAnsi="Arial" w:cs="Arial"/>
          <w:sz w:val="28"/>
          <w:szCs w:val="28"/>
        </w:rPr>
        <w:t xml:space="preserve"> been</w:t>
      </w:r>
      <w:r w:rsidR="00046357">
        <w:rPr>
          <w:rFonts w:ascii="Arial" w:hAnsi="Arial" w:cs="Arial"/>
          <w:sz w:val="28"/>
          <w:szCs w:val="28"/>
        </w:rPr>
        <w:t xml:space="preserve"> gr</w:t>
      </w:r>
      <w:r w:rsidR="00FB3CE0">
        <w:rPr>
          <w:rFonts w:ascii="Arial" w:hAnsi="Arial" w:cs="Arial"/>
          <w:sz w:val="28"/>
          <w:szCs w:val="28"/>
        </w:rPr>
        <w:t>a</w:t>
      </w:r>
      <w:r w:rsidR="00046357">
        <w:rPr>
          <w:rFonts w:ascii="Arial" w:hAnsi="Arial" w:cs="Arial"/>
          <w:sz w:val="28"/>
          <w:szCs w:val="28"/>
        </w:rPr>
        <w:t>n</w:t>
      </w:r>
      <w:r w:rsidR="00FB3CE0">
        <w:rPr>
          <w:rFonts w:ascii="Arial" w:hAnsi="Arial" w:cs="Arial"/>
          <w:sz w:val="28"/>
          <w:szCs w:val="28"/>
        </w:rPr>
        <w:t>t</w:t>
      </w:r>
      <w:r w:rsidR="00046357">
        <w:rPr>
          <w:rFonts w:ascii="Arial" w:hAnsi="Arial" w:cs="Arial"/>
          <w:sz w:val="28"/>
          <w:szCs w:val="28"/>
        </w:rPr>
        <w:t>ed</w:t>
      </w:r>
      <w:r>
        <w:rPr>
          <w:rFonts w:ascii="Arial" w:hAnsi="Arial" w:cs="Arial"/>
          <w:sz w:val="28"/>
          <w:szCs w:val="28"/>
        </w:rPr>
        <w:t>.  By then, these organisers had already begun setting out</w:t>
      </w:r>
      <w:r w:rsidR="00FB3CE0">
        <w:rPr>
          <w:rFonts w:ascii="Arial" w:hAnsi="Arial" w:cs="Arial"/>
          <w:sz w:val="28"/>
          <w:szCs w:val="28"/>
        </w:rPr>
        <w:t xml:space="preserve"> and planning</w:t>
      </w:r>
      <w:r w:rsidR="00046357">
        <w:rPr>
          <w:rFonts w:ascii="Arial" w:hAnsi="Arial" w:cs="Arial"/>
          <w:sz w:val="28"/>
          <w:szCs w:val="28"/>
        </w:rPr>
        <w:t xml:space="preserve"> </w:t>
      </w:r>
      <w:r w:rsidR="00F27865">
        <w:rPr>
          <w:rFonts w:ascii="Arial" w:hAnsi="Arial" w:cs="Arial"/>
          <w:sz w:val="28"/>
          <w:szCs w:val="28"/>
        </w:rPr>
        <w:t>in preparation</w:t>
      </w:r>
      <w:r>
        <w:rPr>
          <w:rFonts w:ascii="Arial" w:hAnsi="Arial" w:cs="Arial"/>
          <w:sz w:val="28"/>
          <w:szCs w:val="28"/>
        </w:rPr>
        <w:t xml:space="preserve"> for the event.  This is what the applicant witnessed and describes as the erection of </w:t>
      </w:r>
      <w:r w:rsidR="00FB3CE0">
        <w:rPr>
          <w:rFonts w:ascii="Arial" w:hAnsi="Arial" w:cs="Arial"/>
          <w:sz w:val="28"/>
          <w:szCs w:val="28"/>
        </w:rPr>
        <w:t>a</w:t>
      </w:r>
      <w:r>
        <w:rPr>
          <w:rFonts w:ascii="Arial" w:hAnsi="Arial" w:cs="Arial"/>
          <w:sz w:val="28"/>
          <w:szCs w:val="28"/>
        </w:rPr>
        <w:t xml:space="preserve"> stage.</w:t>
      </w:r>
    </w:p>
    <w:p w14:paraId="2B114255" w14:textId="77777777" w:rsidR="004C1E59" w:rsidRDefault="004C1E59" w:rsidP="004A7453">
      <w:pPr>
        <w:ind w:left="142" w:right="119"/>
        <w:contextualSpacing/>
        <w:rPr>
          <w:rFonts w:ascii="Arial" w:hAnsi="Arial" w:cs="Arial"/>
          <w:sz w:val="28"/>
          <w:szCs w:val="28"/>
        </w:rPr>
      </w:pPr>
    </w:p>
    <w:p w14:paraId="2BF7273D" w14:textId="1E68E834" w:rsidR="009A19A8" w:rsidRDefault="00D43225" w:rsidP="00F813E4">
      <w:pPr>
        <w:ind w:right="119"/>
        <w:contextualSpacing/>
        <w:rPr>
          <w:rFonts w:ascii="Arial" w:hAnsi="Arial" w:cs="Arial"/>
          <w:sz w:val="28"/>
          <w:szCs w:val="28"/>
        </w:rPr>
      </w:pPr>
      <w:r>
        <w:rPr>
          <w:rFonts w:ascii="Arial" w:hAnsi="Arial" w:cs="Arial"/>
          <w:sz w:val="28"/>
          <w:szCs w:val="28"/>
        </w:rPr>
        <w:t>[12.6]</w:t>
      </w:r>
      <w:r w:rsidR="00F27865">
        <w:rPr>
          <w:rFonts w:ascii="Arial" w:hAnsi="Arial" w:cs="Arial"/>
          <w:sz w:val="28"/>
          <w:szCs w:val="28"/>
        </w:rPr>
        <w:t xml:space="preserve"> </w:t>
      </w:r>
      <w:r w:rsidR="00B331D5">
        <w:rPr>
          <w:rFonts w:ascii="Arial" w:hAnsi="Arial" w:cs="Arial"/>
          <w:sz w:val="28"/>
          <w:szCs w:val="28"/>
        </w:rPr>
        <w:t xml:space="preserve">Upon receipt of </w:t>
      </w:r>
      <w:r w:rsidR="0093491E">
        <w:rPr>
          <w:rFonts w:ascii="Arial" w:hAnsi="Arial" w:cs="Arial"/>
          <w:sz w:val="28"/>
          <w:szCs w:val="28"/>
        </w:rPr>
        <w:t xml:space="preserve">the outcome of the </w:t>
      </w:r>
      <w:r w:rsidR="00046357">
        <w:rPr>
          <w:rFonts w:ascii="Arial" w:hAnsi="Arial" w:cs="Arial"/>
          <w:i/>
          <w:iCs/>
          <w:sz w:val="28"/>
          <w:szCs w:val="28"/>
        </w:rPr>
        <w:t>e</w:t>
      </w:r>
      <w:r w:rsidR="0093491E" w:rsidRPr="00F27865">
        <w:rPr>
          <w:rFonts w:ascii="Arial" w:hAnsi="Arial" w:cs="Arial"/>
          <w:i/>
          <w:iCs/>
          <w:sz w:val="28"/>
          <w:szCs w:val="28"/>
        </w:rPr>
        <w:t xml:space="preserve">x </w:t>
      </w:r>
      <w:r w:rsidR="00046357">
        <w:rPr>
          <w:rFonts w:ascii="Arial" w:hAnsi="Arial" w:cs="Arial"/>
          <w:i/>
          <w:iCs/>
          <w:sz w:val="28"/>
          <w:szCs w:val="28"/>
        </w:rPr>
        <w:t>p</w:t>
      </w:r>
      <w:r w:rsidR="0093491E" w:rsidRPr="00F27865">
        <w:rPr>
          <w:rFonts w:ascii="Arial" w:hAnsi="Arial" w:cs="Arial"/>
          <w:i/>
          <w:iCs/>
          <w:sz w:val="28"/>
          <w:szCs w:val="28"/>
        </w:rPr>
        <w:t>arte</w:t>
      </w:r>
      <w:r w:rsidR="0093491E">
        <w:rPr>
          <w:rFonts w:ascii="Arial" w:hAnsi="Arial" w:cs="Arial"/>
          <w:sz w:val="28"/>
          <w:szCs w:val="28"/>
        </w:rPr>
        <w:t xml:space="preserve"> application, second</w:t>
      </w:r>
    </w:p>
    <w:p w14:paraId="659980B6" w14:textId="0B215E36" w:rsidR="00D43225" w:rsidRDefault="0093491E" w:rsidP="00F813E4">
      <w:pPr>
        <w:ind w:right="119"/>
        <w:contextualSpacing/>
        <w:rPr>
          <w:rFonts w:ascii="Arial" w:hAnsi="Arial" w:cs="Arial"/>
          <w:sz w:val="28"/>
          <w:szCs w:val="28"/>
        </w:rPr>
      </w:pPr>
      <w:r>
        <w:rPr>
          <w:rFonts w:ascii="Arial" w:hAnsi="Arial" w:cs="Arial"/>
          <w:sz w:val="28"/>
          <w:szCs w:val="28"/>
        </w:rPr>
        <w:t xml:space="preserve">respondent addressed written correspondence to IV Anchors, requesting them to </w:t>
      </w:r>
      <w:r w:rsidR="00046357">
        <w:rPr>
          <w:rFonts w:ascii="Arial" w:hAnsi="Arial" w:cs="Arial"/>
          <w:sz w:val="28"/>
          <w:szCs w:val="28"/>
        </w:rPr>
        <w:t>c</w:t>
      </w:r>
      <w:r>
        <w:rPr>
          <w:rFonts w:ascii="Arial" w:hAnsi="Arial" w:cs="Arial"/>
          <w:sz w:val="28"/>
          <w:szCs w:val="28"/>
        </w:rPr>
        <w:t xml:space="preserve">ease all </w:t>
      </w:r>
      <w:r w:rsidRPr="00F27865">
        <w:rPr>
          <w:rFonts w:ascii="Arial" w:hAnsi="Arial" w:cs="Arial"/>
          <w:sz w:val="28"/>
          <w:szCs w:val="28"/>
        </w:rPr>
        <w:t>bu</w:t>
      </w:r>
      <w:r w:rsidR="00046357">
        <w:rPr>
          <w:rFonts w:ascii="Arial" w:hAnsi="Arial" w:cs="Arial"/>
          <w:sz w:val="28"/>
          <w:szCs w:val="28"/>
        </w:rPr>
        <w:t>siness</w:t>
      </w:r>
      <w:r>
        <w:rPr>
          <w:rFonts w:ascii="Arial" w:hAnsi="Arial" w:cs="Arial"/>
          <w:sz w:val="28"/>
          <w:szCs w:val="28"/>
        </w:rPr>
        <w:t xml:space="preserve"> activities</w:t>
      </w:r>
      <w:r w:rsidR="00046357">
        <w:rPr>
          <w:rFonts w:ascii="Arial" w:hAnsi="Arial" w:cs="Arial"/>
          <w:sz w:val="28"/>
          <w:szCs w:val="28"/>
        </w:rPr>
        <w:t xml:space="preserve"> </w:t>
      </w:r>
      <w:r w:rsidR="00FB3CE0">
        <w:rPr>
          <w:rFonts w:ascii="Arial" w:hAnsi="Arial" w:cs="Arial"/>
          <w:sz w:val="28"/>
          <w:szCs w:val="28"/>
        </w:rPr>
        <w:t xml:space="preserve">on the farm </w:t>
      </w:r>
      <w:r w:rsidR="00046357">
        <w:rPr>
          <w:rFonts w:ascii="Arial" w:hAnsi="Arial" w:cs="Arial"/>
          <w:sz w:val="28"/>
          <w:szCs w:val="28"/>
        </w:rPr>
        <w:t>until further</w:t>
      </w:r>
      <w:r>
        <w:rPr>
          <w:rFonts w:ascii="Arial" w:hAnsi="Arial" w:cs="Arial"/>
          <w:sz w:val="28"/>
          <w:szCs w:val="28"/>
        </w:rPr>
        <w:t xml:space="preserve"> notice.  A copy of this letter, dated </w:t>
      </w:r>
      <w:r w:rsidRPr="00F27865">
        <w:rPr>
          <w:rFonts w:ascii="Arial" w:hAnsi="Arial" w:cs="Arial"/>
          <w:b/>
          <w:bCs/>
          <w:sz w:val="28"/>
          <w:szCs w:val="28"/>
        </w:rPr>
        <w:t xml:space="preserve">15 December </w:t>
      </w:r>
      <w:r w:rsidR="00F27865" w:rsidRPr="00F27865">
        <w:rPr>
          <w:rFonts w:ascii="Arial" w:hAnsi="Arial" w:cs="Arial"/>
          <w:b/>
          <w:bCs/>
          <w:sz w:val="28"/>
          <w:szCs w:val="28"/>
        </w:rPr>
        <w:t>2022</w:t>
      </w:r>
      <w:r>
        <w:rPr>
          <w:rFonts w:ascii="Arial" w:hAnsi="Arial" w:cs="Arial"/>
          <w:sz w:val="28"/>
          <w:szCs w:val="28"/>
        </w:rPr>
        <w:t xml:space="preserve"> is attached to the answering affidavit as annexure TTJ5 and reads in pa</w:t>
      </w:r>
      <w:r w:rsidR="00F27865">
        <w:rPr>
          <w:rFonts w:ascii="Arial" w:hAnsi="Arial" w:cs="Arial"/>
          <w:sz w:val="28"/>
          <w:szCs w:val="28"/>
        </w:rPr>
        <w:t>rt</w:t>
      </w:r>
      <w:r>
        <w:rPr>
          <w:rFonts w:ascii="Arial" w:hAnsi="Arial" w:cs="Arial"/>
          <w:sz w:val="28"/>
          <w:szCs w:val="28"/>
        </w:rPr>
        <w:t>:</w:t>
      </w:r>
    </w:p>
    <w:p w14:paraId="068937E6" w14:textId="77777777" w:rsidR="000D70B1" w:rsidRPr="00F27865" w:rsidRDefault="000D70B1" w:rsidP="004A7453">
      <w:pPr>
        <w:ind w:left="142" w:right="119"/>
        <w:contextualSpacing/>
        <w:rPr>
          <w:rFonts w:ascii="Arial" w:hAnsi="Arial" w:cs="Arial"/>
          <w:sz w:val="24"/>
          <w:szCs w:val="24"/>
        </w:rPr>
      </w:pPr>
    </w:p>
    <w:p w14:paraId="59322F52" w14:textId="1CD9014C" w:rsidR="000D70B1" w:rsidRPr="00F27865" w:rsidRDefault="000D70B1" w:rsidP="00F63A53">
      <w:pPr>
        <w:ind w:left="142" w:right="119" w:firstLine="578"/>
        <w:contextualSpacing/>
        <w:rPr>
          <w:rFonts w:ascii="Arial" w:hAnsi="Arial" w:cs="Arial"/>
          <w:i/>
          <w:iCs/>
          <w:sz w:val="24"/>
          <w:szCs w:val="24"/>
        </w:rPr>
      </w:pPr>
      <w:r w:rsidRPr="00F27865">
        <w:rPr>
          <w:rFonts w:ascii="Arial" w:hAnsi="Arial" w:cs="Arial"/>
          <w:i/>
          <w:iCs/>
          <w:sz w:val="24"/>
          <w:szCs w:val="24"/>
        </w:rPr>
        <w:t>“Dear Thabo,</w:t>
      </w:r>
    </w:p>
    <w:p w14:paraId="53025DE5" w14:textId="77777777" w:rsidR="000D70B1" w:rsidRPr="00F27865" w:rsidRDefault="000D70B1" w:rsidP="004A7453">
      <w:pPr>
        <w:ind w:left="142" w:right="119"/>
        <w:contextualSpacing/>
        <w:rPr>
          <w:rFonts w:ascii="Arial" w:hAnsi="Arial" w:cs="Arial"/>
          <w:i/>
          <w:iCs/>
          <w:sz w:val="24"/>
          <w:szCs w:val="24"/>
        </w:rPr>
      </w:pPr>
    </w:p>
    <w:p w14:paraId="4C1371B0" w14:textId="1840B261" w:rsidR="000D70B1" w:rsidRPr="00F27865" w:rsidRDefault="000D70B1" w:rsidP="00F63A53">
      <w:pPr>
        <w:ind w:left="720" w:right="119"/>
        <w:contextualSpacing/>
        <w:rPr>
          <w:rFonts w:ascii="Arial" w:hAnsi="Arial" w:cs="Arial"/>
          <w:i/>
          <w:iCs/>
          <w:sz w:val="24"/>
          <w:szCs w:val="24"/>
        </w:rPr>
      </w:pPr>
      <w:r w:rsidRPr="00F27865">
        <w:rPr>
          <w:rFonts w:ascii="Arial" w:hAnsi="Arial" w:cs="Arial"/>
          <w:i/>
          <w:iCs/>
          <w:sz w:val="24"/>
          <w:szCs w:val="24"/>
        </w:rPr>
        <w:lastRenderedPageBreak/>
        <w:t>Following our telephonic/WhatsApp communication, we regret to inform you that the application to set aside the interdict urgently has been rejected.</w:t>
      </w:r>
    </w:p>
    <w:p w14:paraId="4873A9AA" w14:textId="77777777" w:rsidR="000D70B1" w:rsidRPr="00F27865" w:rsidRDefault="000D70B1" w:rsidP="004A7453">
      <w:pPr>
        <w:ind w:left="142" w:right="119"/>
        <w:contextualSpacing/>
        <w:rPr>
          <w:rFonts w:ascii="Arial" w:hAnsi="Arial" w:cs="Arial"/>
          <w:i/>
          <w:iCs/>
          <w:sz w:val="24"/>
          <w:szCs w:val="24"/>
        </w:rPr>
      </w:pPr>
    </w:p>
    <w:p w14:paraId="050801FE" w14:textId="70CC9E5D" w:rsidR="000D70B1" w:rsidRPr="00F27865" w:rsidRDefault="000D70B1" w:rsidP="00F63A53">
      <w:pPr>
        <w:ind w:left="720" w:right="119"/>
        <w:contextualSpacing/>
        <w:rPr>
          <w:rFonts w:ascii="Arial" w:hAnsi="Arial" w:cs="Arial"/>
          <w:i/>
          <w:iCs/>
          <w:sz w:val="24"/>
          <w:szCs w:val="24"/>
        </w:rPr>
      </w:pPr>
      <w:r w:rsidRPr="000E21FC">
        <w:rPr>
          <w:rFonts w:ascii="Arial" w:hAnsi="Arial" w:cs="Arial"/>
          <w:i/>
          <w:iCs/>
          <w:sz w:val="24"/>
          <w:szCs w:val="24"/>
          <w:u w:val="single"/>
        </w:rPr>
        <w:t>We therefor</w:t>
      </w:r>
      <w:r w:rsidR="00046357" w:rsidRPr="000E21FC">
        <w:rPr>
          <w:rFonts w:ascii="Arial" w:hAnsi="Arial" w:cs="Arial"/>
          <w:i/>
          <w:iCs/>
          <w:sz w:val="24"/>
          <w:szCs w:val="24"/>
          <w:u w:val="single"/>
        </w:rPr>
        <w:t>e</w:t>
      </w:r>
      <w:r w:rsidRPr="000E21FC">
        <w:rPr>
          <w:rFonts w:ascii="Arial" w:hAnsi="Arial" w:cs="Arial"/>
          <w:i/>
          <w:iCs/>
          <w:sz w:val="24"/>
          <w:szCs w:val="24"/>
          <w:u w:val="single"/>
        </w:rPr>
        <w:t xml:space="preserve"> instruct you to stop all</w:t>
      </w:r>
      <w:r w:rsidR="00046357" w:rsidRPr="000E21FC">
        <w:rPr>
          <w:rFonts w:ascii="Arial" w:hAnsi="Arial" w:cs="Arial"/>
          <w:i/>
          <w:iCs/>
          <w:sz w:val="24"/>
          <w:szCs w:val="24"/>
          <w:u w:val="single"/>
        </w:rPr>
        <w:t xml:space="preserve"> </w:t>
      </w:r>
      <w:r w:rsidRPr="000E21FC">
        <w:rPr>
          <w:rFonts w:ascii="Arial" w:hAnsi="Arial" w:cs="Arial"/>
          <w:i/>
          <w:iCs/>
          <w:sz w:val="24"/>
          <w:szCs w:val="24"/>
          <w:u w:val="single"/>
        </w:rPr>
        <w:t>business activities</w:t>
      </w:r>
      <w:r w:rsidRPr="00F27865">
        <w:rPr>
          <w:rFonts w:ascii="Arial" w:hAnsi="Arial" w:cs="Arial"/>
          <w:i/>
          <w:iCs/>
          <w:sz w:val="24"/>
          <w:szCs w:val="24"/>
        </w:rPr>
        <w:t xml:space="preserve"> until further notice.  The process is underway to challenge the matter in various platforms and until such time the matter is resolved, the business activities remain suspended.</w:t>
      </w:r>
    </w:p>
    <w:p w14:paraId="029A6116" w14:textId="77777777" w:rsidR="000D70B1" w:rsidRPr="00F27865" w:rsidRDefault="000D70B1" w:rsidP="004A7453">
      <w:pPr>
        <w:ind w:left="142" w:right="119"/>
        <w:contextualSpacing/>
        <w:rPr>
          <w:rFonts w:ascii="Arial" w:hAnsi="Arial" w:cs="Arial"/>
          <w:i/>
          <w:iCs/>
          <w:sz w:val="24"/>
          <w:szCs w:val="24"/>
        </w:rPr>
      </w:pPr>
    </w:p>
    <w:p w14:paraId="319BF04A" w14:textId="4DE0B4E3" w:rsidR="000D70B1" w:rsidRPr="00F27865" w:rsidRDefault="000D70B1" w:rsidP="00F63A53">
      <w:pPr>
        <w:ind w:left="720" w:right="119"/>
        <w:contextualSpacing/>
        <w:rPr>
          <w:rFonts w:ascii="Arial" w:hAnsi="Arial" w:cs="Arial"/>
          <w:i/>
          <w:iCs/>
          <w:sz w:val="24"/>
          <w:szCs w:val="24"/>
        </w:rPr>
      </w:pPr>
      <w:r w:rsidRPr="00F27865">
        <w:rPr>
          <w:rFonts w:ascii="Arial" w:hAnsi="Arial" w:cs="Arial"/>
          <w:i/>
          <w:iCs/>
          <w:sz w:val="24"/>
          <w:szCs w:val="24"/>
        </w:rPr>
        <w:t xml:space="preserve">A written communication regarding the commencement with business activities when the matter is </w:t>
      </w:r>
      <w:r w:rsidR="00FB3CE0">
        <w:rPr>
          <w:rFonts w:ascii="Arial" w:hAnsi="Arial" w:cs="Arial"/>
          <w:i/>
          <w:iCs/>
          <w:sz w:val="24"/>
          <w:szCs w:val="24"/>
        </w:rPr>
        <w:t>concluded</w:t>
      </w:r>
      <w:r w:rsidRPr="00F27865">
        <w:rPr>
          <w:rFonts w:ascii="Arial" w:hAnsi="Arial" w:cs="Arial"/>
          <w:i/>
          <w:iCs/>
          <w:sz w:val="24"/>
          <w:szCs w:val="24"/>
        </w:rPr>
        <w:t xml:space="preserve"> will be sent to you.</w:t>
      </w:r>
    </w:p>
    <w:p w14:paraId="7BF10933" w14:textId="77777777" w:rsidR="000D70B1" w:rsidRPr="00F27865" w:rsidRDefault="000D70B1" w:rsidP="004A7453">
      <w:pPr>
        <w:ind w:left="142" w:right="119"/>
        <w:contextualSpacing/>
        <w:rPr>
          <w:rFonts w:ascii="Arial" w:hAnsi="Arial" w:cs="Arial"/>
          <w:i/>
          <w:iCs/>
          <w:sz w:val="24"/>
          <w:szCs w:val="24"/>
        </w:rPr>
      </w:pPr>
    </w:p>
    <w:p w14:paraId="636B703C" w14:textId="4637CAE5" w:rsidR="00F976C3" w:rsidRPr="00F27865" w:rsidRDefault="00F976C3" w:rsidP="00F63A53">
      <w:pPr>
        <w:ind w:left="720" w:right="119"/>
        <w:contextualSpacing/>
        <w:rPr>
          <w:rFonts w:ascii="Arial" w:hAnsi="Arial" w:cs="Arial"/>
          <w:i/>
          <w:iCs/>
          <w:sz w:val="24"/>
          <w:szCs w:val="24"/>
        </w:rPr>
      </w:pPr>
      <w:r w:rsidRPr="00F27865">
        <w:rPr>
          <w:rFonts w:ascii="Arial" w:hAnsi="Arial" w:cs="Arial"/>
          <w:i/>
          <w:iCs/>
          <w:sz w:val="24"/>
          <w:szCs w:val="24"/>
        </w:rPr>
        <w:t>We trust that we will have your full support and co-operation while we waiting for th</w:t>
      </w:r>
      <w:r w:rsidR="00D76678" w:rsidRPr="00F27865">
        <w:rPr>
          <w:rFonts w:ascii="Arial" w:hAnsi="Arial" w:cs="Arial"/>
          <w:i/>
          <w:iCs/>
          <w:sz w:val="24"/>
          <w:szCs w:val="24"/>
        </w:rPr>
        <w:t>e</w:t>
      </w:r>
      <w:r w:rsidRPr="00F27865">
        <w:rPr>
          <w:rFonts w:ascii="Arial" w:hAnsi="Arial" w:cs="Arial"/>
          <w:i/>
          <w:iCs/>
          <w:sz w:val="24"/>
          <w:szCs w:val="24"/>
        </w:rPr>
        <w:t xml:space="preserve"> process underway.”</w:t>
      </w:r>
    </w:p>
    <w:p w14:paraId="0BDF15F1" w14:textId="19B9B9B0" w:rsidR="004C1E59" w:rsidRPr="00692D29" w:rsidRDefault="004C1E59" w:rsidP="004A7453">
      <w:pPr>
        <w:ind w:left="142" w:right="119"/>
        <w:contextualSpacing/>
        <w:rPr>
          <w:rFonts w:ascii="Arial" w:hAnsi="Arial" w:cs="Arial"/>
          <w:i/>
          <w:iCs/>
          <w:sz w:val="28"/>
          <w:szCs w:val="28"/>
        </w:rPr>
      </w:pPr>
    </w:p>
    <w:p w14:paraId="46ABAF51" w14:textId="0F65C463" w:rsidR="009A19A8" w:rsidRDefault="00D43225" w:rsidP="00F813E4">
      <w:pPr>
        <w:ind w:right="119"/>
        <w:contextualSpacing/>
        <w:rPr>
          <w:rFonts w:ascii="Arial" w:hAnsi="Arial" w:cs="Arial"/>
          <w:sz w:val="28"/>
          <w:szCs w:val="28"/>
        </w:rPr>
      </w:pPr>
      <w:r>
        <w:rPr>
          <w:rFonts w:ascii="Arial" w:hAnsi="Arial" w:cs="Arial"/>
          <w:sz w:val="28"/>
          <w:szCs w:val="28"/>
        </w:rPr>
        <w:t>[12.</w:t>
      </w:r>
      <w:r w:rsidR="00F813E4">
        <w:rPr>
          <w:rFonts w:ascii="Arial" w:hAnsi="Arial" w:cs="Arial"/>
          <w:sz w:val="28"/>
          <w:szCs w:val="28"/>
        </w:rPr>
        <w:t>7</w:t>
      </w:r>
      <w:r>
        <w:rPr>
          <w:rFonts w:ascii="Arial" w:hAnsi="Arial" w:cs="Arial"/>
          <w:sz w:val="28"/>
          <w:szCs w:val="28"/>
        </w:rPr>
        <w:t>]</w:t>
      </w:r>
      <w:r w:rsidR="00F27865">
        <w:rPr>
          <w:rFonts w:ascii="Arial" w:hAnsi="Arial" w:cs="Arial"/>
          <w:sz w:val="28"/>
          <w:szCs w:val="28"/>
        </w:rPr>
        <w:t xml:space="preserve"> </w:t>
      </w:r>
      <w:r w:rsidR="00CC19DD">
        <w:rPr>
          <w:rFonts w:ascii="Arial" w:hAnsi="Arial" w:cs="Arial"/>
          <w:sz w:val="28"/>
          <w:szCs w:val="28"/>
        </w:rPr>
        <w:t xml:space="preserve">Following </w:t>
      </w:r>
      <w:r w:rsidR="00F27865">
        <w:rPr>
          <w:rFonts w:ascii="Arial" w:hAnsi="Arial" w:cs="Arial"/>
          <w:sz w:val="28"/>
          <w:szCs w:val="28"/>
        </w:rPr>
        <w:t>t</w:t>
      </w:r>
      <w:r w:rsidR="00CC19DD">
        <w:rPr>
          <w:rFonts w:ascii="Arial" w:hAnsi="Arial" w:cs="Arial"/>
          <w:sz w:val="28"/>
          <w:szCs w:val="28"/>
        </w:rPr>
        <w:t xml:space="preserve">his correspondence, IV Anchors immediately </w:t>
      </w:r>
      <w:r w:rsidR="00F27865">
        <w:rPr>
          <w:rFonts w:ascii="Arial" w:hAnsi="Arial" w:cs="Arial"/>
          <w:sz w:val="28"/>
          <w:szCs w:val="28"/>
        </w:rPr>
        <w:t>started</w:t>
      </w:r>
      <w:r w:rsidR="00CC19DD">
        <w:rPr>
          <w:rFonts w:ascii="Arial" w:hAnsi="Arial" w:cs="Arial"/>
          <w:sz w:val="28"/>
          <w:szCs w:val="28"/>
        </w:rPr>
        <w:t xml:space="preserve"> with</w:t>
      </w:r>
    </w:p>
    <w:p w14:paraId="0DAA0F97" w14:textId="75A9C9A9" w:rsidR="00D43225" w:rsidRDefault="00CC19DD" w:rsidP="00F813E4">
      <w:pPr>
        <w:ind w:right="119"/>
        <w:contextualSpacing/>
        <w:rPr>
          <w:rFonts w:ascii="Arial" w:hAnsi="Arial" w:cs="Arial"/>
          <w:sz w:val="28"/>
          <w:szCs w:val="28"/>
        </w:rPr>
      </w:pPr>
      <w:r>
        <w:rPr>
          <w:rFonts w:ascii="Arial" w:hAnsi="Arial" w:cs="Arial"/>
          <w:sz w:val="28"/>
          <w:szCs w:val="28"/>
        </w:rPr>
        <w:t>arrangements for an alternative venue.  In this re</w:t>
      </w:r>
      <w:r w:rsidR="00F27865">
        <w:rPr>
          <w:rFonts w:ascii="Arial" w:hAnsi="Arial" w:cs="Arial"/>
          <w:sz w:val="28"/>
          <w:szCs w:val="28"/>
        </w:rPr>
        <w:t>gard</w:t>
      </w:r>
      <w:r>
        <w:rPr>
          <w:rFonts w:ascii="Arial" w:hAnsi="Arial" w:cs="Arial"/>
          <w:sz w:val="28"/>
          <w:szCs w:val="28"/>
        </w:rPr>
        <w:t>, he refers to two fliers.  The first</w:t>
      </w:r>
      <w:r w:rsidR="005B2739">
        <w:rPr>
          <w:rFonts w:ascii="Arial" w:hAnsi="Arial" w:cs="Arial"/>
          <w:sz w:val="28"/>
          <w:szCs w:val="28"/>
        </w:rPr>
        <w:t xml:space="preserve"> flyer is</w:t>
      </w:r>
      <w:r>
        <w:rPr>
          <w:rFonts w:ascii="Arial" w:hAnsi="Arial" w:cs="Arial"/>
          <w:sz w:val="28"/>
          <w:szCs w:val="28"/>
        </w:rPr>
        <w:t xml:space="preserve"> t</w:t>
      </w:r>
      <w:r w:rsidR="00524355">
        <w:rPr>
          <w:rFonts w:ascii="Arial" w:hAnsi="Arial" w:cs="Arial"/>
          <w:sz w:val="28"/>
          <w:szCs w:val="28"/>
        </w:rPr>
        <w:t xml:space="preserve">itled </w:t>
      </w:r>
      <w:r w:rsidR="00046357">
        <w:rPr>
          <w:rFonts w:ascii="Arial" w:hAnsi="Arial" w:cs="Arial"/>
          <w:sz w:val="28"/>
          <w:szCs w:val="28"/>
        </w:rPr>
        <w:t>“</w:t>
      </w:r>
      <w:r w:rsidR="00524355" w:rsidRPr="00FB3CE0">
        <w:rPr>
          <w:rFonts w:ascii="Arial" w:hAnsi="Arial" w:cs="Arial"/>
          <w:sz w:val="28"/>
          <w:szCs w:val="28"/>
          <w:u w:val="single"/>
        </w:rPr>
        <w:t>Rustenburg Soul Picnic 2022</w:t>
      </w:r>
      <w:r w:rsidR="00046357">
        <w:rPr>
          <w:rFonts w:ascii="Arial" w:hAnsi="Arial" w:cs="Arial"/>
          <w:sz w:val="28"/>
          <w:szCs w:val="28"/>
        </w:rPr>
        <w:t>”</w:t>
      </w:r>
      <w:r w:rsidR="000E21FC">
        <w:rPr>
          <w:rFonts w:ascii="Arial" w:hAnsi="Arial" w:cs="Arial"/>
          <w:sz w:val="28"/>
          <w:szCs w:val="28"/>
        </w:rPr>
        <w:t>.</w:t>
      </w:r>
      <w:r w:rsidR="00FB3CE0">
        <w:rPr>
          <w:rFonts w:ascii="Arial" w:hAnsi="Arial" w:cs="Arial"/>
          <w:sz w:val="28"/>
          <w:szCs w:val="28"/>
        </w:rPr>
        <w:t xml:space="preserve"> It has on it</w:t>
      </w:r>
      <w:r w:rsidR="00524355">
        <w:rPr>
          <w:rFonts w:ascii="Arial" w:hAnsi="Arial" w:cs="Arial"/>
          <w:sz w:val="28"/>
          <w:szCs w:val="28"/>
        </w:rPr>
        <w:t xml:space="preserve"> names of </w:t>
      </w:r>
      <w:r w:rsidR="000E21FC">
        <w:rPr>
          <w:rFonts w:ascii="Arial" w:hAnsi="Arial" w:cs="Arial"/>
          <w:sz w:val="28"/>
          <w:szCs w:val="28"/>
        </w:rPr>
        <w:t xml:space="preserve">various </w:t>
      </w:r>
      <w:r w:rsidR="00524355">
        <w:rPr>
          <w:rFonts w:ascii="Arial" w:hAnsi="Arial" w:cs="Arial"/>
          <w:sz w:val="28"/>
          <w:szCs w:val="28"/>
        </w:rPr>
        <w:t>artists</w:t>
      </w:r>
      <w:r w:rsidR="00046357">
        <w:rPr>
          <w:rFonts w:ascii="Arial" w:hAnsi="Arial" w:cs="Arial"/>
          <w:sz w:val="28"/>
          <w:szCs w:val="28"/>
        </w:rPr>
        <w:t xml:space="preserve"> scheduled for performance</w:t>
      </w:r>
      <w:r w:rsidR="00524355">
        <w:rPr>
          <w:rFonts w:ascii="Arial" w:hAnsi="Arial" w:cs="Arial"/>
          <w:sz w:val="28"/>
          <w:szCs w:val="28"/>
        </w:rPr>
        <w:t xml:space="preserve"> to be held on </w:t>
      </w:r>
      <w:r w:rsidR="00524355" w:rsidRPr="00046357">
        <w:rPr>
          <w:rFonts w:ascii="Arial" w:hAnsi="Arial" w:cs="Arial"/>
          <w:b/>
          <w:bCs/>
          <w:sz w:val="28"/>
          <w:szCs w:val="28"/>
        </w:rPr>
        <w:t>17 December 2022</w:t>
      </w:r>
      <w:r w:rsidR="00524355">
        <w:rPr>
          <w:rFonts w:ascii="Arial" w:hAnsi="Arial" w:cs="Arial"/>
          <w:sz w:val="28"/>
          <w:szCs w:val="28"/>
        </w:rPr>
        <w:t>.</w:t>
      </w:r>
      <w:r w:rsidR="00046357">
        <w:rPr>
          <w:rFonts w:ascii="Arial" w:hAnsi="Arial" w:cs="Arial"/>
          <w:sz w:val="28"/>
          <w:szCs w:val="28"/>
        </w:rPr>
        <w:t xml:space="preserve"> According to this flyer</w:t>
      </w:r>
      <w:r w:rsidR="00524355">
        <w:rPr>
          <w:rFonts w:ascii="Arial" w:hAnsi="Arial" w:cs="Arial"/>
          <w:sz w:val="28"/>
          <w:szCs w:val="28"/>
        </w:rPr>
        <w:t xml:space="preserve"> </w:t>
      </w:r>
      <w:r w:rsidR="00046357">
        <w:rPr>
          <w:rFonts w:ascii="Arial" w:hAnsi="Arial" w:cs="Arial"/>
          <w:sz w:val="28"/>
          <w:szCs w:val="28"/>
        </w:rPr>
        <w:t>t</w:t>
      </w:r>
      <w:r w:rsidR="00524355">
        <w:rPr>
          <w:rFonts w:ascii="Arial" w:hAnsi="Arial" w:cs="Arial"/>
          <w:sz w:val="28"/>
          <w:szCs w:val="28"/>
        </w:rPr>
        <w:t xml:space="preserve">he venue </w:t>
      </w:r>
      <w:r w:rsidR="005B2739">
        <w:rPr>
          <w:rFonts w:ascii="Arial" w:hAnsi="Arial" w:cs="Arial"/>
          <w:sz w:val="28"/>
          <w:szCs w:val="28"/>
        </w:rPr>
        <w:t>for this event</w:t>
      </w:r>
      <w:r w:rsidR="00F048D1">
        <w:rPr>
          <w:rFonts w:ascii="Arial" w:hAnsi="Arial" w:cs="Arial"/>
          <w:sz w:val="28"/>
          <w:szCs w:val="28"/>
        </w:rPr>
        <w:t xml:space="preserve"> is given as</w:t>
      </w:r>
      <w:r w:rsidR="00FB3CE0">
        <w:rPr>
          <w:rFonts w:ascii="Arial" w:hAnsi="Arial" w:cs="Arial"/>
          <w:sz w:val="28"/>
          <w:szCs w:val="28"/>
        </w:rPr>
        <w:t xml:space="preserve"> </w:t>
      </w:r>
      <w:r w:rsidR="00FB3CE0" w:rsidRPr="00FB3CE0">
        <w:rPr>
          <w:rFonts w:ascii="Arial" w:hAnsi="Arial" w:cs="Arial"/>
          <w:i/>
          <w:iCs/>
          <w:sz w:val="28"/>
          <w:szCs w:val="28"/>
          <w:u w:val="single"/>
        </w:rPr>
        <w:t>“IV ANCHORS</w:t>
      </w:r>
      <w:r w:rsidR="000E21FC">
        <w:rPr>
          <w:rFonts w:ascii="Arial" w:hAnsi="Arial" w:cs="Arial"/>
          <w:i/>
          <w:iCs/>
          <w:sz w:val="28"/>
          <w:szCs w:val="28"/>
          <w:u w:val="single"/>
        </w:rPr>
        <w:t>;</w:t>
      </w:r>
      <w:r w:rsidR="001937A8" w:rsidRPr="00FB3CE0">
        <w:rPr>
          <w:rFonts w:ascii="Arial" w:hAnsi="Arial" w:cs="Arial"/>
          <w:i/>
          <w:iCs/>
          <w:sz w:val="28"/>
          <w:szCs w:val="28"/>
          <w:u w:val="single"/>
        </w:rPr>
        <w:t xml:space="preserve"> </w:t>
      </w:r>
      <w:r w:rsidR="00524355" w:rsidRPr="00FB3CE0">
        <w:rPr>
          <w:rFonts w:ascii="Arial" w:hAnsi="Arial" w:cs="Arial"/>
          <w:i/>
          <w:iCs/>
          <w:sz w:val="28"/>
          <w:szCs w:val="28"/>
          <w:u w:val="single"/>
        </w:rPr>
        <w:t>186 Donkerhoek Road Rustenburg.</w:t>
      </w:r>
      <w:r w:rsidR="00FB3CE0">
        <w:rPr>
          <w:rFonts w:ascii="Arial" w:hAnsi="Arial" w:cs="Arial"/>
          <w:sz w:val="28"/>
          <w:szCs w:val="28"/>
        </w:rPr>
        <w:t>”</w:t>
      </w:r>
      <w:r w:rsidR="00524355">
        <w:rPr>
          <w:rFonts w:ascii="Arial" w:hAnsi="Arial" w:cs="Arial"/>
          <w:sz w:val="28"/>
          <w:szCs w:val="28"/>
        </w:rPr>
        <w:t xml:space="preserve">  This</w:t>
      </w:r>
      <w:r w:rsidR="001937A8">
        <w:rPr>
          <w:rFonts w:ascii="Arial" w:hAnsi="Arial" w:cs="Arial"/>
          <w:sz w:val="28"/>
          <w:szCs w:val="28"/>
        </w:rPr>
        <w:t xml:space="preserve"> flyer</w:t>
      </w:r>
      <w:r w:rsidR="00524355">
        <w:rPr>
          <w:rFonts w:ascii="Arial" w:hAnsi="Arial" w:cs="Arial"/>
          <w:sz w:val="28"/>
          <w:szCs w:val="28"/>
        </w:rPr>
        <w:t xml:space="preserve"> is annexure TTJ6 to the answering affidavit</w:t>
      </w:r>
      <w:r w:rsidR="008C0D65">
        <w:rPr>
          <w:rFonts w:ascii="Arial" w:hAnsi="Arial" w:cs="Arial"/>
          <w:sz w:val="28"/>
          <w:szCs w:val="28"/>
        </w:rPr>
        <w:t>. It appears</w:t>
      </w:r>
      <w:r w:rsidR="00684BB0">
        <w:rPr>
          <w:rFonts w:ascii="Arial" w:hAnsi="Arial" w:cs="Arial"/>
          <w:sz w:val="28"/>
          <w:szCs w:val="28"/>
        </w:rPr>
        <w:t xml:space="preserve"> to be common cause that this was </w:t>
      </w:r>
      <w:r w:rsidR="005B2739">
        <w:rPr>
          <w:rFonts w:ascii="Arial" w:hAnsi="Arial" w:cs="Arial"/>
          <w:sz w:val="28"/>
          <w:szCs w:val="28"/>
        </w:rPr>
        <w:t xml:space="preserve">and is the </w:t>
      </w:r>
      <w:r w:rsidR="001937A8">
        <w:rPr>
          <w:rFonts w:ascii="Arial" w:hAnsi="Arial" w:cs="Arial"/>
          <w:sz w:val="28"/>
          <w:szCs w:val="28"/>
        </w:rPr>
        <w:t>i</w:t>
      </w:r>
      <w:r w:rsidR="005B2739">
        <w:rPr>
          <w:rFonts w:ascii="Arial" w:hAnsi="Arial" w:cs="Arial"/>
          <w:sz w:val="28"/>
          <w:szCs w:val="28"/>
        </w:rPr>
        <w:t>n</w:t>
      </w:r>
      <w:r w:rsidR="001937A8">
        <w:rPr>
          <w:rFonts w:ascii="Arial" w:hAnsi="Arial" w:cs="Arial"/>
          <w:sz w:val="28"/>
          <w:szCs w:val="28"/>
        </w:rPr>
        <w:t>i</w:t>
      </w:r>
      <w:r w:rsidR="005B2739">
        <w:rPr>
          <w:rFonts w:ascii="Arial" w:hAnsi="Arial" w:cs="Arial"/>
          <w:sz w:val="28"/>
          <w:szCs w:val="28"/>
        </w:rPr>
        <w:t>ti</w:t>
      </w:r>
      <w:r w:rsidR="001937A8">
        <w:rPr>
          <w:rFonts w:ascii="Arial" w:hAnsi="Arial" w:cs="Arial"/>
          <w:sz w:val="28"/>
          <w:szCs w:val="28"/>
        </w:rPr>
        <w:t>a</w:t>
      </w:r>
      <w:r w:rsidR="005B2739">
        <w:rPr>
          <w:rFonts w:ascii="Arial" w:hAnsi="Arial" w:cs="Arial"/>
          <w:sz w:val="28"/>
          <w:szCs w:val="28"/>
        </w:rPr>
        <w:t xml:space="preserve">l </w:t>
      </w:r>
      <w:r w:rsidR="001C345F">
        <w:rPr>
          <w:rFonts w:ascii="Arial" w:hAnsi="Arial" w:cs="Arial"/>
          <w:sz w:val="28"/>
          <w:szCs w:val="28"/>
        </w:rPr>
        <w:t>flyer</w:t>
      </w:r>
      <w:r w:rsidR="001937A8">
        <w:rPr>
          <w:rFonts w:ascii="Arial" w:hAnsi="Arial" w:cs="Arial"/>
          <w:sz w:val="28"/>
          <w:szCs w:val="28"/>
        </w:rPr>
        <w:t xml:space="preserve"> issued</w:t>
      </w:r>
      <w:r w:rsidR="005B2739">
        <w:rPr>
          <w:rFonts w:ascii="Arial" w:hAnsi="Arial" w:cs="Arial"/>
          <w:sz w:val="28"/>
          <w:szCs w:val="28"/>
        </w:rPr>
        <w:t xml:space="preserve"> prior to the unsuccessful court application of the </w:t>
      </w:r>
      <w:r w:rsidR="005B2739" w:rsidRPr="005B2739">
        <w:rPr>
          <w:rFonts w:ascii="Arial" w:hAnsi="Arial" w:cs="Arial"/>
          <w:b/>
          <w:bCs/>
          <w:sz w:val="28"/>
          <w:szCs w:val="28"/>
        </w:rPr>
        <w:t>15</w:t>
      </w:r>
      <w:r w:rsidR="005B2739" w:rsidRPr="005B2739">
        <w:rPr>
          <w:rFonts w:ascii="Arial" w:hAnsi="Arial" w:cs="Arial"/>
          <w:b/>
          <w:bCs/>
          <w:sz w:val="28"/>
          <w:szCs w:val="28"/>
          <w:vertAlign w:val="superscript"/>
        </w:rPr>
        <w:t xml:space="preserve"> </w:t>
      </w:r>
      <w:r w:rsidR="005B2739" w:rsidRPr="005B2739">
        <w:rPr>
          <w:rFonts w:ascii="Arial" w:hAnsi="Arial" w:cs="Arial"/>
          <w:b/>
          <w:bCs/>
          <w:sz w:val="28"/>
          <w:szCs w:val="28"/>
        </w:rPr>
        <w:t>December 2022</w:t>
      </w:r>
      <w:r w:rsidR="005B2739">
        <w:rPr>
          <w:rFonts w:ascii="Arial" w:hAnsi="Arial" w:cs="Arial"/>
          <w:sz w:val="28"/>
          <w:szCs w:val="28"/>
        </w:rPr>
        <w:t>.</w:t>
      </w:r>
    </w:p>
    <w:p w14:paraId="0859788D" w14:textId="77777777" w:rsidR="004C1E59" w:rsidRDefault="004C1E59" w:rsidP="004A7453">
      <w:pPr>
        <w:ind w:left="142" w:right="119"/>
        <w:contextualSpacing/>
        <w:rPr>
          <w:rFonts w:ascii="Arial" w:hAnsi="Arial" w:cs="Arial"/>
          <w:sz w:val="28"/>
          <w:szCs w:val="28"/>
        </w:rPr>
      </w:pPr>
    </w:p>
    <w:p w14:paraId="76F1CFC9" w14:textId="7072ED13" w:rsidR="009A19A8" w:rsidRDefault="00D43225" w:rsidP="00F813E4">
      <w:pPr>
        <w:ind w:right="119"/>
        <w:contextualSpacing/>
        <w:rPr>
          <w:rFonts w:ascii="Arial" w:hAnsi="Arial" w:cs="Arial"/>
          <w:sz w:val="28"/>
          <w:szCs w:val="28"/>
        </w:rPr>
      </w:pPr>
      <w:r>
        <w:rPr>
          <w:rFonts w:ascii="Arial" w:hAnsi="Arial" w:cs="Arial"/>
          <w:sz w:val="28"/>
          <w:szCs w:val="28"/>
        </w:rPr>
        <w:t>[12.</w:t>
      </w:r>
      <w:r w:rsidR="00F813E4">
        <w:rPr>
          <w:rFonts w:ascii="Arial" w:hAnsi="Arial" w:cs="Arial"/>
          <w:sz w:val="28"/>
          <w:szCs w:val="28"/>
        </w:rPr>
        <w:t>8</w:t>
      </w:r>
      <w:r>
        <w:rPr>
          <w:rFonts w:ascii="Arial" w:hAnsi="Arial" w:cs="Arial"/>
          <w:sz w:val="28"/>
          <w:szCs w:val="28"/>
        </w:rPr>
        <w:t>]</w:t>
      </w:r>
      <w:r w:rsidR="00F27865">
        <w:rPr>
          <w:rFonts w:ascii="Arial" w:hAnsi="Arial" w:cs="Arial"/>
          <w:sz w:val="28"/>
          <w:szCs w:val="28"/>
        </w:rPr>
        <w:t xml:space="preserve"> </w:t>
      </w:r>
      <w:r w:rsidR="005C3116">
        <w:rPr>
          <w:rFonts w:ascii="Arial" w:hAnsi="Arial" w:cs="Arial"/>
          <w:sz w:val="28"/>
          <w:szCs w:val="28"/>
        </w:rPr>
        <w:t>The second flyer is annexure TTJ7 to the answering affidavit.  The</w:t>
      </w:r>
    </w:p>
    <w:p w14:paraId="3191F06D" w14:textId="4D10DA24" w:rsidR="00D43225" w:rsidRPr="00B379FB" w:rsidRDefault="005C3116" w:rsidP="00F813E4">
      <w:pPr>
        <w:ind w:right="119"/>
        <w:contextualSpacing/>
        <w:rPr>
          <w:rFonts w:ascii="Arial" w:hAnsi="Arial" w:cs="Arial"/>
          <w:b/>
          <w:bCs/>
          <w:sz w:val="28"/>
          <w:szCs w:val="28"/>
        </w:rPr>
      </w:pPr>
      <w:r>
        <w:rPr>
          <w:rFonts w:ascii="Arial" w:hAnsi="Arial" w:cs="Arial"/>
          <w:sz w:val="28"/>
          <w:szCs w:val="28"/>
        </w:rPr>
        <w:t>flyer is</w:t>
      </w:r>
      <w:r w:rsidR="005B2739">
        <w:rPr>
          <w:rFonts w:ascii="Arial" w:hAnsi="Arial" w:cs="Arial"/>
          <w:sz w:val="28"/>
          <w:szCs w:val="28"/>
        </w:rPr>
        <w:t>,</w:t>
      </w:r>
      <w:r>
        <w:rPr>
          <w:rFonts w:ascii="Arial" w:hAnsi="Arial" w:cs="Arial"/>
          <w:sz w:val="28"/>
          <w:szCs w:val="28"/>
        </w:rPr>
        <w:t xml:space="preserve"> </w:t>
      </w:r>
      <w:r w:rsidR="00684BB0">
        <w:rPr>
          <w:rFonts w:ascii="Arial" w:hAnsi="Arial" w:cs="Arial"/>
          <w:sz w:val="28"/>
          <w:szCs w:val="28"/>
        </w:rPr>
        <w:t>to a large extent</w:t>
      </w:r>
      <w:r w:rsidR="000E21FC">
        <w:rPr>
          <w:rFonts w:ascii="Arial" w:hAnsi="Arial" w:cs="Arial"/>
          <w:sz w:val="28"/>
          <w:szCs w:val="28"/>
        </w:rPr>
        <w:t>, substantially</w:t>
      </w:r>
      <w:r>
        <w:rPr>
          <w:rFonts w:ascii="Arial" w:hAnsi="Arial" w:cs="Arial"/>
          <w:sz w:val="28"/>
          <w:szCs w:val="28"/>
        </w:rPr>
        <w:t xml:space="preserve"> the same as annexure TTJ6, with re</w:t>
      </w:r>
      <w:r w:rsidR="005B2739">
        <w:rPr>
          <w:rFonts w:ascii="Arial" w:hAnsi="Arial" w:cs="Arial"/>
          <w:sz w:val="28"/>
          <w:szCs w:val="28"/>
        </w:rPr>
        <w:t xml:space="preserve">gard </w:t>
      </w:r>
      <w:r>
        <w:rPr>
          <w:rFonts w:ascii="Arial" w:hAnsi="Arial" w:cs="Arial"/>
          <w:sz w:val="28"/>
          <w:szCs w:val="28"/>
        </w:rPr>
        <w:t xml:space="preserve">to the nature as well as the artists that will be </w:t>
      </w:r>
      <w:r w:rsidR="004371F4">
        <w:rPr>
          <w:rFonts w:ascii="Arial" w:hAnsi="Arial" w:cs="Arial"/>
          <w:sz w:val="28"/>
          <w:szCs w:val="28"/>
        </w:rPr>
        <w:t xml:space="preserve">performing </w:t>
      </w:r>
      <w:r w:rsidR="000E21FC">
        <w:rPr>
          <w:rFonts w:ascii="Arial" w:hAnsi="Arial" w:cs="Arial"/>
          <w:sz w:val="28"/>
          <w:szCs w:val="28"/>
        </w:rPr>
        <w:t>at that event</w:t>
      </w:r>
      <w:r w:rsidR="004371F4">
        <w:rPr>
          <w:rFonts w:ascii="Arial" w:hAnsi="Arial" w:cs="Arial"/>
          <w:sz w:val="28"/>
          <w:szCs w:val="28"/>
        </w:rPr>
        <w:t xml:space="preserve">.  However, most </w:t>
      </w:r>
      <w:r w:rsidR="005B2739">
        <w:rPr>
          <w:rFonts w:ascii="Arial" w:hAnsi="Arial" w:cs="Arial"/>
          <w:sz w:val="28"/>
          <w:szCs w:val="28"/>
        </w:rPr>
        <w:t>importantly</w:t>
      </w:r>
      <w:r w:rsidR="004371F4">
        <w:rPr>
          <w:rFonts w:ascii="Arial" w:hAnsi="Arial" w:cs="Arial"/>
          <w:sz w:val="28"/>
          <w:szCs w:val="28"/>
        </w:rPr>
        <w:t xml:space="preserve"> the</w:t>
      </w:r>
      <w:r w:rsidR="00684BB0">
        <w:rPr>
          <w:rFonts w:ascii="Arial" w:hAnsi="Arial" w:cs="Arial"/>
          <w:sz w:val="28"/>
          <w:szCs w:val="28"/>
        </w:rPr>
        <w:t xml:space="preserve"> main and striking</w:t>
      </w:r>
      <w:r w:rsidR="004371F4">
        <w:rPr>
          <w:rFonts w:ascii="Arial" w:hAnsi="Arial" w:cs="Arial"/>
          <w:sz w:val="28"/>
          <w:szCs w:val="28"/>
        </w:rPr>
        <w:t xml:space="preserve"> difference is the</w:t>
      </w:r>
      <w:r w:rsidR="00684BB0">
        <w:rPr>
          <w:rFonts w:ascii="Arial" w:hAnsi="Arial" w:cs="Arial"/>
          <w:sz w:val="28"/>
          <w:szCs w:val="28"/>
        </w:rPr>
        <w:t xml:space="preserve"> new</w:t>
      </w:r>
      <w:r w:rsidR="004371F4">
        <w:rPr>
          <w:rFonts w:ascii="Arial" w:hAnsi="Arial" w:cs="Arial"/>
          <w:sz w:val="28"/>
          <w:szCs w:val="28"/>
        </w:rPr>
        <w:t xml:space="preserve"> venue</w:t>
      </w:r>
      <w:r w:rsidR="00684BB0">
        <w:rPr>
          <w:rFonts w:ascii="Arial" w:hAnsi="Arial" w:cs="Arial"/>
          <w:sz w:val="28"/>
          <w:szCs w:val="28"/>
        </w:rPr>
        <w:t>. The new venue for the event</w:t>
      </w:r>
      <w:r w:rsidR="004371F4">
        <w:rPr>
          <w:rFonts w:ascii="Arial" w:hAnsi="Arial" w:cs="Arial"/>
          <w:sz w:val="28"/>
          <w:szCs w:val="28"/>
        </w:rPr>
        <w:t xml:space="preserve"> is reflected as </w:t>
      </w:r>
      <w:r w:rsidR="007D016C">
        <w:rPr>
          <w:rFonts w:ascii="Arial" w:hAnsi="Arial" w:cs="Arial"/>
          <w:sz w:val="28"/>
          <w:szCs w:val="28"/>
          <w:u w:val="single"/>
        </w:rPr>
        <w:t>“</w:t>
      </w:r>
      <w:r w:rsidR="00684BB0" w:rsidRPr="002E2DDD">
        <w:rPr>
          <w:rFonts w:ascii="Arial" w:hAnsi="Arial" w:cs="Arial"/>
          <w:sz w:val="28"/>
          <w:szCs w:val="28"/>
          <w:u w:val="single"/>
        </w:rPr>
        <w:t>HEUW</w:t>
      </w:r>
      <w:r w:rsidR="007D016C">
        <w:rPr>
          <w:rFonts w:ascii="Arial" w:hAnsi="Arial" w:cs="Arial"/>
          <w:sz w:val="28"/>
          <w:szCs w:val="28"/>
          <w:u w:val="single"/>
        </w:rPr>
        <w:t>E</w:t>
      </w:r>
      <w:r w:rsidR="00684BB0" w:rsidRPr="002E2DDD">
        <w:rPr>
          <w:rFonts w:ascii="Arial" w:hAnsi="Arial" w:cs="Arial"/>
          <w:sz w:val="28"/>
          <w:szCs w:val="28"/>
          <w:u w:val="single"/>
        </w:rPr>
        <w:t>LZICHT</w:t>
      </w:r>
      <w:r w:rsidR="002E2DDD" w:rsidRPr="002E2DDD">
        <w:rPr>
          <w:rFonts w:ascii="Arial" w:hAnsi="Arial" w:cs="Arial"/>
          <w:sz w:val="28"/>
          <w:szCs w:val="28"/>
          <w:u w:val="single"/>
        </w:rPr>
        <w:t xml:space="preserve"> EVENT</w:t>
      </w:r>
      <w:r w:rsidR="007D016C">
        <w:rPr>
          <w:rFonts w:ascii="Arial" w:hAnsi="Arial" w:cs="Arial"/>
          <w:sz w:val="28"/>
          <w:szCs w:val="28"/>
          <w:u w:val="single"/>
        </w:rPr>
        <w:t>S</w:t>
      </w:r>
      <w:r w:rsidR="002E2DDD" w:rsidRPr="002E2DDD">
        <w:rPr>
          <w:rFonts w:ascii="Arial" w:hAnsi="Arial" w:cs="Arial"/>
          <w:sz w:val="28"/>
          <w:szCs w:val="28"/>
          <w:u w:val="single"/>
        </w:rPr>
        <w:t xml:space="preserve"> AND FUNCTIONS</w:t>
      </w:r>
      <w:r w:rsidR="007D016C">
        <w:rPr>
          <w:rFonts w:ascii="Arial" w:hAnsi="Arial" w:cs="Arial"/>
          <w:sz w:val="28"/>
          <w:szCs w:val="28"/>
          <w:u w:val="single"/>
        </w:rPr>
        <w:t xml:space="preserve"> SITUATED</w:t>
      </w:r>
      <w:r w:rsidR="004371F4" w:rsidRPr="002E2DDD">
        <w:rPr>
          <w:rFonts w:ascii="Arial" w:hAnsi="Arial" w:cs="Arial"/>
          <w:sz w:val="28"/>
          <w:szCs w:val="28"/>
          <w:u w:val="single"/>
        </w:rPr>
        <w:t xml:space="preserve"> </w:t>
      </w:r>
      <w:r w:rsidR="007D016C">
        <w:rPr>
          <w:rFonts w:ascii="Arial" w:hAnsi="Arial" w:cs="Arial"/>
          <w:sz w:val="28"/>
          <w:szCs w:val="28"/>
          <w:u w:val="single"/>
        </w:rPr>
        <w:t>6KM FROM WARETFALL MALL</w:t>
      </w:r>
      <w:r w:rsidR="004371F4" w:rsidRPr="002E2DDD">
        <w:rPr>
          <w:rFonts w:ascii="Arial" w:hAnsi="Arial" w:cs="Arial"/>
          <w:sz w:val="28"/>
          <w:szCs w:val="28"/>
          <w:u w:val="single"/>
        </w:rPr>
        <w:t xml:space="preserve">ON THE R24 </w:t>
      </w:r>
      <w:r w:rsidR="004371F4" w:rsidRPr="002E2DDD">
        <w:rPr>
          <w:rFonts w:ascii="Arial" w:hAnsi="Arial" w:cs="Arial"/>
          <w:sz w:val="28"/>
          <w:szCs w:val="28"/>
          <w:u w:val="single"/>
        </w:rPr>
        <w:lastRenderedPageBreak/>
        <w:t>JOBURG ROAD</w:t>
      </w:r>
      <w:r w:rsidR="004371F4">
        <w:rPr>
          <w:rFonts w:ascii="Arial" w:hAnsi="Arial" w:cs="Arial"/>
          <w:sz w:val="28"/>
          <w:szCs w:val="28"/>
        </w:rPr>
        <w:t>”.</w:t>
      </w:r>
      <w:r w:rsidR="005B2739">
        <w:rPr>
          <w:rFonts w:ascii="Arial" w:hAnsi="Arial" w:cs="Arial"/>
          <w:sz w:val="28"/>
          <w:szCs w:val="28"/>
        </w:rPr>
        <w:t xml:space="preserve"> This is the subsequent flier</w:t>
      </w:r>
      <w:r w:rsidR="001937A8">
        <w:rPr>
          <w:rFonts w:ascii="Arial" w:hAnsi="Arial" w:cs="Arial"/>
          <w:sz w:val="28"/>
          <w:szCs w:val="28"/>
        </w:rPr>
        <w:t xml:space="preserve"> issued</w:t>
      </w:r>
      <w:r w:rsidR="005B2739">
        <w:rPr>
          <w:rFonts w:ascii="Arial" w:hAnsi="Arial" w:cs="Arial"/>
          <w:sz w:val="28"/>
          <w:szCs w:val="28"/>
        </w:rPr>
        <w:t xml:space="preserve"> after the unsuccessful urgent court interdict of the </w:t>
      </w:r>
      <w:r w:rsidR="005B2739" w:rsidRPr="00B379FB">
        <w:rPr>
          <w:rFonts w:ascii="Arial" w:hAnsi="Arial" w:cs="Arial"/>
          <w:b/>
          <w:bCs/>
          <w:sz w:val="28"/>
          <w:szCs w:val="28"/>
        </w:rPr>
        <w:t>15</w:t>
      </w:r>
      <w:r w:rsidR="005B2739" w:rsidRPr="00B379FB">
        <w:rPr>
          <w:rFonts w:ascii="Arial" w:hAnsi="Arial" w:cs="Arial"/>
          <w:b/>
          <w:bCs/>
          <w:sz w:val="28"/>
          <w:szCs w:val="28"/>
          <w:vertAlign w:val="superscript"/>
        </w:rPr>
        <w:t>th</w:t>
      </w:r>
      <w:r w:rsidR="005B2739" w:rsidRPr="00B379FB">
        <w:rPr>
          <w:rFonts w:ascii="Arial" w:hAnsi="Arial" w:cs="Arial"/>
          <w:b/>
          <w:bCs/>
          <w:sz w:val="28"/>
          <w:szCs w:val="28"/>
        </w:rPr>
        <w:t xml:space="preserve"> December 2022</w:t>
      </w:r>
      <w:r w:rsidR="00B379FB">
        <w:rPr>
          <w:rFonts w:ascii="Arial" w:hAnsi="Arial" w:cs="Arial"/>
          <w:b/>
          <w:bCs/>
          <w:sz w:val="28"/>
          <w:szCs w:val="28"/>
        </w:rPr>
        <w:t>.</w:t>
      </w:r>
    </w:p>
    <w:p w14:paraId="6B725CF6" w14:textId="77777777" w:rsidR="004C1E59" w:rsidRDefault="004C1E59" w:rsidP="004A7453">
      <w:pPr>
        <w:ind w:left="142" w:right="119"/>
        <w:contextualSpacing/>
        <w:rPr>
          <w:rFonts w:ascii="Arial" w:hAnsi="Arial" w:cs="Arial"/>
          <w:sz w:val="28"/>
          <w:szCs w:val="28"/>
        </w:rPr>
      </w:pPr>
    </w:p>
    <w:p w14:paraId="027A28BE" w14:textId="1A3E9A61" w:rsidR="00D43225" w:rsidRDefault="00D43225" w:rsidP="00B379FB">
      <w:pPr>
        <w:ind w:left="142" w:right="119"/>
        <w:contextualSpacing/>
        <w:rPr>
          <w:rFonts w:ascii="Arial" w:hAnsi="Arial" w:cs="Arial"/>
          <w:sz w:val="28"/>
          <w:szCs w:val="28"/>
        </w:rPr>
      </w:pPr>
      <w:r>
        <w:rPr>
          <w:rFonts w:ascii="Arial" w:hAnsi="Arial" w:cs="Arial"/>
          <w:sz w:val="28"/>
          <w:szCs w:val="28"/>
        </w:rPr>
        <w:t>[12.</w:t>
      </w:r>
      <w:r w:rsidR="009F0EB2">
        <w:rPr>
          <w:rFonts w:ascii="Arial" w:hAnsi="Arial" w:cs="Arial"/>
          <w:sz w:val="28"/>
          <w:szCs w:val="28"/>
        </w:rPr>
        <w:t>9</w:t>
      </w:r>
      <w:r>
        <w:rPr>
          <w:rFonts w:ascii="Arial" w:hAnsi="Arial" w:cs="Arial"/>
          <w:sz w:val="28"/>
          <w:szCs w:val="28"/>
        </w:rPr>
        <w:t>]</w:t>
      </w:r>
      <w:r w:rsidR="00B379FB">
        <w:rPr>
          <w:rFonts w:ascii="Arial" w:hAnsi="Arial" w:cs="Arial"/>
          <w:sz w:val="28"/>
          <w:szCs w:val="28"/>
        </w:rPr>
        <w:t xml:space="preserve"> </w:t>
      </w:r>
      <w:r w:rsidR="00C63ECB">
        <w:rPr>
          <w:rFonts w:ascii="Arial" w:hAnsi="Arial" w:cs="Arial"/>
          <w:sz w:val="28"/>
          <w:szCs w:val="28"/>
        </w:rPr>
        <w:t>I may just add that on</w:t>
      </w:r>
      <w:r w:rsidR="000E21FC">
        <w:rPr>
          <w:rFonts w:ascii="Arial" w:hAnsi="Arial" w:cs="Arial"/>
          <w:sz w:val="28"/>
          <w:szCs w:val="28"/>
        </w:rPr>
        <w:t xml:space="preserve"> or</w:t>
      </w:r>
      <w:r w:rsidR="00C63ECB">
        <w:rPr>
          <w:rFonts w:ascii="Arial" w:hAnsi="Arial" w:cs="Arial"/>
          <w:sz w:val="28"/>
          <w:szCs w:val="28"/>
        </w:rPr>
        <w:t xml:space="preserve"> across </w:t>
      </w:r>
      <w:r w:rsidR="00B379FB">
        <w:rPr>
          <w:rFonts w:ascii="Arial" w:hAnsi="Arial" w:cs="Arial"/>
          <w:sz w:val="28"/>
          <w:szCs w:val="28"/>
        </w:rPr>
        <w:t>th</w:t>
      </w:r>
      <w:r w:rsidR="001937A8">
        <w:rPr>
          <w:rFonts w:ascii="Arial" w:hAnsi="Arial" w:cs="Arial"/>
          <w:sz w:val="28"/>
          <w:szCs w:val="28"/>
        </w:rPr>
        <w:t>is subsequent</w:t>
      </w:r>
      <w:r w:rsidR="00C63ECB">
        <w:rPr>
          <w:rFonts w:ascii="Arial" w:hAnsi="Arial" w:cs="Arial"/>
          <w:sz w:val="28"/>
          <w:szCs w:val="28"/>
        </w:rPr>
        <w:t xml:space="preserve"> flyer appears the</w:t>
      </w:r>
      <w:r w:rsidR="00B379FB">
        <w:rPr>
          <w:rFonts w:ascii="Arial" w:hAnsi="Arial" w:cs="Arial"/>
          <w:sz w:val="28"/>
          <w:szCs w:val="28"/>
        </w:rPr>
        <w:t xml:space="preserve"> </w:t>
      </w:r>
      <w:r w:rsidR="00C63ECB">
        <w:rPr>
          <w:rFonts w:ascii="Arial" w:hAnsi="Arial" w:cs="Arial"/>
          <w:sz w:val="28"/>
          <w:szCs w:val="28"/>
        </w:rPr>
        <w:t>words “</w:t>
      </w:r>
      <w:r w:rsidR="00C63ECB" w:rsidRPr="00F048D1">
        <w:rPr>
          <w:rFonts w:ascii="Arial" w:hAnsi="Arial" w:cs="Arial"/>
          <w:sz w:val="28"/>
          <w:szCs w:val="28"/>
          <w:u w:val="single"/>
        </w:rPr>
        <w:t>Thank you</w:t>
      </w:r>
      <w:r w:rsidR="00C63ECB">
        <w:rPr>
          <w:rFonts w:ascii="Arial" w:hAnsi="Arial" w:cs="Arial"/>
          <w:sz w:val="28"/>
          <w:szCs w:val="28"/>
        </w:rPr>
        <w:t xml:space="preserve">” and at the top thereof appears </w:t>
      </w:r>
      <w:r w:rsidR="00B379FB">
        <w:rPr>
          <w:rFonts w:ascii="Arial" w:hAnsi="Arial" w:cs="Arial"/>
          <w:sz w:val="28"/>
          <w:szCs w:val="28"/>
        </w:rPr>
        <w:t>a</w:t>
      </w:r>
      <w:r w:rsidR="001937A8">
        <w:rPr>
          <w:rFonts w:ascii="Arial" w:hAnsi="Arial" w:cs="Arial"/>
          <w:sz w:val="28"/>
          <w:szCs w:val="28"/>
        </w:rPr>
        <w:t xml:space="preserve"> short</w:t>
      </w:r>
      <w:r w:rsidR="00C63ECB">
        <w:rPr>
          <w:rFonts w:ascii="Arial" w:hAnsi="Arial" w:cs="Arial"/>
          <w:sz w:val="28"/>
          <w:szCs w:val="28"/>
        </w:rPr>
        <w:t xml:space="preserve"> message</w:t>
      </w:r>
      <w:r w:rsidR="00B379FB">
        <w:rPr>
          <w:rFonts w:ascii="Arial" w:hAnsi="Arial" w:cs="Arial"/>
          <w:sz w:val="28"/>
          <w:szCs w:val="28"/>
        </w:rPr>
        <w:t xml:space="preserve"> </w:t>
      </w:r>
      <w:r w:rsidR="001937A8">
        <w:rPr>
          <w:rFonts w:ascii="Arial" w:hAnsi="Arial" w:cs="Arial"/>
          <w:sz w:val="28"/>
          <w:szCs w:val="28"/>
        </w:rPr>
        <w:t>w</w:t>
      </w:r>
      <w:r w:rsidR="00B379FB">
        <w:rPr>
          <w:rFonts w:ascii="Arial" w:hAnsi="Arial" w:cs="Arial"/>
          <w:sz w:val="28"/>
          <w:szCs w:val="28"/>
        </w:rPr>
        <w:t>hich reads:</w:t>
      </w:r>
    </w:p>
    <w:p w14:paraId="546BD7FD" w14:textId="77777777" w:rsidR="00C63ECB" w:rsidRDefault="00C63ECB" w:rsidP="004A7453">
      <w:pPr>
        <w:ind w:left="142" w:right="119"/>
        <w:contextualSpacing/>
        <w:rPr>
          <w:rFonts w:ascii="Arial" w:hAnsi="Arial" w:cs="Arial"/>
          <w:sz w:val="28"/>
          <w:szCs w:val="28"/>
        </w:rPr>
      </w:pPr>
    </w:p>
    <w:p w14:paraId="58011A3E" w14:textId="523B59D0" w:rsidR="00C63ECB" w:rsidRPr="00F813E4" w:rsidRDefault="00C63ECB" w:rsidP="00F63A53">
      <w:pPr>
        <w:ind w:left="142" w:right="119" w:firstLine="578"/>
        <w:contextualSpacing/>
        <w:rPr>
          <w:rFonts w:ascii="Arial" w:hAnsi="Arial" w:cs="Arial"/>
          <w:i/>
          <w:iCs/>
          <w:sz w:val="24"/>
          <w:szCs w:val="24"/>
        </w:rPr>
      </w:pPr>
      <w:r w:rsidRPr="00F813E4">
        <w:rPr>
          <w:rFonts w:ascii="Arial" w:hAnsi="Arial" w:cs="Arial"/>
          <w:i/>
          <w:iCs/>
          <w:sz w:val="24"/>
          <w:szCs w:val="24"/>
        </w:rPr>
        <w:t>“We love and appreciate you.</w:t>
      </w:r>
    </w:p>
    <w:p w14:paraId="4BE6042F" w14:textId="62F1E47F" w:rsidR="00C63ECB" w:rsidRPr="00F813E4" w:rsidRDefault="00C63ECB" w:rsidP="00F63A53">
      <w:pPr>
        <w:ind w:left="720" w:right="119"/>
        <w:contextualSpacing/>
        <w:rPr>
          <w:rFonts w:ascii="Arial" w:hAnsi="Arial" w:cs="Arial"/>
          <w:i/>
          <w:iCs/>
          <w:sz w:val="24"/>
          <w:szCs w:val="24"/>
        </w:rPr>
      </w:pPr>
      <w:r w:rsidRPr="00F813E4">
        <w:rPr>
          <w:rFonts w:ascii="Arial" w:hAnsi="Arial" w:cs="Arial"/>
          <w:i/>
          <w:iCs/>
          <w:sz w:val="24"/>
          <w:szCs w:val="24"/>
        </w:rPr>
        <w:t>Thank you for your understanding.</w:t>
      </w:r>
      <w:r w:rsidR="00B379FB" w:rsidRPr="00F813E4">
        <w:rPr>
          <w:rFonts w:ascii="Arial" w:hAnsi="Arial" w:cs="Arial"/>
          <w:i/>
          <w:iCs/>
          <w:sz w:val="24"/>
          <w:szCs w:val="24"/>
        </w:rPr>
        <w:t xml:space="preserve"> </w:t>
      </w:r>
      <w:r w:rsidRPr="00F813E4">
        <w:rPr>
          <w:rFonts w:ascii="Arial" w:hAnsi="Arial" w:cs="Arial"/>
          <w:i/>
          <w:iCs/>
          <w:sz w:val="24"/>
          <w:szCs w:val="24"/>
        </w:rPr>
        <w:t xml:space="preserve">We highly </w:t>
      </w:r>
      <w:r w:rsidR="00B379FB" w:rsidRPr="00F813E4">
        <w:rPr>
          <w:rFonts w:ascii="Arial" w:hAnsi="Arial" w:cs="Arial"/>
          <w:i/>
          <w:iCs/>
          <w:sz w:val="24"/>
          <w:szCs w:val="24"/>
        </w:rPr>
        <w:t>apologize</w:t>
      </w:r>
      <w:r w:rsidRPr="00F813E4">
        <w:rPr>
          <w:rFonts w:ascii="Arial" w:hAnsi="Arial" w:cs="Arial"/>
          <w:i/>
          <w:iCs/>
          <w:sz w:val="24"/>
          <w:szCs w:val="24"/>
        </w:rPr>
        <w:t xml:space="preserve"> for the inconvenience due to the </w:t>
      </w:r>
      <w:r w:rsidRPr="002E2DDD">
        <w:rPr>
          <w:rFonts w:ascii="Arial" w:hAnsi="Arial" w:cs="Arial"/>
          <w:i/>
          <w:iCs/>
          <w:sz w:val="24"/>
          <w:szCs w:val="24"/>
          <w:u w:val="single"/>
        </w:rPr>
        <w:t>quick venue change</w:t>
      </w:r>
      <w:r w:rsidRPr="00F813E4">
        <w:rPr>
          <w:rFonts w:ascii="Arial" w:hAnsi="Arial" w:cs="Arial"/>
          <w:i/>
          <w:iCs/>
          <w:sz w:val="24"/>
          <w:szCs w:val="24"/>
        </w:rPr>
        <w:t>”.</w:t>
      </w:r>
    </w:p>
    <w:p w14:paraId="1D653BDC" w14:textId="77777777" w:rsidR="004C1E59" w:rsidRDefault="004C1E59" w:rsidP="004A7453">
      <w:pPr>
        <w:ind w:left="142" w:right="119"/>
        <w:contextualSpacing/>
        <w:rPr>
          <w:rFonts w:ascii="Arial" w:hAnsi="Arial" w:cs="Arial"/>
          <w:sz w:val="28"/>
          <w:szCs w:val="28"/>
        </w:rPr>
      </w:pPr>
    </w:p>
    <w:p w14:paraId="05637197" w14:textId="299D3B9C" w:rsidR="00D43225" w:rsidRPr="00B379FB" w:rsidRDefault="00D43225" w:rsidP="00B379FB">
      <w:pPr>
        <w:ind w:left="142" w:right="119"/>
        <w:contextualSpacing/>
        <w:rPr>
          <w:rFonts w:ascii="Arial" w:hAnsi="Arial" w:cs="Arial"/>
          <w:b/>
          <w:bCs/>
          <w:sz w:val="28"/>
          <w:szCs w:val="28"/>
        </w:rPr>
      </w:pPr>
      <w:r>
        <w:rPr>
          <w:rFonts w:ascii="Arial" w:hAnsi="Arial" w:cs="Arial"/>
          <w:sz w:val="28"/>
          <w:szCs w:val="28"/>
        </w:rPr>
        <w:t>[12.1</w:t>
      </w:r>
      <w:r w:rsidR="009F0EB2">
        <w:rPr>
          <w:rFonts w:ascii="Arial" w:hAnsi="Arial" w:cs="Arial"/>
          <w:sz w:val="28"/>
          <w:szCs w:val="28"/>
        </w:rPr>
        <w:t>0</w:t>
      </w:r>
      <w:r>
        <w:rPr>
          <w:rFonts w:ascii="Arial" w:hAnsi="Arial" w:cs="Arial"/>
          <w:sz w:val="28"/>
          <w:szCs w:val="28"/>
        </w:rPr>
        <w:t>]</w:t>
      </w:r>
      <w:r w:rsidR="00B379FB">
        <w:rPr>
          <w:rFonts w:ascii="Arial" w:hAnsi="Arial" w:cs="Arial"/>
          <w:sz w:val="28"/>
          <w:szCs w:val="28"/>
        </w:rPr>
        <w:t xml:space="preserve"> The same happened with</w:t>
      </w:r>
      <w:r w:rsidR="00F50212">
        <w:rPr>
          <w:rFonts w:ascii="Arial" w:hAnsi="Arial" w:cs="Arial"/>
          <w:sz w:val="28"/>
          <w:szCs w:val="28"/>
        </w:rPr>
        <w:t xml:space="preserve"> the</w:t>
      </w:r>
      <w:r w:rsidR="000E21FC">
        <w:rPr>
          <w:rFonts w:ascii="Arial" w:hAnsi="Arial" w:cs="Arial"/>
          <w:sz w:val="28"/>
          <w:szCs w:val="28"/>
        </w:rPr>
        <w:t xml:space="preserve"> event known as the</w:t>
      </w:r>
      <w:r w:rsidR="00F50212">
        <w:rPr>
          <w:rFonts w:ascii="Arial" w:hAnsi="Arial" w:cs="Arial"/>
          <w:sz w:val="28"/>
          <w:szCs w:val="28"/>
        </w:rPr>
        <w:t xml:space="preserve"> </w:t>
      </w:r>
      <w:r w:rsidR="001937A8">
        <w:rPr>
          <w:rFonts w:ascii="Arial" w:hAnsi="Arial" w:cs="Arial"/>
          <w:sz w:val="28"/>
          <w:szCs w:val="28"/>
        </w:rPr>
        <w:t>“</w:t>
      </w:r>
      <w:r w:rsidR="00F50212" w:rsidRPr="00F048D1">
        <w:rPr>
          <w:rFonts w:ascii="Arial" w:hAnsi="Arial" w:cs="Arial"/>
          <w:sz w:val="28"/>
          <w:szCs w:val="28"/>
          <w:u w:val="single"/>
        </w:rPr>
        <w:t>All</w:t>
      </w:r>
      <w:r w:rsidR="00B379FB" w:rsidRPr="00F048D1">
        <w:rPr>
          <w:rFonts w:ascii="Arial" w:hAnsi="Arial" w:cs="Arial"/>
          <w:sz w:val="28"/>
          <w:szCs w:val="28"/>
          <w:u w:val="single"/>
        </w:rPr>
        <w:t xml:space="preserve"> </w:t>
      </w:r>
      <w:r w:rsidR="00F50212" w:rsidRPr="00F048D1">
        <w:rPr>
          <w:rFonts w:ascii="Arial" w:hAnsi="Arial" w:cs="Arial"/>
          <w:sz w:val="28"/>
          <w:szCs w:val="28"/>
          <w:u w:val="single"/>
        </w:rPr>
        <w:t>White Party</w:t>
      </w:r>
      <w:r w:rsidR="001937A8">
        <w:rPr>
          <w:rFonts w:ascii="Arial" w:hAnsi="Arial" w:cs="Arial"/>
          <w:sz w:val="28"/>
          <w:szCs w:val="28"/>
        </w:rPr>
        <w:t>”</w:t>
      </w:r>
      <w:r w:rsidR="00F50212">
        <w:rPr>
          <w:rFonts w:ascii="Arial" w:hAnsi="Arial" w:cs="Arial"/>
          <w:sz w:val="28"/>
          <w:szCs w:val="28"/>
        </w:rPr>
        <w:t xml:space="preserve"> </w:t>
      </w:r>
      <w:r w:rsidR="002E2DDD">
        <w:rPr>
          <w:rFonts w:ascii="Arial" w:hAnsi="Arial" w:cs="Arial"/>
          <w:sz w:val="28"/>
          <w:szCs w:val="28"/>
        </w:rPr>
        <w:t xml:space="preserve">which was initially </w:t>
      </w:r>
      <w:r w:rsidR="00F50212">
        <w:rPr>
          <w:rFonts w:ascii="Arial" w:hAnsi="Arial" w:cs="Arial"/>
          <w:sz w:val="28"/>
          <w:szCs w:val="28"/>
        </w:rPr>
        <w:t xml:space="preserve">scheduled for </w:t>
      </w:r>
      <w:r w:rsidR="00F50212" w:rsidRPr="00B379FB">
        <w:rPr>
          <w:rFonts w:ascii="Arial" w:hAnsi="Arial" w:cs="Arial"/>
          <w:b/>
          <w:bCs/>
          <w:sz w:val="28"/>
          <w:szCs w:val="28"/>
        </w:rPr>
        <w:t>15 December 2022</w:t>
      </w:r>
      <w:r w:rsidR="00B379FB">
        <w:rPr>
          <w:rFonts w:ascii="Arial" w:hAnsi="Arial" w:cs="Arial"/>
          <w:b/>
          <w:bCs/>
          <w:sz w:val="28"/>
          <w:szCs w:val="28"/>
        </w:rPr>
        <w:t xml:space="preserve">. </w:t>
      </w:r>
      <w:r w:rsidR="00B379FB">
        <w:rPr>
          <w:rFonts w:ascii="Arial" w:hAnsi="Arial" w:cs="Arial"/>
          <w:sz w:val="28"/>
          <w:szCs w:val="28"/>
        </w:rPr>
        <w:t>T</w:t>
      </w:r>
      <w:r w:rsidR="00F50212">
        <w:rPr>
          <w:rFonts w:ascii="Arial" w:hAnsi="Arial" w:cs="Arial"/>
          <w:sz w:val="28"/>
          <w:szCs w:val="28"/>
        </w:rPr>
        <w:t>his event was</w:t>
      </w:r>
      <w:r w:rsidR="00B379FB">
        <w:rPr>
          <w:rFonts w:ascii="Arial" w:hAnsi="Arial" w:cs="Arial"/>
          <w:sz w:val="28"/>
          <w:szCs w:val="28"/>
        </w:rPr>
        <w:t xml:space="preserve"> also</w:t>
      </w:r>
      <w:r w:rsidR="001C345F">
        <w:rPr>
          <w:rFonts w:ascii="Arial" w:hAnsi="Arial" w:cs="Arial"/>
          <w:sz w:val="28"/>
          <w:szCs w:val="28"/>
        </w:rPr>
        <w:t>,</w:t>
      </w:r>
      <w:r w:rsidR="001C0DAF">
        <w:rPr>
          <w:rFonts w:ascii="Arial" w:hAnsi="Arial" w:cs="Arial"/>
          <w:sz w:val="28"/>
          <w:szCs w:val="28"/>
        </w:rPr>
        <w:t xml:space="preserve"> as a result</w:t>
      </w:r>
      <w:r w:rsidR="00B379FB">
        <w:rPr>
          <w:rFonts w:ascii="Arial" w:hAnsi="Arial" w:cs="Arial"/>
          <w:sz w:val="28"/>
          <w:szCs w:val="28"/>
        </w:rPr>
        <w:t xml:space="preserve"> of the unsuccessful court </w:t>
      </w:r>
      <w:r w:rsidR="007C21D7">
        <w:rPr>
          <w:rFonts w:ascii="Arial" w:hAnsi="Arial" w:cs="Arial"/>
          <w:sz w:val="28"/>
          <w:szCs w:val="28"/>
        </w:rPr>
        <w:t xml:space="preserve">challenge, </w:t>
      </w:r>
      <w:r w:rsidR="001C0DAF">
        <w:rPr>
          <w:rFonts w:ascii="Arial" w:hAnsi="Arial" w:cs="Arial"/>
          <w:sz w:val="28"/>
          <w:szCs w:val="28"/>
        </w:rPr>
        <w:t xml:space="preserve">cancelled. </w:t>
      </w:r>
      <w:r w:rsidR="001C345F">
        <w:rPr>
          <w:rFonts w:ascii="Arial" w:hAnsi="Arial" w:cs="Arial"/>
          <w:sz w:val="28"/>
          <w:szCs w:val="28"/>
        </w:rPr>
        <w:t>It did not take place</w:t>
      </w:r>
      <w:r w:rsidR="001C0DAF">
        <w:rPr>
          <w:rFonts w:ascii="Arial" w:hAnsi="Arial" w:cs="Arial"/>
          <w:sz w:val="28"/>
          <w:szCs w:val="28"/>
        </w:rPr>
        <w:t xml:space="preserve"> A few days thereafter, second re</w:t>
      </w:r>
      <w:r w:rsidR="00B379FB">
        <w:rPr>
          <w:rFonts w:ascii="Arial" w:hAnsi="Arial" w:cs="Arial"/>
          <w:sz w:val="28"/>
          <w:szCs w:val="28"/>
        </w:rPr>
        <w:t>spondent</w:t>
      </w:r>
      <w:r w:rsidR="001C0DAF">
        <w:rPr>
          <w:rFonts w:ascii="Arial" w:hAnsi="Arial" w:cs="Arial"/>
          <w:sz w:val="28"/>
          <w:szCs w:val="28"/>
        </w:rPr>
        <w:t xml:space="preserve"> received a copy of a letter of apology </w:t>
      </w:r>
      <w:r w:rsidR="002E2DDD">
        <w:rPr>
          <w:rFonts w:ascii="Arial" w:hAnsi="Arial" w:cs="Arial"/>
          <w:sz w:val="28"/>
          <w:szCs w:val="28"/>
        </w:rPr>
        <w:t>date</w:t>
      </w:r>
      <w:r w:rsidR="007C21D7">
        <w:rPr>
          <w:rFonts w:ascii="Arial" w:hAnsi="Arial" w:cs="Arial"/>
          <w:sz w:val="28"/>
          <w:szCs w:val="28"/>
        </w:rPr>
        <w:t>d</w:t>
      </w:r>
      <w:r w:rsidR="002E2DDD">
        <w:rPr>
          <w:rFonts w:ascii="Arial" w:hAnsi="Arial" w:cs="Arial"/>
          <w:sz w:val="28"/>
          <w:szCs w:val="28"/>
        </w:rPr>
        <w:t xml:space="preserve"> </w:t>
      </w:r>
      <w:r w:rsidR="002E2DDD" w:rsidRPr="007C21D7">
        <w:rPr>
          <w:rFonts w:ascii="Arial" w:hAnsi="Arial" w:cs="Arial"/>
          <w:b/>
          <w:bCs/>
          <w:sz w:val="28"/>
          <w:szCs w:val="28"/>
        </w:rPr>
        <w:t>20 December 2022</w:t>
      </w:r>
      <w:r w:rsidR="007C21D7">
        <w:rPr>
          <w:rFonts w:ascii="Arial" w:hAnsi="Arial" w:cs="Arial"/>
          <w:sz w:val="28"/>
          <w:szCs w:val="28"/>
        </w:rPr>
        <w:t xml:space="preserve"> </w:t>
      </w:r>
      <w:r w:rsidR="001937A8">
        <w:rPr>
          <w:rFonts w:ascii="Arial" w:hAnsi="Arial" w:cs="Arial"/>
          <w:sz w:val="28"/>
          <w:szCs w:val="28"/>
        </w:rPr>
        <w:t xml:space="preserve">from a certain Mr. Moerane </w:t>
      </w:r>
      <w:r w:rsidR="001C0DAF">
        <w:rPr>
          <w:rFonts w:ascii="Arial" w:hAnsi="Arial" w:cs="Arial"/>
          <w:sz w:val="28"/>
          <w:szCs w:val="28"/>
        </w:rPr>
        <w:t>addressed</w:t>
      </w:r>
      <w:r w:rsidR="002E2DDD">
        <w:rPr>
          <w:rFonts w:ascii="Arial" w:hAnsi="Arial" w:cs="Arial"/>
          <w:sz w:val="28"/>
          <w:szCs w:val="28"/>
        </w:rPr>
        <w:t xml:space="preserve"> and </w:t>
      </w:r>
      <w:r w:rsidR="009F0EB2">
        <w:rPr>
          <w:rFonts w:ascii="Arial" w:hAnsi="Arial" w:cs="Arial"/>
          <w:sz w:val="28"/>
          <w:szCs w:val="28"/>
        </w:rPr>
        <w:t>the Public</w:t>
      </w:r>
      <w:r w:rsidR="001C0DAF">
        <w:rPr>
          <w:rFonts w:ascii="Arial" w:hAnsi="Arial" w:cs="Arial"/>
          <w:sz w:val="28"/>
          <w:szCs w:val="28"/>
        </w:rPr>
        <w:t xml:space="preserve"> Servants, Municipal Workers, Public </w:t>
      </w:r>
      <w:r w:rsidR="009F0EB2">
        <w:rPr>
          <w:rFonts w:ascii="Arial" w:hAnsi="Arial" w:cs="Arial"/>
          <w:sz w:val="28"/>
          <w:szCs w:val="28"/>
        </w:rPr>
        <w:t>Sector.</w:t>
      </w:r>
      <w:r w:rsidR="001C0DAF">
        <w:rPr>
          <w:rFonts w:ascii="Arial" w:hAnsi="Arial" w:cs="Arial"/>
          <w:sz w:val="28"/>
          <w:szCs w:val="28"/>
        </w:rPr>
        <w:t xml:space="preserve">  </w:t>
      </w:r>
      <w:r w:rsidR="002E2DDD">
        <w:rPr>
          <w:rFonts w:ascii="Arial" w:hAnsi="Arial" w:cs="Arial"/>
          <w:sz w:val="28"/>
          <w:szCs w:val="28"/>
        </w:rPr>
        <w:t xml:space="preserve">The </w:t>
      </w:r>
      <w:r w:rsidR="009F0EB2">
        <w:rPr>
          <w:rFonts w:ascii="Arial" w:hAnsi="Arial" w:cs="Arial"/>
          <w:sz w:val="28"/>
          <w:szCs w:val="28"/>
        </w:rPr>
        <w:t>letter</w:t>
      </w:r>
      <w:r w:rsidR="001C0DAF" w:rsidRPr="00692D29">
        <w:rPr>
          <w:rFonts w:ascii="Arial" w:hAnsi="Arial" w:cs="Arial"/>
          <w:sz w:val="28"/>
          <w:szCs w:val="28"/>
        </w:rPr>
        <w:t xml:space="preserve"> reads in part:</w:t>
      </w:r>
    </w:p>
    <w:p w14:paraId="4FB62F60" w14:textId="77777777" w:rsidR="004C1E59" w:rsidRPr="00F813E4" w:rsidRDefault="004C1E59" w:rsidP="004A7453">
      <w:pPr>
        <w:ind w:left="142" w:right="119"/>
        <w:contextualSpacing/>
        <w:rPr>
          <w:rFonts w:ascii="Arial" w:hAnsi="Arial" w:cs="Arial"/>
          <w:i/>
          <w:iCs/>
          <w:sz w:val="24"/>
          <w:szCs w:val="24"/>
        </w:rPr>
      </w:pPr>
    </w:p>
    <w:p w14:paraId="73B9FD41" w14:textId="1015E551" w:rsidR="001C0DAF" w:rsidRPr="00F813E4" w:rsidRDefault="001C0DAF" w:rsidP="00F63A53">
      <w:pPr>
        <w:ind w:left="142" w:right="119" w:firstLine="578"/>
        <w:contextualSpacing/>
        <w:rPr>
          <w:rFonts w:ascii="Arial" w:hAnsi="Arial" w:cs="Arial"/>
          <w:i/>
          <w:iCs/>
          <w:sz w:val="24"/>
          <w:szCs w:val="24"/>
        </w:rPr>
      </w:pPr>
      <w:r w:rsidRPr="00F813E4">
        <w:rPr>
          <w:rFonts w:ascii="Arial" w:hAnsi="Arial" w:cs="Arial"/>
          <w:i/>
          <w:iCs/>
          <w:sz w:val="24"/>
          <w:szCs w:val="24"/>
        </w:rPr>
        <w:t xml:space="preserve">“Subject: Apology for the </w:t>
      </w:r>
      <w:r w:rsidRPr="00F813E4">
        <w:rPr>
          <w:rFonts w:ascii="Arial" w:hAnsi="Arial" w:cs="Arial"/>
          <w:b/>
          <w:bCs/>
          <w:i/>
          <w:iCs/>
          <w:sz w:val="24"/>
          <w:szCs w:val="24"/>
        </w:rPr>
        <w:t>15</w:t>
      </w:r>
      <w:r w:rsidRPr="00F813E4">
        <w:rPr>
          <w:rFonts w:ascii="Arial" w:hAnsi="Arial" w:cs="Arial"/>
          <w:b/>
          <w:bCs/>
          <w:i/>
          <w:iCs/>
          <w:sz w:val="24"/>
          <w:szCs w:val="24"/>
          <w:vertAlign w:val="superscript"/>
        </w:rPr>
        <w:t>th</w:t>
      </w:r>
      <w:r w:rsidRPr="00F813E4">
        <w:rPr>
          <w:rFonts w:ascii="Arial" w:hAnsi="Arial" w:cs="Arial"/>
          <w:b/>
          <w:bCs/>
          <w:i/>
          <w:iCs/>
          <w:sz w:val="24"/>
          <w:szCs w:val="24"/>
        </w:rPr>
        <w:t xml:space="preserve"> </w:t>
      </w:r>
      <w:r w:rsidR="002E2DDD" w:rsidRPr="00F813E4">
        <w:rPr>
          <w:rFonts w:ascii="Arial" w:hAnsi="Arial" w:cs="Arial"/>
          <w:b/>
          <w:bCs/>
          <w:i/>
          <w:iCs/>
          <w:sz w:val="24"/>
          <w:szCs w:val="24"/>
        </w:rPr>
        <w:t>December 2022</w:t>
      </w:r>
    </w:p>
    <w:p w14:paraId="0480C502" w14:textId="77777777" w:rsidR="001A25CE" w:rsidRPr="00F813E4" w:rsidRDefault="001A25CE" w:rsidP="004A7453">
      <w:pPr>
        <w:ind w:left="142" w:right="119"/>
        <w:contextualSpacing/>
        <w:rPr>
          <w:rFonts w:ascii="Arial" w:hAnsi="Arial" w:cs="Arial"/>
          <w:i/>
          <w:iCs/>
          <w:sz w:val="24"/>
          <w:szCs w:val="24"/>
        </w:rPr>
      </w:pPr>
    </w:p>
    <w:p w14:paraId="5B128EF4" w14:textId="107AF726" w:rsidR="001A25CE" w:rsidRPr="00F813E4" w:rsidRDefault="001A25CE" w:rsidP="00F63A53">
      <w:pPr>
        <w:ind w:left="142" w:right="119" w:firstLine="578"/>
        <w:contextualSpacing/>
        <w:rPr>
          <w:rFonts w:ascii="Arial" w:hAnsi="Arial" w:cs="Arial"/>
          <w:i/>
          <w:iCs/>
          <w:sz w:val="24"/>
          <w:szCs w:val="24"/>
        </w:rPr>
      </w:pPr>
      <w:r w:rsidRPr="00F813E4">
        <w:rPr>
          <w:rFonts w:ascii="Arial" w:hAnsi="Arial" w:cs="Arial"/>
          <w:i/>
          <w:iCs/>
          <w:sz w:val="24"/>
          <w:szCs w:val="24"/>
        </w:rPr>
        <w:t>Event: All White Party</w:t>
      </w:r>
    </w:p>
    <w:p w14:paraId="6815340E" w14:textId="77777777" w:rsidR="001A25CE" w:rsidRPr="00F813E4" w:rsidRDefault="001A25CE" w:rsidP="004A7453">
      <w:pPr>
        <w:ind w:left="142" w:right="119"/>
        <w:contextualSpacing/>
        <w:rPr>
          <w:rFonts w:ascii="Arial" w:hAnsi="Arial" w:cs="Arial"/>
          <w:i/>
          <w:iCs/>
          <w:sz w:val="24"/>
          <w:szCs w:val="24"/>
        </w:rPr>
      </w:pPr>
    </w:p>
    <w:p w14:paraId="58681C29" w14:textId="25993AA8" w:rsidR="001A25CE" w:rsidRPr="00F813E4" w:rsidRDefault="001A25CE" w:rsidP="00F63A53">
      <w:pPr>
        <w:ind w:left="720" w:right="119"/>
        <w:contextualSpacing/>
        <w:rPr>
          <w:rFonts w:ascii="Arial" w:hAnsi="Arial" w:cs="Arial"/>
          <w:i/>
          <w:iCs/>
          <w:sz w:val="24"/>
          <w:szCs w:val="24"/>
        </w:rPr>
      </w:pPr>
      <w:r w:rsidRPr="00F813E4">
        <w:rPr>
          <w:rFonts w:ascii="Arial" w:hAnsi="Arial" w:cs="Arial"/>
          <w:i/>
          <w:iCs/>
          <w:sz w:val="24"/>
          <w:szCs w:val="24"/>
        </w:rPr>
        <w:t>Waltino Promotions (PTY) LTD under management of Walter Moerane management would like to extend its apologies to the Public Servants Management, Mine Workers, also to all Schools.</w:t>
      </w:r>
    </w:p>
    <w:p w14:paraId="39379D45" w14:textId="77777777" w:rsidR="001A25CE" w:rsidRPr="00F813E4" w:rsidRDefault="001A25CE" w:rsidP="004A7453">
      <w:pPr>
        <w:ind w:left="142" w:right="119"/>
        <w:contextualSpacing/>
        <w:rPr>
          <w:rFonts w:ascii="Arial" w:hAnsi="Arial" w:cs="Arial"/>
          <w:i/>
          <w:iCs/>
          <w:sz w:val="24"/>
          <w:szCs w:val="24"/>
        </w:rPr>
      </w:pPr>
    </w:p>
    <w:p w14:paraId="026C09AA" w14:textId="60BBAE77" w:rsidR="001A25CE" w:rsidRPr="00174CCF" w:rsidRDefault="001A25CE" w:rsidP="00F63A53">
      <w:pPr>
        <w:ind w:left="720" w:right="119"/>
        <w:contextualSpacing/>
        <w:rPr>
          <w:rFonts w:ascii="Arial" w:hAnsi="Arial" w:cs="Arial"/>
          <w:sz w:val="24"/>
          <w:szCs w:val="24"/>
        </w:rPr>
      </w:pPr>
      <w:r w:rsidRPr="00F813E4">
        <w:rPr>
          <w:rFonts w:ascii="Arial" w:hAnsi="Arial" w:cs="Arial"/>
          <w:i/>
          <w:iCs/>
          <w:sz w:val="24"/>
          <w:szCs w:val="24"/>
        </w:rPr>
        <w:lastRenderedPageBreak/>
        <w:t xml:space="preserve">On the day of the event we experienced a serious challenge of being </w:t>
      </w:r>
      <w:r w:rsidRPr="00174CCF">
        <w:rPr>
          <w:rFonts w:ascii="Arial" w:hAnsi="Arial" w:cs="Arial"/>
          <w:i/>
          <w:iCs/>
          <w:sz w:val="24"/>
          <w:szCs w:val="24"/>
          <w:u w:val="single"/>
        </w:rPr>
        <w:t xml:space="preserve">interdicted against hosting the event </w:t>
      </w:r>
      <w:r w:rsidRPr="00F813E4">
        <w:rPr>
          <w:rFonts w:ascii="Arial" w:hAnsi="Arial" w:cs="Arial"/>
          <w:i/>
          <w:iCs/>
          <w:sz w:val="24"/>
          <w:szCs w:val="24"/>
        </w:rPr>
        <w:t xml:space="preserve">by the neighbouring farm owners.  The </w:t>
      </w:r>
      <w:r w:rsidRPr="00174CCF">
        <w:rPr>
          <w:rFonts w:ascii="Arial" w:hAnsi="Arial" w:cs="Arial"/>
          <w:sz w:val="24"/>
          <w:szCs w:val="24"/>
        </w:rPr>
        <w:t>neighbouring farm owner stopped our event through High Court Summons.</w:t>
      </w:r>
    </w:p>
    <w:p w14:paraId="74BBB92B" w14:textId="77777777" w:rsidR="001A25CE" w:rsidRPr="00F813E4" w:rsidRDefault="001A25CE" w:rsidP="004A7453">
      <w:pPr>
        <w:ind w:left="142" w:right="119"/>
        <w:contextualSpacing/>
        <w:rPr>
          <w:rFonts w:ascii="Arial" w:hAnsi="Arial" w:cs="Arial"/>
          <w:i/>
          <w:iCs/>
          <w:sz w:val="24"/>
          <w:szCs w:val="24"/>
        </w:rPr>
      </w:pPr>
    </w:p>
    <w:p w14:paraId="1B20F136" w14:textId="2F214ACB" w:rsidR="001A25CE" w:rsidRPr="00F813E4" w:rsidRDefault="001A25CE" w:rsidP="00F63A53">
      <w:pPr>
        <w:ind w:left="720" w:right="119"/>
        <w:contextualSpacing/>
        <w:rPr>
          <w:rFonts w:ascii="Arial" w:hAnsi="Arial" w:cs="Arial"/>
          <w:i/>
          <w:iCs/>
          <w:sz w:val="24"/>
          <w:szCs w:val="24"/>
        </w:rPr>
      </w:pPr>
      <w:r w:rsidRPr="00F813E4">
        <w:rPr>
          <w:rFonts w:ascii="Arial" w:hAnsi="Arial" w:cs="Arial"/>
          <w:i/>
          <w:iCs/>
          <w:sz w:val="24"/>
          <w:szCs w:val="24"/>
        </w:rPr>
        <w:t>We would like to inform everyone who bought event tickets to keep them safe as we are about to host the event</w:t>
      </w:r>
      <w:r w:rsidR="00F048D1">
        <w:rPr>
          <w:rFonts w:ascii="Arial" w:hAnsi="Arial" w:cs="Arial"/>
          <w:i/>
          <w:iCs/>
          <w:sz w:val="24"/>
          <w:szCs w:val="24"/>
        </w:rPr>
        <w:t>..</w:t>
      </w:r>
      <w:r w:rsidR="007C21D7">
        <w:rPr>
          <w:rFonts w:ascii="Arial" w:hAnsi="Arial" w:cs="Arial"/>
          <w:i/>
          <w:iCs/>
          <w:sz w:val="24"/>
          <w:szCs w:val="24"/>
        </w:rPr>
        <w:t>.</w:t>
      </w:r>
      <w:r w:rsidRPr="00F813E4">
        <w:rPr>
          <w:rFonts w:ascii="Arial" w:hAnsi="Arial" w:cs="Arial"/>
          <w:i/>
          <w:iCs/>
          <w:sz w:val="24"/>
          <w:szCs w:val="24"/>
        </w:rPr>
        <w:t xml:space="preserve">soon to be </w:t>
      </w:r>
      <w:r w:rsidRPr="00174CCF">
        <w:rPr>
          <w:rFonts w:ascii="Arial" w:hAnsi="Arial" w:cs="Arial"/>
          <w:i/>
          <w:iCs/>
          <w:sz w:val="24"/>
          <w:szCs w:val="24"/>
          <w:u w:val="single"/>
        </w:rPr>
        <w:t>announced, date and venue</w:t>
      </w:r>
      <w:r w:rsidRPr="00F813E4">
        <w:rPr>
          <w:rFonts w:ascii="Arial" w:hAnsi="Arial" w:cs="Arial"/>
          <w:i/>
          <w:iCs/>
          <w:sz w:val="24"/>
          <w:szCs w:val="24"/>
        </w:rPr>
        <w:t>.</w:t>
      </w:r>
    </w:p>
    <w:p w14:paraId="263073CF" w14:textId="77777777" w:rsidR="001A25CE" w:rsidRPr="00F813E4" w:rsidRDefault="001A25CE" w:rsidP="004A7453">
      <w:pPr>
        <w:ind w:left="142" w:right="119"/>
        <w:contextualSpacing/>
        <w:rPr>
          <w:rFonts w:ascii="Arial" w:hAnsi="Arial" w:cs="Arial"/>
          <w:i/>
          <w:iCs/>
          <w:sz w:val="24"/>
          <w:szCs w:val="24"/>
        </w:rPr>
      </w:pPr>
    </w:p>
    <w:p w14:paraId="084F1EBC" w14:textId="7DAA81FE" w:rsidR="001A25CE" w:rsidRPr="00F813E4" w:rsidRDefault="001A25CE" w:rsidP="00F63A53">
      <w:pPr>
        <w:ind w:left="142" w:right="119" w:firstLine="578"/>
        <w:contextualSpacing/>
        <w:rPr>
          <w:rFonts w:ascii="Arial" w:hAnsi="Arial" w:cs="Arial"/>
          <w:i/>
          <w:iCs/>
          <w:sz w:val="24"/>
          <w:szCs w:val="24"/>
        </w:rPr>
      </w:pPr>
      <w:r w:rsidRPr="00F813E4">
        <w:rPr>
          <w:rFonts w:ascii="Arial" w:hAnsi="Arial" w:cs="Arial"/>
          <w:i/>
          <w:iCs/>
          <w:sz w:val="24"/>
          <w:szCs w:val="24"/>
        </w:rPr>
        <w:t>I hope you find everything in order.</w:t>
      </w:r>
    </w:p>
    <w:p w14:paraId="1AC47433" w14:textId="77777777" w:rsidR="001A25CE" w:rsidRPr="00F813E4" w:rsidRDefault="001A25CE" w:rsidP="004A7453">
      <w:pPr>
        <w:ind w:left="142" w:right="119"/>
        <w:contextualSpacing/>
        <w:rPr>
          <w:rFonts w:ascii="Arial" w:hAnsi="Arial" w:cs="Arial"/>
          <w:i/>
          <w:iCs/>
          <w:sz w:val="24"/>
          <w:szCs w:val="24"/>
        </w:rPr>
      </w:pPr>
    </w:p>
    <w:p w14:paraId="1149F9B1" w14:textId="57D813D0" w:rsidR="001A25CE" w:rsidRPr="00F813E4" w:rsidRDefault="001A25CE" w:rsidP="00F63A53">
      <w:pPr>
        <w:ind w:left="142" w:right="119" w:firstLine="578"/>
        <w:contextualSpacing/>
        <w:rPr>
          <w:rFonts w:ascii="Arial" w:hAnsi="Arial" w:cs="Arial"/>
          <w:i/>
          <w:iCs/>
          <w:sz w:val="24"/>
          <w:szCs w:val="24"/>
        </w:rPr>
      </w:pPr>
      <w:r w:rsidRPr="00F813E4">
        <w:rPr>
          <w:rFonts w:ascii="Arial" w:hAnsi="Arial" w:cs="Arial"/>
          <w:i/>
          <w:iCs/>
          <w:sz w:val="24"/>
          <w:szCs w:val="24"/>
        </w:rPr>
        <w:t>Yours sincerely</w:t>
      </w:r>
    </w:p>
    <w:p w14:paraId="44143F95" w14:textId="77777777" w:rsidR="001A25CE" w:rsidRPr="00F813E4" w:rsidRDefault="001A25CE" w:rsidP="004A7453">
      <w:pPr>
        <w:ind w:left="142" w:right="119"/>
        <w:contextualSpacing/>
        <w:rPr>
          <w:rFonts w:ascii="Arial" w:hAnsi="Arial" w:cs="Arial"/>
          <w:i/>
          <w:iCs/>
          <w:sz w:val="24"/>
          <w:szCs w:val="24"/>
        </w:rPr>
      </w:pPr>
    </w:p>
    <w:p w14:paraId="177D06DB" w14:textId="1EC39205" w:rsidR="001A25CE" w:rsidRPr="00B379FB" w:rsidRDefault="001A25CE" w:rsidP="00F63A53">
      <w:pPr>
        <w:ind w:left="142" w:right="119" w:firstLine="578"/>
        <w:contextualSpacing/>
        <w:rPr>
          <w:rFonts w:ascii="Arial" w:hAnsi="Arial" w:cs="Arial"/>
          <w:sz w:val="24"/>
          <w:szCs w:val="24"/>
        </w:rPr>
      </w:pPr>
      <w:r w:rsidRPr="00F813E4">
        <w:rPr>
          <w:rFonts w:ascii="Arial" w:hAnsi="Arial" w:cs="Arial"/>
          <w:i/>
          <w:iCs/>
          <w:sz w:val="24"/>
          <w:szCs w:val="24"/>
        </w:rPr>
        <w:t>Walter Moerane</w:t>
      </w:r>
      <w:r w:rsidR="00B379FB" w:rsidRPr="00F813E4">
        <w:rPr>
          <w:rFonts w:ascii="Arial" w:hAnsi="Arial" w:cs="Arial"/>
          <w:i/>
          <w:iCs/>
          <w:sz w:val="24"/>
          <w:szCs w:val="24"/>
        </w:rPr>
        <w:t>”</w:t>
      </w:r>
    </w:p>
    <w:p w14:paraId="71A338B0" w14:textId="77777777" w:rsidR="008D629A" w:rsidRDefault="008D629A" w:rsidP="004A7453">
      <w:pPr>
        <w:ind w:left="142" w:right="119"/>
        <w:contextualSpacing/>
        <w:rPr>
          <w:rFonts w:ascii="Arial" w:hAnsi="Arial" w:cs="Arial"/>
          <w:sz w:val="28"/>
          <w:szCs w:val="28"/>
        </w:rPr>
      </w:pPr>
    </w:p>
    <w:p w14:paraId="766F457F" w14:textId="6E46288A" w:rsidR="00D43225" w:rsidRDefault="00D43225" w:rsidP="001937A8">
      <w:pPr>
        <w:ind w:left="142" w:right="119"/>
        <w:contextualSpacing/>
        <w:rPr>
          <w:rFonts w:ascii="Arial" w:hAnsi="Arial" w:cs="Arial"/>
          <w:sz w:val="28"/>
          <w:szCs w:val="28"/>
        </w:rPr>
      </w:pPr>
      <w:r>
        <w:rPr>
          <w:rFonts w:ascii="Arial" w:hAnsi="Arial" w:cs="Arial"/>
          <w:sz w:val="28"/>
          <w:szCs w:val="28"/>
        </w:rPr>
        <w:t>[12.1</w:t>
      </w:r>
      <w:r w:rsidR="009F0EB2">
        <w:rPr>
          <w:rFonts w:ascii="Arial" w:hAnsi="Arial" w:cs="Arial"/>
          <w:sz w:val="28"/>
          <w:szCs w:val="28"/>
        </w:rPr>
        <w:t>1</w:t>
      </w:r>
      <w:r>
        <w:rPr>
          <w:rFonts w:ascii="Arial" w:hAnsi="Arial" w:cs="Arial"/>
          <w:sz w:val="28"/>
          <w:szCs w:val="28"/>
        </w:rPr>
        <w:t>]</w:t>
      </w:r>
      <w:r w:rsidR="00B379FB">
        <w:rPr>
          <w:rFonts w:ascii="Arial" w:hAnsi="Arial" w:cs="Arial"/>
          <w:sz w:val="28"/>
          <w:szCs w:val="28"/>
        </w:rPr>
        <w:t xml:space="preserve"> </w:t>
      </w:r>
      <w:r w:rsidR="008D629A">
        <w:rPr>
          <w:rFonts w:ascii="Arial" w:hAnsi="Arial" w:cs="Arial"/>
          <w:sz w:val="28"/>
          <w:szCs w:val="28"/>
        </w:rPr>
        <w:t xml:space="preserve">On </w:t>
      </w:r>
      <w:r w:rsidR="008D629A" w:rsidRPr="00B379FB">
        <w:rPr>
          <w:rFonts w:ascii="Arial" w:hAnsi="Arial" w:cs="Arial"/>
          <w:b/>
          <w:bCs/>
          <w:sz w:val="28"/>
          <w:szCs w:val="28"/>
        </w:rPr>
        <w:t>22 December 2022</w:t>
      </w:r>
      <w:r w:rsidR="008D629A">
        <w:rPr>
          <w:rFonts w:ascii="Arial" w:hAnsi="Arial" w:cs="Arial"/>
          <w:sz w:val="28"/>
          <w:szCs w:val="28"/>
        </w:rPr>
        <w:t xml:space="preserve">, </w:t>
      </w:r>
      <w:r w:rsidR="00B379FB">
        <w:rPr>
          <w:rFonts w:ascii="Arial" w:hAnsi="Arial" w:cs="Arial"/>
          <w:sz w:val="28"/>
          <w:szCs w:val="28"/>
        </w:rPr>
        <w:t>second respondent</w:t>
      </w:r>
      <w:r w:rsidR="008D629A">
        <w:rPr>
          <w:rFonts w:ascii="Arial" w:hAnsi="Arial" w:cs="Arial"/>
          <w:sz w:val="28"/>
          <w:szCs w:val="28"/>
        </w:rPr>
        <w:t xml:space="preserve"> held a private farewell </w:t>
      </w:r>
      <w:r w:rsidR="001937A8">
        <w:rPr>
          <w:rFonts w:ascii="Arial" w:hAnsi="Arial" w:cs="Arial"/>
          <w:sz w:val="28"/>
          <w:szCs w:val="28"/>
        </w:rPr>
        <w:t>function</w:t>
      </w:r>
      <w:r w:rsidR="008D629A">
        <w:rPr>
          <w:rFonts w:ascii="Arial" w:hAnsi="Arial" w:cs="Arial"/>
          <w:sz w:val="28"/>
          <w:szCs w:val="28"/>
        </w:rPr>
        <w:t xml:space="preserve"> for a</w:t>
      </w:r>
      <w:r w:rsidR="001937A8">
        <w:rPr>
          <w:rFonts w:ascii="Arial" w:hAnsi="Arial" w:cs="Arial"/>
          <w:sz w:val="28"/>
          <w:szCs w:val="28"/>
        </w:rPr>
        <w:t xml:space="preserve"> </w:t>
      </w:r>
      <w:r w:rsidR="008D629A">
        <w:rPr>
          <w:rFonts w:ascii="Arial" w:hAnsi="Arial" w:cs="Arial"/>
          <w:sz w:val="28"/>
          <w:szCs w:val="28"/>
        </w:rPr>
        <w:t>friend and colleague</w:t>
      </w:r>
      <w:r w:rsidR="00B379FB">
        <w:rPr>
          <w:rFonts w:ascii="Arial" w:hAnsi="Arial" w:cs="Arial"/>
          <w:sz w:val="28"/>
          <w:szCs w:val="28"/>
        </w:rPr>
        <w:t>,</w:t>
      </w:r>
      <w:r w:rsidR="008D629A">
        <w:rPr>
          <w:rFonts w:ascii="Arial" w:hAnsi="Arial" w:cs="Arial"/>
          <w:sz w:val="28"/>
          <w:szCs w:val="28"/>
        </w:rPr>
        <w:t xml:space="preserve"> Amos Xheko who used to work for Impala Platinum Holdings as an Engineering Manager.</w:t>
      </w:r>
      <w:r w:rsidR="001937A8">
        <w:rPr>
          <w:rFonts w:ascii="Arial" w:hAnsi="Arial" w:cs="Arial"/>
          <w:sz w:val="28"/>
          <w:szCs w:val="28"/>
        </w:rPr>
        <w:t xml:space="preserve"> </w:t>
      </w:r>
      <w:r w:rsidR="008D629A">
        <w:rPr>
          <w:rFonts w:ascii="Arial" w:hAnsi="Arial" w:cs="Arial"/>
          <w:sz w:val="28"/>
          <w:szCs w:val="28"/>
        </w:rPr>
        <w:t>The event was hel</w:t>
      </w:r>
      <w:r w:rsidR="00174CCF">
        <w:rPr>
          <w:rFonts w:ascii="Arial" w:hAnsi="Arial" w:cs="Arial"/>
          <w:sz w:val="28"/>
          <w:szCs w:val="28"/>
        </w:rPr>
        <w:t>d</w:t>
      </w:r>
      <w:r w:rsidR="008D629A">
        <w:rPr>
          <w:rFonts w:ascii="Arial" w:hAnsi="Arial" w:cs="Arial"/>
          <w:sz w:val="28"/>
          <w:szCs w:val="28"/>
        </w:rPr>
        <w:t xml:space="preserve"> on a private portion of the farm.</w:t>
      </w:r>
      <w:r w:rsidR="001937A8">
        <w:rPr>
          <w:rFonts w:ascii="Arial" w:hAnsi="Arial" w:cs="Arial"/>
          <w:sz w:val="28"/>
          <w:szCs w:val="28"/>
        </w:rPr>
        <w:t xml:space="preserve"> </w:t>
      </w:r>
      <w:r w:rsidR="008D629A">
        <w:rPr>
          <w:rFonts w:ascii="Arial" w:hAnsi="Arial" w:cs="Arial"/>
          <w:sz w:val="28"/>
          <w:szCs w:val="28"/>
        </w:rPr>
        <w:t>About 35 persons attended the event.  He attaches a</w:t>
      </w:r>
      <w:r w:rsidR="00B379FB">
        <w:rPr>
          <w:rFonts w:ascii="Arial" w:hAnsi="Arial" w:cs="Arial"/>
          <w:sz w:val="28"/>
          <w:szCs w:val="28"/>
        </w:rPr>
        <w:t>s</w:t>
      </w:r>
      <w:r w:rsidR="00682417">
        <w:rPr>
          <w:rFonts w:ascii="Arial" w:hAnsi="Arial" w:cs="Arial"/>
          <w:sz w:val="28"/>
          <w:szCs w:val="28"/>
        </w:rPr>
        <w:t xml:space="preserve"> annexure TTJ9 picture</w:t>
      </w:r>
      <w:r w:rsidR="001C345F">
        <w:rPr>
          <w:rFonts w:ascii="Arial" w:hAnsi="Arial" w:cs="Arial"/>
          <w:sz w:val="28"/>
          <w:szCs w:val="28"/>
        </w:rPr>
        <w:t>s</w:t>
      </w:r>
      <w:r w:rsidR="00682417">
        <w:rPr>
          <w:rFonts w:ascii="Arial" w:hAnsi="Arial" w:cs="Arial"/>
          <w:sz w:val="28"/>
          <w:szCs w:val="28"/>
        </w:rPr>
        <w:t xml:space="preserve"> </w:t>
      </w:r>
      <w:r w:rsidR="001937A8">
        <w:rPr>
          <w:rFonts w:ascii="Arial" w:hAnsi="Arial" w:cs="Arial"/>
          <w:sz w:val="28"/>
          <w:szCs w:val="28"/>
        </w:rPr>
        <w:t>depicting and showing</w:t>
      </w:r>
      <w:r w:rsidR="00B379FB">
        <w:rPr>
          <w:rFonts w:ascii="Arial" w:hAnsi="Arial" w:cs="Arial"/>
          <w:sz w:val="28"/>
          <w:szCs w:val="28"/>
        </w:rPr>
        <w:t xml:space="preserve"> </w:t>
      </w:r>
      <w:r w:rsidR="00682417">
        <w:rPr>
          <w:rFonts w:ascii="Arial" w:hAnsi="Arial" w:cs="Arial"/>
          <w:sz w:val="28"/>
          <w:szCs w:val="28"/>
        </w:rPr>
        <w:t xml:space="preserve">gifts </w:t>
      </w:r>
      <w:r w:rsidR="001937A8">
        <w:rPr>
          <w:rFonts w:ascii="Arial" w:hAnsi="Arial" w:cs="Arial"/>
          <w:sz w:val="28"/>
          <w:szCs w:val="28"/>
        </w:rPr>
        <w:t xml:space="preserve">being given and presented </w:t>
      </w:r>
      <w:r w:rsidR="00682417">
        <w:rPr>
          <w:rFonts w:ascii="Arial" w:hAnsi="Arial" w:cs="Arial"/>
          <w:sz w:val="28"/>
          <w:szCs w:val="28"/>
        </w:rPr>
        <w:t>to this former colleague of his.</w:t>
      </w:r>
    </w:p>
    <w:p w14:paraId="1B446885" w14:textId="77777777" w:rsidR="004C1E59" w:rsidRDefault="004C1E59" w:rsidP="004A7453">
      <w:pPr>
        <w:ind w:left="142" w:right="119"/>
        <w:contextualSpacing/>
        <w:rPr>
          <w:rFonts w:ascii="Arial" w:hAnsi="Arial" w:cs="Arial"/>
          <w:sz w:val="28"/>
          <w:szCs w:val="28"/>
        </w:rPr>
      </w:pPr>
    </w:p>
    <w:p w14:paraId="5201F565" w14:textId="1A0945D2" w:rsidR="00D43225" w:rsidRDefault="00D43225" w:rsidP="001937A8">
      <w:pPr>
        <w:ind w:left="142" w:right="119"/>
        <w:contextualSpacing/>
        <w:rPr>
          <w:rFonts w:ascii="Arial" w:hAnsi="Arial" w:cs="Arial"/>
          <w:sz w:val="28"/>
          <w:szCs w:val="28"/>
        </w:rPr>
      </w:pPr>
      <w:r>
        <w:rPr>
          <w:rFonts w:ascii="Arial" w:hAnsi="Arial" w:cs="Arial"/>
          <w:sz w:val="28"/>
          <w:szCs w:val="28"/>
        </w:rPr>
        <w:t>[12.1</w:t>
      </w:r>
      <w:r w:rsidR="009F0EB2">
        <w:rPr>
          <w:rFonts w:ascii="Arial" w:hAnsi="Arial" w:cs="Arial"/>
          <w:sz w:val="28"/>
          <w:szCs w:val="28"/>
        </w:rPr>
        <w:t>2</w:t>
      </w:r>
      <w:r>
        <w:rPr>
          <w:rFonts w:ascii="Arial" w:hAnsi="Arial" w:cs="Arial"/>
          <w:sz w:val="28"/>
          <w:szCs w:val="28"/>
        </w:rPr>
        <w:t>]</w:t>
      </w:r>
      <w:r w:rsidR="00B379FB">
        <w:rPr>
          <w:rFonts w:ascii="Arial" w:hAnsi="Arial" w:cs="Arial"/>
          <w:sz w:val="28"/>
          <w:szCs w:val="28"/>
        </w:rPr>
        <w:t xml:space="preserve"> </w:t>
      </w:r>
      <w:r w:rsidR="00B24C5A">
        <w:rPr>
          <w:rFonts w:ascii="Arial" w:hAnsi="Arial" w:cs="Arial"/>
          <w:sz w:val="28"/>
          <w:szCs w:val="28"/>
        </w:rPr>
        <w:t xml:space="preserve">With regards to the allegations made by Mr Masita, </w:t>
      </w:r>
      <w:r w:rsidR="00B379FB">
        <w:rPr>
          <w:rFonts w:ascii="Arial" w:hAnsi="Arial" w:cs="Arial"/>
          <w:sz w:val="28"/>
          <w:szCs w:val="28"/>
        </w:rPr>
        <w:t>second</w:t>
      </w:r>
      <w:r w:rsidR="001937A8">
        <w:rPr>
          <w:rFonts w:ascii="Arial" w:hAnsi="Arial" w:cs="Arial"/>
          <w:sz w:val="28"/>
          <w:szCs w:val="28"/>
        </w:rPr>
        <w:t xml:space="preserve"> respondent </w:t>
      </w:r>
      <w:r w:rsidR="00B24C5A">
        <w:rPr>
          <w:rFonts w:ascii="Arial" w:hAnsi="Arial" w:cs="Arial"/>
          <w:sz w:val="28"/>
          <w:szCs w:val="28"/>
        </w:rPr>
        <w:t>reiterates his stance</w:t>
      </w:r>
      <w:r w:rsidR="001937A8">
        <w:rPr>
          <w:rFonts w:ascii="Arial" w:hAnsi="Arial" w:cs="Arial"/>
          <w:sz w:val="28"/>
          <w:szCs w:val="28"/>
        </w:rPr>
        <w:t xml:space="preserve"> and</w:t>
      </w:r>
      <w:r w:rsidR="00B24C5A">
        <w:rPr>
          <w:rFonts w:ascii="Arial" w:hAnsi="Arial" w:cs="Arial"/>
          <w:sz w:val="28"/>
          <w:szCs w:val="28"/>
        </w:rPr>
        <w:t xml:space="preserve"> argument around material </w:t>
      </w:r>
      <w:r w:rsidR="00B24C5A" w:rsidRPr="00B379FB">
        <w:rPr>
          <w:rFonts w:ascii="Arial" w:hAnsi="Arial" w:cs="Arial"/>
          <w:sz w:val="28"/>
          <w:szCs w:val="28"/>
        </w:rPr>
        <w:t>non-joi</w:t>
      </w:r>
      <w:r w:rsidR="001937A8">
        <w:rPr>
          <w:rFonts w:ascii="Arial" w:hAnsi="Arial" w:cs="Arial"/>
          <w:sz w:val="28"/>
          <w:szCs w:val="28"/>
        </w:rPr>
        <w:t>ner</w:t>
      </w:r>
      <w:r w:rsidR="00B379FB">
        <w:rPr>
          <w:rFonts w:ascii="Arial" w:hAnsi="Arial" w:cs="Arial"/>
          <w:sz w:val="28"/>
          <w:szCs w:val="28"/>
        </w:rPr>
        <w:t xml:space="preserve"> i</w:t>
      </w:r>
      <w:r w:rsidR="00B24C5A">
        <w:rPr>
          <w:rFonts w:ascii="Arial" w:hAnsi="Arial" w:cs="Arial"/>
          <w:sz w:val="28"/>
          <w:szCs w:val="28"/>
        </w:rPr>
        <w:t>n this regard</w:t>
      </w:r>
      <w:r w:rsidR="001937A8">
        <w:rPr>
          <w:rFonts w:ascii="Arial" w:hAnsi="Arial" w:cs="Arial"/>
          <w:sz w:val="28"/>
          <w:szCs w:val="28"/>
        </w:rPr>
        <w:t>.</w:t>
      </w:r>
      <w:r w:rsidR="00B24C5A">
        <w:rPr>
          <w:rFonts w:ascii="Arial" w:hAnsi="Arial" w:cs="Arial"/>
          <w:sz w:val="28"/>
          <w:szCs w:val="28"/>
        </w:rPr>
        <w:t xml:space="preserve"> </w:t>
      </w:r>
      <w:r w:rsidR="001937A8">
        <w:rPr>
          <w:rFonts w:ascii="Arial" w:hAnsi="Arial" w:cs="Arial"/>
          <w:sz w:val="28"/>
          <w:szCs w:val="28"/>
        </w:rPr>
        <w:t>H</w:t>
      </w:r>
      <w:r w:rsidR="00B24C5A">
        <w:rPr>
          <w:rFonts w:ascii="Arial" w:hAnsi="Arial" w:cs="Arial"/>
          <w:sz w:val="28"/>
          <w:szCs w:val="28"/>
        </w:rPr>
        <w:t>e states that it is clear that Masita had dealings with I</w:t>
      </w:r>
      <w:r w:rsidR="00B379FB">
        <w:rPr>
          <w:rFonts w:ascii="Arial" w:hAnsi="Arial" w:cs="Arial"/>
          <w:sz w:val="28"/>
          <w:szCs w:val="28"/>
        </w:rPr>
        <w:t>V</w:t>
      </w:r>
      <w:r w:rsidR="00B24C5A">
        <w:rPr>
          <w:rFonts w:ascii="Arial" w:hAnsi="Arial" w:cs="Arial"/>
          <w:sz w:val="28"/>
          <w:szCs w:val="28"/>
        </w:rPr>
        <w:t xml:space="preserve"> Anchor</w:t>
      </w:r>
      <w:r w:rsidR="00174CCF">
        <w:rPr>
          <w:rFonts w:ascii="Arial" w:hAnsi="Arial" w:cs="Arial"/>
          <w:sz w:val="28"/>
          <w:szCs w:val="28"/>
        </w:rPr>
        <w:t>s</w:t>
      </w:r>
      <w:r w:rsidR="00B24C5A">
        <w:rPr>
          <w:rFonts w:ascii="Arial" w:hAnsi="Arial" w:cs="Arial"/>
          <w:sz w:val="28"/>
          <w:szCs w:val="28"/>
        </w:rPr>
        <w:t xml:space="preserve"> and not </w:t>
      </w:r>
      <w:r w:rsidR="00B379FB">
        <w:rPr>
          <w:rFonts w:ascii="Arial" w:hAnsi="Arial" w:cs="Arial"/>
          <w:sz w:val="28"/>
          <w:szCs w:val="28"/>
        </w:rPr>
        <w:t xml:space="preserve">with </w:t>
      </w:r>
      <w:r w:rsidR="00B24C5A">
        <w:rPr>
          <w:rFonts w:ascii="Arial" w:hAnsi="Arial" w:cs="Arial"/>
          <w:sz w:val="28"/>
          <w:szCs w:val="28"/>
        </w:rPr>
        <w:t>any of the respondents. IV Anchor</w:t>
      </w:r>
      <w:r w:rsidR="00174CCF">
        <w:rPr>
          <w:rFonts w:ascii="Arial" w:hAnsi="Arial" w:cs="Arial"/>
          <w:sz w:val="28"/>
          <w:szCs w:val="28"/>
        </w:rPr>
        <w:t>s</w:t>
      </w:r>
      <w:r w:rsidR="00B24C5A">
        <w:rPr>
          <w:rFonts w:ascii="Arial" w:hAnsi="Arial" w:cs="Arial"/>
          <w:sz w:val="28"/>
          <w:szCs w:val="28"/>
        </w:rPr>
        <w:t xml:space="preserve"> has not been joined</w:t>
      </w:r>
      <w:r w:rsidR="00174CCF">
        <w:rPr>
          <w:rFonts w:ascii="Arial" w:hAnsi="Arial" w:cs="Arial"/>
          <w:sz w:val="28"/>
          <w:szCs w:val="28"/>
        </w:rPr>
        <w:t>.</w:t>
      </w:r>
      <w:r w:rsidR="00B24C5A">
        <w:rPr>
          <w:rFonts w:ascii="Arial" w:hAnsi="Arial" w:cs="Arial"/>
          <w:sz w:val="28"/>
          <w:szCs w:val="28"/>
        </w:rPr>
        <w:t xml:space="preserve"> </w:t>
      </w:r>
      <w:r w:rsidR="00174CCF">
        <w:rPr>
          <w:rFonts w:ascii="Arial" w:hAnsi="Arial" w:cs="Arial"/>
          <w:sz w:val="28"/>
          <w:szCs w:val="28"/>
        </w:rPr>
        <w:t>T</w:t>
      </w:r>
      <w:r w:rsidR="00B24C5A">
        <w:rPr>
          <w:rFonts w:ascii="Arial" w:hAnsi="Arial" w:cs="Arial"/>
          <w:sz w:val="28"/>
          <w:szCs w:val="28"/>
        </w:rPr>
        <w:t>he actions of IV Anchor</w:t>
      </w:r>
      <w:r w:rsidR="00174CCF">
        <w:rPr>
          <w:rFonts w:ascii="Arial" w:hAnsi="Arial" w:cs="Arial"/>
          <w:sz w:val="28"/>
          <w:szCs w:val="28"/>
        </w:rPr>
        <w:t>s</w:t>
      </w:r>
      <w:r w:rsidR="00B24C5A">
        <w:rPr>
          <w:rFonts w:ascii="Arial" w:hAnsi="Arial" w:cs="Arial"/>
          <w:sz w:val="28"/>
          <w:szCs w:val="28"/>
        </w:rPr>
        <w:t>, cannot</w:t>
      </w:r>
      <w:r w:rsidR="00174CCF">
        <w:rPr>
          <w:rFonts w:ascii="Arial" w:hAnsi="Arial" w:cs="Arial"/>
          <w:sz w:val="28"/>
          <w:szCs w:val="28"/>
        </w:rPr>
        <w:t xml:space="preserve"> therefore</w:t>
      </w:r>
      <w:r w:rsidR="00B24C5A">
        <w:rPr>
          <w:rFonts w:ascii="Arial" w:hAnsi="Arial" w:cs="Arial"/>
          <w:sz w:val="28"/>
          <w:szCs w:val="28"/>
        </w:rPr>
        <w:t xml:space="preserve"> be </w:t>
      </w:r>
      <w:r w:rsidR="00B24C5A" w:rsidRPr="00B379FB">
        <w:rPr>
          <w:rFonts w:ascii="Arial" w:hAnsi="Arial" w:cs="Arial"/>
          <w:sz w:val="28"/>
          <w:szCs w:val="28"/>
        </w:rPr>
        <w:t>imputed</w:t>
      </w:r>
      <w:r w:rsidR="00B24C5A">
        <w:rPr>
          <w:rFonts w:ascii="Arial" w:hAnsi="Arial" w:cs="Arial"/>
          <w:sz w:val="28"/>
          <w:szCs w:val="28"/>
        </w:rPr>
        <w:t xml:space="preserve"> to a</w:t>
      </w:r>
      <w:r w:rsidR="00B379FB">
        <w:rPr>
          <w:rFonts w:ascii="Arial" w:hAnsi="Arial" w:cs="Arial"/>
          <w:sz w:val="28"/>
          <w:szCs w:val="28"/>
        </w:rPr>
        <w:t>ny</w:t>
      </w:r>
      <w:r w:rsidR="00B24C5A">
        <w:rPr>
          <w:rFonts w:ascii="Arial" w:hAnsi="Arial" w:cs="Arial"/>
          <w:sz w:val="28"/>
          <w:szCs w:val="28"/>
        </w:rPr>
        <w:t xml:space="preserve"> of the respondents.</w:t>
      </w:r>
    </w:p>
    <w:p w14:paraId="62B0B441" w14:textId="77777777" w:rsidR="009F0EB2" w:rsidRDefault="009F0EB2" w:rsidP="009F0EB2">
      <w:pPr>
        <w:ind w:right="119"/>
        <w:contextualSpacing/>
        <w:rPr>
          <w:rFonts w:ascii="Arial" w:hAnsi="Arial" w:cs="Arial"/>
          <w:sz w:val="28"/>
          <w:szCs w:val="28"/>
        </w:rPr>
      </w:pPr>
    </w:p>
    <w:p w14:paraId="5570D25C" w14:textId="6057B697" w:rsidR="00954728" w:rsidRPr="00F813E4" w:rsidRDefault="00954728" w:rsidP="001C345F">
      <w:pPr>
        <w:ind w:right="119"/>
        <w:contextualSpacing/>
        <w:rPr>
          <w:rFonts w:ascii="Arial" w:hAnsi="Arial" w:cs="Arial"/>
          <w:i/>
          <w:iCs/>
          <w:sz w:val="24"/>
          <w:szCs w:val="24"/>
        </w:rPr>
      </w:pPr>
    </w:p>
    <w:p w14:paraId="6D4B8D28" w14:textId="77777777" w:rsidR="00B379FB" w:rsidRDefault="00B379FB" w:rsidP="00B379FB">
      <w:pPr>
        <w:ind w:right="119"/>
        <w:contextualSpacing/>
        <w:rPr>
          <w:rFonts w:ascii="Arial" w:hAnsi="Arial" w:cs="Arial"/>
          <w:sz w:val="28"/>
          <w:szCs w:val="28"/>
        </w:rPr>
      </w:pPr>
    </w:p>
    <w:p w14:paraId="08BBAC43" w14:textId="0C612046" w:rsidR="00B379FB" w:rsidRPr="00291A35" w:rsidRDefault="00291A35" w:rsidP="00B379FB">
      <w:pPr>
        <w:ind w:right="119"/>
        <w:contextualSpacing/>
        <w:rPr>
          <w:rFonts w:ascii="Arial" w:hAnsi="Arial" w:cs="Arial"/>
          <w:b/>
          <w:bCs/>
          <w:sz w:val="28"/>
          <w:szCs w:val="28"/>
          <w:u w:val="single"/>
        </w:rPr>
      </w:pPr>
      <w:r w:rsidRPr="00291A35">
        <w:rPr>
          <w:rFonts w:ascii="Arial" w:hAnsi="Arial" w:cs="Arial"/>
          <w:b/>
          <w:bCs/>
          <w:sz w:val="28"/>
          <w:szCs w:val="28"/>
          <w:u w:val="single"/>
        </w:rPr>
        <w:lastRenderedPageBreak/>
        <w:t>Issues</w:t>
      </w:r>
    </w:p>
    <w:p w14:paraId="6442F38E" w14:textId="77777777" w:rsidR="00BB1C3C" w:rsidRDefault="00BB1C3C" w:rsidP="004A7453">
      <w:pPr>
        <w:ind w:left="142" w:right="119"/>
        <w:rPr>
          <w:rFonts w:ascii="Arial" w:hAnsi="Arial" w:cs="Arial"/>
          <w:sz w:val="28"/>
          <w:szCs w:val="28"/>
        </w:rPr>
      </w:pPr>
    </w:p>
    <w:p w14:paraId="0376B975" w14:textId="3AD40D65" w:rsidR="007519B7" w:rsidRDefault="007519B7" w:rsidP="004A7453">
      <w:pPr>
        <w:ind w:left="142" w:right="119"/>
        <w:rPr>
          <w:rFonts w:ascii="Arial" w:hAnsi="Arial" w:cs="Arial"/>
          <w:sz w:val="28"/>
          <w:szCs w:val="28"/>
        </w:rPr>
      </w:pPr>
      <w:r>
        <w:rPr>
          <w:rFonts w:ascii="Arial" w:hAnsi="Arial" w:cs="Arial"/>
          <w:sz w:val="28"/>
          <w:szCs w:val="28"/>
        </w:rPr>
        <w:t>[1</w:t>
      </w:r>
      <w:r w:rsidR="001C345F">
        <w:rPr>
          <w:rFonts w:ascii="Arial" w:hAnsi="Arial" w:cs="Arial"/>
          <w:sz w:val="28"/>
          <w:szCs w:val="28"/>
        </w:rPr>
        <w:t>3</w:t>
      </w:r>
      <w:r>
        <w:rPr>
          <w:rFonts w:ascii="Arial" w:hAnsi="Arial" w:cs="Arial"/>
          <w:sz w:val="28"/>
          <w:szCs w:val="28"/>
        </w:rPr>
        <w:t>]</w:t>
      </w:r>
      <w:r w:rsidR="00BE2675">
        <w:rPr>
          <w:rFonts w:ascii="Arial" w:hAnsi="Arial" w:cs="Arial"/>
          <w:sz w:val="28"/>
          <w:szCs w:val="28"/>
        </w:rPr>
        <w:tab/>
        <w:t>The issues for determination by this court is whether:</w:t>
      </w:r>
    </w:p>
    <w:p w14:paraId="4EE5285E" w14:textId="77777777" w:rsidR="004C1E59" w:rsidRDefault="004C1E59" w:rsidP="004A7453">
      <w:pPr>
        <w:ind w:left="142" w:right="119"/>
        <w:rPr>
          <w:rFonts w:ascii="Arial" w:hAnsi="Arial" w:cs="Arial"/>
          <w:sz w:val="28"/>
          <w:szCs w:val="28"/>
        </w:rPr>
      </w:pPr>
    </w:p>
    <w:p w14:paraId="16E4726C" w14:textId="0A4FB0AA" w:rsidR="007519B7" w:rsidRDefault="007519B7" w:rsidP="00FA36E8">
      <w:pPr>
        <w:ind w:left="142" w:right="119"/>
        <w:rPr>
          <w:rFonts w:ascii="Arial" w:hAnsi="Arial" w:cs="Arial"/>
          <w:sz w:val="28"/>
          <w:szCs w:val="28"/>
        </w:rPr>
      </w:pPr>
      <w:r>
        <w:rPr>
          <w:rFonts w:ascii="Arial" w:hAnsi="Arial" w:cs="Arial"/>
          <w:sz w:val="28"/>
          <w:szCs w:val="28"/>
        </w:rPr>
        <w:t>[1</w:t>
      </w:r>
      <w:r w:rsidR="001C345F">
        <w:rPr>
          <w:rFonts w:ascii="Arial" w:hAnsi="Arial" w:cs="Arial"/>
          <w:sz w:val="28"/>
          <w:szCs w:val="28"/>
        </w:rPr>
        <w:t>3</w:t>
      </w:r>
      <w:r>
        <w:rPr>
          <w:rFonts w:ascii="Arial" w:hAnsi="Arial" w:cs="Arial"/>
          <w:sz w:val="28"/>
          <w:szCs w:val="28"/>
        </w:rPr>
        <w:t>.1]</w:t>
      </w:r>
      <w:r w:rsidR="00291A35">
        <w:rPr>
          <w:rFonts w:ascii="Arial" w:hAnsi="Arial" w:cs="Arial"/>
          <w:sz w:val="28"/>
          <w:szCs w:val="28"/>
        </w:rPr>
        <w:t xml:space="preserve"> </w:t>
      </w:r>
      <w:r w:rsidR="00E132DC">
        <w:rPr>
          <w:rFonts w:ascii="Arial" w:hAnsi="Arial" w:cs="Arial"/>
          <w:sz w:val="28"/>
          <w:szCs w:val="28"/>
        </w:rPr>
        <w:t xml:space="preserve">Whether </w:t>
      </w:r>
      <w:r w:rsidR="00BE2675">
        <w:rPr>
          <w:rFonts w:ascii="Arial" w:hAnsi="Arial" w:cs="Arial"/>
          <w:sz w:val="28"/>
          <w:szCs w:val="28"/>
        </w:rPr>
        <w:t>the applica</w:t>
      </w:r>
      <w:r w:rsidR="00291A35">
        <w:rPr>
          <w:rFonts w:ascii="Arial" w:hAnsi="Arial" w:cs="Arial"/>
          <w:sz w:val="28"/>
          <w:szCs w:val="28"/>
        </w:rPr>
        <w:t>nt</w:t>
      </w:r>
      <w:r w:rsidR="00BE2675">
        <w:rPr>
          <w:rFonts w:ascii="Arial" w:hAnsi="Arial" w:cs="Arial"/>
          <w:sz w:val="28"/>
          <w:szCs w:val="28"/>
        </w:rPr>
        <w:t xml:space="preserve"> has</w:t>
      </w:r>
      <w:r w:rsidR="00FA36E8">
        <w:rPr>
          <w:rFonts w:ascii="Arial" w:hAnsi="Arial" w:cs="Arial"/>
          <w:sz w:val="28"/>
          <w:szCs w:val="28"/>
        </w:rPr>
        <w:t xml:space="preserve"> succeeded is discharging the onus she bears</w:t>
      </w:r>
      <w:r w:rsidR="007C21D7">
        <w:rPr>
          <w:rFonts w:ascii="Arial" w:hAnsi="Arial" w:cs="Arial"/>
          <w:sz w:val="28"/>
          <w:szCs w:val="28"/>
        </w:rPr>
        <w:t>, of proving</w:t>
      </w:r>
      <w:r w:rsidR="00BE2675">
        <w:rPr>
          <w:rFonts w:ascii="Arial" w:hAnsi="Arial" w:cs="Arial"/>
          <w:sz w:val="28"/>
          <w:szCs w:val="28"/>
        </w:rPr>
        <w:t xml:space="preserve"> beyond reasonable doubt</w:t>
      </w:r>
      <w:r w:rsidR="00FA36E8">
        <w:rPr>
          <w:rFonts w:ascii="Arial" w:hAnsi="Arial" w:cs="Arial"/>
          <w:sz w:val="28"/>
          <w:szCs w:val="28"/>
        </w:rPr>
        <w:t xml:space="preserve"> all the four requirements of </w:t>
      </w:r>
      <w:r w:rsidR="00D84708">
        <w:rPr>
          <w:rFonts w:ascii="Arial" w:hAnsi="Arial" w:cs="Arial"/>
          <w:sz w:val="28"/>
          <w:szCs w:val="28"/>
        </w:rPr>
        <w:t>co</w:t>
      </w:r>
      <w:r w:rsidR="005F5712">
        <w:rPr>
          <w:rFonts w:ascii="Arial" w:hAnsi="Arial" w:cs="Arial"/>
          <w:sz w:val="28"/>
          <w:szCs w:val="28"/>
        </w:rPr>
        <w:t>ntempt of court, and in particular that</w:t>
      </w:r>
      <w:r w:rsidR="00FA36E8">
        <w:rPr>
          <w:rFonts w:ascii="Arial" w:hAnsi="Arial" w:cs="Arial"/>
          <w:sz w:val="28"/>
          <w:szCs w:val="28"/>
        </w:rPr>
        <w:t xml:space="preserve"> </w:t>
      </w:r>
      <w:r w:rsidR="00BE2675">
        <w:rPr>
          <w:rFonts w:ascii="Arial" w:hAnsi="Arial" w:cs="Arial"/>
          <w:sz w:val="28"/>
          <w:szCs w:val="28"/>
        </w:rPr>
        <w:t>the respondents failed to comply wit</w:t>
      </w:r>
      <w:r w:rsidR="00E132DC">
        <w:rPr>
          <w:rFonts w:ascii="Arial" w:hAnsi="Arial" w:cs="Arial"/>
          <w:sz w:val="28"/>
          <w:szCs w:val="28"/>
        </w:rPr>
        <w:t>h</w:t>
      </w:r>
      <w:r w:rsidR="00BE2675">
        <w:rPr>
          <w:rFonts w:ascii="Arial" w:hAnsi="Arial" w:cs="Arial"/>
          <w:sz w:val="28"/>
          <w:szCs w:val="28"/>
        </w:rPr>
        <w:t xml:space="preserve"> the court order</w:t>
      </w:r>
      <w:r w:rsidR="005F5712">
        <w:rPr>
          <w:rFonts w:ascii="Arial" w:hAnsi="Arial" w:cs="Arial"/>
          <w:sz w:val="28"/>
          <w:szCs w:val="28"/>
        </w:rPr>
        <w:t>;</w:t>
      </w:r>
      <w:r w:rsidR="00BE2675">
        <w:rPr>
          <w:rFonts w:ascii="Arial" w:hAnsi="Arial" w:cs="Arial"/>
          <w:sz w:val="28"/>
          <w:szCs w:val="28"/>
        </w:rPr>
        <w:t xml:space="preserve"> if so </w:t>
      </w:r>
    </w:p>
    <w:p w14:paraId="484A754A" w14:textId="77777777" w:rsidR="004C1E59" w:rsidRDefault="004C1E59" w:rsidP="004A7453">
      <w:pPr>
        <w:ind w:left="142" w:right="119"/>
        <w:rPr>
          <w:rFonts w:ascii="Arial" w:hAnsi="Arial" w:cs="Arial"/>
          <w:sz w:val="28"/>
          <w:szCs w:val="28"/>
        </w:rPr>
      </w:pPr>
    </w:p>
    <w:p w14:paraId="3F3083A3" w14:textId="6615D8E2" w:rsidR="00954728" w:rsidRPr="005F5712" w:rsidRDefault="007519B7" w:rsidP="005F5712">
      <w:pPr>
        <w:ind w:left="142" w:right="119"/>
        <w:rPr>
          <w:rFonts w:ascii="Arial" w:hAnsi="Arial" w:cs="Arial"/>
          <w:sz w:val="28"/>
          <w:szCs w:val="28"/>
          <w:highlight w:val="yellow"/>
        </w:rPr>
      </w:pPr>
      <w:r>
        <w:rPr>
          <w:rFonts w:ascii="Arial" w:hAnsi="Arial" w:cs="Arial"/>
          <w:sz w:val="28"/>
          <w:szCs w:val="28"/>
        </w:rPr>
        <w:t>[1</w:t>
      </w:r>
      <w:r w:rsidR="001C345F">
        <w:rPr>
          <w:rFonts w:ascii="Arial" w:hAnsi="Arial" w:cs="Arial"/>
          <w:sz w:val="28"/>
          <w:szCs w:val="28"/>
        </w:rPr>
        <w:t>3</w:t>
      </w:r>
      <w:r>
        <w:rPr>
          <w:rFonts w:ascii="Arial" w:hAnsi="Arial" w:cs="Arial"/>
          <w:sz w:val="28"/>
          <w:szCs w:val="28"/>
        </w:rPr>
        <w:t>.2]</w:t>
      </w:r>
      <w:r w:rsidR="00291A35">
        <w:rPr>
          <w:rFonts w:ascii="Arial" w:hAnsi="Arial" w:cs="Arial"/>
          <w:sz w:val="28"/>
          <w:szCs w:val="28"/>
        </w:rPr>
        <w:t xml:space="preserve"> </w:t>
      </w:r>
      <w:r w:rsidR="00BE2675">
        <w:rPr>
          <w:rFonts w:ascii="Arial" w:hAnsi="Arial" w:cs="Arial"/>
          <w:sz w:val="28"/>
          <w:szCs w:val="28"/>
        </w:rPr>
        <w:t>Whether such non-compliance</w:t>
      </w:r>
      <w:r w:rsidR="005F5712">
        <w:rPr>
          <w:rFonts w:ascii="Arial" w:hAnsi="Arial" w:cs="Arial"/>
          <w:sz w:val="28"/>
          <w:szCs w:val="28"/>
        </w:rPr>
        <w:t xml:space="preserve"> </w:t>
      </w:r>
      <w:r w:rsidR="00BE2675">
        <w:rPr>
          <w:rFonts w:ascii="Arial" w:hAnsi="Arial" w:cs="Arial"/>
          <w:sz w:val="28"/>
          <w:szCs w:val="28"/>
        </w:rPr>
        <w:t xml:space="preserve">with the court order </w:t>
      </w:r>
      <w:r w:rsidR="00BE2675" w:rsidRPr="00291A35">
        <w:rPr>
          <w:rFonts w:ascii="Arial" w:hAnsi="Arial" w:cs="Arial"/>
          <w:sz w:val="28"/>
          <w:szCs w:val="28"/>
        </w:rPr>
        <w:t xml:space="preserve">is wilful or </w:t>
      </w:r>
      <w:r w:rsidR="00E132DC" w:rsidRPr="00291A35">
        <w:rPr>
          <w:rFonts w:ascii="Arial" w:hAnsi="Arial" w:cs="Arial"/>
          <w:sz w:val="28"/>
          <w:szCs w:val="28"/>
        </w:rPr>
        <w:t>mala</w:t>
      </w:r>
      <w:r w:rsidR="005F5712">
        <w:rPr>
          <w:rFonts w:ascii="Arial" w:hAnsi="Arial" w:cs="Arial"/>
          <w:sz w:val="28"/>
          <w:szCs w:val="28"/>
        </w:rPr>
        <w:t xml:space="preserve"> f</w:t>
      </w:r>
      <w:r w:rsidR="00E132DC" w:rsidRPr="00291A35">
        <w:rPr>
          <w:rFonts w:ascii="Arial" w:hAnsi="Arial" w:cs="Arial"/>
          <w:sz w:val="28"/>
          <w:szCs w:val="28"/>
        </w:rPr>
        <w:t>ide</w:t>
      </w:r>
      <w:r w:rsidR="00291A35">
        <w:rPr>
          <w:rFonts w:ascii="Arial" w:hAnsi="Arial" w:cs="Arial"/>
          <w:sz w:val="28"/>
          <w:szCs w:val="28"/>
        </w:rPr>
        <w:t>.</w:t>
      </w:r>
      <w:r w:rsidR="00E132DC">
        <w:rPr>
          <w:rFonts w:ascii="Arial" w:hAnsi="Arial" w:cs="Arial"/>
          <w:sz w:val="28"/>
          <w:szCs w:val="28"/>
        </w:rPr>
        <w:t xml:space="preserve"> </w:t>
      </w:r>
    </w:p>
    <w:p w14:paraId="65427161" w14:textId="0015E704" w:rsidR="00FA36E8" w:rsidRDefault="00FA36E8" w:rsidP="00291A35">
      <w:pPr>
        <w:ind w:left="142" w:right="119"/>
        <w:rPr>
          <w:rFonts w:ascii="Arial" w:hAnsi="Arial" w:cs="Arial"/>
          <w:sz w:val="28"/>
          <w:szCs w:val="28"/>
        </w:rPr>
      </w:pPr>
    </w:p>
    <w:p w14:paraId="7AC5FCC4" w14:textId="5CFFDF0B" w:rsidR="00FA36E8" w:rsidRDefault="00FA36E8" w:rsidP="00291A35">
      <w:pPr>
        <w:ind w:left="142" w:right="119"/>
        <w:rPr>
          <w:rFonts w:ascii="Arial" w:hAnsi="Arial" w:cs="Arial"/>
          <w:sz w:val="28"/>
          <w:szCs w:val="28"/>
        </w:rPr>
      </w:pPr>
      <w:r>
        <w:rPr>
          <w:rFonts w:ascii="Arial" w:hAnsi="Arial" w:cs="Arial"/>
          <w:sz w:val="28"/>
          <w:szCs w:val="28"/>
        </w:rPr>
        <w:t>[1</w:t>
      </w:r>
      <w:r w:rsidR="001C345F">
        <w:rPr>
          <w:rFonts w:ascii="Arial" w:hAnsi="Arial" w:cs="Arial"/>
          <w:sz w:val="28"/>
          <w:szCs w:val="28"/>
        </w:rPr>
        <w:t>3</w:t>
      </w:r>
      <w:r>
        <w:rPr>
          <w:rFonts w:ascii="Arial" w:hAnsi="Arial" w:cs="Arial"/>
          <w:sz w:val="28"/>
          <w:szCs w:val="28"/>
        </w:rPr>
        <w:t>.3] As regards the counterclaim, whether the respondent</w:t>
      </w:r>
      <w:r w:rsidR="00A554D5">
        <w:rPr>
          <w:rFonts w:ascii="Arial" w:hAnsi="Arial" w:cs="Arial"/>
          <w:sz w:val="28"/>
          <w:szCs w:val="28"/>
        </w:rPr>
        <w:t>s have succeeded in making a proper case, justifying the granting of the relief sought.</w:t>
      </w:r>
    </w:p>
    <w:p w14:paraId="21399073" w14:textId="77777777" w:rsidR="00291A35" w:rsidRDefault="00291A35" w:rsidP="00291A35">
      <w:pPr>
        <w:ind w:left="142" w:right="119"/>
        <w:rPr>
          <w:rFonts w:ascii="Arial" w:hAnsi="Arial" w:cs="Arial"/>
          <w:sz w:val="28"/>
          <w:szCs w:val="28"/>
        </w:rPr>
      </w:pPr>
    </w:p>
    <w:p w14:paraId="458C3F1F" w14:textId="77777777" w:rsidR="00291A35" w:rsidRDefault="00291A35" w:rsidP="00291A35">
      <w:pPr>
        <w:ind w:left="142" w:right="119"/>
        <w:rPr>
          <w:rFonts w:ascii="Arial" w:hAnsi="Arial" w:cs="Arial"/>
          <w:sz w:val="28"/>
          <w:szCs w:val="28"/>
        </w:rPr>
      </w:pPr>
    </w:p>
    <w:p w14:paraId="31A3DD13" w14:textId="77777777" w:rsidR="00291A35" w:rsidRDefault="00291A35" w:rsidP="00291A35">
      <w:pPr>
        <w:ind w:left="142" w:right="119"/>
        <w:rPr>
          <w:rFonts w:ascii="Arial" w:hAnsi="Arial" w:cs="Arial"/>
          <w:sz w:val="28"/>
          <w:szCs w:val="28"/>
        </w:rPr>
      </w:pPr>
    </w:p>
    <w:p w14:paraId="6D3A238A" w14:textId="02B5FC2B" w:rsidR="00291A35" w:rsidRPr="00291A35" w:rsidRDefault="00291A35" w:rsidP="00291A35">
      <w:pPr>
        <w:ind w:left="142" w:right="119"/>
        <w:rPr>
          <w:rFonts w:ascii="Arial" w:hAnsi="Arial" w:cs="Arial"/>
          <w:b/>
          <w:bCs/>
          <w:sz w:val="28"/>
          <w:szCs w:val="28"/>
          <w:u w:val="single"/>
        </w:rPr>
      </w:pPr>
      <w:r w:rsidRPr="00291A35">
        <w:rPr>
          <w:rFonts w:ascii="Arial" w:hAnsi="Arial" w:cs="Arial"/>
          <w:b/>
          <w:bCs/>
          <w:sz w:val="28"/>
          <w:szCs w:val="28"/>
          <w:u w:val="single"/>
        </w:rPr>
        <w:t>The law</w:t>
      </w:r>
    </w:p>
    <w:p w14:paraId="0A1B3ECA" w14:textId="77777777" w:rsidR="004436D8" w:rsidRDefault="004436D8" w:rsidP="004A7453">
      <w:pPr>
        <w:ind w:left="142" w:right="119"/>
        <w:rPr>
          <w:rFonts w:ascii="Arial" w:hAnsi="Arial" w:cs="Arial"/>
          <w:b/>
          <w:sz w:val="28"/>
          <w:szCs w:val="28"/>
          <w:u w:val="single"/>
        </w:rPr>
      </w:pPr>
    </w:p>
    <w:p w14:paraId="52447BC9" w14:textId="68466A33" w:rsidR="004436D8" w:rsidRDefault="007F6C2A" w:rsidP="007F6C2A">
      <w:pPr>
        <w:ind w:left="142" w:right="119"/>
        <w:rPr>
          <w:rFonts w:ascii="Arial" w:hAnsi="Arial" w:cs="Arial"/>
          <w:sz w:val="28"/>
          <w:szCs w:val="28"/>
        </w:rPr>
      </w:pPr>
      <w:r>
        <w:rPr>
          <w:rFonts w:ascii="Arial" w:hAnsi="Arial" w:cs="Arial"/>
          <w:sz w:val="28"/>
          <w:szCs w:val="28"/>
        </w:rPr>
        <w:t>[1</w:t>
      </w:r>
      <w:r w:rsidR="001C345F">
        <w:rPr>
          <w:rFonts w:ascii="Arial" w:hAnsi="Arial" w:cs="Arial"/>
          <w:sz w:val="28"/>
          <w:szCs w:val="28"/>
        </w:rPr>
        <w:t>4</w:t>
      </w:r>
      <w:r>
        <w:rPr>
          <w:rFonts w:ascii="Arial" w:hAnsi="Arial" w:cs="Arial"/>
          <w:sz w:val="28"/>
          <w:szCs w:val="28"/>
        </w:rPr>
        <w:t xml:space="preserve">] </w:t>
      </w:r>
      <w:r w:rsidR="006C7C42">
        <w:rPr>
          <w:rFonts w:ascii="Arial" w:hAnsi="Arial" w:cs="Arial"/>
          <w:sz w:val="28"/>
          <w:szCs w:val="28"/>
        </w:rPr>
        <w:t xml:space="preserve">Contempt of court is the </w:t>
      </w:r>
      <w:r w:rsidR="00F129DD" w:rsidRPr="00291A35">
        <w:rPr>
          <w:rFonts w:ascii="Arial" w:hAnsi="Arial" w:cs="Arial"/>
          <w:sz w:val="28"/>
          <w:szCs w:val="28"/>
        </w:rPr>
        <w:t>wilful</w:t>
      </w:r>
      <w:r w:rsidR="005F5712">
        <w:rPr>
          <w:rFonts w:ascii="Arial" w:hAnsi="Arial" w:cs="Arial"/>
          <w:sz w:val="28"/>
          <w:szCs w:val="28"/>
        </w:rPr>
        <w:t>,</w:t>
      </w:r>
      <w:r w:rsidR="00A554D5">
        <w:rPr>
          <w:rFonts w:ascii="Arial" w:hAnsi="Arial" w:cs="Arial"/>
          <w:sz w:val="28"/>
          <w:szCs w:val="28"/>
        </w:rPr>
        <w:t xml:space="preserve"> that is deliberate </w:t>
      </w:r>
      <w:r w:rsidR="006C7C42">
        <w:rPr>
          <w:rFonts w:ascii="Arial" w:hAnsi="Arial" w:cs="Arial"/>
          <w:sz w:val="28"/>
          <w:szCs w:val="28"/>
        </w:rPr>
        <w:t xml:space="preserve">and </w:t>
      </w:r>
      <w:r w:rsidR="006C7C42" w:rsidRPr="00291A35">
        <w:rPr>
          <w:rFonts w:ascii="Arial" w:hAnsi="Arial" w:cs="Arial"/>
          <w:sz w:val="28"/>
          <w:szCs w:val="28"/>
        </w:rPr>
        <w:t>mala fide</w:t>
      </w:r>
      <w:r w:rsidR="00A554D5">
        <w:rPr>
          <w:rFonts w:ascii="Arial" w:hAnsi="Arial" w:cs="Arial"/>
          <w:sz w:val="28"/>
          <w:szCs w:val="28"/>
        </w:rPr>
        <w:t xml:space="preserve"> disobedience or </w:t>
      </w:r>
      <w:r w:rsidR="006C7C42">
        <w:rPr>
          <w:rFonts w:ascii="Arial" w:hAnsi="Arial" w:cs="Arial"/>
          <w:sz w:val="28"/>
          <w:szCs w:val="28"/>
        </w:rPr>
        <w:t xml:space="preserve">refusal to comply with an order issued by a </w:t>
      </w:r>
      <w:r w:rsidR="00A554D5">
        <w:rPr>
          <w:rFonts w:ascii="Arial" w:hAnsi="Arial" w:cs="Arial"/>
          <w:sz w:val="28"/>
          <w:szCs w:val="28"/>
        </w:rPr>
        <w:t xml:space="preserve">court of law having </w:t>
      </w:r>
      <w:r w:rsidR="004454EB">
        <w:rPr>
          <w:rFonts w:ascii="Arial" w:hAnsi="Arial" w:cs="Arial"/>
          <w:sz w:val="28"/>
          <w:szCs w:val="28"/>
        </w:rPr>
        <w:t>competent jurisdiction</w:t>
      </w:r>
      <w:r w:rsidR="006C7C42">
        <w:rPr>
          <w:rFonts w:ascii="Arial" w:hAnsi="Arial" w:cs="Arial"/>
          <w:sz w:val="28"/>
          <w:szCs w:val="28"/>
        </w:rPr>
        <w:t>.</w:t>
      </w:r>
    </w:p>
    <w:p w14:paraId="508527DA" w14:textId="77777777" w:rsidR="006C7C42" w:rsidRDefault="006C7C42" w:rsidP="004436D8">
      <w:pPr>
        <w:ind w:left="720" w:right="119" w:hanging="578"/>
        <w:rPr>
          <w:rFonts w:ascii="Arial" w:hAnsi="Arial" w:cs="Arial"/>
          <w:sz w:val="28"/>
          <w:szCs w:val="28"/>
        </w:rPr>
      </w:pPr>
    </w:p>
    <w:p w14:paraId="59A152AC" w14:textId="18F4FDA0" w:rsidR="004454EB" w:rsidRPr="005F5712" w:rsidRDefault="006C7C42" w:rsidP="004436D8">
      <w:pPr>
        <w:ind w:left="720" w:right="119" w:hanging="578"/>
        <w:rPr>
          <w:rFonts w:ascii="Arial" w:hAnsi="Arial" w:cs="Arial"/>
          <w:sz w:val="28"/>
          <w:szCs w:val="28"/>
          <w:u w:val="single"/>
        </w:rPr>
      </w:pPr>
      <w:r>
        <w:rPr>
          <w:rFonts w:ascii="Arial" w:hAnsi="Arial" w:cs="Arial"/>
          <w:sz w:val="28"/>
          <w:szCs w:val="28"/>
        </w:rPr>
        <w:t xml:space="preserve">See: </w:t>
      </w:r>
      <w:r w:rsidRPr="005F5712">
        <w:rPr>
          <w:rFonts w:ascii="Arial" w:hAnsi="Arial" w:cs="Arial"/>
          <w:sz w:val="28"/>
          <w:szCs w:val="28"/>
          <w:u w:val="single"/>
        </w:rPr>
        <w:t>Clement v Clement 1961 (3) SA 861 (T) at 866</w:t>
      </w:r>
    </w:p>
    <w:p w14:paraId="1F56BB34" w14:textId="6D20A8B4" w:rsidR="006C7C42" w:rsidRPr="005F5712" w:rsidRDefault="004454EB" w:rsidP="004436D8">
      <w:pPr>
        <w:ind w:left="720" w:right="119" w:hanging="578"/>
        <w:rPr>
          <w:rFonts w:ascii="Arial" w:hAnsi="Arial" w:cs="Arial"/>
          <w:sz w:val="28"/>
          <w:szCs w:val="28"/>
          <w:u w:val="single"/>
        </w:rPr>
      </w:pPr>
      <w:r w:rsidRPr="005F5712">
        <w:rPr>
          <w:rFonts w:ascii="Arial" w:hAnsi="Arial" w:cs="Arial"/>
          <w:sz w:val="28"/>
          <w:szCs w:val="28"/>
          <w:u w:val="single"/>
        </w:rPr>
        <w:t>Consolidated Fish Ltd v Zive and others 1968 (2) SA 522 B-C.</w:t>
      </w:r>
    </w:p>
    <w:p w14:paraId="2B416766" w14:textId="77777777" w:rsidR="006C7C42" w:rsidRDefault="006C7C42" w:rsidP="004436D8">
      <w:pPr>
        <w:ind w:left="720" w:right="119" w:hanging="578"/>
        <w:rPr>
          <w:rFonts w:ascii="Arial" w:hAnsi="Arial" w:cs="Arial"/>
          <w:sz w:val="28"/>
          <w:szCs w:val="28"/>
        </w:rPr>
      </w:pPr>
    </w:p>
    <w:p w14:paraId="07286D27" w14:textId="0C96720C" w:rsidR="006C7C42" w:rsidRPr="005F5712" w:rsidRDefault="006C7C42" w:rsidP="001C345F">
      <w:pPr>
        <w:ind w:left="578" w:right="119" w:hanging="578"/>
        <w:rPr>
          <w:rFonts w:ascii="Arial" w:hAnsi="Arial" w:cs="Arial"/>
          <w:sz w:val="28"/>
          <w:szCs w:val="28"/>
          <w:u w:val="single"/>
        </w:rPr>
      </w:pPr>
      <w:r>
        <w:rPr>
          <w:rFonts w:ascii="Arial" w:hAnsi="Arial" w:cs="Arial"/>
          <w:sz w:val="28"/>
          <w:szCs w:val="28"/>
        </w:rPr>
        <w:lastRenderedPageBreak/>
        <w:tab/>
      </w:r>
      <w:r w:rsidRPr="005F5712">
        <w:rPr>
          <w:rFonts w:ascii="Arial" w:hAnsi="Arial" w:cs="Arial"/>
          <w:sz w:val="28"/>
          <w:szCs w:val="28"/>
          <w:u w:val="single"/>
        </w:rPr>
        <w:t xml:space="preserve">Franklin Max Pollack Vinderne Inc V Meneli </w:t>
      </w:r>
      <w:r w:rsidR="00527C2D" w:rsidRPr="005F5712">
        <w:rPr>
          <w:rFonts w:ascii="Arial" w:hAnsi="Arial" w:cs="Arial"/>
          <w:sz w:val="28"/>
          <w:szCs w:val="28"/>
          <w:u w:val="single"/>
        </w:rPr>
        <w:t xml:space="preserve">Jack Hyman Rosenberg&amp; Co. Inc and others 1996 (3) SA 355 </w:t>
      </w:r>
      <w:r w:rsidR="004454EB" w:rsidRPr="005F5712">
        <w:rPr>
          <w:rFonts w:ascii="Arial" w:hAnsi="Arial" w:cs="Arial"/>
          <w:sz w:val="28"/>
          <w:szCs w:val="28"/>
          <w:u w:val="single"/>
        </w:rPr>
        <w:t>(</w:t>
      </w:r>
      <w:r w:rsidR="00527C2D" w:rsidRPr="005F5712">
        <w:rPr>
          <w:rFonts w:ascii="Arial" w:hAnsi="Arial" w:cs="Arial"/>
          <w:sz w:val="28"/>
          <w:szCs w:val="28"/>
          <w:u w:val="single"/>
        </w:rPr>
        <w:t>A</w:t>
      </w:r>
      <w:r w:rsidR="004454EB" w:rsidRPr="005F5712">
        <w:rPr>
          <w:rFonts w:ascii="Arial" w:hAnsi="Arial" w:cs="Arial"/>
          <w:sz w:val="28"/>
          <w:szCs w:val="28"/>
          <w:u w:val="single"/>
        </w:rPr>
        <w:t>)</w:t>
      </w:r>
      <w:r w:rsidR="00527C2D" w:rsidRPr="005F5712">
        <w:rPr>
          <w:rFonts w:ascii="Arial" w:hAnsi="Arial" w:cs="Arial"/>
          <w:sz w:val="28"/>
          <w:szCs w:val="28"/>
          <w:u w:val="single"/>
        </w:rPr>
        <w:t xml:space="preserve"> at 367 H</w:t>
      </w:r>
    </w:p>
    <w:p w14:paraId="7E0C25C2" w14:textId="77777777" w:rsidR="004454EB" w:rsidRDefault="004454EB" w:rsidP="004436D8">
      <w:pPr>
        <w:ind w:left="720" w:right="119" w:hanging="578"/>
        <w:rPr>
          <w:rFonts w:ascii="Arial" w:hAnsi="Arial" w:cs="Arial"/>
          <w:sz w:val="28"/>
          <w:szCs w:val="28"/>
        </w:rPr>
      </w:pPr>
    </w:p>
    <w:p w14:paraId="24CBC10F" w14:textId="70610A13" w:rsidR="00317073" w:rsidRDefault="007F6C2A" w:rsidP="007F6C2A">
      <w:pPr>
        <w:ind w:right="119"/>
        <w:rPr>
          <w:rFonts w:ascii="Arial" w:hAnsi="Arial" w:cs="Arial"/>
          <w:sz w:val="28"/>
          <w:szCs w:val="28"/>
        </w:rPr>
      </w:pPr>
      <w:r>
        <w:rPr>
          <w:rFonts w:ascii="Arial" w:hAnsi="Arial" w:cs="Arial"/>
          <w:sz w:val="28"/>
          <w:szCs w:val="28"/>
        </w:rPr>
        <w:t>[1</w:t>
      </w:r>
      <w:r w:rsidR="001C345F">
        <w:rPr>
          <w:rFonts w:ascii="Arial" w:hAnsi="Arial" w:cs="Arial"/>
          <w:sz w:val="28"/>
          <w:szCs w:val="28"/>
        </w:rPr>
        <w:t>5</w:t>
      </w:r>
      <w:r>
        <w:rPr>
          <w:rFonts w:ascii="Arial" w:hAnsi="Arial" w:cs="Arial"/>
          <w:sz w:val="28"/>
          <w:szCs w:val="28"/>
        </w:rPr>
        <w:t xml:space="preserve">] </w:t>
      </w:r>
      <w:r w:rsidR="004454EB">
        <w:rPr>
          <w:rFonts w:ascii="Arial" w:hAnsi="Arial" w:cs="Arial"/>
          <w:sz w:val="28"/>
          <w:szCs w:val="28"/>
        </w:rPr>
        <w:t>It</w:t>
      </w:r>
      <w:r w:rsidR="005F5712">
        <w:rPr>
          <w:rFonts w:ascii="Arial" w:hAnsi="Arial" w:cs="Arial"/>
          <w:sz w:val="28"/>
          <w:szCs w:val="28"/>
        </w:rPr>
        <w:t xml:space="preserve"> is</w:t>
      </w:r>
      <w:r w:rsidR="004454EB">
        <w:rPr>
          <w:rFonts w:ascii="Arial" w:hAnsi="Arial" w:cs="Arial"/>
          <w:sz w:val="28"/>
          <w:szCs w:val="28"/>
        </w:rPr>
        <w:t xml:space="preserve"> important to emphasise at this very early stage that because relief sought in these proceedings include committal of the second respondent, the required and applicable standard of pro</w:t>
      </w:r>
      <w:r w:rsidR="00317073">
        <w:rPr>
          <w:rFonts w:ascii="Arial" w:hAnsi="Arial" w:cs="Arial"/>
          <w:sz w:val="28"/>
          <w:szCs w:val="28"/>
        </w:rPr>
        <w:t>of is that of proof beyond reasonable</w:t>
      </w:r>
      <w:r w:rsidR="005F5712">
        <w:rPr>
          <w:rFonts w:ascii="Arial" w:hAnsi="Arial" w:cs="Arial"/>
          <w:sz w:val="28"/>
          <w:szCs w:val="28"/>
        </w:rPr>
        <w:t>, as is the case in</w:t>
      </w:r>
      <w:r w:rsidR="00317073">
        <w:rPr>
          <w:rFonts w:ascii="Arial" w:hAnsi="Arial" w:cs="Arial"/>
          <w:sz w:val="28"/>
          <w:szCs w:val="28"/>
        </w:rPr>
        <w:t xml:space="preserve"> criminal proceedings.</w:t>
      </w:r>
    </w:p>
    <w:p w14:paraId="6821C578" w14:textId="77777777" w:rsidR="00F813E4" w:rsidRDefault="00F813E4" w:rsidP="004436D8">
      <w:pPr>
        <w:ind w:left="720" w:right="119" w:hanging="578"/>
        <w:rPr>
          <w:rFonts w:ascii="Arial" w:hAnsi="Arial" w:cs="Arial"/>
          <w:sz w:val="28"/>
          <w:szCs w:val="28"/>
        </w:rPr>
      </w:pPr>
    </w:p>
    <w:p w14:paraId="6ADB288A" w14:textId="3E82F551" w:rsidR="00317073" w:rsidRDefault="00317073" w:rsidP="004436D8">
      <w:pPr>
        <w:ind w:left="720" w:right="119" w:hanging="578"/>
        <w:rPr>
          <w:rFonts w:ascii="Arial" w:hAnsi="Arial" w:cs="Arial"/>
          <w:sz w:val="28"/>
          <w:szCs w:val="28"/>
        </w:rPr>
      </w:pPr>
      <w:r>
        <w:rPr>
          <w:rFonts w:ascii="Arial" w:hAnsi="Arial" w:cs="Arial"/>
          <w:sz w:val="28"/>
          <w:szCs w:val="28"/>
        </w:rPr>
        <w:t>See:</w:t>
      </w:r>
      <w:r w:rsidR="005F5712">
        <w:rPr>
          <w:rFonts w:ascii="Arial" w:hAnsi="Arial" w:cs="Arial"/>
          <w:sz w:val="28"/>
          <w:szCs w:val="28"/>
        </w:rPr>
        <w:t xml:space="preserve"> </w:t>
      </w:r>
      <w:r w:rsidRPr="005F5712">
        <w:rPr>
          <w:rFonts w:ascii="Arial" w:hAnsi="Arial" w:cs="Arial"/>
          <w:sz w:val="28"/>
          <w:szCs w:val="28"/>
          <w:u w:val="single"/>
        </w:rPr>
        <w:t>Matjhabeng Local Municipality v</w:t>
      </w:r>
      <w:r w:rsidR="007F6C2A" w:rsidRPr="005F5712">
        <w:rPr>
          <w:rFonts w:ascii="Arial" w:hAnsi="Arial" w:cs="Arial"/>
          <w:sz w:val="28"/>
          <w:szCs w:val="28"/>
          <w:u w:val="single"/>
        </w:rPr>
        <w:t xml:space="preserve"> </w:t>
      </w:r>
      <w:r w:rsidRPr="005F5712">
        <w:rPr>
          <w:rFonts w:ascii="Arial" w:hAnsi="Arial" w:cs="Arial"/>
          <w:sz w:val="28"/>
          <w:szCs w:val="28"/>
          <w:u w:val="single"/>
        </w:rPr>
        <w:t xml:space="preserve">Eskim Holdings Ltd and Others: Mkhonto and </w:t>
      </w:r>
      <w:r w:rsidR="005F5712" w:rsidRPr="005F5712">
        <w:rPr>
          <w:rFonts w:ascii="Arial" w:hAnsi="Arial" w:cs="Arial"/>
          <w:sz w:val="28"/>
          <w:szCs w:val="28"/>
          <w:u w:val="single"/>
        </w:rPr>
        <w:t>O</w:t>
      </w:r>
      <w:r w:rsidRPr="005F5712">
        <w:rPr>
          <w:rFonts w:ascii="Arial" w:hAnsi="Arial" w:cs="Arial"/>
          <w:sz w:val="28"/>
          <w:szCs w:val="28"/>
          <w:u w:val="single"/>
        </w:rPr>
        <w:t>thers v Compensation Sol</w:t>
      </w:r>
      <w:r w:rsidR="005F5712" w:rsidRPr="005F5712">
        <w:rPr>
          <w:rFonts w:ascii="Arial" w:hAnsi="Arial" w:cs="Arial"/>
          <w:sz w:val="28"/>
          <w:szCs w:val="28"/>
          <w:u w:val="single"/>
        </w:rPr>
        <w:t>u</w:t>
      </w:r>
      <w:r w:rsidRPr="005F5712">
        <w:rPr>
          <w:rFonts w:ascii="Arial" w:hAnsi="Arial" w:cs="Arial"/>
          <w:sz w:val="28"/>
          <w:szCs w:val="28"/>
          <w:u w:val="single"/>
        </w:rPr>
        <w:t>tion (Pty) Ltd 2018 (1) SA (1) (CC) at paragraph 73</w:t>
      </w:r>
    </w:p>
    <w:p w14:paraId="07BEA775" w14:textId="52ADA68C" w:rsidR="004C1E59" w:rsidRDefault="004454EB" w:rsidP="004436D8">
      <w:pPr>
        <w:ind w:left="720" w:right="119" w:hanging="578"/>
        <w:rPr>
          <w:rFonts w:ascii="Arial" w:hAnsi="Arial" w:cs="Arial"/>
          <w:sz w:val="28"/>
          <w:szCs w:val="28"/>
        </w:rPr>
      </w:pPr>
      <w:r>
        <w:rPr>
          <w:rFonts w:ascii="Arial" w:hAnsi="Arial" w:cs="Arial"/>
          <w:sz w:val="28"/>
          <w:szCs w:val="28"/>
        </w:rPr>
        <w:t xml:space="preserve">  </w:t>
      </w:r>
    </w:p>
    <w:p w14:paraId="50C2E64A" w14:textId="1C79BC26" w:rsidR="007519B7" w:rsidRDefault="007F6C2A" w:rsidP="007F6C2A">
      <w:pPr>
        <w:ind w:left="142" w:right="119"/>
        <w:rPr>
          <w:rFonts w:ascii="Arial" w:hAnsi="Arial" w:cs="Arial"/>
          <w:sz w:val="28"/>
          <w:szCs w:val="28"/>
        </w:rPr>
      </w:pPr>
      <w:r>
        <w:rPr>
          <w:rFonts w:ascii="Arial" w:hAnsi="Arial" w:cs="Arial"/>
          <w:sz w:val="28"/>
          <w:szCs w:val="28"/>
        </w:rPr>
        <w:t>[1</w:t>
      </w:r>
      <w:r w:rsidR="001C345F">
        <w:rPr>
          <w:rFonts w:ascii="Arial" w:hAnsi="Arial" w:cs="Arial"/>
          <w:sz w:val="28"/>
          <w:szCs w:val="28"/>
        </w:rPr>
        <w:t>6</w:t>
      </w:r>
      <w:r>
        <w:rPr>
          <w:rFonts w:ascii="Arial" w:hAnsi="Arial" w:cs="Arial"/>
          <w:sz w:val="28"/>
          <w:szCs w:val="28"/>
        </w:rPr>
        <w:t xml:space="preserve">] </w:t>
      </w:r>
      <w:r w:rsidR="00527C2D">
        <w:rPr>
          <w:rFonts w:ascii="Arial" w:hAnsi="Arial" w:cs="Arial"/>
          <w:sz w:val="28"/>
          <w:szCs w:val="28"/>
        </w:rPr>
        <w:t xml:space="preserve">In </w:t>
      </w:r>
      <w:r w:rsidR="00527C2D">
        <w:rPr>
          <w:rFonts w:ascii="Arial" w:hAnsi="Arial" w:cs="Arial"/>
          <w:sz w:val="28"/>
          <w:szCs w:val="28"/>
          <w:u w:val="single"/>
        </w:rPr>
        <w:t>Pheko v Ekhurhuleni City 2015 (5) SA 600 (CC)</w:t>
      </w:r>
      <w:r w:rsidR="00527C2D">
        <w:rPr>
          <w:rFonts w:ascii="Arial" w:hAnsi="Arial" w:cs="Arial"/>
          <w:sz w:val="28"/>
          <w:szCs w:val="28"/>
        </w:rPr>
        <w:t xml:space="preserve"> the </w:t>
      </w:r>
      <w:r w:rsidR="00291A35">
        <w:rPr>
          <w:rFonts w:ascii="Arial" w:hAnsi="Arial" w:cs="Arial"/>
          <w:sz w:val="28"/>
          <w:szCs w:val="28"/>
        </w:rPr>
        <w:t>Constitutional</w:t>
      </w:r>
      <w:r w:rsidR="00527C2D">
        <w:rPr>
          <w:rFonts w:ascii="Arial" w:hAnsi="Arial" w:cs="Arial"/>
          <w:sz w:val="28"/>
          <w:szCs w:val="28"/>
        </w:rPr>
        <w:t xml:space="preserve"> Court in explaining the purpose of </w:t>
      </w:r>
      <w:r w:rsidR="00527C2D" w:rsidRPr="00291A35">
        <w:rPr>
          <w:rFonts w:ascii="Arial" w:hAnsi="Arial" w:cs="Arial"/>
          <w:sz w:val="28"/>
          <w:szCs w:val="28"/>
        </w:rPr>
        <w:t>contempt</w:t>
      </w:r>
      <w:r w:rsidR="00527C2D">
        <w:rPr>
          <w:rFonts w:ascii="Arial" w:hAnsi="Arial" w:cs="Arial"/>
          <w:sz w:val="28"/>
          <w:szCs w:val="28"/>
        </w:rPr>
        <w:t xml:space="preserve"> proceedings held:</w:t>
      </w:r>
    </w:p>
    <w:p w14:paraId="2E83B361" w14:textId="77777777" w:rsidR="00527C2D" w:rsidRDefault="00527C2D" w:rsidP="004436D8">
      <w:pPr>
        <w:ind w:left="720" w:right="119" w:hanging="578"/>
        <w:rPr>
          <w:rFonts w:ascii="Arial" w:hAnsi="Arial" w:cs="Arial"/>
          <w:sz w:val="28"/>
          <w:szCs w:val="28"/>
        </w:rPr>
      </w:pPr>
    </w:p>
    <w:p w14:paraId="0D856F67" w14:textId="74AF349C" w:rsidR="00527C2D" w:rsidRPr="001F696E" w:rsidRDefault="00527C2D" w:rsidP="004436D8">
      <w:pPr>
        <w:ind w:left="720" w:right="119" w:hanging="578"/>
        <w:rPr>
          <w:rFonts w:ascii="Arial" w:hAnsi="Arial" w:cs="Arial"/>
          <w:i/>
          <w:iCs/>
          <w:sz w:val="24"/>
          <w:szCs w:val="24"/>
        </w:rPr>
      </w:pPr>
      <w:r w:rsidRPr="00692D29">
        <w:rPr>
          <w:rFonts w:ascii="Arial" w:hAnsi="Arial" w:cs="Arial"/>
          <w:i/>
          <w:iCs/>
          <w:sz w:val="28"/>
          <w:szCs w:val="28"/>
        </w:rPr>
        <w:tab/>
      </w:r>
      <w:r w:rsidRPr="001F696E">
        <w:rPr>
          <w:rFonts w:ascii="Arial" w:hAnsi="Arial" w:cs="Arial"/>
          <w:i/>
          <w:iCs/>
          <w:sz w:val="24"/>
          <w:szCs w:val="24"/>
        </w:rPr>
        <w:t xml:space="preserve">“The object of contempt proceedings is to impose a penalty that will vindicate the court’s honour, consequent upon the disregard of </w:t>
      </w:r>
      <w:r w:rsidR="00317073" w:rsidRPr="001F696E">
        <w:rPr>
          <w:rFonts w:ascii="Arial" w:hAnsi="Arial" w:cs="Arial"/>
          <w:i/>
          <w:iCs/>
          <w:sz w:val="24"/>
          <w:szCs w:val="24"/>
        </w:rPr>
        <w:t>i</w:t>
      </w:r>
      <w:r w:rsidRPr="001F696E">
        <w:rPr>
          <w:rFonts w:ascii="Arial" w:hAnsi="Arial" w:cs="Arial"/>
          <w:i/>
          <w:iCs/>
          <w:sz w:val="24"/>
          <w:szCs w:val="24"/>
        </w:rPr>
        <w:t>ts previous order, as well as to co</w:t>
      </w:r>
      <w:r w:rsidR="0037055F" w:rsidRPr="001F696E">
        <w:rPr>
          <w:rFonts w:ascii="Arial" w:hAnsi="Arial" w:cs="Arial"/>
          <w:i/>
          <w:iCs/>
          <w:sz w:val="24"/>
          <w:szCs w:val="24"/>
        </w:rPr>
        <w:t>m</w:t>
      </w:r>
      <w:r w:rsidRPr="001F696E">
        <w:rPr>
          <w:rFonts w:ascii="Arial" w:hAnsi="Arial" w:cs="Arial"/>
          <w:i/>
          <w:iCs/>
          <w:sz w:val="24"/>
          <w:szCs w:val="24"/>
        </w:rPr>
        <w:t>pel performance in accordance with the previous order.”</w:t>
      </w:r>
    </w:p>
    <w:p w14:paraId="0142794C" w14:textId="77777777" w:rsidR="0037055F" w:rsidRDefault="0037055F" w:rsidP="004436D8">
      <w:pPr>
        <w:ind w:left="720" w:right="119" w:hanging="578"/>
        <w:rPr>
          <w:rFonts w:ascii="Arial" w:hAnsi="Arial" w:cs="Arial"/>
          <w:sz w:val="28"/>
          <w:szCs w:val="28"/>
        </w:rPr>
      </w:pPr>
    </w:p>
    <w:p w14:paraId="6E33F980" w14:textId="48D25EC9" w:rsidR="0037055F" w:rsidRDefault="0037055F" w:rsidP="0037055F">
      <w:pPr>
        <w:ind w:left="720" w:right="119"/>
        <w:rPr>
          <w:rFonts w:ascii="Arial" w:hAnsi="Arial" w:cs="Arial"/>
          <w:sz w:val="28"/>
          <w:szCs w:val="28"/>
        </w:rPr>
      </w:pPr>
      <w:r>
        <w:rPr>
          <w:rFonts w:ascii="Arial" w:hAnsi="Arial" w:cs="Arial"/>
          <w:sz w:val="28"/>
          <w:szCs w:val="28"/>
        </w:rPr>
        <w:t>At paragraph 28.</w:t>
      </w:r>
    </w:p>
    <w:p w14:paraId="4236BBE0" w14:textId="77777777" w:rsidR="0037055F" w:rsidRDefault="0037055F" w:rsidP="0037055F">
      <w:pPr>
        <w:ind w:left="720" w:right="119"/>
        <w:rPr>
          <w:rFonts w:ascii="Arial" w:hAnsi="Arial" w:cs="Arial"/>
          <w:sz w:val="28"/>
          <w:szCs w:val="28"/>
        </w:rPr>
      </w:pPr>
    </w:p>
    <w:p w14:paraId="498B19C3" w14:textId="4C14B493" w:rsidR="0037055F" w:rsidRDefault="0037055F" w:rsidP="0037055F">
      <w:pPr>
        <w:ind w:left="720" w:right="119"/>
        <w:rPr>
          <w:rFonts w:ascii="Arial" w:hAnsi="Arial" w:cs="Arial"/>
          <w:sz w:val="28"/>
          <w:szCs w:val="28"/>
        </w:rPr>
      </w:pPr>
      <w:r>
        <w:rPr>
          <w:rFonts w:ascii="Arial" w:hAnsi="Arial" w:cs="Arial"/>
          <w:sz w:val="28"/>
          <w:szCs w:val="28"/>
        </w:rPr>
        <w:t xml:space="preserve">See also: </w:t>
      </w:r>
      <w:r w:rsidRPr="00683962">
        <w:rPr>
          <w:rFonts w:ascii="Arial" w:hAnsi="Arial" w:cs="Arial"/>
          <w:sz w:val="28"/>
          <w:szCs w:val="28"/>
          <w:u w:val="single"/>
        </w:rPr>
        <w:t>Secretary of the Judicial Commission of Inquiry into allegations of State Capture, corruption and fraud in the Public Sector Organs of State v Zuma and Others 2021 (5) SA 327 CC</w:t>
      </w:r>
    </w:p>
    <w:p w14:paraId="376D3020" w14:textId="68CB1FBF" w:rsidR="0037055F" w:rsidRPr="00527C2D" w:rsidRDefault="0037055F" w:rsidP="0037055F">
      <w:pPr>
        <w:ind w:left="720" w:right="119"/>
        <w:rPr>
          <w:rFonts w:ascii="Arial" w:hAnsi="Arial" w:cs="Arial"/>
          <w:sz w:val="28"/>
          <w:szCs w:val="28"/>
        </w:rPr>
      </w:pPr>
      <w:r>
        <w:rPr>
          <w:rFonts w:ascii="Arial" w:hAnsi="Arial" w:cs="Arial"/>
          <w:sz w:val="28"/>
          <w:szCs w:val="28"/>
        </w:rPr>
        <w:t xml:space="preserve">(SJCI v Zuma) at </w:t>
      </w:r>
      <w:r w:rsidRPr="00683962">
        <w:rPr>
          <w:rFonts w:ascii="Arial" w:hAnsi="Arial" w:cs="Arial"/>
          <w:sz w:val="28"/>
          <w:szCs w:val="28"/>
          <w:u w:val="single"/>
        </w:rPr>
        <w:t>paragraph 7.</w:t>
      </w:r>
    </w:p>
    <w:p w14:paraId="382AF451" w14:textId="77777777" w:rsidR="004C1E59" w:rsidRDefault="004C1E59" w:rsidP="004436D8">
      <w:pPr>
        <w:ind w:left="720" w:right="119" w:hanging="578"/>
        <w:rPr>
          <w:rFonts w:ascii="Arial" w:hAnsi="Arial" w:cs="Arial"/>
          <w:sz w:val="28"/>
          <w:szCs w:val="28"/>
        </w:rPr>
      </w:pPr>
    </w:p>
    <w:p w14:paraId="536395D5" w14:textId="2F2CDA67" w:rsidR="007519B7" w:rsidRDefault="007519B7" w:rsidP="007519B7">
      <w:pPr>
        <w:ind w:left="720" w:right="119" w:hanging="578"/>
        <w:rPr>
          <w:rFonts w:ascii="Arial" w:hAnsi="Arial" w:cs="Arial"/>
          <w:sz w:val="28"/>
          <w:szCs w:val="28"/>
        </w:rPr>
      </w:pPr>
      <w:r>
        <w:rPr>
          <w:rFonts w:ascii="Arial" w:hAnsi="Arial" w:cs="Arial"/>
          <w:sz w:val="28"/>
          <w:szCs w:val="28"/>
        </w:rPr>
        <w:lastRenderedPageBreak/>
        <w:t>[</w:t>
      </w:r>
      <w:r w:rsidR="00D43225">
        <w:rPr>
          <w:rFonts w:ascii="Arial" w:hAnsi="Arial" w:cs="Arial"/>
          <w:sz w:val="28"/>
          <w:szCs w:val="28"/>
        </w:rPr>
        <w:t>1</w:t>
      </w:r>
      <w:r w:rsidR="001C345F">
        <w:rPr>
          <w:rFonts w:ascii="Arial" w:hAnsi="Arial" w:cs="Arial"/>
          <w:sz w:val="28"/>
          <w:szCs w:val="28"/>
        </w:rPr>
        <w:t>7</w:t>
      </w:r>
      <w:r w:rsidR="00D43225">
        <w:rPr>
          <w:rFonts w:ascii="Arial" w:hAnsi="Arial" w:cs="Arial"/>
          <w:sz w:val="28"/>
          <w:szCs w:val="28"/>
        </w:rPr>
        <w:t>]</w:t>
      </w:r>
      <w:r w:rsidR="009B7DFF">
        <w:rPr>
          <w:rFonts w:ascii="Arial" w:hAnsi="Arial" w:cs="Arial"/>
          <w:sz w:val="28"/>
          <w:szCs w:val="28"/>
        </w:rPr>
        <w:tab/>
      </w:r>
      <w:r w:rsidR="00DB3E26">
        <w:rPr>
          <w:rFonts w:ascii="Arial" w:hAnsi="Arial" w:cs="Arial"/>
          <w:sz w:val="28"/>
          <w:szCs w:val="28"/>
        </w:rPr>
        <w:t xml:space="preserve">The requirements for proof of contempt of </w:t>
      </w:r>
      <w:r w:rsidR="007C21D7">
        <w:rPr>
          <w:rFonts w:ascii="Arial" w:hAnsi="Arial" w:cs="Arial"/>
          <w:sz w:val="28"/>
          <w:szCs w:val="28"/>
        </w:rPr>
        <w:t xml:space="preserve">each </w:t>
      </w:r>
      <w:r w:rsidR="00DB3E26">
        <w:rPr>
          <w:rFonts w:ascii="Arial" w:hAnsi="Arial" w:cs="Arial"/>
          <w:sz w:val="28"/>
          <w:szCs w:val="28"/>
        </w:rPr>
        <w:t>court</w:t>
      </w:r>
      <w:r w:rsidR="007C21D7">
        <w:rPr>
          <w:rFonts w:ascii="Arial" w:hAnsi="Arial" w:cs="Arial"/>
          <w:sz w:val="28"/>
          <w:szCs w:val="28"/>
        </w:rPr>
        <w:t xml:space="preserve"> of which must be proved beyond reasonable doubt</w:t>
      </w:r>
      <w:r w:rsidR="00DB3E26">
        <w:rPr>
          <w:rFonts w:ascii="Arial" w:hAnsi="Arial" w:cs="Arial"/>
          <w:sz w:val="28"/>
          <w:szCs w:val="28"/>
        </w:rPr>
        <w:t xml:space="preserve"> are the following:</w:t>
      </w:r>
    </w:p>
    <w:p w14:paraId="62EBA5D5" w14:textId="77777777" w:rsidR="004C1E59" w:rsidRDefault="004C1E59" w:rsidP="007519B7">
      <w:pPr>
        <w:ind w:left="720" w:right="119" w:hanging="578"/>
        <w:rPr>
          <w:rFonts w:ascii="Arial" w:hAnsi="Arial" w:cs="Arial"/>
          <w:sz w:val="28"/>
          <w:szCs w:val="28"/>
        </w:rPr>
      </w:pPr>
    </w:p>
    <w:p w14:paraId="380D3C74" w14:textId="7A76A689" w:rsidR="00E878A0" w:rsidRPr="00C0560B" w:rsidRDefault="00C0560B" w:rsidP="00C0560B">
      <w:pPr>
        <w:ind w:left="720" w:right="119" w:hanging="360"/>
        <w:rPr>
          <w:rFonts w:ascii="Arial" w:hAnsi="Arial" w:cs="Arial"/>
          <w:sz w:val="28"/>
          <w:szCs w:val="28"/>
        </w:rPr>
      </w:pPr>
      <w:r w:rsidRPr="00683962">
        <w:rPr>
          <w:rFonts w:ascii="Arial" w:hAnsi="Arial" w:cs="Arial"/>
          <w:sz w:val="28"/>
          <w:szCs w:val="28"/>
        </w:rPr>
        <w:t>(i)</w:t>
      </w:r>
      <w:r w:rsidRPr="00683962">
        <w:rPr>
          <w:rFonts w:ascii="Arial" w:hAnsi="Arial" w:cs="Arial"/>
          <w:sz w:val="28"/>
          <w:szCs w:val="28"/>
        </w:rPr>
        <w:tab/>
      </w:r>
      <w:r w:rsidR="00DB3E26" w:rsidRPr="00C0560B">
        <w:rPr>
          <w:rFonts w:ascii="Arial" w:hAnsi="Arial" w:cs="Arial"/>
          <w:sz w:val="28"/>
          <w:szCs w:val="28"/>
        </w:rPr>
        <w:t>There must be a court</w:t>
      </w:r>
      <w:r w:rsidR="00683962" w:rsidRPr="00C0560B">
        <w:rPr>
          <w:rFonts w:ascii="Arial" w:hAnsi="Arial" w:cs="Arial"/>
          <w:sz w:val="28"/>
          <w:szCs w:val="28"/>
        </w:rPr>
        <w:t xml:space="preserve"> </w:t>
      </w:r>
      <w:r w:rsidR="00DB3E26" w:rsidRPr="00C0560B">
        <w:rPr>
          <w:rFonts w:ascii="Arial" w:hAnsi="Arial" w:cs="Arial"/>
          <w:sz w:val="28"/>
          <w:szCs w:val="28"/>
        </w:rPr>
        <w:t>order made against the respondent.</w:t>
      </w:r>
    </w:p>
    <w:p w14:paraId="0545D77D" w14:textId="77777777" w:rsidR="004C1E59" w:rsidRDefault="004C1E59" w:rsidP="007519B7">
      <w:pPr>
        <w:ind w:left="720" w:right="119" w:hanging="578"/>
        <w:rPr>
          <w:rFonts w:ascii="Arial" w:hAnsi="Arial" w:cs="Arial"/>
          <w:sz w:val="28"/>
          <w:szCs w:val="28"/>
        </w:rPr>
      </w:pPr>
    </w:p>
    <w:p w14:paraId="6ED4ECC7" w14:textId="5CDCFF19" w:rsidR="00E878A0" w:rsidRPr="00C0560B" w:rsidRDefault="00C0560B" w:rsidP="00C0560B">
      <w:pPr>
        <w:ind w:left="720" w:right="119" w:hanging="360"/>
        <w:rPr>
          <w:rFonts w:ascii="Arial" w:hAnsi="Arial" w:cs="Arial"/>
          <w:sz w:val="28"/>
          <w:szCs w:val="28"/>
        </w:rPr>
      </w:pPr>
      <w:r w:rsidRPr="00683962">
        <w:rPr>
          <w:rFonts w:ascii="Arial" w:hAnsi="Arial" w:cs="Arial"/>
          <w:sz w:val="28"/>
          <w:szCs w:val="28"/>
        </w:rPr>
        <w:t>(ii)</w:t>
      </w:r>
      <w:r w:rsidRPr="00683962">
        <w:rPr>
          <w:rFonts w:ascii="Arial" w:hAnsi="Arial" w:cs="Arial"/>
          <w:sz w:val="28"/>
          <w:szCs w:val="28"/>
        </w:rPr>
        <w:tab/>
      </w:r>
      <w:r w:rsidR="00DB3E26" w:rsidRPr="00C0560B">
        <w:rPr>
          <w:rFonts w:ascii="Arial" w:hAnsi="Arial" w:cs="Arial"/>
          <w:sz w:val="28"/>
          <w:szCs w:val="28"/>
        </w:rPr>
        <w:t>The respondent has knowledge of the order, either as a result of service or notice.</w:t>
      </w:r>
    </w:p>
    <w:p w14:paraId="63689A98" w14:textId="77777777" w:rsidR="004C1E59" w:rsidRDefault="004C1E59" w:rsidP="007519B7">
      <w:pPr>
        <w:ind w:left="720" w:right="119" w:hanging="578"/>
        <w:rPr>
          <w:rFonts w:ascii="Arial" w:hAnsi="Arial" w:cs="Arial"/>
          <w:sz w:val="28"/>
          <w:szCs w:val="28"/>
        </w:rPr>
      </w:pPr>
    </w:p>
    <w:p w14:paraId="1F68F9B7" w14:textId="09EC786F" w:rsidR="00E878A0" w:rsidRPr="00C0560B" w:rsidRDefault="00C0560B" w:rsidP="00C0560B">
      <w:pPr>
        <w:ind w:left="720" w:right="119" w:hanging="360"/>
        <w:rPr>
          <w:rFonts w:ascii="Arial" w:hAnsi="Arial" w:cs="Arial"/>
          <w:sz w:val="28"/>
          <w:szCs w:val="28"/>
        </w:rPr>
      </w:pPr>
      <w:r w:rsidRPr="00683962">
        <w:rPr>
          <w:rFonts w:ascii="Arial" w:hAnsi="Arial" w:cs="Arial"/>
          <w:sz w:val="28"/>
          <w:szCs w:val="28"/>
        </w:rPr>
        <w:t>(iii)</w:t>
      </w:r>
      <w:r w:rsidRPr="00683962">
        <w:rPr>
          <w:rFonts w:ascii="Arial" w:hAnsi="Arial" w:cs="Arial"/>
          <w:sz w:val="28"/>
          <w:szCs w:val="28"/>
        </w:rPr>
        <w:tab/>
      </w:r>
      <w:r w:rsidR="00DB3E26" w:rsidRPr="00C0560B">
        <w:rPr>
          <w:rFonts w:ascii="Arial" w:hAnsi="Arial" w:cs="Arial"/>
          <w:sz w:val="28"/>
          <w:szCs w:val="28"/>
        </w:rPr>
        <w:t xml:space="preserve">The respondent has not complied </w:t>
      </w:r>
      <w:r w:rsidR="007C21D7" w:rsidRPr="00C0560B">
        <w:rPr>
          <w:rFonts w:ascii="Arial" w:hAnsi="Arial" w:cs="Arial"/>
          <w:sz w:val="28"/>
          <w:szCs w:val="28"/>
        </w:rPr>
        <w:t xml:space="preserve">with </w:t>
      </w:r>
      <w:r w:rsidR="00DB3E26" w:rsidRPr="00C0560B">
        <w:rPr>
          <w:rFonts w:ascii="Arial" w:hAnsi="Arial" w:cs="Arial"/>
          <w:sz w:val="28"/>
          <w:szCs w:val="28"/>
        </w:rPr>
        <w:t xml:space="preserve">or failed to </w:t>
      </w:r>
      <w:r w:rsidR="007C21D7" w:rsidRPr="00C0560B">
        <w:rPr>
          <w:rFonts w:ascii="Arial" w:hAnsi="Arial" w:cs="Arial"/>
          <w:sz w:val="28"/>
          <w:szCs w:val="28"/>
        </w:rPr>
        <w:t>obey</w:t>
      </w:r>
      <w:r w:rsidR="00DB3E26" w:rsidRPr="00C0560B">
        <w:rPr>
          <w:rFonts w:ascii="Arial" w:hAnsi="Arial" w:cs="Arial"/>
          <w:sz w:val="28"/>
          <w:szCs w:val="28"/>
        </w:rPr>
        <w:t xml:space="preserve"> the order.</w:t>
      </w:r>
    </w:p>
    <w:p w14:paraId="3EFF9E4C" w14:textId="77777777" w:rsidR="004C1E59" w:rsidRDefault="004C1E59" w:rsidP="007519B7">
      <w:pPr>
        <w:ind w:left="720" w:right="119" w:hanging="578"/>
        <w:rPr>
          <w:rFonts w:ascii="Arial" w:hAnsi="Arial" w:cs="Arial"/>
          <w:sz w:val="28"/>
          <w:szCs w:val="28"/>
        </w:rPr>
      </w:pPr>
    </w:p>
    <w:p w14:paraId="61F01297" w14:textId="3D275D21" w:rsidR="00E878A0" w:rsidRPr="00C0560B" w:rsidRDefault="00C0560B" w:rsidP="00C0560B">
      <w:pPr>
        <w:ind w:left="720" w:right="119" w:hanging="360"/>
        <w:rPr>
          <w:rFonts w:ascii="Arial" w:hAnsi="Arial" w:cs="Arial"/>
          <w:sz w:val="28"/>
          <w:szCs w:val="28"/>
        </w:rPr>
      </w:pPr>
      <w:r w:rsidRPr="00683962">
        <w:rPr>
          <w:rFonts w:ascii="Arial" w:hAnsi="Arial" w:cs="Arial"/>
          <w:sz w:val="28"/>
          <w:szCs w:val="28"/>
        </w:rPr>
        <w:t>(iv)</w:t>
      </w:r>
      <w:r w:rsidRPr="00683962">
        <w:rPr>
          <w:rFonts w:ascii="Arial" w:hAnsi="Arial" w:cs="Arial"/>
          <w:sz w:val="28"/>
          <w:szCs w:val="28"/>
        </w:rPr>
        <w:tab/>
      </w:r>
      <w:r w:rsidR="00DB3E26" w:rsidRPr="00C0560B">
        <w:rPr>
          <w:rFonts w:ascii="Arial" w:hAnsi="Arial" w:cs="Arial"/>
          <w:sz w:val="28"/>
          <w:szCs w:val="28"/>
        </w:rPr>
        <w:t xml:space="preserve">The respondent’s non-compliance with the order is </w:t>
      </w:r>
      <w:r w:rsidR="00317073" w:rsidRPr="00C0560B">
        <w:rPr>
          <w:rFonts w:ascii="Arial" w:hAnsi="Arial" w:cs="Arial"/>
          <w:sz w:val="28"/>
          <w:szCs w:val="28"/>
        </w:rPr>
        <w:t>wilful, that is deliberate</w:t>
      </w:r>
      <w:r w:rsidR="00DB3E26" w:rsidRPr="00C0560B">
        <w:rPr>
          <w:rFonts w:ascii="Arial" w:hAnsi="Arial" w:cs="Arial"/>
          <w:sz w:val="28"/>
          <w:szCs w:val="28"/>
        </w:rPr>
        <w:t xml:space="preserve"> and mala fide</w:t>
      </w:r>
      <w:r w:rsidR="00B059C5" w:rsidRPr="00C0560B">
        <w:rPr>
          <w:rFonts w:ascii="Arial" w:hAnsi="Arial" w:cs="Arial"/>
          <w:sz w:val="28"/>
          <w:szCs w:val="28"/>
        </w:rPr>
        <w:t>.</w:t>
      </w:r>
    </w:p>
    <w:p w14:paraId="652F4E24" w14:textId="77777777" w:rsidR="00DB3E26" w:rsidRDefault="00DB3E26" w:rsidP="007519B7">
      <w:pPr>
        <w:ind w:left="720" w:right="119" w:hanging="578"/>
        <w:rPr>
          <w:rFonts w:ascii="Arial" w:hAnsi="Arial" w:cs="Arial"/>
          <w:sz w:val="28"/>
          <w:szCs w:val="28"/>
        </w:rPr>
      </w:pPr>
    </w:p>
    <w:p w14:paraId="62D5A9AC" w14:textId="3FBA69AE" w:rsidR="00DB3E26" w:rsidRDefault="00DB3E26" w:rsidP="007519B7">
      <w:pPr>
        <w:ind w:left="720" w:right="119" w:hanging="578"/>
        <w:rPr>
          <w:rFonts w:ascii="Arial" w:hAnsi="Arial" w:cs="Arial"/>
          <w:sz w:val="28"/>
          <w:szCs w:val="28"/>
        </w:rPr>
      </w:pPr>
      <w:r>
        <w:rPr>
          <w:rFonts w:ascii="Arial" w:hAnsi="Arial" w:cs="Arial"/>
          <w:sz w:val="28"/>
          <w:szCs w:val="28"/>
        </w:rPr>
        <w:tab/>
        <w:t xml:space="preserve">See:  </w:t>
      </w:r>
      <w:r w:rsidRPr="00683962">
        <w:rPr>
          <w:rFonts w:ascii="Arial" w:hAnsi="Arial" w:cs="Arial"/>
          <w:sz w:val="28"/>
          <w:szCs w:val="28"/>
          <w:u w:val="single"/>
        </w:rPr>
        <w:t>Fakie N.O v CC II Systems (PTY)LTD 2006 (4) SA 326 (SCA) at paragraph 6-10</w:t>
      </w:r>
    </w:p>
    <w:p w14:paraId="2AD4BC60" w14:textId="30C5D45E" w:rsidR="00D07949" w:rsidRPr="00D07949" w:rsidRDefault="00D07949" w:rsidP="00D07949">
      <w:pPr>
        <w:ind w:right="119"/>
        <w:rPr>
          <w:rFonts w:ascii="Arial" w:hAnsi="Arial" w:cs="Arial"/>
          <w:sz w:val="28"/>
          <w:szCs w:val="28"/>
          <w:lang w:val="en-ZA"/>
        </w:rPr>
      </w:pPr>
    </w:p>
    <w:p w14:paraId="3E4B6B7E" w14:textId="066B43A4" w:rsidR="00D07949" w:rsidRDefault="009F0EB2" w:rsidP="009F0EB2">
      <w:pPr>
        <w:ind w:left="142" w:right="119"/>
        <w:rPr>
          <w:rFonts w:ascii="Arial" w:hAnsi="Arial" w:cs="Arial"/>
          <w:sz w:val="28"/>
          <w:szCs w:val="28"/>
          <w:lang w:val="en-ZA"/>
        </w:rPr>
      </w:pPr>
      <w:r>
        <w:rPr>
          <w:rFonts w:ascii="Arial" w:hAnsi="Arial" w:cs="Arial"/>
          <w:sz w:val="28"/>
          <w:szCs w:val="28"/>
          <w:lang w:val="en-ZA"/>
        </w:rPr>
        <w:t>[1</w:t>
      </w:r>
      <w:r w:rsidR="001C345F">
        <w:rPr>
          <w:rFonts w:ascii="Arial" w:hAnsi="Arial" w:cs="Arial"/>
          <w:sz w:val="28"/>
          <w:szCs w:val="28"/>
          <w:lang w:val="en-ZA"/>
        </w:rPr>
        <w:t>8</w:t>
      </w:r>
      <w:r>
        <w:rPr>
          <w:rFonts w:ascii="Arial" w:hAnsi="Arial" w:cs="Arial"/>
          <w:sz w:val="28"/>
          <w:szCs w:val="28"/>
          <w:lang w:val="en-ZA"/>
        </w:rPr>
        <w:t xml:space="preserve">] </w:t>
      </w:r>
      <w:r w:rsidR="00D07949" w:rsidRPr="00D07949">
        <w:rPr>
          <w:rFonts w:ascii="Arial" w:hAnsi="Arial" w:cs="Arial"/>
          <w:sz w:val="28"/>
          <w:szCs w:val="28"/>
          <w:lang w:val="en-ZA"/>
        </w:rPr>
        <w:t xml:space="preserve">In </w:t>
      </w:r>
      <w:r w:rsidR="00D07949" w:rsidRPr="001C345F">
        <w:rPr>
          <w:rFonts w:ascii="Arial" w:hAnsi="Arial" w:cs="Arial"/>
          <w:sz w:val="28"/>
          <w:szCs w:val="28"/>
          <w:u w:val="single"/>
          <w:lang w:val="en-ZA"/>
        </w:rPr>
        <w:t xml:space="preserve">Zuma </w:t>
      </w:r>
      <w:r w:rsidR="00D07949" w:rsidRPr="00D07949">
        <w:rPr>
          <w:rFonts w:ascii="Arial" w:hAnsi="Arial" w:cs="Arial"/>
          <w:sz w:val="28"/>
          <w:szCs w:val="28"/>
          <w:lang w:val="en-ZA"/>
        </w:rPr>
        <w:t xml:space="preserve">(supra) the </w:t>
      </w:r>
      <w:r w:rsidR="001C345F">
        <w:rPr>
          <w:rFonts w:ascii="Arial" w:hAnsi="Arial" w:cs="Arial"/>
          <w:sz w:val="28"/>
          <w:szCs w:val="28"/>
          <w:lang w:val="en-ZA"/>
        </w:rPr>
        <w:t>C</w:t>
      </w:r>
      <w:r w:rsidR="00D07949" w:rsidRPr="00D07949">
        <w:rPr>
          <w:rFonts w:ascii="Arial" w:hAnsi="Arial" w:cs="Arial"/>
          <w:sz w:val="28"/>
          <w:szCs w:val="28"/>
          <w:lang w:val="en-ZA"/>
        </w:rPr>
        <w:t xml:space="preserve">onstitutional </w:t>
      </w:r>
      <w:r w:rsidR="001C345F">
        <w:rPr>
          <w:rFonts w:ascii="Arial" w:hAnsi="Arial" w:cs="Arial"/>
          <w:sz w:val="28"/>
          <w:szCs w:val="28"/>
          <w:lang w:val="en-ZA"/>
        </w:rPr>
        <w:t>C</w:t>
      </w:r>
      <w:r w:rsidR="00D07949" w:rsidRPr="00D07949">
        <w:rPr>
          <w:rFonts w:ascii="Arial" w:hAnsi="Arial" w:cs="Arial"/>
          <w:sz w:val="28"/>
          <w:szCs w:val="28"/>
          <w:lang w:val="en-ZA"/>
        </w:rPr>
        <w:t>ourt summarised the legal position as</w:t>
      </w:r>
      <w:r>
        <w:rPr>
          <w:rFonts w:ascii="Arial" w:hAnsi="Arial" w:cs="Arial"/>
          <w:sz w:val="28"/>
          <w:szCs w:val="28"/>
          <w:lang w:val="en-ZA"/>
        </w:rPr>
        <w:t xml:space="preserve"> </w:t>
      </w:r>
      <w:r w:rsidR="00D07949" w:rsidRPr="00D07949">
        <w:rPr>
          <w:rFonts w:ascii="Arial" w:hAnsi="Arial" w:cs="Arial"/>
          <w:sz w:val="28"/>
          <w:szCs w:val="28"/>
          <w:lang w:val="en-ZA"/>
        </w:rPr>
        <w:t>follows:</w:t>
      </w:r>
    </w:p>
    <w:p w14:paraId="787540C5" w14:textId="77777777" w:rsidR="00D07949" w:rsidRPr="00D07949" w:rsidRDefault="00D07949" w:rsidP="00D07949">
      <w:pPr>
        <w:ind w:left="720" w:right="119" w:hanging="578"/>
        <w:rPr>
          <w:rFonts w:ascii="Arial" w:hAnsi="Arial" w:cs="Arial"/>
          <w:sz w:val="28"/>
          <w:szCs w:val="28"/>
          <w:lang w:val="en-ZA"/>
        </w:rPr>
      </w:pPr>
    </w:p>
    <w:p w14:paraId="6E679896" w14:textId="416585DC" w:rsidR="00D07949" w:rsidRPr="00D07949" w:rsidRDefault="00D07949" w:rsidP="00D07949">
      <w:pPr>
        <w:ind w:left="720" w:right="119" w:hanging="578"/>
        <w:rPr>
          <w:rFonts w:ascii="Arial" w:hAnsi="Arial" w:cs="Arial"/>
          <w:i/>
          <w:iCs/>
          <w:sz w:val="24"/>
          <w:szCs w:val="24"/>
          <w:lang w:val="en-ZA"/>
        </w:rPr>
      </w:pPr>
      <w:r w:rsidRPr="00D07949">
        <w:rPr>
          <w:rFonts w:ascii="Arial" w:hAnsi="Arial" w:cs="Arial"/>
          <w:i/>
          <w:iCs/>
          <w:sz w:val="24"/>
          <w:szCs w:val="24"/>
          <w:lang w:val="en-ZA"/>
        </w:rPr>
        <w:t>“[37] A</w:t>
      </w:r>
      <w:r w:rsidR="00683962">
        <w:rPr>
          <w:rFonts w:ascii="Arial" w:hAnsi="Arial" w:cs="Arial"/>
          <w:i/>
          <w:iCs/>
          <w:sz w:val="24"/>
          <w:szCs w:val="24"/>
          <w:lang w:val="en-ZA"/>
        </w:rPr>
        <w:t xml:space="preserve"> s</w:t>
      </w:r>
      <w:r w:rsidRPr="00D07949">
        <w:rPr>
          <w:rFonts w:ascii="Arial" w:hAnsi="Arial" w:cs="Arial"/>
          <w:i/>
          <w:iCs/>
          <w:sz w:val="24"/>
          <w:szCs w:val="24"/>
          <w:lang w:val="en-ZA"/>
        </w:rPr>
        <w:t>et out by the Supreme Court of Appeal in Fakie, and approved by this Court in Pheko II, it is trite that an applica</w:t>
      </w:r>
      <w:r w:rsidR="007C21D7">
        <w:rPr>
          <w:rFonts w:ascii="Arial" w:hAnsi="Arial" w:cs="Arial"/>
          <w:i/>
          <w:iCs/>
          <w:sz w:val="24"/>
          <w:szCs w:val="24"/>
          <w:lang w:val="en-ZA"/>
        </w:rPr>
        <w:t>nt</w:t>
      </w:r>
      <w:r w:rsidRPr="00D07949">
        <w:rPr>
          <w:rFonts w:ascii="Arial" w:hAnsi="Arial" w:cs="Arial"/>
          <w:i/>
          <w:iCs/>
          <w:sz w:val="24"/>
          <w:szCs w:val="24"/>
          <w:lang w:val="en-ZA"/>
        </w:rPr>
        <w:t xml:space="preserve"> who alleges contempt of court must establish that (a) an order was granted against the alleged contemnor; (b) the alleged contemnor was served with the order or had knowledge of it; and (c) the alleged contemnor failed to comply with the order.</w:t>
      </w:r>
      <w:r>
        <w:rPr>
          <w:rFonts w:ascii="Arial" w:hAnsi="Arial" w:cs="Arial"/>
          <w:i/>
          <w:iCs/>
          <w:sz w:val="24"/>
          <w:szCs w:val="24"/>
          <w:lang w:val="en-ZA"/>
        </w:rPr>
        <w:t xml:space="preserve"> </w:t>
      </w:r>
      <w:r w:rsidRPr="00D07949">
        <w:rPr>
          <w:rFonts w:ascii="Arial" w:hAnsi="Arial" w:cs="Arial"/>
          <w:i/>
          <w:iCs/>
          <w:sz w:val="24"/>
          <w:szCs w:val="24"/>
          <w:lang w:val="en-ZA"/>
        </w:rPr>
        <w:t xml:space="preserve">[34] Once these elements are established, </w:t>
      </w:r>
      <w:r w:rsidRPr="005851C7">
        <w:rPr>
          <w:rFonts w:ascii="Arial" w:hAnsi="Arial" w:cs="Arial"/>
          <w:i/>
          <w:iCs/>
          <w:sz w:val="24"/>
          <w:szCs w:val="24"/>
          <w:u w:val="single"/>
          <w:lang w:val="en-ZA"/>
        </w:rPr>
        <w:t>wilfulness and mala fides are presumed</w:t>
      </w:r>
      <w:r w:rsidRPr="00D07949">
        <w:rPr>
          <w:rFonts w:ascii="Arial" w:hAnsi="Arial" w:cs="Arial"/>
          <w:i/>
          <w:iCs/>
          <w:sz w:val="24"/>
          <w:szCs w:val="24"/>
          <w:lang w:val="en-ZA"/>
        </w:rPr>
        <w:t xml:space="preserve"> and the respondent bears an evidentiary burden to establish a reasonable doubt. [35] should the respondent fail to discharge this burden, contempt will have been established.”  </w:t>
      </w:r>
    </w:p>
    <w:p w14:paraId="07E4E9BD" w14:textId="1755AE34" w:rsidR="00D07949" w:rsidRDefault="00D07949" w:rsidP="007519B7">
      <w:pPr>
        <w:ind w:left="720" w:right="119" w:hanging="578"/>
        <w:rPr>
          <w:rFonts w:ascii="Arial" w:hAnsi="Arial" w:cs="Arial"/>
          <w:sz w:val="28"/>
          <w:szCs w:val="28"/>
        </w:rPr>
      </w:pPr>
    </w:p>
    <w:p w14:paraId="63A009CD" w14:textId="77777777" w:rsidR="00D07949" w:rsidRDefault="00D07949" w:rsidP="007519B7">
      <w:pPr>
        <w:ind w:left="720" w:right="119" w:hanging="578"/>
        <w:rPr>
          <w:rFonts w:ascii="Arial" w:hAnsi="Arial" w:cs="Arial"/>
          <w:sz w:val="28"/>
          <w:szCs w:val="28"/>
        </w:rPr>
      </w:pPr>
    </w:p>
    <w:p w14:paraId="4DA39195" w14:textId="0D3942B5" w:rsidR="007519B7" w:rsidRDefault="009F0EB2" w:rsidP="009F0EB2">
      <w:pPr>
        <w:ind w:left="142" w:right="119"/>
        <w:rPr>
          <w:rFonts w:ascii="Arial" w:hAnsi="Arial" w:cs="Arial"/>
          <w:sz w:val="28"/>
          <w:szCs w:val="28"/>
        </w:rPr>
      </w:pPr>
      <w:r>
        <w:rPr>
          <w:rFonts w:ascii="Arial" w:hAnsi="Arial" w:cs="Arial"/>
          <w:sz w:val="28"/>
          <w:szCs w:val="28"/>
        </w:rPr>
        <w:t>[</w:t>
      </w:r>
      <w:r w:rsidR="001C345F">
        <w:rPr>
          <w:rFonts w:ascii="Arial" w:hAnsi="Arial" w:cs="Arial"/>
          <w:sz w:val="28"/>
          <w:szCs w:val="28"/>
        </w:rPr>
        <w:t>19</w:t>
      </w:r>
      <w:r>
        <w:rPr>
          <w:rFonts w:ascii="Arial" w:hAnsi="Arial" w:cs="Arial"/>
          <w:sz w:val="28"/>
          <w:szCs w:val="28"/>
        </w:rPr>
        <w:t xml:space="preserve">] </w:t>
      </w:r>
      <w:r w:rsidR="00DB3E26">
        <w:rPr>
          <w:rFonts w:ascii="Arial" w:hAnsi="Arial" w:cs="Arial"/>
          <w:sz w:val="28"/>
          <w:szCs w:val="28"/>
        </w:rPr>
        <w:t xml:space="preserve">The onus rests upon the applicant to prove </w:t>
      </w:r>
      <w:r w:rsidR="00291A35">
        <w:rPr>
          <w:rFonts w:ascii="Arial" w:hAnsi="Arial" w:cs="Arial"/>
          <w:sz w:val="28"/>
          <w:szCs w:val="28"/>
        </w:rPr>
        <w:t>each of</w:t>
      </w:r>
      <w:r w:rsidR="00DB3E26">
        <w:rPr>
          <w:rFonts w:ascii="Arial" w:hAnsi="Arial" w:cs="Arial"/>
          <w:sz w:val="28"/>
          <w:szCs w:val="28"/>
        </w:rPr>
        <w:t xml:space="preserve"> these elements beyond reasonable doubt.  Once an applicant succeeds in doing so, the respondent then bears the evidentiary burden to rebut willfulness and mala fides.</w:t>
      </w:r>
    </w:p>
    <w:p w14:paraId="6F68A4B8" w14:textId="77777777" w:rsidR="004C1E59" w:rsidRDefault="004C1E59" w:rsidP="007519B7">
      <w:pPr>
        <w:ind w:left="720" w:right="119" w:hanging="578"/>
        <w:rPr>
          <w:rFonts w:ascii="Arial" w:hAnsi="Arial" w:cs="Arial"/>
          <w:sz w:val="28"/>
          <w:szCs w:val="28"/>
        </w:rPr>
      </w:pPr>
    </w:p>
    <w:p w14:paraId="1714DF9E" w14:textId="47A24133" w:rsidR="007519B7" w:rsidRDefault="009F0EB2" w:rsidP="009F0EB2">
      <w:pPr>
        <w:ind w:left="142" w:right="119"/>
        <w:rPr>
          <w:rFonts w:ascii="Arial" w:hAnsi="Arial" w:cs="Arial"/>
          <w:sz w:val="28"/>
          <w:szCs w:val="28"/>
        </w:rPr>
      </w:pPr>
      <w:r>
        <w:rPr>
          <w:rFonts w:ascii="Arial" w:hAnsi="Arial" w:cs="Arial"/>
          <w:sz w:val="28"/>
          <w:szCs w:val="28"/>
        </w:rPr>
        <w:t>[2</w:t>
      </w:r>
      <w:r w:rsidR="001C345F">
        <w:rPr>
          <w:rFonts w:ascii="Arial" w:hAnsi="Arial" w:cs="Arial"/>
          <w:sz w:val="28"/>
          <w:szCs w:val="28"/>
        </w:rPr>
        <w:t>0</w:t>
      </w:r>
      <w:r>
        <w:rPr>
          <w:rFonts w:ascii="Arial" w:hAnsi="Arial" w:cs="Arial"/>
          <w:sz w:val="28"/>
          <w:szCs w:val="28"/>
        </w:rPr>
        <w:t xml:space="preserve">] </w:t>
      </w:r>
      <w:r w:rsidR="00E32DF2">
        <w:rPr>
          <w:rFonts w:ascii="Arial" w:hAnsi="Arial" w:cs="Arial"/>
          <w:sz w:val="28"/>
          <w:szCs w:val="28"/>
        </w:rPr>
        <w:t xml:space="preserve">In </w:t>
      </w:r>
      <w:r w:rsidR="00E32DF2" w:rsidRPr="00683962">
        <w:rPr>
          <w:rFonts w:ascii="Arial" w:hAnsi="Arial" w:cs="Arial"/>
          <w:sz w:val="28"/>
          <w:szCs w:val="28"/>
          <w:u w:val="single"/>
        </w:rPr>
        <w:t>Fakie</w:t>
      </w:r>
      <w:r w:rsidR="00E32DF2">
        <w:rPr>
          <w:rFonts w:ascii="Arial" w:hAnsi="Arial" w:cs="Arial"/>
          <w:sz w:val="28"/>
          <w:szCs w:val="28"/>
        </w:rPr>
        <w:t xml:space="preserve"> (Supra) Cameron JA </w:t>
      </w:r>
      <w:r w:rsidR="001B5930" w:rsidRPr="00291A35">
        <w:rPr>
          <w:rFonts w:ascii="Arial" w:hAnsi="Arial" w:cs="Arial"/>
          <w:sz w:val="28"/>
          <w:szCs w:val="28"/>
        </w:rPr>
        <w:t>(a</w:t>
      </w:r>
      <w:r w:rsidR="005851C7">
        <w:rPr>
          <w:rFonts w:ascii="Arial" w:hAnsi="Arial" w:cs="Arial"/>
          <w:sz w:val="28"/>
          <w:szCs w:val="28"/>
        </w:rPr>
        <w:t>s</w:t>
      </w:r>
      <w:r w:rsidR="001B5930">
        <w:rPr>
          <w:rFonts w:ascii="Arial" w:hAnsi="Arial" w:cs="Arial"/>
          <w:sz w:val="28"/>
          <w:szCs w:val="28"/>
        </w:rPr>
        <w:t xml:space="preserve"> he then was</w:t>
      </w:r>
      <w:r w:rsidR="005851C7">
        <w:rPr>
          <w:rFonts w:ascii="Arial" w:hAnsi="Arial" w:cs="Arial"/>
          <w:sz w:val="28"/>
          <w:szCs w:val="28"/>
        </w:rPr>
        <w:t>)</w:t>
      </w:r>
      <w:r w:rsidR="001B5930">
        <w:rPr>
          <w:rFonts w:ascii="Arial" w:hAnsi="Arial" w:cs="Arial"/>
          <w:sz w:val="28"/>
          <w:szCs w:val="28"/>
        </w:rPr>
        <w:t xml:space="preserve"> summarized the position as follow:</w:t>
      </w:r>
    </w:p>
    <w:p w14:paraId="7FCFD3F3" w14:textId="77777777" w:rsidR="001B5930" w:rsidRPr="004919C0" w:rsidRDefault="001B5930" w:rsidP="007519B7">
      <w:pPr>
        <w:ind w:left="720" w:right="119" w:hanging="578"/>
        <w:rPr>
          <w:rFonts w:ascii="Arial" w:hAnsi="Arial" w:cs="Arial"/>
          <w:sz w:val="28"/>
          <w:szCs w:val="28"/>
        </w:rPr>
      </w:pPr>
    </w:p>
    <w:p w14:paraId="63030AF6" w14:textId="704AF8F6" w:rsidR="001B5930" w:rsidRPr="00AD4779" w:rsidRDefault="001B5930" w:rsidP="007519B7">
      <w:pPr>
        <w:ind w:left="720" w:right="119" w:hanging="578"/>
        <w:rPr>
          <w:rFonts w:ascii="Arial" w:hAnsi="Arial" w:cs="Arial"/>
          <w:i/>
          <w:iCs/>
          <w:sz w:val="24"/>
          <w:szCs w:val="24"/>
        </w:rPr>
      </w:pPr>
      <w:r w:rsidRPr="00AD4779">
        <w:rPr>
          <w:rFonts w:ascii="Arial" w:hAnsi="Arial" w:cs="Arial"/>
          <w:i/>
          <w:iCs/>
          <w:sz w:val="24"/>
          <w:szCs w:val="24"/>
        </w:rPr>
        <w:tab/>
        <w:t>“[42] To sum up:</w:t>
      </w:r>
    </w:p>
    <w:p w14:paraId="073DF37A" w14:textId="6EB23768" w:rsidR="001B5930" w:rsidRPr="00AD4779" w:rsidRDefault="001B5930" w:rsidP="007519B7">
      <w:pPr>
        <w:ind w:left="720" w:right="119" w:hanging="578"/>
        <w:rPr>
          <w:rFonts w:ascii="Arial" w:hAnsi="Arial" w:cs="Arial"/>
          <w:i/>
          <w:iCs/>
          <w:sz w:val="24"/>
          <w:szCs w:val="24"/>
        </w:rPr>
      </w:pPr>
      <w:r w:rsidRPr="00AD4779">
        <w:rPr>
          <w:rFonts w:ascii="Arial" w:hAnsi="Arial" w:cs="Arial"/>
          <w:i/>
          <w:iCs/>
          <w:sz w:val="24"/>
          <w:szCs w:val="24"/>
        </w:rPr>
        <w:tab/>
      </w:r>
    </w:p>
    <w:p w14:paraId="46047170" w14:textId="45679B83" w:rsidR="001B5930" w:rsidRPr="00AD4779" w:rsidRDefault="001B5930" w:rsidP="007519B7">
      <w:pPr>
        <w:ind w:left="720" w:right="119" w:hanging="578"/>
        <w:rPr>
          <w:rFonts w:ascii="Arial" w:hAnsi="Arial" w:cs="Arial"/>
          <w:i/>
          <w:iCs/>
          <w:sz w:val="24"/>
          <w:szCs w:val="24"/>
        </w:rPr>
      </w:pPr>
      <w:r w:rsidRPr="00AD4779">
        <w:rPr>
          <w:rFonts w:ascii="Arial" w:hAnsi="Arial" w:cs="Arial"/>
          <w:i/>
          <w:iCs/>
          <w:sz w:val="24"/>
          <w:szCs w:val="24"/>
        </w:rPr>
        <w:tab/>
        <w:t>(a)</w:t>
      </w:r>
      <w:r w:rsidRPr="00AD4779">
        <w:rPr>
          <w:rFonts w:ascii="Arial" w:hAnsi="Arial" w:cs="Arial"/>
          <w:i/>
          <w:iCs/>
          <w:sz w:val="24"/>
          <w:szCs w:val="24"/>
        </w:rPr>
        <w:tab/>
        <w:t>………</w:t>
      </w:r>
    </w:p>
    <w:p w14:paraId="0E6FC54D" w14:textId="58B2A9E1" w:rsidR="001B5930" w:rsidRPr="00AD4779" w:rsidRDefault="001B5930" w:rsidP="007519B7">
      <w:pPr>
        <w:ind w:left="720" w:right="119" w:hanging="578"/>
        <w:rPr>
          <w:rFonts w:ascii="Arial" w:hAnsi="Arial" w:cs="Arial"/>
          <w:i/>
          <w:iCs/>
          <w:sz w:val="24"/>
          <w:szCs w:val="24"/>
        </w:rPr>
      </w:pPr>
      <w:r w:rsidRPr="00AD4779">
        <w:rPr>
          <w:rFonts w:ascii="Arial" w:hAnsi="Arial" w:cs="Arial"/>
          <w:i/>
          <w:iCs/>
          <w:sz w:val="24"/>
          <w:szCs w:val="24"/>
        </w:rPr>
        <w:tab/>
        <w:t>(b)</w:t>
      </w:r>
      <w:r w:rsidRPr="00AD4779">
        <w:rPr>
          <w:rFonts w:ascii="Arial" w:hAnsi="Arial" w:cs="Arial"/>
          <w:i/>
          <w:iCs/>
          <w:sz w:val="24"/>
          <w:szCs w:val="24"/>
        </w:rPr>
        <w:tab/>
        <w:t>………</w:t>
      </w:r>
    </w:p>
    <w:p w14:paraId="74AA9589" w14:textId="77777777" w:rsidR="00363906" w:rsidRPr="00AD4779" w:rsidRDefault="001B5930" w:rsidP="007519B7">
      <w:pPr>
        <w:ind w:left="720" w:right="119" w:hanging="578"/>
        <w:rPr>
          <w:rFonts w:ascii="Arial" w:hAnsi="Arial" w:cs="Arial"/>
          <w:i/>
          <w:iCs/>
          <w:sz w:val="24"/>
          <w:szCs w:val="24"/>
        </w:rPr>
      </w:pPr>
      <w:r w:rsidRPr="00AD4779">
        <w:rPr>
          <w:rFonts w:ascii="Arial" w:hAnsi="Arial" w:cs="Arial"/>
          <w:i/>
          <w:iCs/>
          <w:sz w:val="24"/>
          <w:szCs w:val="24"/>
        </w:rPr>
        <w:tab/>
        <w:t>(c)</w:t>
      </w:r>
      <w:r w:rsidRPr="00AD4779">
        <w:rPr>
          <w:rFonts w:ascii="Arial" w:hAnsi="Arial" w:cs="Arial"/>
          <w:i/>
          <w:iCs/>
          <w:sz w:val="24"/>
          <w:szCs w:val="24"/>
        </w:rPr>
        <w:tab/>
        <w:t>In particular the applicant</w:t>
      </w:r>
      <w:r w:rsidR="00363906" w:rsidRPr="00AD4779">
        <w:rPr>
          <w:rFonts w:ascii="Arial" w:hAnsi="Arial" w:cs="Arial"/>
          <w:i/>
          <w:iCs/>
          <w:sz w:val="24"/>
          <w:szCs w:val="24"/>
        </w:rPr>
        <w:t xml:space="preserve"> must prove the requisites of contempt</w:t>
      </w:r>
    </w:p>
    <w:p w14:paraId="4BA9C37F" w14:textId="3C87E592" w:rsidR="001B5930" w:rsidRPr="00AD4779" w:rsidRDefault="00363906" w:rsidP="00363906">
      <w:pPr>
        <w:ind w:left="1440" w:right="119"/>
        <w:rPr>
          <w:rFonts w:ascii="Arial" w:hAnsi="Arial" w:cs="Arial"/>
          <w:i/>
          <w:iCs/>
          <w:sz w:val="24"/>
          <w:szCs w:val="24"/>
        </w:rPr>
      </w:pPr>
      <w:r w:rsidRPr="00AD4779">
        <w:rPr>
          <w:rFonts w:ascii="Arial" w:hAnsi="Arial" w:cs="Arial"/>
          <w:i/>
          <w:iCs/>
          <w:sz w:val="24"/>
          <w:szCs w:val="24"/>
        </w:rPr>
        <w:t>(th</w:t>
      </w:r>
      <w:r w:rsidR="00291A35" w:rsidRPr="00AD4779">
        <w:rPr>
          <w:rFonts w:ascii="Arial" w:hAnsi="Arial" w:cs="Arial"/>
          <w:i/>
          <w:iCs/>
          <w:sz w:val="24"/>
          <w:szCs w:val="24"/>
        </w:rPr>
        <w:t xml:space="preserve">e </w:t>
      </w:r>
      <w:r w:rsidRPr="00AD4779">
        <w:rPr>
          <w:rFonts w:ascii="Arial" w:hAnsi="Arial" w:cs="Arial"/>
          <w:i/>
          <w:iCs/>
          <w:sz w:val="24"/>
          <w:szCs w:val="24"/>
        </w:rPr>
        <w:t xml:space="preserve">order; service or notice; non-compliance; and willfulness and mala fides) beyond </w:t>
      </w:r>
      <w:r w:rsidR="00AD4779">
        <w:rPr>
          <w:rFonts w:ascii="Arial" w:hAnsi="Arial" w:cs="Arial"/>
          <w:i/>
          <w:iCs/>
          <w:sz w:val="24"/>
          <w:szCs w:val="24"/>
        </w:rPr>
        <w:t>r</w:t>
      </w:r>
      <w:r w:rsidRPr="00AD4779">
        <w:rPr>
          <w:rFonts w:ascii="Arial" w:hAnsi="Arial" w:cs="Arial"/>
          <w:i/>
          <w:iCs/>
          <w:sz w:val="24"/>
          <w:szCs w:val="24"/>
        </w:rPr>
        <w:t>easonable doubt.</w:t>
      </w:r>
    </w:p>
    <w:p w14:paraId="198F812E" w14:textId="77777777" w:rsidR="00291A35" w:rsidRPr="00AD4779" w:rsidRDefault="00291A35" w:rsidP="00363906">
      <w:pPr>
        <w:ind w:left="1440" w:right="119"/>
        <w:rPr>
          <w:rFonts w:ascii="Arial" w:hAnsi="Arial" w:cs="Arial"/>
          <w:i/>
          <w:iCs/>
          <w:sz w:val="24"/>
          <w:szCs w:val="24"/>
        </w:rPr>
      </w:pPr>
    </w:p>
    <w:p w14:paraId="0BAE2B55" w14:textId="1F586922" w:rsidR="005F50F4" w:rsidRPr="00AD4779" w:rsidRDefault="009E1A23" w:rsidP="009E1A23">
      <w:pPr>
        <w:ind w:left="1440" w:right="119" w:hanging="720"/>
        <w:rPr>
          <w:rFonts w:ascii="Arial" w:hAnsi="Arial" w:cs="Arial"/>
          <w:i/>
          <w:iCs/>
          <w:sz w:val="24"/>
          <w:szCs w:val="24"/>
        </w:rPr>
      </w:pPr>
      <w:r w:rsidRPr="00AD4779">
        <w:rPr>
          <w:rFonts w:ascii="Arial" w:hAnsi="Arial" w:cs="Arial"/>
          <w:i/>
          <w:iCs/>
          <w:sz w:val="24"/>
          <w:szCs w:val="24"/>
        </w:rPr>
        <w:t>(d)</w:t>
      </w:r>
      <w:r w:rsidRPr="00AD4779">
        <w:rPr>
          <w:rFonts w:ascii="Arial" w:hAnsi="Arial" w:cs="Arial"/>
          <w:i/>
          <w:iCs/>
          <w:sz w:val="24"/>
          <w:szCs w:val="24"/>
        </w:rPr>
        <w:tab/>
      </w:r>
      <w:r w:rsidR="005F50F4" w:rsidRPr="00AD4779">
        <w:rPr>
          <w:rFonts w:ascii="Arial" w:hAnsi="Arial" w:cs="Arial"/>
          <w:i/>
          <w:iCs/>
          <w:sz w:val="24"/>
          <w:szCs w:val="24"/>
        </w:rPr>
        <w:t>But,</w:t>
      </w:r>
      <w:r w:rsidR="004919C0" w:rsidRPr="00AD4779">
        <w:rPr>
          <w:rFonts w:ascii="Arial" w:hAnsi="Arial" w:cs="Arial"/>
          <w:i/>
          <w:iCs/>
          <w:sz w:val="24"/>
          <w:szCs w:val="24"/>
        </w:rPr>
        <w:t xml:space="preserve"> </w:t>
      </w:r>
      <w:r w:rsidR="005F50F4" w:rsidRPr="00AD4779">
        <w:rPr>
          <w:rFonts w:ascii="Arial" w:hAnsi="Arial" w:cs="Arial"/>
          <w:i/>
          <w:iCs/>
          <w:sz w:val="24"/>
          <w:szCs w:val="24"/>
        </w:rPr>
        <w:t>once the applicant has proved the order, service or notice and non-compliance, the responded bears an evidentiary burden in</w:t>
      </w:r>
      <w:r w:rsidR="004919C0" w:rsidRPr="00AD4779">
        <w:rPr>
          <w:rFonts w:ascii="Arial" w:hAnsi="Arial" w:cs="Arial"/>
          <w:i/>
          <w:iCs/>
          <w:sz w:val="24"/>
          <w:szCs w:val="24"/>
        </w:rPr>
        <w:t xml:space="preserve"> relation to willfulness and mala fides.”</w:t>
      </w:r>
      <w:r w:rsidR="005F50F4" w:rsidRPr="00AD4779">
        <w:rPr>
          <w:rFonts w:ascii="Arial" w:hAnsi="Arial" w:cs="Arial"/>
          <w:i/>
          <w:iCs/>
          <w:sz w:val="24"/>
          <w:szCs w:val="24"/>
        </w:rPr>
        <w:t xml:space="preserve">  </w:t>
      </w:r>
    </w:p>
    <w:p w14:paraId="07A666A5" w14:textId="3BC24CC6" w:rsidR="005F50F4" w:rsidRDefault="005F50F4" w:rsidP="005F50F4">
      <w:pPr>
        <w:ind w:right="119"/>
        <w:rPr>
          <w:rFonts w:ascii="Arial" w:hAnsi="Arial" w:cs="Arial"/>
          <w:sz w:val="28"/>
          <w:szCs w:val="28"/>
        </w:rPr>
      </w:pPr>
    </w:p>
    <w:p w14:paraId="28081DF3" w14:textId="77777777" w:rsidR="005F50F4" w:rsidRPr="005F50F4" w:rsidRDefault="005F50F4" w:rsidP="005F50F4">
      <w:pPr>
        <w:ind w:right="119"/>
        <w:rPr>
          <w:rFonts w:ascii="Arial" w:hAnsi="Arial" w:cs="Arial"/>
          <w:sz w:val="28"/>
          <w:szCs w:val="28"/>
        </w:rPr>
      </w:pPr>
    </w:p>
    <w:p w14:paraId="1269040C" w14:textId="63896E4E" w:rsidR="007519B7" w:rsidRDefault="007519B7" w:rsidP="007519B7">
      <w:pPr>
        <w:ind w:left="720" w:right="119" w:hanging="578"/>
        <w:rPr>
          <w:rFonts w:ascii="Arial" w:hAnsi="Arial" w:cs="Arial"/>
          <w:sz w:val="28"/>
          <w:szCs w:val="28"/>
        </w:rPr>
      </w:pPr>
    </w:p>
    <w:p w14:paraId="510077E4" w14:textId="11E57C53" w:rsidR="00CC5414" w:rsidRPr="00E43AD7" w:rsidRDefault="00E43AD7" w:rsidP="00E43AD7">
      <w:pPr>
        <w:ind w:right="119"/>
        <w:rPr>
          <w:rFonts w:ascii="Arial" w:hAnsi="Arial" w:cs="Arial"/>
          <w:b/>
          <w:bCs/>
          <w:sz w:val="28"/>
          <w:szCs w:val="28"/>
          <w:u w:val="single"/>
        </w:rPr>
      </w:pPr>
      <w:r w:rsidRPr="00E43AD7">
        <w:rPr>
          <w:rFonts w:ascii="Arial" w:hAnsi="Arial" w:cs="Arial"/>
          <w:b/>
          <w:bCs/>
          <w:sz w:val="28"/>
          <w:szCs w:val="28"/>
          <w:u w:val="single"/>
        </w:rPr>
        <w:t>Analysis</w:t>
      </w:r>
    </w:p>
    <w:p w14:paraId="2A8F580B" w14:textId="77777777" w:rsidR="00E43AD7" w:rsidRDefault="00E43AD7" w:rsidP="00E43AD7">
      <w:pPr>
        <w:ind w:right="119"/>
        <w:rPr>
          <w:rFonts w:ascii="Arial" w:hAnsi="Arial" w:cs="Arial"/>
          <w:b/>
          <w:sz w:val="28"/>
          <w:szCs w:val="28"/>
          <w:u w:val="single"/>
        </w:rPr>
      </w:pPr>
    </w:p>
    <w:p w14:paraId="12469AD2" w14:textId="04FE872D" w:rsidR="00585854" w:rsidRDefault="00690D60" w:rsidP="00690D60">
      <w:pPr>
        <w:ind w:right="119"/>
        <w:rPr>
          <w:rFonts w:ascii="Arial" w:hAnsi="Arial" w:cs="Arial"/>
          <w:sz w:val="28"/>
          <w:szCs w:val="28"/>
        </w:rPr>
      </w:pPr>
      <w:r>
        <w:rPr>
          <w:rFonts w:ascii="Arial" w:hAnsi="Arial" w:cs="Arial"/>
          <w:sz w:val="28"/>
          <w:szCs w:val="28"/>
        </w:rPr>
        <w:t>[2</w:t>
      </w:r>
      <w:r w:rsidR="001C345F">
        <w:rPr>
          <w:rFonts w:ascii="Arial" w:hAnsi="Arial" w:cs="Arial"/>
          <w:sz w:val="28"/>
          <w:szCs w:val="28"/>
        </w:rPr>
        <w:t>1</w:t>
      </w:r>
      <w:r>
        <w:rPr>
          <w:rFonts w:ascii="Arial" w:hAnsi="Arial" w:cs="Arial"/>
          <w:sz w:val="28"/>
          <w:szCs w:val="28"/>
        </w:rPr>
        <w:t xml:space="preserve">] </w:t>
      </w:r>
      <w:r w:rsidR="009B7DFF">
        <w:rPr>
          <w:rFonts w:ascii="Arial" w:hAnsi="Arial" w:cs="Arial"/>
          <w:sz w:val="28"/>
          <w:szCs w:val="28"/>
        </w:rPr>
        <w:t xml:space="preserve">It is common </w:t>
      </w:r>
      <w:r w:rsidR="00E43AD7">
        <w:rPr>
          <w:rFonts w:ascii="Arial" w:hAnsi="Arial" w:cs="Arial"/>
          <w:sz w:val="28"/>
          <w:szCs w:val="28"/>
        </w:rPr>
        <w:t>cause that there was a court order issued</w:t>
      </w:r>
      <w:r w:rsidR="009B7DFF">
        <w:rPr>
          <w:rFonts w:ascii="Arial" w:hAnsi="Arial" w:cs="Arial"/>
          <w:sz w:val="28"/>
          <w:szCs w:val="28"/>
        </w:rPr>
        <w:t xml:space="preserve"> by this court and that the second respondent ha</w:t>
      </w:r>
      <w:r>
        <w:rPr>
          <w:rFonts w:ascii="Arial" w:hAnsi="Arial" w:cs="Arial"/>
          <w:sz w:val="28"/>
          <w:szCs w:val="28"/>
        </w:rPr>
        <w:t>d</w:t>
      </w:r>
      <w:r w:rsidR="009B7DFF">
        <w:rPr>
          <w:rFonts w:ascii="Arial" w:hAnsi="Arial" w:cs="Arial"/>
          <w:sz w:val="28"/>
          <w:szCs w:val="28"/>
        </w:rPr>
        <w:t xml:space="preserve"> full knowledge of</w:t>
      </w:r>
      <w:r w:rsidR="00E43AD7">
        <w:rPr>
          <w:rFonts w:ascii="Arial" w:hAnsi="Arial" w:cs="Arial"/>
          <w:sz w:val="28"/>
          <w:szCs w:val="28"/>
        </w:rPr>
        <w:t xml:space="preserve"> </w:t>
      </w:r>
      <w:r>
        <w:rPr>
          <w:rFonts w:ascii="Arial" w:hAnsi="Arial" w:cs="Arial"/>
          <w:sz w:val="28"/>
          <w:szCs w:val="28"/>
        </w:rPr>
        <w:t>i</w:t>
      </w:r>
      <w:r w:rsidR="00E43AD7">
        <w:rPr>
          <w:rFonts w:ascii="Arial" w:hAnsi="Arial" w:cs="Arial"/>
          <w:sz w:val="28"/>
          <w:szCs w:val="28"/>
        </w:rPr>
        <w:t>t</w:t>
      </w:r>
      <w:r w:rsidR="009B7DFF">
        <w:rPr>
          <w:rFonts w:ascii="Arial" w:hAnsi="Arial" w:cs="Arial"/>
          <w:sz w:val="28"/>
          <w:szCs w:val="28"/>
        </w:rPr>
        <w:t>.</w:t>
      </w:r>
      <w:r>
        <w:rPr>
          <w:rFonts w:ascii="Arial" w:hAnsi="Arial" w:cs="Arial"/>
          <w:sz w:val="28"/>
          <w:szCs w:val="28"/>
        </w:rPr>
        <w:t xml:space="preserve"> </w:t>
      </w:r>
      <w:r w:rsidR="000C6E1B">
        <w:rPr>
          <w:rFonts w:ascii="Arial" w:hAnsi="Arial" w:cs="Arial"/>
          <w:sz w:val="28"/>
          <w:szCs w:val="28"/>
        </w:rPr>
        <w:t xml:space="preserve">What is now left for determination is whether the applicant has established the </w:t>
      </w:r>
      <w:r w:rsidR="00AD4779">
        <w:rPr>
          <w:rFonts w:ascii="Arial" w:hAnsi="Arial" w:cs="Arial"/>
          <w:sz w:val="28"/>
          <w:szCs w:val="28"/>
        </w:rPr>
        <w:t>remaining</w:t>
      </w:r>
      <w:r w:rsidR="000C6E1B">
        <w:rPr>
          <w:rFonts w:ascii="Arial" w:hAnsi="Arial" w:cs="Arial"/>
          <w:sz w:val="28"/>
          <w:szCs w:val="28"/>
        </w:rPr>
        <w:t xml:space="preserve"> </w:t>
      </w:r>
      <w:r>
        <w:rPr>
          <w:rFonts w:ascii="Arial" w:hAnsi="Arial" w:cs="Arial"/>
          <w:sz w:val="28"/>
          <w:szCs w:val="28"/>
        </w:rPr>
        <w:lastRenderedPageBreak/>
        <w:t xml:space="preserve">important </w:t>
      </w:r>
      <w:r w:rsidR="000C6E1B">
        <w:rPr>
          <w:rFonts w:ascii="Arial" w:hAnsi="Arial" w:cs="Arial"/>
          <w:sz w:val="28"/>
          <w:szCs w:val="28"/>
        </w:rPr>
        <w:t xml:space="preserve">requirement beyond reasonable doubt </w:t>
      </w:r>
      <w:r>
        <w:rPr>
          <w:rFonts w:ascii="Arial" w:hAnsi="Arial" w:cs="Arial"/>
          <w:sz w:val="28"/>
          <w:szCs w:val="28"/>
        </w:rPr>
        <w:t xml:space="preserve">that is the second respondent is in contempt or failed to comply with the court order </w:t>
      </w:r>
      <w:r w:rsidR="000C6E1B">
        <w:rPr>
          <w:rFonts w:ascii="Arial" w:hAnsi="Arial" w:cs="Arial"/>
          <w:sz w:val="28"/>
          <w:szCs w:val="28"/>
        </w:rPr>
        <w:t xml:space="preserve">and if so, whether the second respondent has successfully discharged the </w:t>
      </w:r>
      <w:r w:rsidR="000F36D7">
        <w:rPr>
          <w:rFonts w:ascii="Arial" w:hAnsi="Arial" w:cs="Arial"/>
          <w:sz w:val="28"/>
          <w:szCs w:val="28"/>
        </w:rPr>
        <w:t>evidentiary</w:t>
      </w:r>
      <w:r w:rsidR="000C6E1B">
        <w:rPr>
          <w:rFonts w:ascii="Arial" w:hAnsi="Arial" w:cs="Arial"/>
          <w:sz w:val="28"/>
          <w:szCs w:val="28"/>
        </w:rPr>
        <w:t xml:space="preserve"> burden</w:t>
      </w:r>
      <w:r w:rsidR="00772657">
        <w:rPr>
          <w:rFonts w:ascii="Arial" w:hAnsi="Arial" w:cs="Arial"/>
          <w:sz w:val="28"/>
          <w:szCs w:val="28"/>
        </w:rPr>
        <w:t xml:space="preserve"> he bears</w:t>
      </w:r>
      <w:r w:rsidR="00CA00B5">
        <w:rPr>
          <w:rFonts w:ascii="Arial" w:hAnsi="Arial" w:cs="Arial"/>
          <w:sz w:val="28"/>
          <w:szCs w:val="28"/>
        </w:rPr>
        <w:t xml:space="preserve"> in </w:t>
      </w:r>
      <w:r w:rsidR="000F36D7">
        <w:rPr>
          <w:rFonts w:ascii="Arial" w:hAnsi="Arial" w:cs="Arial"/>
          <w:sz w:val="28"/>
          <w:szCs w:val="28"/>
        </w:rPr>
        <w:t>relation to willfulness</w:t>
      </w:r>
      <w:r w:rsidR="00CA00B5">
        <w:rPr>
          <w:rFonts w:ascii="Arial" w:hAnsi="Arial" w:cs="Arial"/>
          <w:sz w:val="28"/>
          <w:szCs w:val="28"/>
        </w:rPr>
        <w:t xml:space="preserve"> and mala fides.</w:t>
      </w:r>
    </w:p>
    <w:p w14:paraId="2E87E035" w14:textId="4CD57C35" w:rsidR="00585854" w:rsidRDefault="00585854" w:rsidP="00772657">
      <w:pPr>
        <w:ind w:right="119"/>
        <w:rPr>
          <w:rFonts w:ascii="Arial" w:hAnsi="Arial" w:cs="Arial"/>
          <w:sz w:val="28"/>
          <w:szCs w:val="28"/>
        </w:rPr>
      </w:pPr>
    </w:p>
    <w:p w14:paraId="53990878" w14:textId="77777777" w:rsidR="004C1E59" w:rsidRDefault="004C1E59" w:rsidP="004E7953">
      <w:pPr>
        <w:ind w:left="720" w:right="119" w:hanging="720"/>
        <w:rPr>
          <w:rFonts w:ascii="Arial" w:hAnsi="Arial" w:cs="Arial"/>
          <w:sz w:val="28"/>
          <w:szCs w:val="28"/>
        </w:rPr>
      </w:pPr>
    </w:p>
    <w:p w14:paraId="00AC8AF2" w14:textId="62771CF8" w:rsidR="00585854" w:rsidRDefault="00772657" w:rsidP="00772657">
      <w:pPr>
        <w:ind w:right="119"/>
        <w:rPr>
          <w:rFonts w:ascii="Arial" w:hAnsi="Arial" w:cs="Arial"/>
          <w:sz w:val="28"/>
          <w:szCs w:val="28"/>
        </w:rPr>
      </w:pPr>
      <w:r>
        <w:rPr>
          <w:rFonts w:ascii="Arial" w:hAnsi="Arial" w:cs="Arial"/>
          <w:sz w:val="28"/>
          <w:szCs w:val="28"/>
        </w:rPr>
        <w:t>[2</w:t>
      </w:r>
      <w:r w:rsidR="001C345F">
        <w:rPr>
          <w:rFonts w:ascii="Arial" w:hAnsi="Arial" w:cs="Arial"/>
          <w:sz w:val="28"/>
          <w:szCs w:val="28"/>
        </w:rPr>
        <w:t>2</w:t>
      </w:r>
      <w:r>
        <w:rPr>
          <w:rFonts w:ascii="Arial" w:hAnsi="Arial" w:cs="Arial"/>
          <w:sz w:val="28"/>
          <w:szCs w:val="28"/>
        </w:rPr>
        <w:t xml:space="preserve">] </w:t>
      </w:r>
      <w:r w:rsidR="005E3905">
        <w:rPr>
          <w:rFonts w:ascii="Arial" w:hAnsi="Arial" w:cs="Arial"/>
          <w:sz w:val="28"/>
          <w:szCs w:val="28"/>
        </w:rPr>
        <w:t xml:space="preserve">In her </w:t>
      </w:r>
      <w:r w:rsidR="005851C7">
        <w:rPr>
          <w:rFonts w:ascii="Arial" w:hAnsi="Arial" w:cs="Arial"/>
          <w:sz w:val="28"/>
          <w:szCs w:val="28"/>
        </w:rPr>
        <w:t xml:space="preserve">founding </w:t>
      </w:r>
      <w:r w:rsidR="005E3905">
        <w:rPr>
          <w:rFonts w:ascii="Arial" w:hAnsi="Arial" w:cs="Arial"/>
          <w:sz w:val="28"/>
          <w:szCs w:val="28"/>
        </w:rPr>
        <w:t>affidavit, the applicant set</w:t>
      </w:r>
      <w:r w:rsidR="005851C7">
        <w:rPr>
          <w:rFonts w:ascii="Arial" w:hAnsi="Arial" w:cs="Arial"/>
          <w:sz w:val="28"/>
          <w:szCs w:val="28"/>
        </w:rPr>
        <w:t>s</w:t>
      </w:r>
      <w:r w:rsidR="005E3905">
        <w:rPr>
          <w:rFonts w:ascii="Arial" w:hAnsi="Arial" w:cs="Arial"/>
          <w:sz w:val="28"/>
          <w:szCs w:val="28"/>
        </w:rPr>
        <w:t xml:space="preserve"> out</w:t>
      </w:r>
      <w:r w:rsidR="000F36D7">
        <w:rPr>
          <w:rFonts w:ascii="Arial" w:hAnsi="Arial" w:cs="Arial"/>
          <w:sz w:val="28"/>
          <w:szCs w:val="28"/>
        </w:rPr>
        <w:t xml:space="preserve"> in</w:t>
      </w:r>
      <w:r w:rsidR="005E3905">
        <w:rPr>
          <w:rFonts w:ascii="Arial" w:hAnsi="Arial" w:cs="Arial"/>
          <w:sz w:val="28"/>
          <w:szCs w:val="28"/>
        </w:rPr>
        <w:t xml:space="preserve"> some detail various or isolated and specific incidents that according to her took place at the second respondent’s farm.  In support of these, she has attached confirmatory affidavits as well as photographs.</w:t>
      </w:r>
      <w:r w:rsidR="000F36D7">
        <w:rPr>
          <w:rFonts w:ascii="Arial" w:hAnsi="Arial" w:cs="Arial"/>
          <w:sz w:val="28"/>
          <w:szCs w:val="28"/>
        </w:rPr>
        <w:t xml:space="preserve"> </w:t>
      </w:r>
      <w:r w:rsidR="005E3905">
        <w:rPr>
          <w:rFonts w:ascii="Arial" w:hAnsi="Arial" w:cs="Arial"/>
          <w:sz w:val="28"/>
          <w:szCs w:val="28"/>
        </w:rPr>
        <w:t>These incidents</w:t>
      </w:r>
      <w:r w:rsidR="00AD4779">
        <w:rPr>
          <w:rFonts w:ascii="Arial" w:hAnsi="Arial" w:cs="Arial"/>
          <w:sz w:val="28"/>
          <w:szCs w:val="28"/>
        </w:rPr>
        <w:t xml:space="preserve"> according to her</w:t>
      </w:r>
      <w:r w:rsidR="005E3905">
        <w:rPr>
          <w:rFonts w:ascii="Arial" w:hAnsi="Arial" w:cs="Arial"/>
          <w:sz w:val="28"/>
          <w:szCs w:val="28"/>
        </w:rPr>
        <w:t xml:space="preserve"> occurred on different dates between </w:t>
      </w:r>
      <w:r w:rsidR="005851C7">
        <w:rPr>
          <w:rFonts w:ascii="Arial" w:hAnsi="Arial" w:cs="Arial"/>
          <w:b/>
          <w:bCs/>
          <w:sz w:val="28"/>
          <w:szCs w:val="28"/>
        </w:rPr>
        <w:t>1</w:t>
      </w:r>
      <w:r w:rsidR="005E3905" w:rsidRPr="000F36D7">
        <w:rPr>
          <w:rFonts w:ascii="Arial" w:hAnsi="Arial" w:cs="Arial"/>
          <w:b/>
          <w:bCs/>
          <w:sz w:val="28"/>
          <w:szCs w:val="28"/>
        </w:rPr>
        <w:t>4 December 2022</w:t>
      </w:r>
      <w:r w:rsidR="005E3905">
        <w:rPr>
          <w:rFonts w:ascii="Arial" w:hAnsi="Arial" w:cs="Arial"/>
          <w:sz w:val="28"/>
          <w:szCs w:val="28"/>
        </w:rPr>
        <w:t xml:space="preserve"> and </w:t>
      </w:r>
      <w:r w:rsidR="005E3905" w:rsidRPr="000F36D7">
        <w:rPr>
          <w:rFonts w:ascii="Arial" w:hAnsi="Arial" w:cs="Arial"/>
          <w:b/>
          <w:bCs/>
          <w:sz w:val="28"/>
          <w:szCs w:val="28"/>
        </w:rPr>
        <w:t>January 2023</w:t>
      </w:r>
      <w:r w:rsidR="005E3905">
        <w:rPr>
          <w:rFonts w:ascii="Arial" w:hAnsi="Arial" w:cs="Arial"/>
          <w:sz w:val="28"/>
          <w:szCs w:val="28"/>
        </w:rPr>
        <w:t>.  I have already dealt with these</w:t>
      </w:r>
      <w:r w:rsidR="005851C7">
        <w:rPr>
          <w:rFonts w:ascii="Arial" w:hAnsi="Arial" w:cs="Arial"/>
          <w:sz w:val="28"/>
          <w:szCs w:val="28"/>
        </w:rPr>
        <w:t xml:space="preserve"> </w:t>
      </w:r>
      <w:r w:rsidR="005E3905">
        <w:rPr>
          <w:rFonts w:ascii="Arial" w:hAnsi="Arial" w:cs="Arial"/>
          <w:sz w:val="28"/>
          <w:szCs w:val="28"/>
        </w:rPr>
        <w:t>elsewhere in this judgement and do not intend to repeat same.</w:t>
      </w:r>
    </w:p>
    <w:p w14:paraId="30E6D184" w14:textId="77777777" w:rsidR="004C1E59" w:rsidRDefault="004C1E59" w:rsidP="004E7953">
      <w:pPr>
        <w:ind w:left="720" w:right="119" w:hanging="720"/>
        <w:rPr>
          <w:rFonts w:ascii="Arial" w:hAnsi="Arial" w:cs="Arial"/>
          <w:sz w:val="28"/>
          <w:szCs w:val="28"/>
        </w:rPr>
      </w:pPr>
    </w:p>
    <w:p w14:paraId="4546036E" w14:textId="37F2F582" w:rsidR="00585854" w:rsidRDefault="00772657" w:rsidP="00772657">
      <w:pPr>
        <w:ind w:right="119"/>
        <w:rPr>
          <w:rFonts w:ascii="Arial" w:hAnsi="Arial" w:cs="Arial"/>
          <w:sz w:val="28"/>
          <w:szCs w:val="28"/>
        </w:rPr>
      </w:pPr>
      <w:r>
        <w:rPr>
          <w:rFonts w:ascii="Arial" w:hAnsi="Arial" w:cs="Arial"/>
          <w:sz w:val="28"/>
          <w:szCs w:val="28"/>
        </w:rPr>
        <w:t>[2</w:t>
      </w:r>
      <w:r w:rsidR="001C345F">
        <w:rPr>
          <w:rFonts w:ascii="Arial" w:hAnsi="Arial" w:cs="Arial"/>
          <w:sz w:val="28"/>
          <w:szCs w:val="28"/>
        </w:rPr>
        <w:t>3</w:t>
      </w:r>
      <w:r>
        <w:rPr>
          <w:rFonts w:ascii="Arial" w:hAnsi="Arial" w:cs="Arial"/>
          <w:sz w:val="28"/>
          <w:szCs w:val="28"/>
        </w:rPr>
        <w:t xml:space="preserve">] </w:t>
      </w:r>
      <w:r w:rsidR="005D4C43">
        <w:rPr>
          <w:rFonts w:ascii="Arial" w:hAnsi="Arial" w:cs="Arial"/>
          <w:sz w:val="28"/>
          <w:szCs w:val="28"/>
        </w:rPr>
        <w:t>In his answering affidavit</w:t>
      </w:r>
      <w:r w:rsidR="00B55BA3">
        <w:rPr>
          <w:rFonts w:ascii="Arial" w:hAnsi="Arial" w:cs="Arial"/>
          <w:sz w:val="28"/>
          <w:szCs w:val="28"/>
        </w:rPr>
        <w:t>, the second respondent went at length and fully explained each and every incident and on dates to which the applicant</w:t>
      </w:r>
      <w:r>
        <w:rPr>
          <w:rFonts w:ascii="Arial" w:hAnsi="Arial" w:cs="Arial"/>
          <w:sz w:val="28"/>
          <w:szCs w:val="28"/>
        </w:rPr>
        <w:t xml:space="preserve"> specifically</w:t>
      </w:r>
      <w:r w:rsidR="00B55BA3">
        <w:rPr>
          <w:rFonts w:ascii="Arial" w:hAnsi="Arial" w:cs="Arial"/>
          <w:sz w:val="28"/>
          <w:szCs w:val="28"/>
        </w:rPr>
        <w:t xml:space="preserve"> referred and took pictures.</w:t>
      </w:r>
      <w:r>
        <w:rPr>
          <w:rFonts w:ascii="Arial" w:hAnsi="Arial" w:cs="Arial"/>
          <w:sz w:val="28"/>
          <w:szCs w:val="28"/>
        </w:rPr>
        <w:t xml:space="preserve"> </w:t>
      </w:r>
      <w:r w:rsidR="00B55BA3">
        <w:rPr>
          <w:rFonts w:ascii="Arial" w:hAnsi="Arial" w:cs="Arial"/>
          <w:sz w:val="28"/>
          <w:szCs w:val="28"/>
        </w:rPr>
        <w:t xml:space="preserve">In support of his </w:t>
      </w:r>
      <w:r>
        <w:rPr>
          <w:rFonts w:ascii="Arial" w:hAnsi="Arial" w:cs="Arial"/>
          <w:sz w:val="28"/>
          <w:szCs w:val="28"/>
        </w:rPr>
        <w:t>version,</w:t>
      </w:r>
      <w:r w:rsidR="00B55BA3">
        <w:rPr>
          <w:rFonts w:ascii="Arial" w:hAnsi="Arial" w:cs="Arial"/>
          <w:sz w:val="28"/>
          <w:szCs w:val="28"/>
        </w:rPr>
        <w:t xml:space="preserve"> he also attached annexures in the form of correspondence</w:t>
      </w:r>
      <w:r w:rsidR="007D016C">
        <w:rPr>
          <w:rFonts w:ascii="Arial" w:hAnsi="Arial" w:cs="Arial"/>
          <w:sz w:val="28"/>
          <w:szCs w:val="28"/>
        </w:rPr>
        <w:t>,</w:t>
      </w:r>
      <w:r w:rsidR="00B55BA3">
        <w:rPr>
          <w:rFonts w:ascii="Arial" w:hAnsi="Arial" w:cs="Arial"/>
          <w:sz w:val="28"/>
          <w:szCs w:val="28"/>
        </w:rPr>
        <w:t xml:space="preserve"> flyers</w:t>
      </w:r>
      <w:r w:rsidR="00AD4779">
        <w:rPr>
          <w:rFonts w:ascii="Arial" w:hAnsi="Arial" w:cs="Arial"/>
          <w:sz w:val="28"/>
          <w:szCs w:val="28"/>
        </w:rPr>
        <w:t>, and most importantly a lease agreement he concluded with</w:t>
      </w:r>
      <w:r>
        <w:rPr>
          <w:rFonts w:ascii="Arial" w:hAnsi="Arial" w:cs="Arial"/>
          <w:sz w:val="28"/>
          <w:szCs w:val="28"/>
        </w:rPr>
        <w:t xml:space="preserve"> IV Anchors. </w:t>
      </w:r>
      <w:r w:rsidR="00056244">
        <w:rPr>
          <w:rFonts w:ascii="Arial" w:hAnsi="Arial" w:cs="Arial"/>
          <w:sz w:val="28"/>
          <w:szCs w:val="28"/>
        </w:rPr>
        <w:t xml:space="preserve">In essence, the respondent denies that he </w:t>
      </w:r>
      <w:r>
        <w:rPr>
          <w:rFonts w:ascii="Arial" w:hAnsi="Arial" w:cs="Arial"/>
          <w:sz w:val="28"/>
          <w:szCs w:val="28"/>
        </w:rPr>
        <w:t>was</w:t>
      </w:r>
      <w:r w:rsidR="005851C7">
        <w:rPr>
          <w:rFonts w:ascii="Arial" w:hAnsi="Arial" w:cs="Arial"/>
          <w:sz w:val="28"/>
          <w:szCs w:val="28"/>
        </w:rPr>
        <w:t xml:space="preserve"> in</w:t>
      </w:r>
      <w:r>
        <w:rPr>
          <w:rFonts w:ascii="Arial" w:hAnsi="Arial" w:cs="Arial"/>
          <w:sz w:val="28"/>
          <w:szCs w:val="28"/>
        </w:rPr>
        <w:t xml:space="preserve"> contempt</w:t>
      </w:r>
      <w:r w:rsidR="00AD4779">
        <w:rPr>
          <w:rFonts w:ascii="Arial" w:hAnsi="Arial" w:cs="Arial"/>
          <w:sz w:val="28"/>
          <w:szCs w:val="28"/>
        </w:rPr>
        <w:t xml:space="preserve"> </w:t>
      </w:r>
      <w:r w:rsidR="005851C7">
        <w:rPr>
          <w:rFonts w:ascii="Arial" w:hAnsi="Arial" w:cs="Arial"/>
          <w:sz w:val="28"/>
          <w:szCs w:val="28"/>
        </w:rPr>
        <w:t xml:space="preserve">of </w:t>
      </w:r>
      <w:r w:rsidR="00AD4779">
        <w:rPr>
          <w:rFonts w:ascii="Arial" w:hAnsi="Arial" w:cs="Arial"/>
          <w:sz w:val="28"/>
          <w:szCs w:val="28"/>
        </w:rPr>
        <w:t xml:space="preserve">and </w:t>
      </w:r>
      <w:r>
        <w:rPr>
          <w:rFonts w:ascii="Arial" w:hAnsi="Arial" w:cs="Arial"/>
          <w:sz w:val="28"/>
          <w:szCs w:val="28"/>
        </w:rPr>
        <w:t xml:space="preserve">or </w:t>
      </w:r>
      <w:r w:rsidR="00AD4779">
        <w:rPr>
          <w:rFonts w:ascii="Arial" w:hAnsi="Arial" w:cs="Arial"/>
          <w:sz w:val="28"/>
          <w:szCs w:val="28"/>
        </w:rPr>
        <w:t>failed to</w:t>
      </w:r>
      <w:r>
        <w:rPr>
          <w:rFonts w:ascii="Arial" w:hAnsi="Arial" w:cs="Arial"/>
          <w:sz w:val="28"/>
          <w:szCs w:val="28"/>
        </w:rPr>
        <w:t xml:space="preserve"> comply with the</w:t>
      </w:r>
      <w:r w:rsidR="00056244">
        <w:rPr>
          <w:rFonts w:ascii="Arial" w:hAnsi="Arial" w:cs="Arial"/>
          <w:sz w:val="28"/>
          <w:szCs w:val="28"/>
        </w:rPr>
        <w:t xml:space="preserve"> court order.  On the </w:t>
      </w:r>
      <w:r w:rsidR="00E93D7D" w:rsidRPr="000F36D7">
        <w:rPr>
          <w:rFonts w:ascii="Arial" w:hAnsi="Arial" w:cs="Arial"/>
          <w:sz w:val="28"/>
          <w:szCs w:val="28"/>
        </w:rPr>
        <w:t>co</w:t>
      </w:r>
      <w:r w:rsidR="00AD4779">
        <w:rPr>
          <w:rFonts w:ascii="Arial" w:hAnsi="Arial" w:cs="Arial"/>
          <w:sz w:val="28"/>
          <w:szCs w:val="28"/>
        </w:rPr>
        <w:t>ntrary</w:t>
      </w:r>
      <w:r w:rsidR="00E93D7D">
        <w:rPr>
          <w:rFonts w:ascii="Arial" w:hAnsi="Arial" w:cs="Arial"/>
          <w:sz w:val="28"/>
          <w:szCs w:val="28"/>
        </w:rPr>
        <w:t xml:space="preserve"> he went at length to demonstrate all the steps he took to ensure that there is compliance with the or</w:t>
      </w:r>
      <w:r w:rsidR="00AD4779">
        <w:rPr>
          <w:rFonts w:ascii="Arial" w:hAnsi="Arial" w:cs="Arial"/>
          <w:sz w:val="28"/>
          <w:szCs w:val="28"/>
        </w:rPr>
        <w:t>der.</w:t>
      </w:r>
    </w:p>
    <w:p w14:paraId="076216BA" w14:textId="77777777" w:rsidR="004C1E59" w:rsidRDefault="004C1E59" w:rsidP="004E7953">
      <w:pPr>
        <w:ind w:left="720" w:right="119" w:hanging="720"/>
        <w:rPr>
          <w:rFonts w:ascii="Arial" w:hAnsi="Arial" w:cs="Arial"/>
          <w:sz w:val="28"/>
          <w:szCs w:val="28"/>
        </w:rPr>
      </w:pPr>
    </w:p>
    <w:p w14:paraId="5B7C6EF0" w14:textId="29E929D0" w:rsidR="00E878A0" w:rsidRDefault="007F6C2A" w:rsidP="007F6C2A">
      <w:pPr>
        <w:ind w:right="119"/>
        <w:rPr>
          <w:rFonts w:ascii="Arial" w:hAnsi="Arial" w:cs="Arial"/>
          <w:sz w:val="28"/>
          <w:szCs w:val="28"/>
        </w:rPr>
      </w:pPr>
      <w:r>
        <w:rPr>
          <w:rFonts w:ascii="Arial" w:hAnsi="Arial" w:cs="Arial"/>
          <w:sz w:val="28"/>
          <w:szCs w:val="28"/>
        </w:rPr>
        <w:t>[</w:t>
      </w:r>
      <w:r w:rsidR="009F0EB2">
        <w:rPr>
          <w:rFonts w:ascii="Arial" w:hAnsi="Arial" w:cs="Arial"/>
          <w:sz w:val="28"/>
          <w:szCs w:val="28"/>
        </w:rPr>
        <w:t>2</w:t>
      </w:r>
      <w:r w:rsidR="001C345F">
        <w:rPr>
          <w:rFonts w:ascii="Arial" w:hAnsi="Arial" w:cs="Arial"/>
          <w:sz w:val="28"/>
          <w:szCs w:val="28"/>
        </w:rPr>
        <w:t>4</w:t>
      </w:r>
      <w:r>
        <w:rPr>
          <w:rFonts w:ascii="Arial" w:hAnsi="Arial" w:cs="Arial"/>
          <w:sz w:val="28"/>
          <w:szCs w:val="28"/>
        </w:rPr>
        <w:t xml:space="preserve">] </w:t>
      </w:r>
      <w:r w:rsidR="00AD4779">
        <w:rPr>
          <w:rFonts w:ascii="Arial" w:hAnsi="Arial" w:cs="Arial"/>
          <w:sz w:val="28"/>
          <w:szCs w:val="28"/>
        </w:rPr>
        <w:t>Th</w:t>
      </w:r>
      <w:r w:rsidR="005851C7">
        <w:rPr>
          <w:rFonts w:ascii="Arial" w:hAnsi="Arial" w:cs="Arial"/>
          <w:sz w:val="28"/>
          <w:szCs w:val="28"/>
        </w:rPr>
        <w:t>e</w:t>
      </w:r>
      <w:r w:rsidR="007927A8">
        <w:rPr>
          <w:rFonts w:ascii="Arial" w:hAnsi="Arial" w:cs="Arial"/>
          <w:sz w:val="28"/>
          <w:szCs w:val="28"/>
        </w:rPr>
        <w:t xml:space="preserve"> starting point is that on or about</w:t>
      </w:r>
      <w:r w:rsidR="00320DC4">
        <w:rPr>
          <w:rFonts w:ascii="Arial" w:hAnsi="Arial" w:cs="Arial"/>
          <w:sz w:val="28"/>
          <w:szCs w:val="28"/>
        </w:rPr>
        <w:t xml:space="preserve"> </w:t>
      </w:r>
      <w:r w:rsidR="00320DC4" w:rsidRPr="000F36D7">
        <w:rPr>
          <w:rFonts w:ascii="Arial" w:hAnsi="Arial" w:cs="Arial"/>
          <w:b/>
          <w:bCs/>
          <w:sz w:val="28"/>
          <w:szCs w:val="28"/>
        </w:rPr>
        <w:t>1 September 2022</w:t>
      </w:r>
      <w:r w:rsidR="00320DC4">
        <w:rPr>
          <w:rFonts w:ascii="Arial" w:hAnsi="Arial" w:cs="Arial"/>
          <w:sz w:val="28"/>
          <w:szCs w:val="28"/>
        </w:rPr>
        <w:t xml:space="preserve">, he </w:t>
      </w:r>
      <w:r w:rsidR="007927A8">
        <w:rPr>
          <w:rFonts w:ascii="Arial" w:hAnsi="Arial" w:cs="Arial"/>
          <w:sz w:val="28"/>
          <w:szCs w:val="28"/>
        </w:rPr>
        <w:t>concluded</w:t>
      </w:r>
      <w:r w:rsidR="00320DC4">
        <w:rPr>
          <w:rFonts w:ascii="Arial" w:hAnsi="Arial" w:cs="Arial"/>
          <w:sz w:val="28"/>
          <w:szCs w:val="28"/>
        </w:rPr>
        <w:t xml:space="preserve"> a lease agreement in respect of the farm in question, with </w:t>
      </w:r>
      <w:r w:rsidR="00320DC4" w:rsidRPr="000F36D7">
        <w:rPr>
          <w:rFonts w:ascii="Arial" w:hAnsi="Arial" w:cs="Arial"/>
          <w:sz w:val="28"/>
          <w:szCs w:val="28"/>
        </w:rPr>
        <w:t>a</w:t>
      </w:r>
      <w:r w:rsidR="007927A8">
        <w:rPr>
          <w:rFonts w:ascii="Arial" w:hAnsi="Arial" w:cs="Arial"/>
          <w:sz w:val="28"/>
          <w:szCs w:val="28"/>
        </w:rPr>
        <w:t>n entity</w:t>
      </w:r>
      <w:r w:rsidR="00320DC4">
        <w:rPr>
          <w:rFonts w:ascii="Arial" w:hAnsi="Arial" w:cs="Arial"/>
          <w:sz w:val="28"/>
          <w:szCs w:val="28"/>
        </w:rPr>
        <w:t xml:space="preserve"> known as IV A</w:t>
      </w:r>
      <w:r w:rsidR="007927A8">
        <w:rPr>
          <w:rFonts w:ascii="Arial" w:hAnsi="Arial" w:cs="Arial"/>
          <w:sz w:val="28"/>
          <w:szCs w:val="28"/>
        </w:rPr>
        <w:t>nchors</w:t>
      </w:r>
      <w:r w:rsidR="00320DC4">
        <w:rPr>
          <w:rFonts w:ascii="Arial" w:hAnsi="Arial" w:cs="Arial"/>
          <w:sz w:val="28"/>
          <w:szCs w:val="28"/>
        </w:rPr>
        <w:t>.  A copy of this contract is attached to his papers.</w:t>
      </w:r>
      <w:r w:rsidR="007927A8">
        <w:rPr>
          <w:rFonts w:ascii="Arial" w:hAnsi="Arial" w:cs="Arial"/>
          <w:sz w:val="28"/>
          <w:szCs w:val="28"/>
        </w:rPr>
        <w:t xml:space="preserve"> There is no dispute about the existence and </w:t>
      </w:r>
      <w:r w:rsidR="006643BC">
        <w:rPr>
          <w:rFonts w:ascii="Arial" w:hAnsi="Arial" w:cs="Arial"/>
          <w:sz w:val="28"/>
          <w:szCs w:val="28"/>
        </w:rPr>
        <w:t xml:space="preserve">or </w:t>
      </w:r>
      <w:r w:rsidR="007927A8">
        <w:rPr>
          <w:rFonts w:ascii="Arial" w:hAnsi="Arial" w:cs="Arial"/>
          <w:sz w:val="28"/>
          <w:szCs w:val="28"/>
        </w:rPr>
        <w:t xml:space="preserve">validity the lease agreement. This is a very </w:t>
      </w:r>
      <w:r w:rsidR="007927A8">
        <w:rPr>
          <w:rFonts w:ascii="Arial" w:hAnsi="Arial" w:cs="Arial"/>
          <w:sz w:val="28"/>
          <w:szCs w:val="28"/>
        </w:rPr>
        <w:lastRenderedPageBreak/>
        <w:t>important fact. This is so because on her own version, applicant confirms that the activities complained of and to which she has referred, were</w:t>
      </w:r>
      <w:r w:rsidR="006643BC">
        <w:rPr>
          <w:rFonts w:ascii="Arial" w:hAnsi="Arial" w:cs="Arial"/>
          <w:sz w:val="28"/>
          <w:szCs w:val="28"/>
        </w:rPr>
        <w:t xml:space="preserve"> throughout</w:t>
      </w:r>
      <w:r w:rsidR="007927A8">
        <w:rPr>
          <w:rFonts w:ascii="Arial" w:hAnsi="Arial" w:cs="Arial"/>
          <w:sz w:val="28"/>
          <w:szCs w:val="28"/>
        </w:rPr>
        <w:t xml:space="preserve"> carried out by</w:t>
      </w:r>
      <w:r w:rsidR="006643BC">
        <w:rPr>
          <w:rFonts w:ascii="Arial" w:hAnsi="Arial" w:cs="Arial"/>
          <w:sz w:val="28"/>
          <w:szCs w:val="28"/>
        </w:rPr>
        <w:t xml:space="preserve"> or through</w:t>
      </w:r>
      <w:r w:rsidR="007927A8">
        <w:rPr>
          <w:rFonts w:ascii="Arial" w:hAnsi="Arial" w:cs="Arial"/>
          <w:sz w:val="28"/>
          <w:szCs w:val="28"/>
        </w:rPr>
        <w:t xml:space="preserve"> this company, being IV Anchors</w:t>
      </w:r>
    </w:p>
    <w:p w14:paraId="5196E3B1" w14:textId="77777777" w:rsidR="004C1E59" w:rsidRDefault="004C1E59" w:rsidP="006643BC">
      <w:pPr>
        <w:ind w:right="119"/>
        <w:rPr>
          <w:rFonts w:ascii="Arial" w:hAnsi="Arial" w:cs="Arial"/>
          <w:sz w:val="28"/>
          <w:szCs w:val="28"/>
        </w:rPr>
      </w:pPr>
    </w:p>
    <w:p w14:paraId="0985FB87" w14:textId="18ED78DB" w:rsidR="00E878A0" w:rsidRDefault="006643BC" w:rsidP="009F0EB2">
      <w:pPr>
        <w:ind w:right="119"/>
        <w:rPr>
          <w:rFonts w:ascii="Arial" w:hAnsi="Arial" w:cs="Arial"/>
          <w:sz w:val="28"/>
          <w:szCs w:val="28"/>
        </w:rPr>
      </w:pPr>
      <w:r>
        <w:rPr>
          <w:rFonts w:ascii="Arial" w:hAnsi="Arial" w:cs="Arial"/>
          <w:sz w:val="28"/>
          <w:szCs w:val="28"/>
        </w:rPr>
        <w:t>[</w:t>
      </w:r>
      <w:r w:rsidR="00E0531B">
        <w:rPr>
          <w:rFonts w:ascii="Arial" w:hAnsi="Arial" w:cs="Arial"/>
          <w:sz w:val="28"/>
          <w:szCs w:val="28"/>
        </w:rPr>
        <w:t>2</w:t>
      </w:r>
      <w:r w:rsidR="001C345F">
        <w:rPr>
          <w:rFonts w:ascii="Arial" w:hAnsi="Arial" w:cs="Arial"/>
          <w:sz w:val="28"/>
          <w:szCs w:val="28"/>
        </w:rPr>
        <w:t>5</w:t>
      </w:r>
      <w:r>
        <w:rPr>
          <w:rFonts w:ascii="Arial" w:hAnsi="Arial" w:cs="Arial"/>
          <w:sz w:val="28"/>
          <w:szCs w:val="28"/>
        </w:rPr>
        <w:t>]</w:t>
      </w:r>
      <w:r w:rsidR="000F36D7">
        <w:rPr>
          <w:rFonts w:ascii="Arial" w:hAnsi="Arial" w:cs="Arial"/>
          <w:sz w:val="28"/>
          <w:szCs w:val="28"/>
        </w:rPr>
        <w:t xml:space="preserve"> </w:t>
      </w:r>
      <w:r w:rsidR="00791B98">
        <w:rPr>
          <w:rFonts w:ascii="Arial" w:hAnsi="Arial" w:cs="Arial"/>
          <w:sz w:val="28"/>
          <w:szCs w:val="28"/>
        </w:rPr>
        <w:t xml:space="preserve">After the court order issued by this court on </w:t>
      </w:r>
      <w:r w:rsidR="00791B98" w:rsidRPr="000F36D7">
        <w:rPr>
          <w:rFonts w:ascii="Arial" w:hAnsi="Arial" w:cs="Arial"/>
          <w:b/>
          <w:bCs/>
          <w:sz w:val="28"/>
          <w:szCs w:val="28"/>
        </w:rPr>
        <w:t>13 December 2022</w:t>
      </w:r>
      <w:r w:rsidR="00791B98">
        <w:rPr>
          <w:rFonts w:ascii="Arial" w:hAnsi="Arial" w:cs="Arial"/>
          <w:sz w:val="28"/>
          <w:szCs w:val="28"/>
        </w:rPr>
        <w:t xml:space="preserve">, </w:t>
      </w:r>
      <w:r w:rsidR="00592180">
        <w:rPr>
          <w:rFonts w:ascii="Arial" w:hAnsi="Arial" w:cs="Arial"/>
          <w:sz w:val="28"/>
          <w:szCs w:val="28"/>
        </w:rPr>
        <w:t>he o</w:t>
      </w:r>
      <w:r w:rsidR="00AA7D20">
        <w:rPr>
          <w:rFonts w:ascii="Arial" w:hAnsi="Arial" w:cs="Arial"/>
          <w:sz w:val="28"/>
          <w:szCs w:val="28"/>
        </w:rPr>
        <w:t xml:space="preserve">n </w:t>
      </w:r>
      <w:r w:rsidR="00AA7D20" w:rsidRPr="000F36D7">
        <w:rPr>
          <w:rFonts w:ascii="Arial" w:hAnsi="Arial" w:cs="Arial"/>
          <w:b/>
          <w:bCs/>
          <w:sz w:val="28"/>
          <w:szCs w:val="28"/>
        </w:rPr>
        <w:t>15 December 2023</w:t>
      </w:r>
      <w:r w:rsidR="00AA7D20">
        <w:rPr>
          <w:rFonts w:ascii="Arial" w:hAnsi="Arial" w:cs="Arial"/>
          <w:sz w:val="28"/>
          <w:szCs w:val="28"/>
        </w:rPr>
        <w:t xml:space="preserve"> approached this court on urgent basis seeking to have the operation of the court interdict provisionally suspended.</w:t>
      </w:r>
      <w:r w:rsidR="00592180">
        <w:rPr>
          <w:rFonts w:ascii="Arial" w:hAnsi="Arial" w:cs="Arial"/>
          <w:sz w:val="28"/>
          <w:szCs w:val="28"/>
        </w:rPr>
        <w:t xml:space="preserve"> </w:t>
      </w:r>
      <w:r w:rsidR="00AA7D20">
        <w:rPr>
          <w:rFonts w:ascii="Arial" w:hAnsi="Arial" w:cs="Arial"/>
          <w:sz w:val="28"/>
          <w:szCs w:val="28"/>
        </w:rPr>
        <w:t xml:space="preserve">He had hoped that the application will be </w:t>
      </w:r>
      <w:r w:rsidR="00943422">
        <w:rPr>
          <w:rFonts w:ascii="Arial" w:hAnsi="Arial" w:cs="Arial"/>
          <w:sz w:val="28"/>
          <w:szCs w:val="28"/>
        </w:rPr>
        <w:t>successful</w:t>
      </w:r>
      <w:r w:rsidR="00AA7D20">
        <w:rPr>
          <w:rFonts w:ascii="Arial" w:hAnsi="Arial" w:cs="Arial"/>
          <w:sz w:val="28"/>
          <w:szCs w:val="28"/>
        </w:rPr>
        <w:t xml:space="preserve">.  However, the order sought was not granted.  He then </w:t>
      </w:r>
      <w:r w:rsidR="00943422" w:rsidRPr="006643BC">
        <w:rPr>
          <w:rFonts w:ascii="Arial" w:hAnsi="Arial" w:cs="Arial"/>
          <w:sz w:val="28"/>
          <w:szCs w:val="28"/>
          <w:u w:val="single"/>
        </w:rPr>
        <w:t xml:space="preserve">in writing informed the lessee about the outcome and specifically instructed him to </w:t>
      </w:r>
      <w:r w:rsidR="00802CA3" w:rsidRPr="006643BC">
        <w:rPr>
          <w:rFonts w:ascii="Arial" w:hAnsi="Arial" w:cs="Arial"/>
          <w:sz w:val="28"/>
          <w:szCs w:val="28"/>
          <w:u w:val="single"/>
        </w:rPr>
        <w:t>c</w:t>
      </w:r>
      <w:r w:rsidR="00943422" w:rsidRPr="006643BC">
        <w:rPr>
          <w:rFonts w:ascii="Arial" w:hAnsi="Arial" w:cs="Arial"/>
          <w:sz w:val="28"/>
          <w:szCs w:val="28"/>
          <w:u w:val="single"/>
        </w:rPr>
        <w:t xml:space="preserve">ease all business operation on the farm, </w:t>
      </w:r>
      <w:r w:rsidR="000D6BE2" w:rsidRPr="006643BC">
        <w:rPr>
          <w:rFonts w:ascii="Arial" w:hAnsi="Arial" w:cs="Arial"/>
          <w:sz w:val="28"/>
          <w:szCs w:val="28"/>
          <w:u w:val="single"/>
        </w:rPr>
        <w:t xml:space="preserve">until further </w:t>
      </w:r>
      <w:r w:rsidR="000D6BE2">
        <w:rPr>
          <w:rFonts w:ascii="Arial" w:hAnsi="Arial" w:cs="Arial"/>
          <w:sz w:val="28"/>
          <w:szCs w:val="28"/>
        </w:rPr>
        <w:t>notice.</w:t>
      </w:r>
      <w:r>
        <w:rPr>
          <w:rFonts w:ascii="Arial" w:hAnsi="Arial" w:cs="Arial"/>
          <w:sz w:val="28"/>
          <w:szCs w:val="28"/>
        </w:rPr>
        <w:t xml:space="preserve"> </w:t>
      </w:r>
      <w:r w:rsidR="001C345F">
        <w:rPr>
          <w:rFonts w:ascii="Arial" w:hAnsi="Arial" w:cs="Arial"/>
          <w:sz w:val="28"/>
          <w:szCs w:val="28"/>
        </w:rPr>
        <w:t>He on the totality of the evidence, second respondent</w:t>
      </w:r>
      <w:r>
        <w:rPr>
          <w:rFonts w:ascii="Arial" w:hAnsi="Arial" w:cs="Arial"/>
          <w:sz w:val="28"/>
          <w:szCs w:val="28"/>
        </w:rPr>
        <w:t xml:space="preserve"> took </w:t>
      </w:r>
      <w:r w:rsidR="00592180">
        <w:rPr>
          <w:rFonts w:ascii="Arial" w:hAnsi="Arial" w:cs="Arial"/>
          <w:sz w:val="28"/>
          <w:szCs w:val="28"/>
        </w:rPr>
        <w:t xml:space="preserve">all </w:t>
      </w:r>
      <w:r w:rsidR="001C345F">
        <w:rPr>
          <w:rFonts w:ascii="Arial" w:hAnsi="Arial" w:cs="Arial"/>
          <w:sz w:val="28"/>
          <w:szCs w:val="28"/>
        </w:rPr>
        <w:t>steps</w:t>
      </w:r>
      <w:r>
        <w:rPr>
          <w:rFonts w:ascii="Arial" w:hAnsi="Arial" w:cs="Arial"/>
          <w:sz w:val="28"/>
          <w:szCs w:val="28"/>
        </w:rPr>
        <w:t xml:space="preserve"> </w:t>
      </w:r>
      <w:r w:rsidR="00592180">
        <w:rPr>
          <w:rFonts w:ascii="Arial" w:hAnsi="Arial" w:cs="Arial"/>
          <w:sz w:val="28"/>
          <w:szCs w:val="28"/>
        </w:rPr>
        <w:t xml:space="preserve">to </w:t>
      </w:r>
      <w:r>
        <w:rPr>
          <w:rFonts w:ascii="Arial" w:hAnsi="Arial" w:cs="Arial"/>
          <w:sz w:val="28"/>
          <w:szCs w:val="28"/>
        </w:rPr>
        <w:t xml:space="preserve">ensure </w:t>
      </w:r>
      <w:r w:rsidR="00592180">
        <w:rPr>
          <w:rFonts w:ascii="Arial" w:hAnsi="Arial" w:cs="Arial"/>
          <w:sz w:val="28"/>
          <w:szCs w:val="28"/>
        </w:rPr>
        <w:t>compliance with the court order</w:t>
      </w:r>
      <w:r w:rsidR="001C345F">
        <w:rPr>
          <w:rFonts w:ascii="Arial" w:hAnsi="Arial" w:cs="Arial"/>
          <w:sz w:val="28"/>
          <w:szCs w:val="28"/>
        </w:rPr>
        <w:t>.</w:t>
      </w:r>
      <w:r w:rsidR="00592180">
        <w:rPr>
          <w:rFonts w:ascii="Arial" w:hAnsi="Arial" w:cs="Arial"/>
          <w:sz w:val="28"/>
          <w:szCs w:val="28"/>
        </w:rPr>
        <w:t xml:space="preserve"> M</w:t>
      </w:r>
      <w:r w:rsidR="000D6BE2">
        <w:rPr>
          <w:rFonts w:ascii="Arial" w:hAnsi="Arial" w:cs="Arial"/>
          <w:sz w:val="28"/>
          <w:szCs w:val="28"/>
        </w:rPr>
        <w:t>ost importantly</w:t>
      </w:r>
      <w:r w:rsidR="00592180">
        <w:rPr>
          <w:rFonts w:ascii="Arial" w:hAnsi="Arial" w:cs="Arial"/>
          <w:sz w:val="28"/>
          <w:szCs w:val="28"/>
        </w:rPr>
        <w:t>, he made sure</w:t>
      </w:r>
      <w:r>
        <w:rPr>
          <w:rFonts w:ascii="Arial" w:hAnsi="Arial" w:cs="Arial"/>
          <w:sz w:val="28"/>
          <w:szCs w:val="28"/>
        </w:rPr>
        <w:t xml:space="preserve"> that </w:t>
      </w:r>
      <w:r w:rsidR="000D6BE2">
        <w:rPr>
          <w:rFonts w:ascii="Arial" w:hAnsi="Arial" w:cs="Arial"/>
          <w:sz w:val="28"/>
          <w:szCs w:val="28"/>
        </w:rPr>
        <w:t xml:space="preserve">all major events that were </w:t>
      </w:r>
      <w:r>
        <w:rPr>
          <w:rFonts w:ascii="Arial" w:hAnsi="Arial" w:cs="Arial"/>
          <w:sz w:val="28"/>
          <w:szCs w:val="28"/>
        </w:rPr>
        <w:t xml:space="preserve">initially </w:t>
      </w:r>
      <w:r w:rsidR="000D6BE2">
        <w:rPr>
          <w:rFonts w:ascii="Arial" w:hAnsi="Arial" w:cs="Arial"/>
          <w:sz w:val="28"/>
          <w:szCs w:val="28"/>
        </w:rPr>
        <w:t>planned did not take place on the farm</w:t>
      </w:r>
      <w:r w:rsidR="00592180">
        <w:rPr>
          <w:rFonts w:ascii="Arial" w:hAnsi="Arial" w:cs="Arial"/>
          <w:sz w:val="28"/>
          <w:szCs w:val="28"/>
        </w:rPr>
        <w:t>. More specifically and as a result of all his efforts t</w:t>
      </w:r>
      <w:r w:rsidR="0078731D">
        <w:rPr>
          <w:rFonts w:ascii="Arial" w:hAnsi="Arial" w:cs="Arial"/>
          <w:sz w:val="28"/>
          <w:szCs w:val="28"/>
        </w:rPr>
        <w:t>o</w:t>
      </w:r>
      <w:r w:rsidR="00592180">
        <w:rPr>
          <w:rFonts w:ascii="Arial" w:hAnsi="Arial" w:cs="Arial"/>
          <w:sz w:val="28"/>
          <w:szCs w:val="28"/>
        </w:rPr>
        <w:t xml:space="preserve"> ensure compliance:</w:t>
      </w:r>
    </w:p>
    <w:p w14:paraId="0761CB4A" w14:textId="77777777" w:rsidR="004C1E59" w:rsidRDefault="004C1E59" w:rsidP="004E7953">
      <w:pPr>
        <w:ind w:left="720" w:right="119" w:hanging="720"/>
        <w:rPr>
          <w:rFonts w:ascii="Arial" w:hAnsi="Arial" w:cs="Arial"/>
          <w:sz w:val="28"/>
          <w:szCs w:val="28"/>
        </w:rPr>
      </w:pPr>
    </w:p>
    <w:p w14:paraId="3CAC784D" w14:textId="6F4948A1" w:rsidR="00C56CF0" w:rsidRPr="00C0560B" w:rsidRDefault="00C0560B" w:rsidP="00C0560B">
      <w:pPr>
        <w:ind w:left="1080" w:right="119" w:hanging="720"/>
        <w:rPr>
          <w:rFonts w:ascii="Arial" w:hAnsi="Arial" w:cs="Arial"/>
          <w:sz w:val="28"/>
          <w:szCs w:val="28"/>
        </w:rPr>
      </w:pPr>
      <w:r>
        <w:rPr>
          <w:rFonts w:ascii="Arial" w:hAnsi="Arial" w:cs="Arial"/>
          <w:sz w:val="28"/>
          <w:szCs w:val="28"/>
        </w:rPr>
        <w:t>(i)</w:t>
      </w:r>
      <w:r>
        <w:rPr>
          <w:rFonts w:ascii="Arial" w:hAnsi="Arial" w:cs="Arial"/>
          <w:sz w:val="28"/>
          <w:szCs w:val="28"/>
        </w:rPr>
        <w:tab/>
      </w:r>
      <w:r w:rsidR="000F36D7" w:rsidRPr="00C0560B">
        <w:rPr>
          <w:rFonts w:ascii="Arial" w:hAnsi="Arial" w:cs="Arial"/>
          <w:sz w:val="28"/>
          <w:szCs w:val="28"/>
        </w:rPr>
        <w:t xml:space="preserve"> </w:t>
      </w:r>
      <w:r w:rsidR="0017451F" w:rsidRPr="00C0560B">
        <w:rPr>
          <w:rFonts w:ascii="Arial" w:hAnsi="Arial" w:cs="Arial"/>
          <w:sz w:val="28"/>
          <w:szCs w:val="28"/>
        </w:rPr>
        <w:t xml:space="preserve">The All White </w:t>
      </w:r>
      <w:r w:rsidR="001C345F" w:rsidRPr="00C0560B">
        <w:rPr>
          <w:rFonts w:ascii="Arial" w:hAnsi="Arial" w:cs="Arial"/>
          <w:sz w:val="28"/>
          <w:szCs w:val="28"/>
        </w:rPr>
        <w:t>P</w:t>
      </w:r>
      <w:r w:rsidR="0017451F" w:rsidRPr="00C0560B">
        <w:rPr>
          <w:rFonts w:ascii="Arial" w:hAnsi="Arial" w:cs="Arial"/>
          <w:sz w:val="28"/>
          <w:szCs w:val="28"/>
        </w:rPr>
        <w:t xml:space="preserve">arty scheduled for </w:t>
      </w:r>
      <w:r w:rsidR="0017451F" w:rsidRPr="00C0560B">
        <w:rPr>
          <w:rFonts w:ascii="Arial" w:hAnsi="Arial" w:cs="Arial"/>
          <w:b/>
          <w:bCs/>
          <w:sz w:val="28"/>
          <w:szCs w:val="28"/>
        </w:rPr>
        <w:t>15 December 2022</w:t>
      </w:r>
      <w:r w:rsidR="0017451F" w:rsidRPr="00C0560B">
        <w:rPr>
          <w:rFonts w:ascii="Arial" w:hAnsi="Arial" w:cs="Arial"/>
          <w:sz w:val="28"/>
          <w:szCs w:val="28"/>
        </w:rPr>
        <w:t xml:space="preserve"> </w:t>
      </w:r>
      <w:r w:rsidR="00802CA3" w:rsidRPr="00C0560B">
        <w:rPr>
          <w:rFonts w:ascii="Arial" w:hAnsi="Arial" w:cs="Arial"/>
          <w:sz w:val="28"/>
          <w:szCs w:val="28"/>
        </w:rPr>
        <w:t xml:space="preserve">on the form </w:t>
      </w:r>
      <w:r w:rsidR="0017451F" w:rsidRPr="00C0560B">
        <w:rPr>
          <w:rFonts w:ascii="Arial" w:hAnsi="Arial" w:cs="Arial"/>
          <w:sz w:val="28"/>
          <w:szCs w:val="28"/>
        </w:rPr>
        <w:t xml:space="preserve">did not take place </w:t>
      </w:r>
      <w:r w:rsidR="00802CA3" w:rsidRPr="00C0560B">
        <w:rPr>
          <w:rFonts w:ascii="Arial" w:hAnsi="Arial" w:cs="Arial"/>
          <w:sz w:val="28"/>
          <w:szCs w:val="28"/>
        </w:rPr>
        <w:t>at all. It</w:t>
      </w:r>
      <w:r w:rsidR="0017451F" w:rsidRPr="00C0560B">
        <w:rPr>
          <w:rFonts w:ascii="Arial" w:hAnsi="Arial" w:cs="Arial"/>
          <w:sz w:val="28"/>
          <w:szCs w:val="28"/>
        </w:rPr>
        <w:t xml:space="preserve"> was postponed</w:t>
      </w:r>
      <w:r w:rsidR="00802CA3" w:rsidRPr="00C0560B">
        <w:rPr>
          <w:rFonts w:ascii="Arial" w:hAnsi="Arial" w:cs="Arial"/>
          <w:sz w:val="28"/>
          <w:szCs w:val="28"/>
        </w:rPr>
        <w:t xml:space="preserve"> </w:t>
      </w:r>
      <w:r w:rsidR="00592180" w:rsidRPr="00C0560B">
        <w:rPr>
          <w:rFonts w:ascii="Arial" w:hAnsi="Arial" w:cs="Arial"/>
          <w:sz w:val="28"/>
          <w:szCs w:val="28"/>
        </w:rPr>
        <w:t>indefinitely,</w:t>
      </w:r>
      <w:r w:rsidR="0017451F" w:rsidRPr="00C0560B">
        <w:rPr>
          <w:rFonts w:ascii="Arial" w:hAnsi="Arial" w:cs="Arial"/>
          <w:sz w:val="28"/>
          <w:szCs w:val="28"/>
        </w:rPr>
        <w:t xml:space="preserve"> to a future date and </w:t>
      </w:r>
      <w:r w:rsidR="00802CA3" w:rsidRPr="00C0560B">
        <w:rPr>
          <w:rFonts w:ascii="Arial" w:hAnsi="Arial" w:cs="Arial"/>
          <w:sz w:val="28"/>
          <w:szCs w:val="28"/>
        </w:rPr>
        <w:t xml:space="preserve">different </w:t>
      </w:r>
      <w:r w:rsidR="0017451F" w:rsidRPr="00C0560B">
        <w:rPr>
          <w:rFonts w:ascii="Arial" w:hAnsi="Arial" w:cs="Arial"/>
          <w:sz w:val="28"/>
          <w:szCs w:val="28"/>
        </w:rPr>
        <w:t>venue to be announced</w:t>
      </w:r>
      <w:r w:rsidR="00802CA3" w:rsidRPr="00C0560B">
        <w:rPr>
          <w:rFonts w:ascii="Arial" w:hAnsi="Arial" w:cs="Arial"/>
          <w:sz w:val="28"/>
          <w:szCs w:val="28"/>
        </w:rPr>
        <w:t xml:space="preserve"> by the organisers.</w:t>
      </w:r>
    </w:p>
    <w:p w14:paraId="114C1148" w14:textId="77777777" w:rsidR="00C56CF0" w:rsidRDefault="00C56CF0" w:rsidP="00C56CF0">
      <w:pPr>
        <w:pStyle w:val="ListParagraph"/>
        <w:ind w:left="1080" w:right="119"/>
        <w:rPr>
          <w:rFonts w:ascii="Arial" w:hAnsi="Arial" w:cs="Arial"/>
          <w:sz w:val="28"/>
          <w:szCs w:val="28"/>
        </w:rPr>
      </w:pPr>
    </w:p>
    <w:p w14:paraId="7E64DA11" w14:textId="669AF430" w:rsidR="00C56CF0" w:rsidRPr="00C0560B" w:rsidRDefault="00C0560B" w:rsidP="00C0560B">
      <w:pPr>
        <w:ind w:left="1080" w:right="119" w:hanging="720"/>
        <w:rPr>
          <w:rFonts w:ascii="Arial" w:hAnsi="Arial" w:cs="Arial"/>
          <w:sz w:val="28"/>
          <w:szCs w:val="28"/>
        </w:rPr>
      </w:pPr>
      <w:r>
        <w:rPr>
          <w:rFonts w:ascii="Arial" w:hAnsi="Arial" w:cs="Arial"/>
          <w:sz w:val="28"/>
          <w:szCs w:val="28"/>
        </w:rPr>
        <w:t>(ii)</w:t>
      </w:r>
      <w:r>
        <w:rPr>
          <w:rFonts w:ascii="Arial" w:hAnsi="Arial" w:cs="Arial"/>
          <w:sz w:val="28"/>
          <w:szCs w:val="28"/>
        </w:rPr>
        <w:tab/>
      </w:r>
      <w:r w:rsidR="000F36D7" w:rsidRPr="00C0560B">
        <w:rPr>
          <w:rFonts w:ascii="Arial" w:hAnsi="Arial" w:cs="Arial"/>
          <w:sz w:val="28"/>
          <w:szCs w:val="28"/>
        </w:rPr>
        <w:t xml:space="preserve"> </w:t>
      </w:r>
      <w:r w:rsidR="003B0215" w:rsidRPr="00C0560B">
        <w:rPr>
          <w:rFonts w:ascii="Arial" w:hAnsi="Arial" w:cs="Arial"/>
          <w:sz w:val="28"/>
          <w:szCs w:val="28"/>
        </w:rPr>
        <w:t xml:space="preserve">The Rustenburg </w:t>
      </w:r>
      <w:r w:rsidR="006643BC" w:rsidRPr="00C0560B">
        <w:rPr>
          <w:rFonts w:ascii="Arial" w:hAnsi="Arial" w:cs="Arial"/>
          <w:sz w:val="28"/>
          <w:szCs w:val="28"/>
        </w:rPr>
        <w:t>Searching Party</w:t>
      </w:r>
      <w:r w:rsidR="003B0215" w:rsidRPr="00C0560B">
        <w:rPr>
          <w:rFonts w:ascii="Arial" w:hAnsi="Arial" w:cs="Arial"/>
          <w:sz w:val="28"/>
          <w:szCs w:val="28"/>
        </w:rPr>
        <w:t xml:space="preserve"> scheduled for </w:t>
      </w:r>
      <w:r w:rsidR="003B0215" w:rsidRPr="00C0560B">
        <w:rPr>
          <w:rFonts w:ascii="Arial" w:hAnsi="Arial" w:cs="Arial"/>
          <w:b/>
          <w:bCs/>
          <w:sz w:val="28"/>
          <w:szCs w:val="28"/>
        </w:rPr>
        <w:t>17 December 2023</w:t>
      </w:r>
      <w:r w:rsidR="003B0215" w:rsidRPr="00C0560B">
        <w:rPr>
          <w:rFonts w:ascii="Arial" w:hAnsi="Arial" w:cs="Arial"/>
          <w:sz w:val="28"/>
          <w:szCs w:val="28"/>
        </w:rPr>
        <w:t xml:space="preserve"> did take place but not on the farm.  An alternative venue was arranged,</w:t>
      </w:r>
      <w:r w:rsidR="00C56CF0" w:rsidRPr="00C0560B">
        <w:rPr>
          <w:rFonts w:ascii="Arial" w:hAnsi="Arial" w:cs="Arial"/>
          <w:sz w:val="28"/>
          <w:szCs w:val="28"/>
        </w:rPr>
        <w:t xml:space="preserve"> namely Heuwelzicht Events and Functions situated 6 km from Waterfall </w:t>
      </w:r>
      <w:r w:rsidR="001C345F" w:rsidRPr="00C0560B">
        <w:rPr>
          <w:rFonts w:ascii="Arial" w:hAnsi="Arial" w:cs="Arial"/>
          <w:sz w:val="28"/>
          <w:szCs w:val="28"/>
        </w:rPr>
        <w:t>M</w:t>
      </w:r>
      <w:r w:rsidR="00C56CF0" w:rsidRPr="00C0560B">
        <w:rPr>
          <w:rFonts w:ascii="Arial" w:hAnsi="Arial" w:cs="Arial"/>
          <w:sz w:val="28"/>
          <w:szCs w:val="28"/>
        </w:rPr>
        <w:t xml:space="preserve">all on the R24 Jo’burg Road. </w:t>
      </w:r>
    </w:p>
    <w:p w14:paraId="7E0ECB30" w14:textId="77777777" w:rsidR="00C56CF0" w:rsidRPr="00C56CF0" w:rsidRDefault="00C56CF0" w:rsidP="00C56CF0">
      <w:pPr>
        <w:pStyle w:val="ListParagraph"/>
        <w:rPr>
          <w:rFonts w:ascii="Arial" w:hAnsi="Arial" w:cs="Arial"/>
          <w:sz w:val="28"/>
          <w:szCs w:val="28"/>
        </w:rPr>
      </w:pPr>
    </w:p>
    <w:p w14:paraId="0BAB2517" w14:textId="5DE65168" w:rsidR="00E878A0" w:rsidRPr="00C0560B" w:rsidRDefault="00C0560B" w:rsidP="00C0560B">
      <w:pPr>
        <w:ind w:left="1080" w:right="119" w:hanging="720"/>
        <w:rPr>
          <w:rFonts w:ascii="Arial" w:hAnsi="Arial" w:cs="Arial"/>
          <w:sz w:val="28"/>
          <w:szCs w:val="28"/>
        </w:rPr>
      </w:pPr>
      <w:r w:rsidRPr="00C56CF0">
        <w:rPr>
          <w:rFonts w:ascii="Arial" w:hAnsi="Arial" w:cs="Arial"/>
          <w:sz w:val="28"/>
          <w:szCs w:val="28"/>
        </w:rPr>
        <w:t>(iii)</w:t>
      </w:r>
      <w:r w:rsidRPr="00C56CF0">
        <w:rPr>
          <w:rFonts w:ascii="Arial" w:hAnsi="Arial" w:cs="Arial"/>
          <w:sz w:val="28"/>
          <w:szCs w:val="28"/>
        </w:rPr>
        <w:tab/>
      </w:r>
      <w:r w:rsidR="00C56CF0" w:rsidRPr="00C0560B">
        <w:rPr>
          <w:rFonts w:ascii="Arial" w:hAnsi="Arial" w:cs="Arial"/>
          <w:sz w:val="28"/>
          <w:szCs w:val="28"/>
        </w:rPr>
        <w:t>T</w:t>
      </w:r>
      <w:r w:rsidR="003268BC" w:rsidRPr="00C0560B">
        <w:rPr>
          <w:rFonts w:ascii="Arial" w:hAnsi="Arial" w:cs="Arial"/>
          <w:sz w:val="28"/>
          <w:szCs w:val="28"/>
        </w:rPr>
        <w:t xml:space="preserve">o his knowledge, IV Anchors are not conducting any business, and gates have been locked and written notices to that effect displayed as per pictures attached to his papers </w:t>
      </w:r>
    </w:p>
    <w:p w14:paraId="0E19E014" w14:textId="77777777" w:rsidR="004C1E59" w:rsidRDefault="004C1E59" w:rsidP="004E7953">
      <w:pPr>
        <w:ind w:left="720" w:right="119" w:hanging="720"/>
        <w:rPr>
          <w:rFonts w:ascii="Arial" w:hAnsi="Arial" w:cs="Arial"/>
          <w:sz w:val="28"/>
          <w:szCs w:val="28"/>
        </w:rPr>
      </w:pPr>
    </w:p>
    <w:p w14:paraId="51222C4E" w14:textId="4D832B7F" w:rsidR="00CB7EE3" w:rsidRDefault="009B51BC" w:rsidP="009B51BC">
      <w:pPr>
        <w:ind w:right="119"/>
        <w:rPr>
          <w:rFonts w:ascii="Arial" w:hAnsi="Arial" w:cs="Arial"/>
          <w:sz w:val="28"/>
          <w:szCs w:val="28"/>
        </w:rPr>
      </w:pPr>
      <w:r>
        <w:rPr>
          <w:rFonts w:ascii="Arial" w:hAnsi="Arial" w:cs="Arial"/>
          <w:sz w:val="28"/>
          <w:szCs w:val="28"/>
        </w:rPr>
        <w:t>[</w:t>
      </w:r>
      <w:r w:rsidR="0078731D">
        <w:rPr>
          <w:rFonts w:ascii="Arial" w:hAnsi="Arial" w:cs="Arial"/>
          <w:sz w:val="28"/>
          <w:szCs w:val="28"/>
        </w:rPr>
        <w:t>2</w:t>
      </w:r>
      <w:r w:rsidR="001C345F">
        <w:rPr>
          <w:rFonts w:ascii="Arial" w:hAnsi="Arial" w:cs="Arial"/>
          <w:sz w:val="28"/>
          <w:szCs w:val="28"/>
        </w:rPr>
        <w:t>6</w:t>
      </w:r>
      <w:r>
        <w:rPr>
          <w:rFonts w:ascii="Arial" w:hAnsi="Arial" w:cs="Arial"/>
          <w:sz w:val="28"/>
          <w:szCs w:val="28"/>
        </w:rPr>
        <w:t xml:space="preserve">] </w:t>
      </w:r>
      <w:r w:rsidR="00E94091">
        <w:rPr>
          <w:rFonts w:ascii="Arial" w:hAnsi="Arial" w:cs="Arial"/>
          <w:sz w:val="28"/>
          <w:szCs w:val="28"/>
        </w:rPr>
        <w:t>With all the above in mind, it is important to note and have regards to the applicant’s own replying affidavit.  Her reply is very clear</w:t>
      </w:r>
      <w:r w:rsidR="001C345F">
        <w:rPr>
          <w:rFonts w:ascii="Arial" w:hAnsi="Arial" w:cs="Arial"/>
          <w:sz w:val="28"/>
          <w:szCs w:val="28"/>
        </w:rPr>
        <w:t>.</w:t>
      </w:r>
      <w:r w:rsidR="00E94091">
        <w:rPr>
          <w:rFonts w:ascii="Arial" w:hAnsi="Arial" w:cs="Arial"/>
          <w:sz w:val="28"/>
          <w:szCs w:val="28"/>
        </w:rPr>
        <w:t xml:space="preserve"> </w:t>
      </w:r>
      <w:r w:rsidR="001C345F">
        <w:rPr>
          <w:rFonts w:ascii="Arial" w:hAnsi="Arial" w:cs="Arial"/>
          <w:sz w:val="28"/>
          <w:szCs w:val="28"/>
        </w:rPr>
        <w:t>S</w:t>
      </w:r>
      <w:r w:rsidR="00E94091">
        <w:rPr>
          <w:rFonts w:ascii="Arial" w:hAnsi="Arial" w:cs="Arial"/>
          <w:sz w:val="28"/>
          <w:szCs w:val="28"/>
        </w:rPr>
        <w:t>he</w:t>
      </w:r>
      <w:r>
        <w:rPr>
          <w:rFonts w:ascii="Arial" w:hAnsi="Arial" w:cs="Arial"/>
          <w:sz w:val="28"/>
          <w:szCs w:val="28"/>
        </w:rPr>
        <w:t xml:space="preserve"> does not deny or dispute </w:t>
      </w:r>
      <w:r w:rsidR="00E8611D">
        <w:rPr>
          <w:rFonts w:ascii="Arial" w:hAnsi="Arial" w:cs="Arial"/>
          <w:sz w:val="28"/>
          <w:szCs w:val="28"/>
        </w:rPr>
        <w:t>any</w:t>
      </w:r>
      <w:r>
        <w:rPr>
          <w:rFonts w:ascii="Arial" w:hAnsi="Arial" w:cs="Arial"/>
          <w:sz w:val="28"/>
          <w:szCs w:val="28"/>
        </w:rPr>
        <w:t xml:space="preserve"> of</w:t>
      </w:r>
      <w:r w:rsidR="00094120">
        <w:rPr>
          <w:rFonts w:ascii="Arial" w:hAnsi="Arial" w:cs="Arial"/>
          <w:sz w:val="28"/>
          <w:szCs w:val="28"/>
        </w:rPr>
        <w:t xml:space="preserve"> the first respondent’s</w:t>
      </w:r>
      <w:r w:rsidR="00CB7EE3">
        <w:rPr>
          <w:rFonts w:ascii="Arial" w:hAnsi="Arial" w:cs="Arial"/>
          <w:sz w:val="28"/>
          <w:szCs w:val="28"/>
        </w:rPr>
        <w:t xml:space="preserve"> defence</w:t>
      </w:r>
      <w:r w:rsidR="004203C9">
        <w:rPr>
          <w:rFonts w:ascii="Arial" w:hAnsi="Arial" w:cs="Arial"/>
          <w:sz w:val="28"/>
          <w:szCs w:val="28"/>
        </w:rPr>
        <w:t>s</w:t>
      </w:r>
      <w:r w:rsidR="00094120">
        <w:rPr>
          <w:rFonts w:ascii="Arial" w:hAnsi="Arial" w:cs="Arial"/>
          <w:sz w:val="28"/>
          <w:szCs w:val="28"/>
        </w:rPr>
        <w:t xml:space="preserve"> version and</w:t>
      </w:r>
      <w:r w:rsidR="00CB7EE3">
        <w:rPr>
          <w:rFonts w:ascii="Arial" w:hAnsi="Arial" w:cs="Arial"/>
          <w:sz w:val="28"/>
          <w:szCs w:val="28"/>
        </w:rPr>
        <w:t xml:space="preserve"> full</w:t>
      </w:r>
      <w:r w:rsidR="00094120">
        <w:rPr>
          <w:rFonts w:ascii="Arial" w:hAnsi="Arial" w:cs="Arial"/>
          <w:sz w:val="28"/>
          <w:szCs w:val="28"/>
        </w:rPr>
        <w:t xml:space="preserve"> explanation </w:t>
      </w:r>
      <w:r w:rsidR="00CB7EE3">
        <w:rPr>
          <w:rFonts w:ascii="Arial" w:hAnsi="Arial" w:cs="Arial"/>
          <w:sz w:val="28"/>
          <w:szCs w:val="28"/>
        </w:rPr>
        <w:t>of each of the incident</w:t>
      </w:r>
      <w:r w:rsidR="00E8611D">
        <w:rPr>
          <w:rFonts w:ascii="Arial" w:hAnsi="Arial" w:cs="Arial"/>
          <w:sz w:val="28"/>
          <w:szCs w:val="28"/>
        </w:rPr>
        <w:t>s</w:t>
      </w:r>
      <w:r w:rsidR="00CB7EE3">
        <w:rPr>
          <w:rFonts w:ascii="Arial" w:hAnsi="Arial" w:cs="Arial"/>
          <w:sz w:val="28"/>
          <w:szCs w:val="28"/>
        </w:rPr>
        <w:t xml:space="preserve"> she relies on. </w:t>
      </w:r>
      <w:r w:rsidR="004203C9">
        <w:rPr>
          <w:rFonts w:ascii="Arial" w:hAnsi="Arial" w:cs="Arial"/>
          <w:sz w:val="28"/>
          <w:szCs w:val="28"/>
        </w:rPr>
        <w:t xml:space="preserve">She was mistaken as to the true factual position. </w:t>
      </w:r>
      <w:r w:rsidR="00262D94">
        <w:rPr>
          <w:rFonts w:ascii="Arial" w:hAnsi="Arial" w:cs="Arial"/>
          <w:sz w:val="28"/>
          <w:szCs w:val="28"/>
        </w:rPr>
        <w:t>The crux of</w:t>
      </w:r>
      <w:r w:rsidR="00CB7EE3">
        <w:rPr>
          <w:rFonts w:ascii="Arial" w:hAnsi="Arial" w:cs="Arial"/>
          <w:sz w:val="28"/>
          <w:szCs w:val="28"/>
        </w:rPr>
        <w:t xml:space="preserve"> her </w:t>
      </w:r>
      <w:r w:rsidR="00262D94">
        <w:rPr>
          <w:rFonts w:ascii="Arial" w:hAnsi="Arial" w:cs="Arial"/>
          <w:sz w:val="28"/>
          <w:szCs w:val="28"/>
        </w:rPr>
        <w:t>reply to the answering</w:t>
      </w:r>
      <w:r w:rsidR="00CB7EE3">
        <w:rPr>
          <w:rFonts w:ascii="Arial" w:hAnsi="Arial" w:cs="Arial"/>
          <w:sz w:val="28"/>
          <w:szCs w:val="28"/>
        </w:rPr>
        <w:t xml:space="preserve"> affidavit</w:t>
      </w:r>
      <w:r w:rsidR="008567B1">
        <w:rPr>
          <w:rFonts w:ascii="Arial" w:hAnsi="Arial" w:cs="Arial"/>
          <w:sz w:val="28"/>
          <w:szCs w:val="28"/>
        </w:rPr>
        <w:t xml:space="preserve"> is very clear.</w:t>
      </w:r>
      <w:r w:rsidR="00CB7EE3">
        <w:rPr>
          <w:rFonts w:ascii="Arial" w:hAnsi="Arial" w:cs="Arial"/>
          <w:sz w:val="28"/>
          <w:szCs w:val="28"/>
        </w:rPr>
        <w:t xml:space="preserve"> </w:t>
      </w:r>
      <w:r w:rsidR="008567B1">
        <w:rPr>
          <w:rFonts w:ascii="Arial" w:hAnsi="Arial" w:cs="Arial"/>
          <w:sz w:val="28"/>
          <w:szCs w:val="28"/>
        </w:rPr>
        <w:t xml:space="preserve">She specifically </w:t>
      </w:r>
      <w:r w:rsidR="00CB7EE3">
        <w:rPr>
          <w:rFonts w:ascii="Arial" w:hAnsi="Arial" w:cs="Arial"/>
          <w:sz w:val="28"/>
          <w:szCs w:val="28"/>
        </w:rPr>
        <w:t xml:space="preserve">state the </w:t>
      </w:r>
      <w:r w:rsidR="00094120">
        <w:rPr>
          <w:rFonts w:ascii="Arial" w:hAnsi="Arial" w:cs="Arial"/>
          <w:sz w:val="28"/>
          <w:szCs w:val="28"/>
        </w:rPr>
        <w:t>following</w:t>
      </w:r>
      <w:r w:rsidR="00CB7EE3">
        <w:rPr>
          <w:rFonts w:ascii="Arial" w:hAnsi="Arial" w:cs="Arial"/>
          <w:sz w:val="28"/>
          <w:szCs w:val="28"/>
        </w:rPr>
        <w:t xml:space="preserve"> under oath</w:t>
      </w:r>
      <w:r w:rsidR="00094120">
        <w:rPr>
          <w:rFonts w:ascii="Arial" w:hAnsi="Arial" w:cs="Arial"/>
          <w:sz w:val="28"/>
          <w:szCs w:val="28"/>
        </w:rPr>
        <w:t>:</w:t>
      </w:r>
    </w:p>
    <w:p w14:paraId="46A6648D" w14:textId="77777777" w:rsidR="001C345F" w:rsidRDefault="001C345F" w:rsidP="001C345F">
      <w:pPr>
        <w:ind w:left="142" w:right="119"/>
        <w:contextualSpacing/>
        <w:rPr>
          <w:rFonts w:ascii="Arial" w:hAnsi="Arial" w:cs="Arial"/>
          <w:sz w:val="28"/>
          <w:szCs w:val="28"/>
        </w:rPr>
      </w:pPr>
    </w:p>
    <w:p w14:paraId="6D363516" w14:textId="29921C40" w:rsidR="001C345F" w:rsidRPr="00F813E4" w:rsidRDefault="001C345F" w:rsidP="00262D94">
      <w:pPr>
        <w:ind w:left="720" w:right="119"/>
        <w:contextualSpacing/>
        <w:rPr>
          <w:rFonts w:ascii="Arial" w:hAnsi="Arial" w:cs="Arial"/>
          <w:i/>
          <w:iCs/>
          <w:sz w:val="24"/>
          <w:szCs w:val="24"/>
        </w:rPr>
      </w:pPr>
      <w:r w:rsidRPr="00F813E4">
        <w:rPr>
          <w:rFonts w:ascii="Arial" w:hAnsi="Arial" w:cs="Arial"/>
          <w:i/>
          <w:iCs/>
          <w:sz w:val="24"/>
          <w:szCs w:val="24"/>
        </w:rPr>
        <w:t>“</w:t>
      </w:r>
      <w:r w:rsidR="00262D94">
        <w:rPr>
          <w:rFonts w:ascii="Arial" w:hAnsi="Arial" w:cs="Arial"/>
          <w:i/>
          <w:iCs/>
          <w:sz w:val="24"/>
          <w:szCs w:val="24"/>
        </w:rPr>
        <w:t xml:space="preserve">42. As already indicated above, </w:t>
      </w:r>
      <w:r w:rsidRPr="00F813E4">
        <w:rPr>
          <w:rFonts w:ascii="Arial" w:hAnsi="Arial" w:cs="Arial"/>
          <w:i/>
          <w:iCs/>
          <w:sz w:val="24"/>
          <w:szCs w:val="24"/>
        </w:rPr>
        <w:t>I was at all relevant times unaware of the fact that</w:t>
      </w:r>
      <w:r w:rsidR="00262D94">
        <w:rPr>
          <w:rFonts w:ascii="Arial" w:hAnsi="Arial" w:cs="Arial"/>
          <w:i/>
          <w:iCs/>
          <w:sz w:val="24"/>
          <w:szCs w:val="24"/>
        </w:rPr>
        <w:t xml:space="preserve"> IV Anchors </w:t>
      </w:r>
      <w:r w:rsidRPr="00F813E4">
        <w:rPr>
          <w:rFonts w:ascii="Arial" w:hAnsi="Arial" w:cs="Arial"/>
          <w:i/>
          <w:iCs/>
          <w:sz w:val="24"/>
          <w:szCs w:val="24"/>
        </w:rPr>
        <w:t>refers to a separate juristic person with whom the respondents have entered into a lease agreement.</w:t>
      </w:r>
    </w:p>
    <w:p w14:paraId="539F8567" w14:textId="77777777" w:rsidR="001C345F" w:rsidRPr="00F813E4" w:rsidRDefault="001C345F" w:rsidP="001C345F">
      <w:pPr>
        <w:ind w:left="720" w:right="119"/>
        <w:contextualSpacing/>
        <w:rPr>
          <w:rFonts w:ascii="Arial" w:hAnsi="Arial" w:cs="Arial"/>
          <w:i/>
          <w:iCs/>
          <w:sz w:val="24"/>
          <w:szCs w:val="24"/>
        </w:rPr>
      </w:pPr>
    </w:p>
    <w:p w14:paraId="29CD965D" w14:textId="0F3B2746" w:rsidR="001C345F" w:rsidRPr="00F813E4" w:rsidRDefault="00262D94" w:rsidP="001C345F">
      <w:pPr>
        <w:ind w:left="720" w:right="119"/>
        <w:contextualSpacing/>
        <w:rPr>
          <w:rFonts w:ascii="Arial" w:hAnsi="Arial" w:cs="Arial"/>
          <w:i/>
          <w:iCs/>
          <w:sz w:val="24"/>
          <w:szCs w:val="24"/>
        </w:rPr>
      </w:pPr>
      <w:r>
        <w:rPr>
          <w:rFonts w:ascii="Arial" w:hAnsi="Arial" w:cs="Arial"/>
          <w:i/>
          <w:iCs/>
          <w:sz w:val="24"/>
          <w:szCs w:val="24"/>
        </w:rPr>
        <w:t xml:space="preserve">43. </w:t>
      </w:r>
      <w:r w:rsidR="001C345F" w:rsidRPr="00F813E4">
        <w:rPr>
          <w:rFonts w:ascii="Arial" w:hAnsi="Arial" w:cs="Arial"/>
          <w:i/>
          <w:iCs/>
          <w:sz w:val="24"/>
          <w:szCs w:val="24"/>
        </w:rPr>
        <w:t>I was at all relevant times until receipt of the answering affidavit under</w:t>
      </w:r>
    </w:p>
    <w:p w14:paraId="4F0E2E5F" w14:textId="6B5E5130" w:rsidR="001C345F" w:rsidRPr="00F813E4" w:rsidRDefault="001C345F" w:rsidP="00262D94">
      <w:pPr>
        <w:ind w:left="720" w:right="119"/>
        <w:contextualSpacing/>
        <w:rPr>
          <w:rFonts w:ascii="Arial" w:hAnsi="Arial" w:cs="Arial"/>
          <w:i/>
          <w:iCs/>
          <w:sz w:val="24"/>
          <w:szCs w:val="24"/>
        </w:rPr>
      </w:pPr>
      <w:r w:rsidRPr="00F813E4">
        <w:rPr>
          <w:rFonts w:ascii="Arial" w:hAnsi="Arial" w:cs="Arial"/>
          <w:i/>
          <w:iCs/>
          <w:sz w:val="24"/>
          <w:szCs w:val="24"/>
        </w:rPr>
        <w:t xml:space="preserve">the </w:t>
      </w:r>
      <w:r>
        <w:rPr>
          <w:rFonts w:ascii="Arial" w:hAnsi="Arial" w:cs="Arial"/>
          <w:i/>
          <w:iCs/>
          <w:sz w:val="24"/>
          <w:szCs w:val="24"/>
        </w:rPr>
        <w:t>impression</w:t>
      </w:r>
      <w:r w:rsidRPr="00F813E4">
        <w:rPr>
          <w:rFonts w:ascii="Arial" w:hAnsi="Arial" w:cs="Arial"/>
          <w:i/>
          <w:iCs/>
          <w:sz w:val="24"/>
          <w:szCs w:val="24"/>
        </w:rPr>
        <w:t xml:space="preserve"> that IV Anchors merely refers to the name under which the first respondent conducts business at the property</w:t>
      </w:r>
      <w:r w:rsidR="00262D94">
        <w:rPr>
          <w:rFonts w:ascii="Arial" w:hAnsi="Arial" w:cs="Arial"/>
          <w:i/>
          <w:iCs/>
          <w:sz w:val="24"/>
          <w:szCs w:val="24"/>
        </w:rPr>
        <w:t>.</w:t>
      </w:r>
      <w:r w:rsidRPr="00F813E4">
        <w:rPr>
          <w:rFonts w:ascii="Arial" w:hAnsi="Arial" w:cs="Arial"/>
          <w:i/>
          <w:iCs/>
          <w:sz w:val="24"/>
          <w:szCs w:val="24"/>
        </w:rPr>
        <w:t>”</w:t>
      </w:r>
    </w:p>
    <w:p w14:paraId="12754949" w14:textId="6E15E261" w:rsidR="00585854" w:rsidRDefault="00585854" w:rsidP="009B51BC">
      <w:pPr>
        <w:ind w:right="119"/>
        <w:rPr>
          <w:rFonts w:ascii="Arial" w:hAnsi="Arial" w:cs="Arial"/>
          <w:sz w:val="28"/>
          <w:szCs w:val="28"/>
        </w:rPr>
      </w:pPr>
    </w:p>
    <w:p w14:paraId="6141EBA5" w14:textId="4E410739" w:rsidR="004852C1" w:rsidRDefault="004852C1" w:rsidP="004852C1">
      <w:pPr>
        <w:ind w:right="119"/>
        <w:rPr>
          <w:rFonts w:ascii="Arial" w:hAnsi="Arial" w:cs="Arial"/>
          <w:sz w:val="28"/>
          <w:szCs w:val="28"/>
        </w:rPr>
      </w:pPr>
    </w:p>
    <w:p w14:paraId="3B2B2B1B" w14:textId="0E09CEDD" w:rsidR="009C49AA" w:rsidRDefault="00BA424E" w:rsidP="00BA424E">
      <w:pPr>
        <w:ind w:right="119"/>
        <w:rPr>
          <w:rFonts w:ascii="Arial" w:hAnsi="Arial" w:cs="Arial"/>
          <w:sz w:val="28"/>
          <w:szCs w:val="28"/>
        </w:rPr>
      </w:pPr>
      <w:r>
        <w:rPr>
          <w:rFonts w:ascii="Arial" w:hAnsi="Arial" w:cs="Arial"/>
          <w:sz w:val="28"/>
          <w:szCs w:val="28"/>
        </w:rPr>
        <w:t>[</w:t>
      </w:r>
      <w:r w:rsidR="0078731D">
        <w:rPr>
          <w:rFonts w:ascii="Arial" w:hAnsi="Arial" w:cs="Arial"/>
          <w:sz w:val="28"/>
          <w:szCs w:val="28"/>
        </w:rPr>
        <w:t>2</w:t>
      </w:r>
      <w:r w:rsidR="00E8611D">
        <w:rPr>
          <w:rFonts w:ascii="Arial" w:hAnsi="Arial" w:cs="Arial"/>
          <w:sz w:val="28"/>
          <w:szCs w:val="28"/>
        </w:rPr>
        <w:t>7</w:t>
      </w:r>
      <w:r>
        <w:rPr>
          <w:rFonts w:ascii="Arial" w:hAnsi="Arial" w:cs="Arial"/>
          <w:sz w:val="28"/>
          <w:szCs w:val="28"/>
        </w:rPr>
        <w:t xml:space="preserve">] </w:t>
      </w:r>
      <w:r w:rsidR="004852C1">
        <w:rPr>
          <w:rFonts w:ascii="Arial" w:hAnsi="Arial" w:cs="Arial"/>
          <w:sz w:val="28"/>
          <w:szCs w:val="28"/>
        </w:rPr>
        <w:t>Taking all of the above into account, I cannot find that the respondents are guilty of contempt of court</w:t>
      </w:r>
      <w:r w:rsidR="009C49AA">
        <w:rPr>
          <w:rFonts w:ascii="Arial" w:hAnsi="Arial" w:cs="Arial"/>
          <w:sz w:val="28"/>
          <w:szCs w:val="28"/>
        </w:rPr>
        <w:t xml:space="preserve"> and or has </w:t>
      </w:r>
      <w:r w:rsidR="0016625F">
        <w:rPr>
          <w:rFonts w:ascii="Arial" w:hAnsi="Arial" w:cs="Arial"/>
          <w:sz w:val="28"/>
          <w:szCs w:val="28"/>
        </w:rPr>
        <w:t>contravened</w:t>
      </w:r>
      <w:r w:rsidR="009C49AA">
        <w:rPr>
          <w:rFonts w:ascii="Arial" w:hAnsi="Arial" w:cs="Arial"/>
          <w:sz w:val="28"/>
          <w:szCs w:val="28"/>
        </w:rPr>
        <w:t xml:space="preserve"> the court order.</w:t>
      </w:r>
      <w:r w:rsidR="004852C1">
        <w:rPr>
          <w:rFonts w:ascii="Arial" w:hAnsi="Arial" w:cs="Arial"/>
          <w:sz w:val="28"/>
          <w:szCs w:val="28"/>
        </w:rPr>
        <w:t xml:space="preserve"> The applicant has failed to prove beyond reasonable doubt that the respondent has contravened and or disobeyed and</w:t>
      </w:r>
      <w:r w:rsidR="009C49AA">
        <w:rPr>
          <w:rFonts w:ascii="Arial" w:hAnsi="Arial" w:cs="Arial"/>
          <w:sz w:val="28"/>
          <w:szCs w:val="28"/>
        </w:rPr>
        <w:t xml:space="preserve"> or</w:t>
      </w:r>
      <w:r w:rsidR="004852C1">
        <w:rPr>
          <w:rFonts w:ascii="Arial" w:hAnsi="Arial" w:cs="Arial"/>
          <w:sz w:val="28"/>
          <w:szCs w:val="28"/>
        </w:rPr>
        <w:t xml:space="preserve"> failed to comply with a court order.  </w:t>
      </w:r>
      <w:r w:rsidR="009C49AA">
        <w:rPr>
          <w:rFonts w:ascii="Arial" w:hAnsi="Arial" w:cs="Arial"/>
          <w:sz w:val="28"/>
          <w:szCs w:val="28"/>
        </w:rPr>
        <w:t>It is important to bear in mind that contempt of court is not about issues between the parties. It is all about judicial authority.</w:t>
      </w:r>
    </w:p>
    <w:p w14:paraId="590A9B93" w14:textId="77777777" w:rsidR="009C49AA" w:rsidRPr="00E8611D" w:rsidRDefault="009C49AA" w:rsidP="00E8611D">
      <w:pPr>
        <w:ind w:left="720" w:right="119"/>
        <w:rPr>
          <w:rFonts w:ascii="Arial" w:hAnsi="Arial" w:cs="Arial"/>
          <w:i/>
          <w:iCs/>
          <w:sz w:val="28"/>
          <w:szCs w:val="28"/>
          <w:u w:val="single"/>
        </w:rPr>
      </w:pPr>
    </w:p>
    <w:p w14:paraId="759D7255" w14:textId="77777777" w:rsidR="009C49AA" w:rsidRPr="00E8611D" w:rsidRDefault="009C49AA" w:rsidP="00E8611D">
      <w:pPr>
        <w:ind w:left="720" w:right="119"/>
        <w:rPr>
          <w:rFonts w:ascii="Arial" w:hAnsi="Arial" w:cs="Arial"/>
          <w:i/>
          <w:iCs/>
          <w:sz w:val="28"/>
          <w:szCs w:val="28"/>
          <w:u w:val="single"/>
        </w:rPr>
      </w:pPr>
      <w:r w:rsidRPr="00E8611D">
        <w:rPr>
          <w:rFonts w:ascii="Arial" w:hAnsi="Arial" w:cs="Arial"/>
          <w:i/>
          <w:iCs/>
          <w:sz w:val="28"/>
          <w:szCs w:val="28"/>
          <w:u w:val="single"/>
        </w:rPr>
        <w:t xml:space="preserve">“Contempt of court is not an issue inter parties; it is an issue between the court and the party who has not complied with a mandatory order of the court.” </w:t>
      </w:r>
    </w:p>
    <w:p w14:paraId="6A84F3AF" w14:textId="77777777" w:rsidR="009C49AA" w:rsidRDefault="009C49AA" w:rsidP="00BA424E">
      <w:pPr>
        <w:ind w:right="119"/>
        <w:rPr>
          <w:rFonts w:ascii="Arial" w:hAnsi="Arial" w:cs="Arial"/>
          <w:sz w:val="28"/>
          <w:szCs w:val="28"/>
        </w:rPr>
      </w:pPr>
    </w:p>
    <w:p w14:paraId="7F91DA2E" w14:textId="1CA40A76" w:rsidR="004852C1" w:rsidRDefault="009C49AA" w:rsidP="00BA424E">
      <w:pPr>
        <w:ind w:right="119"/>
        <w:rPr>
          <w:rFonts w:ascii="Arial" w:hAnsi="Arial" w:cs="Arial"/>
          <w:sz w:val="28"/>
          <w:szCs w:val="28"/>
        </w:rPr>
      </w:pPr>
      <w:r>
        <w:rPr>
          <w:rFonts w:ascii="Arial" w:hAnsi="Arial" w:cs="Arial"/>
          <w:sz w:val="28"/>
          <w:szCs w:val="28"/>
        </w:rPr>
        <w:lastRenderedPageBreak/>
        <w:t xml:space="preserve">See: </w:t>
      </w:r>
      <w:r w:rsidRPr="00E8611D">
        <w:rPr>
          <w:rFonts w:ascii="Arial" w:hAnsi="Arial" w:cs="Arial"/>
          <w:sz w:val="28"/>
          <w:szCs w:val="28"/>
          <w:u w:val="single"/>
        </w:rPr>
        <w:t xml:space="preserve">Fakie </w:t>
      </w:r>
      <w:r>
        <w:rPr>
          <w:rFonts w:ascii="Arial" w:hAnsi="Arial" w:cs="Arial"/>
          <w:sz w:val="28"/>
          <w:szCs w:val="28"/>
        </w:rPr>
        <w:t xml:space="preserve">NO (Supra) at page 38. </w:t>
      </w:r>
    </w:p>
    <w:p w14:paraId="48285E60" w14:textId="77777777" w:rsidR="004852C1" w:rsidRDefault="004852C1" w:rsidP="004852C1">
      <w:pPr>
        <w:ind w:left="720" w:right="119" w:hanging="720"/>
        <w:rPr>
          <w:rFonts w:ascii="Arial" w:hAnsi="Arial" w:cs="Arial"/>
          <w:sz w:val="28"/>
          <w:szCs w:val="28"/>
        </w:rPr>
      </w:pPr>
    </w:p>
    <w:p w14:paraId="44444A90" w14:textId="5924873C" w:rsidR="004852C1" w:rsidRDefault="004852C1" w:rsidP="004852C1">
      <w:pPr>
        <w:ind w:left="720" w:right="119" w:hanging="720"/>
        <w:rPr>
          <w:rFonts w:ascii="Arial" w:hAnsi="Arial" w:cs="Arial"/>
          <w:b/>
          <w:bCs/>
          <w:sz w:val="28"/>
          <w:szCs w:val="28"/>
          <w:u w:val="single"/>
        </w:rPr>
      </w:pPr>
      <w:r w:rsidRPr="004852C1">
        <w:rPr>
          <w:rFonts w:ascii="Arial" w:hAnsi="Arial" w:cs="Arial"/>
          <w:b/>
          <w:bCs/>
          <w:sz w:val="28"/>
          <w:szCs w:val="28"/>
          <w:u w:val="single"/>
        </w:rPr>
        <w:t>The counter application.</w:t>
      </w:r>
    </w:p>
    <w:p w14:paraId="5D40856E" w14:textId="77777777" w:rsidR="004852C1" w:rsidRDefault="004852C1" w:rsidP="004852C1">
      <w:pPr>
        <w:ind w:left="720" w:right="119" w:hanging="720"/>
        <w:rPr>
          <w:rFonts w:ascii="Arial" w:hAnsi="Arial" w:cs="Arial"/>
          <w:b/>
          <w:bCs/>
          <w:sz w:val="28"/>
          <w:szCs w:val="28"/>
          <w:u w:val="single"/>
        </w:rPr>
      </w:pPr>
    </w:p>
    <w:p w14:paraId="66A39D1D" w14:textId="1F80BCE6" w:rsidR="004852C1" w:rsidRDefault="004852C1" w:rsidP="00E07F95">
      <w:pPr>
        <w:ind w:right="119"/>
        <w:rPr>
          <w:rFonts w:ascii="Arial" w:hAnsi="Arial" w:cs="Arial"/>
          <w:sz w:val="28"/>
          <w:szCs w:val="28"/>
        </w:rPr>
      </w:pPr>
    </w:p>
    <w:p w14:paraId="0AA82F16" w14:textId="3BCBDEF4" w:rsidR="00E07F95" w:rsidRDefault="00E07F95" w:rsidP="00320CC8">
      <w:pPr>
        <w:ind w:right="119"/>
        <w:jc w:val="left"/>
        <w:rPr>
          <w:rFonts w:ascii="Arial" w:hAnsi="Arial" w:cs="Arial"/>
          <w:sz w:val="28"/>
          <w:szCs w:val="28"/>
        </w:rPr>
      </w:pPr>
      <w:r>
        <w:rPr>
          <w:rFonts w:ascii="Arial" w:hAnsi="Arial" w:cs="Arial"/>
          <w:sz w:val="28"/>
          <w:szCs w:val="28"/>
        </w:rPr>
        <w:t>[</w:t>
      </w:r>
      <w:r w:rsidR="0078731D">
        <w:rPr>
          <w:rFonts w:ascii="Arial" w:hAnsi="Arial" w:cs="Arial"/>
          <w:sz w:val="28"/>
          <w:szCs w:val="28"/>
        </w:rPr>
        <w:t>2</w:t>
      </w:r>
      <w:r w:rsidR="00E8611D">
        <w:rPr>
          <w:rFonts w:ascii="Arial" w:hAnsi="Arial" w:cs="Arial"/>
          <w:sz w:val="28"/>
          <w:szCs w:val="28"/>
        </w:rPr>
        <w:t>8</w:t>
      </w:r>
      <w:r>
        <w:rPr>
          <w:rFonts w:ascii="Arial" w:hAnsi="Arial" w:cs="Arial"/>
          <w:sz w:val="28"/>
          <w:szCs w:val="28"/>
        </w:rPr>
        <w:t>] Relief sought by respondent in their counter application has been fully set out in the notice of motion and also, in paragraph 3 hereof. Applica</w:t>
      </w:r>
      <w:r w:rsidR="0016625F">
        <w:rPr>
          <w:rFonts w:ascii="Arial" w:hAnsi="Arial" w:cs="Arial"/>
          <w:sz w:val="28"/>
          <w:szCs w:val="28"/>
        </w:rPr>
        <w:t>nt</w:t>
      </w:r>
      <w:r>
        <w:rPr>
          <w:rFonts w:ascii="Arial" w:hAnsi="Arial" w:cs="Arial"/>
          <w:sz w:val="28"/>
          <w:szCs w:val="28"/>
        </w:rPr>
        <w:t xml:space="preserve"> has argued </w:t>
      </w:r>
      <w:r w:rsidR="00A3688F">
        <w:rPr>
          <w:rFonts w:ascii="Arial" w:hAnsi="Arial" w:cs="Arial"/>
          <w:sz w:val="28"/>
          <w:szCs w:val="28"/>
        </w:rPr>
        <w:t xml:space="preserve">strongly </w:t>
      </w:r>
      <w:r w:rsidR="007D1031">
        <w:rPr>
          <w:rFonts w:ascii="Arial" w:hAnsi="Arial" w:cs="Arial"/>
          <w:sz w:val="28"/>
          <w:szCs w:val="28"/>
        </w:rPr>
        <w:t xml:space="preserve">that the </w:t>
      </w:r>
      <w:r w:rsidR="00320CC8">
        <w:rPr>
          <w:rFonts w:ascii="Arial" w:hAnsi="Arial" w:cs="Arial"/>
          <w:sz w:val="28"/>
          <w:szCs w:val="28"/>
        </w:rPr>
        <w:t>counter application is not urgent</w:t>
      </w:r>
      <w:r w:rsidR="0016625F">
        <w:rPr>
          <w:rFonts w:ascii="Arial" w:hAnsi="Arial" w:cs="Arial"/>
          <w:sz w:val="28"/>
          <w:szCs w:val="28"/>
        </w:rPr>
        <w:t xml:space="preserve">. In order to determine whether or not the matter is urgent, I find it necessary to once again have regard to the chronology of events of </w:t>
      </w:r>
      <w:r w:rsidR="0016625F" w:rsidRPr="0078731D">
        <w:rPr>
          <w:rFonts w:ascii="Arial" w:hAnsi="Arial" w:cs="Arial"/>
          <w:b/>
          <w:bCs/>
          <w:sz w:val="28"/>
          <w:szCs w:val="28"/>
        </w:rPr>
        <w:t>December 2022</w:t>
      </w:r>
      <w:r w:rsidR="0016625F">
        <w:rPr>
          <w:rFonts w:ascii="Arial" w:hAnsi="Arial" w:cs="Arial"/>
          <w:sz w:val="28"/>
          <w:szCs w:val="28"/>
        </w:rPr>
        <w:t>.</w:t>
      </w:r>
    </w:p>
    <w:p w14:paraId="1E4BBF97" w14:textId="77777777" w:rsidR="00320CC8" w:rsidRDefault="00320CC8" w:rsidP="00320CC8">
      <w:pPr>
        <w:ind w:right="119"/>
        <w:jc w:val="left"/>
        <w:rPr>
          <w:rFonts w:ascii="Arial" w:hAnsi="Arial" w:cs="Arial"/>
          <w:sz w:val="28"/>
          <w:szCs w:val="28"/>
        </w:rPr>
      </w:pPr>
    </w:p>
    <w:p w14:paraId="704F9698" w14:textId="6B1595A2" w:rsidR="00320CC8" w:rsidRDefault="00320CC8" w:rsidP="00320CC8">
      <w:pPr>
        <w:ind w:right="119"/>
        <w:jc w:val="left"/>
        <w:rPr>
          <w:rFonts w:ascii="Arial" w:hAnsi="Arial" w:cs="Arial"/>
          <w:sz w:val="28"/>
          <w:szCs w:val="28"/>
        </w:rPr>
      </w:pPr>
      <w:r>
        <w:rPr>
          <w:rFonts w:ascii="Arial" w:hAnsi="Arial" w:cs="Arial"/>
          <w:sz w:val="28"/>
          <w:szCs w:val="28"/>
        </w:rPr>
        <w:t>[</w:t>
      </w:r>
      <w:r w:rsidR="00E8611D">
        <w:rPr>
          <w:rFonts w:ascii="Arial" w:hAnsi="Arial" w:cs="Arial"/>
          <w:sz w:val="28"/>
          <w:szCs w:val="28"/>
        </w:rPr>
        <w:t>29</w:t>
      </w:r>
      <w:r>
        <w:rPr>
          <w:rFonts w:ascii="Arial" w:hAnsi="Arial" w:cs="Arial"/>
          <w:sz w:val="28"/>
          <w:szCs w:val="28"/>
        </w:rPr>
        <w:t xml:space="preserve">] Subsequent to the granting of </w:t>
      </w:r>
      <w:r w:rsidR="00E8611D">
        <w:rPr>
          <w:rFonts w:ascii="Arial" w:hAnsi="Arial" w:cs="Arial"/>
          <w:sz w:val="28"/>
          <w:szCs w:val="28"/>
        </w:rPr>
        <w:t>t</w:t>
      </w:r>
      <w:r>
        <w:rPr>
          <w:rFonts w:ascii="Arial" w:hAnsi="Arial" w:cs="Arial"/>
          <w:sz w:val="28"/>
          <w:szCs w:val="28"/>
        </w:rPr>
        <w:t>he order that forms the subject matter of these proceedings</w:t>
      </w:r>
      <w:r w:rsidR="0016625F">
        <w:rPr>
          <w:rFonts w:ascii="Arial" w:hAnsi="Arial" w:cs="Arial"/>
          <w:sz w:val="28"/>
          <w:szCs w:val="28"/>
        </w:rPr>
        <w:t xml:space="preserve"> </w:t>
      </w:r>
      <w:r>
        <w:rPr>
          <w:rFonts w:ascii="Arial" w:hAnsi="Arial" w:cs="Arial"/>
          <w:sz w:val="28"/>
          <w:szCs w:val="28"/>
        </w:rPr>
        <w:t xml:space="preserve">by Peterson J on </w:t>
      </w:r>
      <w:r w:rsidRPr="00320CC8">
        <w:rPr>
          <w:rFonts w:ascii="Arial" w:hAnsi="Arial" w:cs="Arial"/>
          <w:b/>
          <w:bCs/>
          <w:sz w:val="28"/>
          <w:szCs w:val="28"/>
        </w:rPr>
        <w:t>13</w:t>
      </w:r>
      <w:r>
        <w:rPr>
          <w:rFonts w:ascii="Arial" w:hAnsi="Arial" w:cs="Arial"/>
          <w:sz w:val="28"/>
          <w:szCs w:val="28"/>
        </w:rPr>
        <w:t xml:space="preserve"> </w:t>
      </w:r>
      <w:r w:rsidRPr="00320CC8">
        <w:rPr>
          <w:rFonts w:ascii="Arial" w:hAnsi="Arial" w:cs="Arial"/>
          <w:b/>
          <w:bCs/>
          <w:sz w:val="28"/>
          <w:szCs w:val="28"/>
        </w:rPr>
        <w:t>December 2022</w:t>
      </w:r>
      <w:r w:rsidR="0016625F">
        <w:rPr>
          <w:rFonts w:ascii="Arial" w:hAnsi="Arial" w:cs="Arial"/>
          <w:sz w:val="28"/>
          <w:szCs w:val="28"/>
        </w:rPr>
        <w:t xml:space="preserve">. </w:t>
      </w:r>
      <w:r w:rsidR="00E8611D">
        <w:rPr>
          <w:rFonts w:ascii="Arial" w:hAnsi="Arial" w:cs="Arial"/>
          <w:sz w:val="28"/>
          <w:szCs w:val="28"/>
        </w:rPr>
        <w:t>F</w:t>
      </w:r>
      <w:r w:rsidR="0016625F">
        <w:rPr>
          <w:rFonts w:ascii="Arial" w:hAnsi="Arial" w:cs="Arial"/>
          <w:sz w:val="28"/>
          <w:szCs w:val="28"/>
        </w:rPr>
        <w:t>irst respondent did</w:t>
      </w:r>
      <w:r>
        <w:rPr>
          <w:rFonts w:ascii="Arial" w:hAnsi="Arial" w:cs="Arial"/>
          <w:sz w:val="28"/>
          <w:szCs w:val="28"/>
        </w:rPr>
        <w:t xml:space="preserve"> on urgent basis, </w:t>
      </w:r>
      <w:r w:rsidR="00BF59A5">
        <w:rPr>
          <w:rFonts w:ascii="Arial" w:hAnsi="Arial" w:cs="Arial"/>
          <w:sz w:val="28"/>
          <w:szCs w:val="28"/>
        </w:rPr>
        <w:t xml:space="preserve">launch </w:t>
      </w:r>
      <w:r>
        <w:rPr>
          <w:rFonts w:ascii="Arial" w:hAnsi="Arial" w:cs="Arial"/>
          <w:sz w:val="28"/>
          <w:szCs w:val="28"/>
        </w:rPr>
        <w:t>an ex parte application seeking among others, suspension of the operation of the order.</w:t>
      </w:r>
      <w:r w:rsidR="00BF59A5">
        <w:rPr>
          <w:rFonts w:ascii="Arial" w:hAnsi="Arial" w:cs="Arial"/>
          <w:sz w:val="28"/>
          <w:szCs w:val="28"/>
        </w:rPr>
        <w:t xml:space="preserve"> This was done on </w:t>
      </w:r>
      <w:r w:rsidR="00BF59A5" w:rsidRPr="003C1CE2">
        <w:rPr>
          <w:rFonts w:ascii="Arial" w:hAnsi="Arial" w:cs="Arial"/>
          <w:b/>
          <w:bCs/>
          <w:sz w:val="28"/>
          <w:szCs w:val="28"/>
        </w:rPr>
        <w:t>15 December 2022</w:t>
      </w:r>
      <w:r w:rsidR="00BF59A5">
        <w:rPr>
          <w:rFonts w:ascii="Arial" w:hAnsi="Arial" w:cs="Arial"/>
          <w:sz w:val="28"/>
          <w:szCs w:val="28"/>
        </w:rPr>
        <w:t>.</w:t>
      </w:r>
    </w:p>
    <w:p w14:paraId="59D113E5" w14:textId="77777777" w:rsidR="00320CC8" w:rsidRDefault="00320CC8" w:rsidP="00320CC8">
      <w:pPr>
        <w:ind w:right="119"/>
        <w:jc w:val="left"/>
        <w:rPr>
          <w:rFonts w:ascii="Arial" w:hAnsi="Arial" w:cs="Arial"/>
          <w:sz w:val="28"/>
          <w:szCs w:val="28"/>
        </w:rPr>
      </w:pPr>
    </w:p>
    <w:p w14:paraId="36B54018" w14:textId="2AB859A2" w:rsidR="00320CC8" w:rsidRDefault="00320CC8" w:rsidP="00320CC8">
      <w:pPr>
        <w:ind w:right="119"/>
        <w:jc w:val="left"/>
        <w:rPr>
          <w:rFonts w:ascii="Arial" w:hAnsi="Arial" w:cs="Arial"/>
          <w:sz w:val="28"/>
          <w:szCs w:val="28"/>
        </w:rPr>
      </w:pPr>
      <w:r>
        <w:rPr>
          <w:rFonts w:ascii="Arial" w:hAnsi="Arial" w:cs="Arial"/>
          <w:sz w:val="28"/>
          <w:szCs w:val="28"/>
        </w:rPr>
        <w:t>[3</w:t>
      </w:r>
      <w:r w:rsidR="00E8611D">
        <w:rPr>
          <w:rFonts w:ascii="Arial" w:hAnsi="Arial" w:cs="Arial"/>
          <w:sz w:val="28"/>
          <w:szCs w:val="28"/>
        </w:rPr>
        <w:t>0</w:t>
      </w:r>
      <w:r>
        <w:rPr>
          <w:rFonts w:ascii="Arial" w:hAnsi="Arial" w:cs="Arial"/>
          <w:sz w:val="28"/>
          <w:szCs w:val="28"/>
        </w:rPr>
        <w:t>] Peterson J on that day</w:t>
      </w:r>
      <w:r w:rsidR="00BF59A5">
        <w:rPr>
          <w:rFonts w:ascii="Arial" w:hAnsi="Arial" w:cs="Arial"/>
          <w:sz w:val="28"/>
          <w:szCs w:val="28"/>
        </w:rPr>
        <w:t xml:space="preserve"> being the </w:t>
      </w:r>
      <w:r w:rsidR="00BF59A5" w:rsidRPr="003C1CE2">
        <w:rPr>
          <w:rFonts w:ascii="Arial" w:hAnsi="Arial" w:cs="Arial"/>
          <w:b/>
          <w:bCs/>
          <w:sz w:val="28"/>
          <w:szCs w:val="28"/>
        </w:rPr>
        <w:t>15 December 2022</w:t>
      </w:r>
      <w:r>
        <w:rPr>
          <w:rFonts w:ascii="Arial" w:hAnsi="Arial" w:cs="Arial"/>
          <w:sz w:val="28"/>
          <w:szCs w:val="28"/>
        </w:rPr>
        <w:t xml:space="preserve"> ordered that the application be served on the applicants before it could be enrolled on the urgent court roll. For this reason, the removed the matter from the roll.</w:t>
      </w:r>
      <w:r w:rsidR="0078731D">
        <w:rPr>
          <w:rFonts w:ascii="Arial" w:hAnsi="Arial" w:cs="Arial"/>
          <w:sz w:val="28"/>
          <w:szCs w:val="28"/>
        </w:rPr>
        <w:t xml:space="preserve"> This was to enable first respondent to serve.</w:t>
      </w:r>
    </w:p>
    <w:p w14:paraId="6189384E" w14:textId="77777777" w:rsidR="00320CC8" w:rsidRDefault="00320CC8" w:rsidP="00320CC8">
      <w:pPr>
        <w:ind w:right="119"/>
        <w:jc w:val="left"/>
        <w:rPr>
          <w:rFonts w:ascii="Arial" w:hAnsi="Arial" w:cs="Arial"/>
          <w:sz w:val="28"/>
          <w:szCs w:val="28"/>
        </w:rPr>
      </w:pPr>
    </w:p>
    <w:p w14:paraId="0959E7BA" w14:textId="2DBA0CE2" w:rsidR="00320CC8" w:rsidRDefault="00320CC8" w:rsidP="00822481">
      <w:pPr>
        <w:ind w:right="119"/>
        <w:jc w:val="left"/>
        <w:rPr>
          <w:rFonts w:ascii="Arial" w:hAnsi="Arial" w:cs="Arial"/>
          <w:sz w:val="28"/>
          <w:szCs w:val="28"/>
        </w:rPr>
      </w:pPr>
      <w:r>
        <w:rPr>
          <w:rFonts w:ascii="Arial" w:hAnsi="Arial" w:cs="Arial"/>
          <w:sz w:val="28"/>
          <w:szCs w:val="28"/>
        </w:rPr>
        <w:t>[3</w:t>
      </w:r>
      <w:r w:rsidR="00E8611D">
        <w:rPr>
          <w:rFonts w:ascii="Arial" w:hAnsi="Arial" w:cs="Arial"/>
          <w:sz w:val="28"/>
          <w:szCs w:val="28"/>
        </w:rPr>
        <w:t>1</w:t>
      </w:r>
      <w:r>
        <w:rPr>
          <w:rFonts w:ascii="Arial" w:hAnsi="Arial" w:cs="Arial"/>
          <w:sz w:val="28"/>
          <w:szCs w:val="28"/>
        </w:rPr>
        <w:t xml:space="preserve">] It is common cause that second respondent did not serve the urgent application on the </w:t>
      </w:r>
      <w:r w:rsidR="00524442">
        <w:rPr>
          <w:rFonts w:ascii="Arial" w:hAnsi="Arial" w:cs="Arial"/>
          <w:sz w:val="28"/>
          <w:szCs w:val="28"/>
        </w:rPr>
        <w:t xml:space="preserve">applicants as per court order. He also did not therefore again enroll the matter </w:t>
      </w:r>
      <w:r w:rsidR="003C1CE2">
        <w:rPr>
          <w:rFonts w:ascii="Arial" w:hAnsi="Arial" w:cs="Arial"/>
          <w:sz w:val="28"/>
          <w:szCs w:val="28"/>
        </w:rPr>
        <w:t xml:space="preserve">either on the urgent or normal roll. The only </w:t>
      </w:r>
      <w:r w:rsidR="00E8611D">
        <w:rPr>
          <w:rFonts w:ascii="Arial" w:hAnsi="Arial" w:cs="Arial"/>
          <w:sz w:val="28"/>
          <w:szCs w:val="28"/>
        </w:rPr>
        <w:t>i</w:t>
      </w:r>
      <w:r w:rsidR="003C1CE2">
        <w:rPr>
          <w:rFonts w:ascii="Arial" w:hAnsi="Arial" w:cs="Arial"/>
          <w:sz w:val="28"/>
          <w:szCs w:val="28"/>
        </w:rPr>
        <w:t>nference one can draw from this is</w:t>
      </w:r>
      <w:r w:rsidR="00E8611D">
        <w:rPr>
          <w:rFonts w:ascii="Arial" w:hAnsi="Arial" w:cs="Arial"/>
          <w:sz w:val="28"/>
          <w:szCs w:val="28"/>
        </w:rPr>
        <w:t xml:space="preserve"> he</w:t>
      </w:r>
      <w:r w:rsidR="003C1CE2">
        <w:rPr>
          <w:rFonts w:ascii="Arial" w:hAnsi="Arial" w:cs="Arial"/>
          <w:sz w:val="28"/>
          <w:szCs w:val="28"/>
        </w:rPr>
        <w:t xml:space="preserve"> that clearly </w:t>
      </w:r>
      <w:r w:rsidR="00524442">
        <w:rPr>
          <w:rFonts w:ascii="Arial" w:hAnsi="Arial" w:cs="Arial"/>
          <w:sz w:val="28"/>
          <w:szCs w:val="28"/>
        </w:rPr>
        <w:t>abandoned th</w:t>
      </w:r>
      <w:r w:rsidR="003C1CE2">
        <w:rPr>
          <w:rFonts w:ascii="Arial" w:hAnsi="Arial" w:cs="Arial"/>
          <w:sz w:val="28"/>
          <w:szCs w:val="28"/>
        </w:rPr>
        <w:t>at</w:t>
      </w:r>
      <w:r w:rsidR="00524442">
        <w:rPr>
          <w:rFonts w:ascii="Arial" w:hAnsi="Arial" w:cs="Arial"/>
          <w:sz w:val="28"/>
          <w:szCs w:val="28"/>
        </w:rPr>
        <w:t xml:space="preserve"> application</w:t>
      </w:r>
      <w:r>
        <w:rPr>
          <w:rFonts w:ascii="Arial" w:hAnsi="Arial" w:cs="Arial"/>
          <w:sz w:val="28"/>
          <w:szCs w:val="28"/>
        </w:rPr>
        <w:t xml:space="preserve"> </w:t>
      </w:r>
      <w:r w:rsidR="00524442">
        <w:rPr>
          <w:rFonts w:ascii="Arial" w:hAnsi="Arial" w:cs="Arial"/>
          <w:sz w:val="28"/>
          <w:szCs w:val="28"/>
        </w:rPr>
        <w:t>and decided to comply with the original court order. Detail</w:t>
      </w:r>
      <w:r w:rsidR="00E8611D">
        <w:rPr>
          <w:rFonts w:ascii="Arial" w:hAnsi="Arial" w:cs="Arial"/>
          <w:sz w:val="28"/>
          <w:szCs w:val="28"/>
        </w:rPr>
        <w:t>s</w:t>
      </w:r>
      <w:r w:rsidR="00524442">
        <w:rPr>
          <w:rFonts w:ascii="Arial" w:hAnsi="Arial" w:cs="Arial"/>
          <w:sz w:val="28"/>
          <w:szCs w:val="28"/>
        </w:rPr>
        <w:t xml:space="preserve"> of all steps he took to </w:t>
      </w:r>
      <w:r w:rsidR="00524442">
        <w:rPr>
          <w:rFonts w:ascii="Arial" w:hAnsi="Arial" w:cs="Arial"/>
          <w:sz w:val="28"/>
          <w:szCs w:val="28"/>
        </w:rPr>
        <w:lastRenderedPageBreak/>
        <w:t>comply with the court order have been dealt with</w:t>
      </w:r>
      <w:r w:rsidR="00E8611D">
        <w:rPr>
          <w:rFonts w:ascii="Arial" w:hAnsi="Arial" w:cs="Arial"/>
          <w:sz w:val="28"/>
          <w:szCs w:val="28"/>
        </w:rPr>
        <w:t xml:space="preserve"> else where</w:t>
      </w:r>
      <w:r w:rsidR="00524442">
        <w:rPr>
          <w:rFonts w:ascii="Arial" w:hAnsi="Arial" w:cs="Arial"/>
          <w:sz w:val="28"/>
          <w:szCs w:val="28"/>
        </w:rPr>
        <w:t xml:space="preserve"> in this judgment.</w:t>
      </w:r>
      <w:r w:rsidR="003C1CE2">
        <w:rPr>
          <w:rFonts w:ascii="Arial" w:hAnsi="Arial" w:cs="Arial"/>
          <w:sz w:val="28"/>
          <w:szCs w:val="28"/>
        </w:rPr>
        <w:t xml:space="preserve"> All</w:t>
      </w:r>
      <w:r w:rsidR="00822481">
        <w:rPr>
          <w:rFonts w:ascii="Arial" w:hAnsi="Arial" w:cs="Arial"/>
          <w:sz w:val="28"/>
          <w:szCs w:val="28"/>
        </w:rPr>
        <w:t xml:space="preserve"> of a sudden, he now approaches this court, on urgent basis again, seeking the same relief he sought on </w:t>
      </w:r>
      <w:r w:rsidR="00822481" w:rsidRPr="00822481">
        <w:rPr>
          <w:rFonts w:ascii="Arial" w:hAnsi="Arial" w:cs="Arial"/>
          <w:b/>
          <w:bCs/>
          <w:sz w:val="28"/>
          <w:szCs w:val="28"/>
        </w:rPr>
        <w:t>15 December 2022</w:t>
      </w:r>
      <w:r w:rsidR="00822481">
        <w:rPr>
          <w:rFonts w:ascii="Arial" w:hAnsi="Arial" w:cs="Arial"/>
          <w:sz w:val="28"/>
          <w:szCs w:val="28"/>
        </w:rPr>
        <w:t>.</w:t>
      </w:r>
    </w:p>
    <w:p w14:paraId="37EE10F0" w14:textId="77777777" w:rsidR="00524442" w:rsidRDefault="00524442" w:rsidP="00320CC8">
      <w:pPr>
        <w:ind w:right="119"/>
        <w:jc w:val="left"/>
        <w:rPr>
          <w:rFonts w:ascii="Arial" w:hAnsi="Arial" w:cs="Arial"/>
          <w:sz w:val="28"/>
          <w:szCs w:val="28"/>
        </w:rPr>
      </w:pPr>
    </w:p>
    <w:p w14:paraId="253B3A12" w14:textId="7C110512" w:rsidR="00115970" w:rsidRDefault="00115970" w:rsidP="00320CC8">
      <w:pPr>
        <w:ind w:right="119"/>
        <w:jc w:val="left"/>
        <w:rPr>
          <w:rFonts w:ascii="Arial" w:hAnsi="Arial" w:cs="Arial"/>
          <w:sz w:val="28"/>
          <w:szCs w:val="28"/>
        </w:rPr>
      </w:pPr>
      <w:r>
        <w:rPr>
          <w:rFonts w:ascii="Arial" w:hAnsi="Arial" w:cs="Arial"/>
          <w:sz w:val="28"/>
          <w:szCs w:val="28"/>
        </w:rPr>
        <w:t>[3</w:t>
      </w:r>
      <w:r w:rsidR="00E8611D">
        <w:rPr>
          <w:rFonts w:ascii="Arial" w:hAnsi="Arial" w:cs="Arial"/>
          <w:sz w:val="28"/>
          <w:szCs w:val="28"/>
        </w:rPr>
        <w:t>2</w:t>
      </w:r>
      <w:r>
        <w:rPr>
          <w:rFonts w:ascii="Arial" w:hAnsi="Arial" w:cs="Arial"/>
          <w:sz w:val="28"/>
          <w:szCs w:val="28"/>
        </w:rPr>
        <w:t>] In his affidavit and relief sought in the counter application second respondent relies on a pending application for rezoning of usage, pertaining to the very same f</w:t>
      </w:r>
      <w:r w:rsidR="00E8611D">
        <w:rPr>
          <w:rFonts w:ascii="Arial" w:hAnsi="Arial" w:cs="Arial"/>
          <w:sz w:val="28"/>
          <w:szCs w:val="28"/>
        </w:rPr>
        <w:t>arm</w:t>
      </w:r>
      <w:r>
        <w:rPr>
          <w:rFonts w:ascii="Arial" w:hAnsi="Arial" w:cs="Arial"/>
          <w:sz w:val="28"/>
          <w:szCs w:val="28"/>
        </w:rPr>
        <w:t xml:space="preserve"> in question. He states that there has been</w:t>
      </w:r>
      <w:r w:rsidR="00E8611D">
        <w:rPr>
          <w:rFonts w:ascii="Arial" w:hAnsi="Arial" w:cs="Arial"/>
          <w:sz w:val="28"/>
          <w:szCs w:val="28"/>
        </w:rPr>
        <w:t xml:space="preserve"> </w:t>
      </w:r>
      <w:r>
        <w:rPr>
          <w:rFonts w:ascii="Arial" w:hAnsi="Arial" w:cs="Arial"/>
          <w:sz w:val="28"/>
          <w:szCs w:val="28"/>
        </w:rPr>
        <w:t xml:space="preserve">unreasonable delay on the part of the municipality </w:t>
      </w:r>
      <w:r w:rsidR="00E8611D">
        <w:rPr>
          <w:rFonts w:ascii="Arial" w:hAnsi="Arial" w:cs="Arial"/>
          <w:sz w:val="28"/>
          <w:szCs w:val="28"/>
        </w:rPr>
        <w:t xml:space="preserve">to </w:t>
      </w:r>
      <w:r>
        <w:rPr>
          <w:rFonts w:ascii="Arial" w:hAnsi="Arial" w:cs="Arial"/>
          <w:sz w:val="28"/>
          <w:szCs w:val="28"/>
        </w:rPr>
        <w:t>consider and finalise the rezoning application. The delay is due to administrative</w:t>
      </w:r>
      <w:r w:rsidR="00E8611D">
        <w:rPr>
          <w:rFonts w:ascii="Arial" w:hAnsi="Arial" w:cs="Arial"/>
          <w:sz w:val="28"/>
          <w:szCs w:val="28"/>
        </w:rPr>
        <w:t xml:space="preserve"> disarray on the part of the municipality.</w:t>
      </w:r>
      <w:r>
        <w:rPr>
          <w:rFonts w:ascii="Arial" w:hAnsi="Arial" w:cs="Arial"/>
          <w:sz w:val="28"/>
          <w:szCs w:val="28"/>
        </w:rPr>
        <w:t xml:space="preserve"> </w:t>
      </w:r>
      <w:r w:rsidR="00E8611D">
        <w:rPr>
          <w:rFonts w:ascii="Arial" w:hAnsi="Arial" w:cs="Arial"/>
          <w:sz w:val="28"/>
          <w:szCs w:val="28"/>
        </w:rPr>
        <w:t>H</w:t>
      </w:r>
      <w:r>
        <w:rPr>
          <w:rFonts w:ascii="Arial" w:hAnsi="Arial" w:cs="Arial"/>
          <w:sz w:val="28"/>
          <w:szCs w:val="28"/>
        </w:rPr>
        <w:t xml:space="preserve">e states under oath:   </w:t>
      </w:r>
    </w:p>
    <w:p w14:paraId="2E9AD21A" w14:textId="77777777" w:rsidR="00115970" w:rsidRDefault="00115970" w:rsidP="00320CC8">
      <w:pPr>
        <w:ind w:right="119"/>
        <w:jc w:val="left"/>
        <w:rPr>
          <w:rFonts w:ascii="Arial" w:hAnsi="Arial" w:cs="Arial"/>
          <w:sz w:val="28"/>
          <w:szCs w:val="28"/>
        </w:rPr>
      </w:pPr>
    </w:p>
    <w:p w14:paraId="780E1DE5" w14:textId="5206EF7D" w:rsidR="00102428" w:rsidRPr="00102428" w:rsidRDefault="00102428" w:rsidP="00102428">
      <w:pPr>
        <w:ind w:left="720" w:right="119"/>
        <w:jc w:val="left"/>
        <w:rPr>
          <w:rFonts w:ascii="Arial" w:hAnsi="Arial" w:cs="Arial"/>
          <w:i/>
          <w:iCs/>
          <w:sz w:val="24"/>
          <w:szCs w:val="24"/>
        </w:rPr>
      </w:pPr>
      <w:r w:rsidRPr="00102428">
        <w:rPr>
          <w:rFonts w:ascii="Arial" w:hAnsi="Arial" w:cs="Arial"/>
          <w:i/>
          <w:iCs/>
          <w:sz w:val="24"/>
          <w:szCs w:val="24"/>
        </w:rPr>
        <w:t>“11.3. The rezoning application has been pending since May 2019”</w:t>
      </w:r>
    </w:p>
    <w:p w14:paraId="0088E346" w14:textId="4136F28A" w:rsidR="00102428" w:rsidRPr="00102428" w:rsidRDefault="00102428" w:rsidP="00102428">
      <w:pPr>
        <w:ind w:left="720" w:right="119"/>
        <w:jc w:val="left"/>
        <w:rPr>
          <w:rFonts w:ascii="Arial" w:hAnsi="Arial" w:cs="Arial"/>
          <w:i/>
          <w:iCs/>
          <w:sz w:val="24"/>
          <w:szCs w:val="24"/>
        </w:rPr>
      </w:pPr>
      <w:r w:rsidRPr="00102428">
        <w:rPr>
          <w:rFonts w:ascii="Arial" w:hAnsi="Arial" w:cs="Arial"/>
          <w:i/>
          <w:iCs/>
          <w:sz w:val="24"/>
          <w:szCs w:val="24"/>
        </w:rPr>
        <w:t>…</w:t>
      </w:r>
    </w:p>
    <w:p w14:paraId="44A53EB4" w14:textId="77777777" w:rsidR="00102428" w:rsidRPr="00102428" w:rsidRDefault="00102428" w:rsidP="00102428">
      <w:pPr>
        <w:ind w:left="720" w:right="119"/>
        <w:jc w:val="left"/>
        <w:rPr>
          <w:rFonts w:ascii="Arial" w:hAnsi="Arial" w:cs="Arial"/>
          <w:i/>
          <w:iCs/>
          <w:sz w:val="24"/>
          <w:szCs w:val="24"/>
        </w:rPr>
      </w:pPr>
    </w:p>
    <w:p w14:paraId="0A62A717" w14:textId="13A91659" w:rsidR="00102428" w:rsidRPr="00102428" w:rsidRDefault="00102428" w:rsidP="00102428">
      <w:pPr>
        <w:ind w:left="720" w:right="119"/>
        <w:jc w:val="left"/>
        <w:rPr>
          <w:rFonts w:ascii="Arial" w:hAnsi="Arial" w:cs="Arial"/>
          <w:i/>
          <w:iCs/>
          <w:sz w:val="24"/>
          <w:szCs w:val="24"/>
        </w:rPr>
      </w:pPr>
      <w:r w:rsidRPr="00102428">
        <w:rPr>
          <w:rFonts w:ascii="Arial" w:hAnsi="Arial" w:cs="Arial"/>
          <w:i/>
          <w:iCs/>
          <w:sz w:val="24"/>
          <w:szCs w:val="24"/>
        </w:rPr>
        <w:t>11.5. The delay has been occasioned by the administrative disarray of the municipality.”</w:t>
      </w:r>
    </w:p>
    <w:p w14:paraId="75B9F080" w14:textId="77777777" w:rsidR="00115970" w:rsidRDefault="00115970" w:rsidP="00320CC8">
      <w:pPr>
        <w:ind w:right="119"/>
        <w:jc w:val="left"/>
        <w:rPr>
          <w:rFonts w:ascii="Arial" w:hAnsi="Arial" w:cs="Arial"/>
          <w:sz w:val="28"/>
          <w:szCs w:val="28"/>
        </w:rPr>
      </w:pPr>
    </w:p>
    <w:p w14:paraId="5387FDE0" w14:textId="6C0C6745" w:rsidR="00524442" w:rsidRPr="004852C1" w:rsidRDefault="00524442" w:rsidP="00320CC8">
      <w:pPr>
        <w:ind w:right="119"/>
        <w:jc w:val="left"/>
        <w:rPr>
          <w:rFonts w:ascii="Arial" w:hAnsi="Arial" w:cs="Arial"/>
          <w:sz w:val="28"/>
          <w:szCs w:val="28"/>
        </w:rPr>
      </w:pPr>
      <w:r>
        <w:rPr>
          <w:rFonts w:ascii="Arial" w:hAnsi="Arial" w:cs="Arial"/>
          <w:sz w:val="28"/>
          <w:szCs w:val="28"/>
        </w:rPr>
        <w:t>[3</w:t>
      </w:r>
      <w:r w:rsidR="00E8611D">
        <w:rPr>
          <w:rFonts w:ascii="Arial" w:hAnsi="Arial" w:cs="Arial"/>
          <w:sz w:val="28"/>
          <w:szCs w:val="28"/>
        </w:rPr>
        <w:t>3</w:t>
      </w:r>
      <w:r>
        <w:rPr>
          <w:rFonts w:ascii="Arial" w:hAnsi="Arial" w:cs="Arial"/>
          <w:sz w:val="28"/>
          <w:szCs w:val="28"/>
        </w:rPr>
        <w:t>] I am in agreement with counsel for the application that the counter application is not urgent and that s</w:t>
      </w:r>
      <w:r w:rsidR="00822481">
        <w:rPr>
          <w:rFonts w:ascii="Arial" w:hAnsi="Arial" w:cs="Arial"/>
          <w:sz w:val="28"/>
          <w:szCs w:val="28"/>
        </w:rPr>
        <w:t>a</w:t>
      </w:r>
      <w:r>
        <w:rPr>
          <w:rFonts w:ascii="Arial" w:hAnsi="Arial" w:cs="Arial"/>
          <w:sz w:val="28"/>
          <w:szCs w:val="28"/>
        </w:rPr>
        <w:t>me stands to be struck from the roll.</w:t>
      </w:r>
    </w:p>
    <w:p w14:paraId="053C1FFC" w14:textId="77777777" w:rsidR="004852C1" w:rsidRPr="004852C1" w:rsidRDefault="004852C1" w:rsidP="004852C1">
      <w:pPr>
        <w:ind w:left="720" w:right="119" w:hanging="720"/>
        <w:rPr>
          <w:rFonts w:ascii="Arial" w:hAnsi="Arial" w:cs="Arial"/>
          <w:b/>
          <w:bCs/>
          <w:sz w:val="28"/>
          <w:szCs w:val="28"/>
          <w:u w:val="single"/>
        </w:rPr>
      </w:pPr>
    </w:p>
    <w:p w14:paraId="14270E03" w14:textId="130EC5F9" w:rsidR="004852C1" w:rsidRPr="004852C1" w:rsidRDefault="004852C1" w:rsidP="004852C1">
      <w:pPr>
        <w:ind w:left="720" w:right="119" w:hanging="720"/>
        <w:rPr>
          <w:rFonts w:ascii="Arial" w:hAnsi="Arial" w:cs="Arial"/>
          <w:b/>
          <w:bCs/>
          <w:sz w:val="28"/>
          <w:szCs w:val="28"/>
          <w:u w:val="single"/>
        </w:rPr>
      </w:pPr>
      <w:r w:rsidRPr="004852C1">
        <w:rPr>
          <w:rFonts w:ascii="Arial" w:hAnsi="Arial" w:cs="Arial"/>
          <w:b/>
          <w:bCs/>
          <w:sz w:val="28"/>
          <w:szCs w:val="28"/>
          <w:u w:val="single"/>
        </w:rPr>
        <w:t>Conclusion</w:t>
      </w:r>
    </w:p>
    <w:p w14:paraId="196C0CF3" w14:textId="77777777" w:rsidR="004852C1" w:rsidRDefault="004852C1" w:rsidP="004852C1">
      <w:pPr>
        <w:ind w:left="142" w:right="119"/>
        <w:rPr>
          <w:rFonts w:ascii="Arial" w:hAnsi="Arial" w:cs="Arial"/>
          <w:sz w:val="28"/>
          <w:szCs w:val="28"/>
        </w:rPr>
      </w:pPr>
    </w:p>
    <w:p w14:paraId="61399207" w14:textId="39C277D1" w:rsidR="004852C1" w:rsidRDefault="004852C1" w:rsidP="00E0531B">
      <w:pPr>
        <w:ind w:right="119"/>
        <w:rPr>
          <w:rFonts w:ascii="Arial" w:hAnsi="Arial" w:cs="Arial"/>
          <w:sz w:val="28"/>
          <w:szCs w:val="28"/>
        </w:rPr>
      </w:pPr>
      <w:r>
        <w:rPr>
          <w:rFonts w:ascii="Arial" w:hAnsi="Arial" w:cs="Arial"/>
          <w:sz w:val="28"/>
          <w:szCs w:val="28"/>
        </w:rPr>
        <w:t>[3</w:t>
      </w:r>
      <w:r w:rsidR="00E8611D">
        <w:rPr>
          <w:rFonts w:ascii="Arial" w:hAnsi="Arial" w:cs="Arial"/>
          <w:sz w:val="28"/>
          <w:szCs w:val="28"/>
        </w:rPr>
        <w:t>4</w:t>
      </w:r>
      <w:r>
        <w:rPr>
          <w:rFonts w:ascii="Arial" w:hAnsi="Arial" w:cs="Arial"/>
          <w:sz w:val="28"/>
          <w:szCs w:val="28"/>
        </w:rPr>
        <w:t>]</w:t>
      </w:r>
      <w:r>
        <w:rPr>
          <w:rFonts w:ascii="Arial" w:hAnsi="Arial" w:cs="Arial"/>
          <w:sz w:val="28"/>
          <w:szCs w:val="28"/>
        </w:rPr>
        <w:tab/>
        <w:t xml:space="preserve">On the totality of the evidence presented the applicant has failed to discharge the </w:t>
      </w:r>
      <w:r w:rsidR="0093569F">
        <w:rPr>
          <w:rFonts w:ascii="Arial" w:hAnsi="Arial" w:cs="Arial"/>
          <w:sz w:val="28"/>
          <w:szCs w:val="28"/>
        </w:rPr>
        <w:t>onus</w:t>
      </w:r>
      <w:r>
        <w:rPr>
          <w:rFonts w:ascii="Arial" w:hAnsi="Arial" w:cs="Arial"/>
          <w:sz w:val="28"/>
          <w:szCs w:val="28"/>
        </w:rPr>
        <w:t xml:space="preserve"> that she bears, that is to prove beyond reasonable doubt that the respondent has failed to </w:t>
      </w:r>
      <w:r w:rsidR="0093569F">
        <w:rPr>
          <w:rFonts w:ascii="Arial" w:hAnsi="Arial" w:cs="Arial"/>
          <w:sz w:val="28"/>
          <w:szCs w:val="28"/>
        </w:rPr>
        <w:t>obey</w:t>
      </w:r>
      <w:r>
        <w:rPr>
          <w:rFonts w:ascii="Arial" w:hAnsi="Arial" w:cs="Arial"/>
          <w:sz w:val="28"/>
          <w:szCs w:val="28"/>
        </w:rPr>
        <w:t xml:space="preserve">, and or contravened and or disregarded a court order.  On her </w:t>
      </w:r>
      <w:r w:rsidRPr="0093569F">
        <w:rPr>
          <w:rFonts w:ascii="Arial" w:hAnsi="Arial" w:cs="Arial"/>
          <w:sz w:val="28"/>
          <w:szCs w:val="28"/>
        </w:rPr>
        <w:t>own</w:t>
      </w:r>
      <w:r>
        <w:rPr>
          <w:rFonts w:ascii="Arial" w:hAnsi="Arial" w:cs="Arial"/>
          <w:sz w:val="28"/>
          <w:szCs w:val="28"/>
        </w:rPr>
        <w:t xml:space="preserve"> version, she was</w:t>
      </w:r>
      <w:r w:rsidR="00E8611D">
        <w:rPr>
          <w:rFonts w:ascii="Arial" w:hAnsi="Arial" w:cs="Arial"/>
          <w:sz w:val="28"/>
          <w:szCs w:val="28"/>
        </w:rPr>
        <w:t xml:space="preserve"> unaware and therfore</w:t>
      </w:r>
      <w:r>
        <w:rPr>
          <w:rFonts w:ascii="Arial" w:hAnsi="Arial" w:cs="Arial"/>
          <w:sz w:val="28"/>
          <w:szCs w:val="28"/>
        </w:rPr>
        <w:t xml:space="preserve"> mistaken as to the true factual situation at the time she launched the application.</w:t>
      </w:r>
    </w:p>
    <w:p w14:paraId="78A408E1" w14:textId="77777777" w:rsidR="004852C1" w:rsidRDefault="004852C1" w:rsidP="004852C1">
      <w:pPr>
        <w:ind w:left="142" w:right="119"/>
        <w:rPr>
          <w:rFonts w:ascii="Arial" w:hAnsi="Arial" w:cs="Arial"/>
          <w:sz w:val="28"/>
          <w:szCs w:val="28"/>
        </w:rPr>
      </w:pPr>
    </w:p>
    <w:p w14:paraId="35731E13" w14:textId="6AAD1682" w:rsidR="00E0531B" w:rsidRDefault="00822481" w:rsidP="00822481">
      <w:pPr>
        <w:ind w:right="119"/>
        <w:rPr>
          <w:rFonts w:ascii="Arial" w:hAnsi="Arial" w:cs="Arial"/>
          <w:sz w:val="28"/>
          <w:szCs w:val="28"/>
        </w:rPr>
      </w:pPr>
      <w:r>
        <w:rPr>
          <w:rFonts w:ascii="Arial" w:hAnsi="Arial" w:cs="Arial"/>
          <w:sz w:val="28"/>
          <w:szCs w:val="28"/>
        </w:rPr>
        <w:t>[3</w:t>
      </w:r>
      <w:r w:rsidR="00E8611D">
        <w:rPr>
          <w:rFonts w:ascii="Arial" w:hAnsi="Arial" w:cs="Arial"/>
          <w:sz w:val="28"/>
          <w:szCs w:val="28"/>
        </w:rPr>
        <w:t>5</w:t>
      </w:r>
      <w:r>
        <w:rPr>
          <w:rFonts w:ascii="Arial" w:hAnsi="Arial" w:cs="Arial"/>
          <w:sz w:val="28"/>
          <w:szCs w:val="28"/>
        </w:rPr>
        <w:t>] S</w:t>
      </w:r>
      <w:r w:rsidR="004852C1">
        <w:rPr>
          <w:rFonts w:ascii="Arial" w:hAnsi="Arial" w:cs="Arial"/>
          <w:sz w:val="28"/>
          <w:szCs w:val="28"/>
        </w:rPr>
        <w:t xml:space="preserve">econd respondent has fully </w:t>
      </w:r>
      <w:r w:rsidR="009C49AA">
        <w:rPr>
          <w:rFonts w:ascii="Arial" w:hAnsi="Arial" w:cs="Arial"/>
          <w:sz w:val="28"/>
          <w:szCs w:val="28"/>
        </w:rPr>
        <w:t>explained</w:t>
      </w:r>
      <w:r w:rsidR="004852C1">
        <w:rPr>
          <w:rFonts w:ascii="Arial" w:hAnsi="Arial" w:cs="Arial"/>
          <w:sz w:val="28"/>
          <w:szCs w:val="28"/>
        </w:rPr>
        <w:t xml:space="preserve"> and demonstrated that subsequent to his unsuccessful bid on </w:t>
      </w:r>
      <w:r w:rsidR="004852C1" w:rsidRPr="00431BE4">
        <w:rPr>
          <w:rFonts w:ascii="Arial" w:hAnsi="Arial" w:cs="Arial"/>
          <w:b/>
          <w:bCs/>
          <w:sz w:val="28"/>
          <w:szCs w:val="28"/>
        </w:rPr>
        <w:t>15 December</w:t>
      </w:r>
      <w:r w:rsidR="004852C1">
        <w:rPr>
          <w:rFonts w:ascii="Arial" w:hAnsi="Arial" w:cs="Arial"/>
          <w:sz w:val="28"/>
          <w:szCs w:val="28"/>
        </w:rPr>
        <w:t xml:space="preserve"> </w:t>
      </w:r>
      <w:r w:rsidR="004852C1" w:rsidRPr="00431BE4">
        <w:rPr>
          <w:rFonts w:ascii="Arial" w:hAnsi="Arial" w:cs="Arial"/>
          <w:b/>
          <w:bCs/>
          <w:sz w:val="28"/>
          <w:szCs w:val="28"/>
        </w:rPr>
        <w:t>2022</w:t>
      </w:r>
      <w:r w:rsidR="004852C1">
        <w:rPr>
          <w:rFonts w:ascii="Arial" w:hAnsi="Arial" w:cs="Arial"/>
          <w:sz w:val="28"/>
          <w:szCs w:val="28"/>
        </w:rPr>
        <w:t xml:space="preserve"> to have the operation of the court interdict su</w:t>
      </w:r>
      <w:r>
        <w:rPr>
          <w:rFonts w:ascii="Arial" w:hAnsi="Arial" w:cs="Arial"/>
          <w:sz w:val="28"/>
          <w:szCs w:val="28"/>
        </w:rPr>
        <w:t>spended</w:t>
      </w:r>
      <w:r w:rsidR="004852C1">
        <w:rPr>
          <w:rFonts w:ascii="Arial" w:hAnsi="Arial" w:cs="Arial"/>
          <w:sz w:val="28"/>
          <w:szCs w:val="28"/>
        </w:rPr>
        <w:t>, he took all reasonable and necessary steps to inform his lessee and also ensure</w:t>
      </w:r>
      <w:r w:rsidR="009C49AA">
        <w:rPr>
          <w:rFonts w:ascii="Arial" w:hAnsi="Arial" w:cs="Arial"/>
          <w:sz w:val="28"/>
          <w:szCs w:val="28"/>
        </w:rPr>
        <w:t>d</w:t>
      </w:r>
      <w:r w:rsidR="004852C1">
        <w:rPr>
          <w:rFonts w:ascii="Arial" w:hAnsi="Arial" w:cs="Arial"/>
          <w:sz w:val="28"/>
          <w:szCs w:val="28"/>
        </w:rPr>
        <w:t xml:space="preserve"> that all </w:t>
      </w:r>
      <w:r w:rsidR="009C49AA">
        <w:rPr>
          <w:rFonts w:ascii="Arial" w:hAnsi="Arial" w:cs="Arial"/>
          <w:sz w:val="28"/>
          <w:szCs w:val="28"/>
        </w:rPr>
        <w:t xml:space="preserve">initially </w:t>
      </w:r>
      <w:r w:rsidR="004852C1">
        <w:rPr>
          <w:rFonts w:ascii="Arial" w:hAnsi="Arial" w:cs="Arial"/>
          <w:sz w:val="28"/>
          <w:szCs w:val="28"/>
        </w:rPr>
        <w:t>scheduled events do not take place on the farm, in compliance with the court order</w:t>
      </w:r>
    </w:p>
    <w:p w14:paraId="1A7866B5" w14:textId="77777777" w:rsidR="00E0531B" w:rsidRDefault="00E0531B" w:rsidP="00E0531B">
      <w:pPr>
        <w:ind w:right="119"/>
        <w:rPr>
          <w:rFonts w:ascii="Arial" w:hAnsi="Arial" w:cs="Arial"/>
          <w:sz w:val="28"/>
          <w:szCs w:val="28"/>
        </w:rPr>
      </w:pPr>
    </w:p>
    <w:p w14:paraId="2989F107" w14:textId="77777777" w:rsidR="00E0531B" w:rsidRDefault="00E0531B" w:rsidP="00E0531B">
      <w:pPr>
        <w:ind w:right="119"/>
        <w:rPr>
          <w:rFonts w:ascii="Arial" w:hAnsi="Arial" w:cs="Arial"/>
          <w:sz w:val="28"/>
          <w:szCs w:val="28"/>
        </w:rPr>
      </w:pPr>
    </w:p>
    <w:p w14:paraId="3470CFB1" w14:textId="60833382" w:rsidR="004852C1" w:rsidRDefault="004852C1" w:rsidP="00E0531B">
      <w:pPr>
        <w:ind w:right="119"/>
        <w:rPr>
          <w:rFonts w:ascii="Arial" w:hAnsi="Arial" w:cs="Arial"/>
          <w:sz w:val="28"/>
          <w:szCs w:val="28"/>
        </w:rPr>
      </w:pPr>
      <w:r>
        <w:rPr>
          <w:rFonts w:ascii="Arial" w:hAnsi="Arial" w:cs="Arial"/>
          <w:sz w:val="28"/>
          <w:szCs w:val="28"/>
        </w:rPr>
        <w:t>[3</w:t>
      </w:r>
      <w:r w:rsidR="00E8611D">
        <w:rPr>
          <w:rFonts w:ascii="Arial" w:hAnsi="Arial" w:cs="Arial"/>
          <w:sz w:val="28"/>
          <w:szCs w:val="28"/>
        </w:rPr>
        <w:t>6</w:t>
      </w:r>
      <w:r>
        <w:rPr>
          <w:rFonts w:ascii="Arial" w:hAnsi="Arial" w:cs="Arial"/>
          <w:sz w:val="28"/>
          <w:szCs w:val="28"/>
        </w:rPr>
        <w:t>]</w:t>
      </w:r>
      <w:r>
        <w:rPr>
          <w:rFonts w:ascii="Arial" w:hAnsi="Arial" w:cs="Arial"/>
          <w:sz w:val="28"/>
          <w:szCs w:val="28"/>
        </w:rPr>
        <w:tab/>
        <w:t>Respondents have</w:t>
      </w:r>
      <w:r w:rsidR="00822481">
        <w:rPr>
          <w:rFonts w:ascii="Arial" w:hAnsi="Arial" w:cs="Arial"/>
          <w:sz w:val="28"/>
          <w:szCs w:val="28"/>
        </w:rPr>
        <w:t xml:space="preserve"> failed to show and demonstrate that the counter-application</w:t>
      </w:r>
      <w:r w:rsidR="00E8611D">
        <w:rPr>
          <w:rFonts w:ascii="Arial" w:hAnsi="Arial" w:cs="Arial"/>
          <w:sz w:val="28"/>
          <w:szCs w:val="28"/>
        </w:rPr>
        <w:t xml:space="preserve"> is urgent.</w:t>
      </w:r>
    </w:p>
    <w:p w14:paraId="66DC8041" w14:textId="77777777" w:rsidR="004852C1" w:rsidRDefault="004852C1" w:rsidP="004852C1">
      <w:pPr>
        <w:ind w:left="720" w:right="119" w:hanging="720"/>
        <w:rPr>
          <w:rFonts w:ascii="Arial" w:hAnsi="Arial" w:cs="Arial"/>
          <w:b/>
          <w:sz w:val="28"/>
          <w:szCs w:val="28"/>
        </w:rPr>
      </w:pPr>
    </w:p>
    <w:p w14:paraId="142AE10A" w14:textId="77777777" w:rsidR="00394B87" w:rsidRDefault="00394B87" w:rsidP="004852C1">
      <w:pPr>
        <w:ind w:left="720" w:right="119" w:hanging="720"/>
        <w:rPr>
          <w:rFonts w:ascii="Arial" w:hAnsi="Arial" w:cs="Arial"/>
          <w:b/>
          <w:sz w:val="28"/>
          <w:szCs w:val="28"/>
        </w:rPr>
      </w:pPr>
    </w:p>
    <w:p w14:paraId="29C7EA1A" w14:textId="16DC723D" w:rsidR="004852C1" w:rsidRDefault="0093569F" w:rsidP="0093569F">
      <w:pPr>
        <w:ind w:right="119"/>
        <w:rPr>
          <w:rFonts w:ascii="Arial" w:hAnsi="Arial" w:cs="Arial"/>
          <w:b/>
          <w:sz w:val="28"/>
          <w:szCs w:val="28"/>
          <w:u w:val="single"/>
        </w:rPr>
      </w:pPr>
      <w:r w:rsidRPr="0093569F">
        <w:rPr>
          <w:rFonts w:ascii="Arial" w:hAnsi="Arial" w:cs="Arial"/>
          <w:b/>
          <w:sz w:val="28"/>
          <w:szCs w:val="28"/>
          <w:u w:val="single"/>
        </w:rPr>
        <w:t>Order</w:t>
      </w:r>
    </w:p>
    <w:p w14:paraId="7243701E" w14:textId="77777777" w:rsidR="0093569F" w:rsidRDefault="0093569F" w:rsidP="0093569F">
      <w:pPr>
        <w:ind w:right="119"/>
        <w:rPr>
          <w:rFonts w:ascii="Arial" w:hAnsi="Arial" w:cs="Arial"/>
          <w:sz w:val="28"/>
          <w:szCs w:val="28"/>
          <w:u w:val="single"/>
        </w:rPr>
      </w:pPr>
    </w:p>
    <w:p w14:paraId="677C34E0" w14:textId="77777777" w:rsidR="00394B87" w:rsidRPr="0093569F" w:rsidRDefault="00394B87" w:rsidP="0093569F">
      <w:pPr>
        <w:ind w:right="119"/>
        <w:rPr>
          <w:rFonts w:ascii="Arial" w:hAnsi="Arial" w:cs="Arial"/>
          <w:sz w:val="28"/>
          <w:szCs w:val="28"/>
          <w:u w:val="single"/>
        </w:rPr>
      </w:pPr>
    </w:p>
    <w:p w14:paraId="756CC0E8" w14:textId="7552501C" w:rsidR="004852C1" w:rsidRDefault="004852C1" w:rsidP="004852C1">
      <w:pPr>
        <w:ind w:left="720" w:right="119" w:hanging="720"/>
        <w:rPr>
          <w:rFonts w:ascii="Arial" w:hAnsi="Arial" w:cs="Arial"/>
          <w:sz w:val="28"/>
          <w:szCs w:val="28"/>
        </w:rPr>
      </w:pPr>
      <w:r>
        <w:rPr>
          <w:rFonts w:ascii="Arial" w:hAnsi="Arial" w:cs="Arial"/>
          <w:sz w:val="28"/>
          <w:szCs w:val="28"/>
        </w:rPr>
        <w:t>[</w:t>
      </w:r>
      <w:r w:rsidR="0039561C">
        <w:rPr>
          <w:rFonts w:ascii="Arial" w:hAnsi="Arial" w:cs="Arial"/>
          <w:sz w:val="28"/>
          <w:szCs w:val="28"/>
        </w:rPr>
        <w:t>3</w:t>
      </w:r>
      <w:r w:rsidR="00E8611D">
        <w:rPr>
          <w:rFonts w:ascii="Arial" w:hAnsi="Arial" w:cs="Arial"/>
          <w:sz w:val="28"/>
          <w:szCs w:val="28"/>
        </w:rPr>
        <w:t>7</w:t>
      </w:r>
      <w:r>
        <w:rPr>
          <w:rFonts w:ascii="Arial" w:hAnsi="Arial" w:cs="Arial"/>
          <w:sz w:val="28"/>
          <w:szCs w:val="28"/>
        </w:rPr>
        <w:t>]</w:t>
      </w:r>
      <w:r>
        <w:rPr>
          <w:rFonts w:ascii="Arial" w:hAnsi="Arial" w:cs="Arial"/>
          <w:sz w:val="28"/>
          <w:szCs w:val="28"/>
        </w:rPr>
        <w:tab/>
        <w:t>Consequently, I make the following order:</w:t>
      </w:r>
    </w:p>
    <w:p w14:paraId="68317FD6" w14:textId="77777777" w:rsidR="004852C1" w:rsidRDefault="004852C1" w:rsidP="004852C1">
      <w:pPr>
        <w:ind w:left="720" w:right="119" w:hanging="720"/>
        <w:rPr>
          <w:rFonts w:ascii="Arial" w:hAnsi="Arial" w:cs="Arial"/>
          <w:sz w:val="28"/>
          <w:szCs w:val="28"/>
        </w:rPr>
      </w:pPr>
    </w:p>
    <w:p w14:paraId="4E0222D0" w14:textId="0D08F929" w:rsidR="004852C1" w:rsidRPr="00C0560B" w:rsidRDefault="00C0560B" w:rsidP="00C0560B">
      <w:pPr>
        <w:ind w:left="1080" w:right="119" w:hanging="360"/>
        <w:rPr>
          <w:rFonts w:ascii="Arial" w:hAnsi="Arial" w:cs="Arial"/>
          <w:sz w:val="28"/>
          <w:szCs w:val="28"/>
        </w:rPr>
      </w:pPr>
      <w:r>
        <w:rPr>
          <w:rFonts w:ascii="Arial" w:hAnsi="Arial" w:cs="Arial"/>
          <w:sz w:val="28"/>
          <w:szCs w:val="28"/>
        </w:rPr>
        <w:t>1.</w:t>
      </w:r>
      <w:r>
        <w:rPr>
          <w:rFonts w:ascii="Arial" w:hAnsi="Arial" w:cs="Arial"/>
          <w:sz w:val="28"/>
          <w:szCs w:val="28"/>
        </w:rPr>
        <w:tab/>
      </w:r>
      <w:r w:rsidR="004852C1" w:rsidRPr="00C0560B">
        <w:rPr>
          <w:rFonts w:ascii="Arial" w:hAnsi="Arial" w:cs="Arial"/>
          <w:sz w:val="28"/>
          <w:szCs w:val="28"/>
        </w:rPr>
        <w:t xml:space="preserve">The </w:t>
      </w:r>
      <w:r w:rsidR="00822481" w:rsidRPr="00C0560B">
        <w:rPr>
          <w:rFonts w:ascii="Arial" w:hAnsi="Arial" w:cs="Arial"/>
          <w:sz w:val="28"/>
          <w:szCs w:val="28"/>
        </w:rPr>
        <w:t>application</w:t>
      </w:r>
      <w:r w:rsidR="004852C1" w:rsidRPr="00C0560B">
        <w:rPr>
          <w:rFonts w:ascii="Arial" w:hAnsi="Arial" w:cs="Arial"/>
          <w:sz w:val="28"/>
          <w:szCs w:val="28"/>
        </w:rPr>
        <w:t xml:space="preserve"> </w:t>
      </w:r>
      <w:r w:rsidR="00E8611D" w:rsidRPr="00C0560B">
        <w:rPr>
          <w:rFonts w:ascii="Arial" w:hAnsi="Arial" w:cs="Arial"/>
          <w:sz w:val="28"/>
          <w:szCs w:val="28"/>
        </w:rPr>
        <w:t xml:space="preserve">for </w:t>
      </w:r>
      <w:r w:rsidR="004852C1" w:rsidRPr="00C0560B">
        <w:rPr>
          <w:rFonts w:ascii="Arial" w:hAnsi="Arial" w:cs="Arial"/>
          <w:sz w:val="28"/>
          <w:szCs w:val="28"/>
        </w:rPr>
        <w:t>contempt of court is dis</w:t>
      </w:r>
      <w:r w:rsidR="00E0531B" w:rsidRPr="00C0560B">
        <w:rPr>
          <w:rFonts w:ascii="Arial" w:hAnsi="Arial" w:cs="Arial"/>
          <w:sz w:val="28"/>
          <w:szCs w:val="28"/>
        </w:rPr>
        <w:t>missed</w:t>
      </w:r>
      <w:r w:rsidR="004852C1" w:rsidRPr="00C0560B">
        <w:rPr>
          <w:rFonts w:ascii="Arial" w:hAnsi="Arial" w:cs="Arial"/>
          <w:sz w:val="28"/>
          <w:szCs w:val="28"/>
        </w:rPr>
        <w:t xml:space="preserve"> with costs.</w:t>
      </w:r>
    </w:p>
    <w:p w14:paraId="42FE58E2" w14:textId="55BB380B" w:rsidR="004852C1" w:rsidRPr="00C0560B" w:rsidRDefault="00C0560B" w:rsidP="00C0560B">
      <w:pPr>
        <w:ind w:left="1080" w:right="119" w:hanging="360"/>
        <w:rPr>
          <w:rFonts w:ascii="Arial" w:hAnsi="Arial" w:cs="Arial"/>
          <w:sz w:val="28"/>
          <w:szCs w:val="28"/>
        </w:rPr>
      </w:pPr>
      <w:r>
        <w:rPr>
          <w:rFonts w:ascii="Arial" w:hAnsi="Arial" w:cs="Arial"/>
          <w:sz w:val="28"/>
          <w:szCs w:val="28"/>
        </w:rPr>
        <w:t>2.</w:t>
      </w:r>
      <w:r>
        <w:rPr>
          <w:rFonts w:ascii="Arial" w:hAnsi="Arial" w:cs="Arial"/>
          <w:sz w:val="28"/>
          <w:szCs w:val="28"/>
        </w:rPr>
        <w:tab/>
      </w:r>
      <w:r w:rsidR="004852C1" w:rsidRPr="00C0560B">
        <w:rPr>
          <w:rFonts w:ascii="Arial" w:hAnsi="Arial" w:cs="Arial"/>
          <w:sz w:val="28"/>
          <w:szCs w:val="28"/>
        </w:rPr>
        <w:t>Such costs shall be taxed or agreed, on a party and party s</w:t>
      </w:r>
      <w:r w:rsidR="00E0531B" w:rsidRPr="00C0560B">
        <w:rPr>
          <w:rFonts w:ascii="Arial" w:hAnsi="Arial" w:cs="Arial"/>
          <w:sz w:val="28"/>
          <w:szCs w:val="28"/>
        </w:rPr>
        <w:t>cale</w:t>
      </w:r>
      <w:r w:rsidR="004852C1" w:rsidRPr="00C0560B">
        <w:rPr>
          <w:rFonts w:ascii="Arial" w:hAnsi="Arial" w:cs="Arial"/>
          <w:sz w:val="28"/>
          <w:szCs w:val="28"/>
        </w:rPr>
        <w:t>, and shall include costs consequent upon e</w:t>
      </w:r>
      <w:r w:rsidR="00E8611D" w:rsidRPr="00C0560B">
        <w:rPr>
          <w:rFonts w:ascii="Arial" w:hAnsi="Arial" w:cs="Arial"/>
          <w:sz w:val="28"/>
          <w:szCs w:val="28"/>
        </w:rPr>
        <w:t>mploy</w:t>
      </w:r>
      <w:r w:rsidR="004852C1" w:rsidRPr="00C0560B">
        <w:rPr>
          <w:rFonts w:ascii="Arial" w:hAnsi="Arial" w:cs="Arial"/>
          <w:sz w:val="28"/>
          <w:szCs w:val="28"/>
        </w:rPr>
        <w:t xml:space="preserve">ment of </w:t>
      </w:r>
      <w:r w:rsidR="00E0531B" w:rsidRPr="00C0560B">
        <w:rPr>
          <w:rFonts w:ascii="Arial" w:hAnsi="Arial" w:cs="Arial"/>
          <w:sz w:val="28"/>
          <w:szCs w:val="28"/>
        </w:rPr>
        <w:t>one</w:t>
      </w:r>
      <w:r w:rsidR="004852C1" w:rsidRPr="00C0560B">
        <w:rPr>
          <w:rFonts w:ascii="Arial" w:hAnsi="Arial" w:cs="Arial"/>
          <w:sz w:val="28"/>
          <w:szCs w:val="28"/>
        </w:rPr>
        <w:t xml:space="preserve"> (</w:t>
      </w:r>
      <w:r w:rsidR="00E0531B" w:rsidRPr="00C0560B">
        <w:rPr>
          <w:rFonts w:ascii="Arial" w:hAnsi="Arial" w:cs="Arial"/>
          <w:sz w:val="28"/>
          <w:szCs w:val="28"/>
        </w:rPr>
        <w:t>1</w:t>
      </w:r>
      <w:r w:rsidR="004852C1" w:rsidRPr="00C0560B">
        <w:rPr>
          <w:rFonts w:ascii="Arial" w:hAnsi="Arial" w:cs="Arial"/>
          <w:sz w:val="28"/>
          <w:szCs w:val="28"/>
        </w:rPr>
        <w:t xml:space="preserve">) </w:t>
      </w:r>
      <w:r w:rsidR="00E8611D" w:rsidRPr="00C0560B">
        <w:rPr>
          <w:rFonts w:ascii="Arial" w:hAnsi="Arial" w:cs="Arial"/>
          <w:sz w:val="28"/>
          <w:szCs w:val="28"/>
        </w:rPr>
        <w:t>C</w:t>
      </w:r>
      <w:r w:rsidR="004852C1" w:rsidRPr="00C0560B">
        <w:rPr>
          <w:rFonts w:ascii="Arial" w:hAnsi="Arial" w:cs="Arial"/>
          <w:sz w:val="28"/>
          <w:szCs w:val="28"/>
        </w:rPr>
        <w:t>ounsel.</w:t>
      </w:r>
    </w:p>
    <w:p w14:paraId="32A4AF58" w14:textId="2DBCB853" w:rsidR="004852C1" w:rsidRPr="00C0560B" w:rsidRDefault="00C0560B" w:rsidP="00C0560B">
      <w:pPr>
        <w:ind w:left="1080" w:right="119" w:hanging="360"/>
        <w:rPr>
          <w:rFonts w:ascii="Arial" w:hAnsi="Arial" w:cs="Arial"/>
          <w:sz w:val="28"/>
          <w:szCs w:val="28"/>
        </w:rPr>
      </w:pPr>
      <w:r>
        <w:rPr>
          <w:rFonts w:ascii="Arial" w:hAnsi="Arial" w:cs="Arial"/>
          <w:sz w:val="28"/>
          <w:szCs w:val="28"/>
        </w:rPr>
        <w:t>3.</w:t>
      </w:r>
      <w:r>
        <w:rPr>
          <w:rFonts w:ascii="Arial" w:hAnsi="Arial" w:cs="Arial"/>
          <w:sz w:val="28"/>
          <w:szCs w:val="28"/>
        </w:rPr>
        <w:tab/>
      </w:r>
      <w:r w:rsidR="004852C1" w:rsidRPr="00C0560B">
        <w:rPr>
          <w:rFonts w:ascii="Arial" w:hAnsi="Arial" w:cs="Arial"/>
          <w:sz w:val="28"/>
          <w:szCs w:val="28"/>
        </w:rPr>
        <w:t xml:space="preserve">The counter application is </w:t>
      </w:r>
      <w:r w:rsidR="00E0531B" w:rsidRPr="00C0560B">
        <w:rPr>
          <w:rFonts w:ascii="Arial" w:hAnsi="Arial" w:cs="Arial"/>
          <w:sz w:val="28"/>
          <w:szCs w:val="28"/>
        </w:rPr>
        <w:t>struck from the roll,</w:t>
      </w:r>
      <w:r w:rsidR="004852C1" w:rsidRPr="00C0560B">
        <w:rPr>
          <w:rFonts w:ascii="Arial" w:hAnsi="Arial" w:cs="Arial"/>
          <w:sz w:val="28"/>
          <w:szCs w:val="28"/>
        </w:rPr>
        <w:t xml:space="preserve"> with costs.</w:t>
      </w:r>
    </w:p>
    <w:p w14:paraId="3D3B3565" w14:textId="77777777" w:rsidR="0093569F" w:rsidRDefault="0093569F" w:rsidP="004E7953">
      <w:pPr>
        <w:ind w:left="720" w:right="119" w:hanging="720"/>
        <w:rPr>
          <w:rFonts w:ascii="Arial" w:hAnsi="Arial" w:cs="Arial"/>
          <w:sz w:val="28"/>
          <w:szCs w:val="28"/>
          <w:lang w:val="en-ZA"/>
        </w:rPr>
      </w:pPr>
    </w:p>
    <w:p w14:paraId="647E2410" w14:textId="77777777" w:rsidR="0093569F" w:rsidRDefault="0093569F" w:rsidP="004E7953">
      <w:pPr>
        <w:ind w:left="720" w:right="119" w:hanging="720"/>
        <w:rPr>
          <w:rFonts w:ascii="Arial" w:hAnsi="Arial" w:cs="Arial"/>
          <w:sz w:val="28"/>
          <w:szCs w:val="28"/>
          <w:lang w:val="en-ZA"/>
        </w:rPr>
      </w:pPr>
    </w:p>
    <w:p w14:paraId="1BDDDA57" w14:textId="77777777" w:rsidR="0093569F" w:rsidRDefault="0093569F" w:rsidP="004E7953">
      <w:pPr>
        <w:ind w:left="720" w:right="119" w:hanging="720"/>
        <w:rPr>
          <w:rFonts w:ascii="Arial" w:hAnsi="Arial" w:cs="Arial"/>
          <w:sz w:val="28"/>
          <w:szCs w:val="28"/>
          <w:lang w:val="en-ZA"/>
        </w:rPr>
      </w:pPr>
    </w:p>
    <w:p w14:paraId="7BA5D459" w14:textId="77777777" w:rsidR="0039561C" w:rsidRDefault="0039561C" w:rsidP="004E7953">
      <w:pPr>
        <w:ind w:left="720" w:right="119" w:hanging="720"/>
        <w:rPr>
          <w:rFonts w:ascii="Arial" w:hAnsi="Arial" w:cs="Arial"/>
          <w:sz w:val="28"/>
          <w:szCs w:val="28"/>
          <w:lang w:val="en-ZA"/>
        </w:rPr>
      </w:pPr>
    </w:p>
    <w:p w14:paraId="0A173824" w14:textId="77777777" w:rsidR="0039561C" w:rsidRDefault="0039561C" w:rsidP="004E7953">
      <w:pPr>
        <w:ind w:left="720" w:right="119" w:hanging="720"/>
        <w:rPr>
          <w:rFonts w:ascii="Arial" w:hAnsi="Arial" w:cs="Arial"/>
          <w:sz w:val="28"/>
          <w:szCs w:val="28"/>
          <w:lang w:val="en-ZA"/>
        </w:rPr>
      </w:pPr>
    </w:p>
    <w:p w14:paraId="77877863" w14:textId="77777777" w:rsidR="0039561C" w:rsidRDefault="0039561C" w:rsidP="004E7953">
      <w:pPr>
        <w:ind w:left="720" w:right="119" w:hanging="720"/>
        <w:rPr>
          <w:rFonts w:ascii="Arial" w:hAnsi="Arial" w:cs="Arial"/>
          <w:sz w:val="28"/>
          <w:szCs w:val="28"/>
          <w:lang w:val="en-ZA"/>
        </w:rPr>
      </w:pPr>
    </w:p>
    <w:p w14:paraId="1612B062" w14:textId="77777777" w:rsidR="0093569F" w:rsidRDefault="0093569F" w:rsidP="004E7953">
      <w:pPr>
        <w:ind w:left="720" w:right="119" w:hanging="720"/>
        <w:rPr>
          <w:rFonts w:ascii="Arial" w:hAnsi="Arial" w:cs="Arial"/>
          <w:sz w:val="28"/>
          <w:szCs w:val="28"/>
          <w:lang w:val="en-ZA"/>
        </w:rPr>
      </w:pPr>
    </w:p>
    <w:p w14:paraId="24C4A666" w14:textId="77777777" w:rsidR="0093569F" w:rsidRPr="0093569F" w:rsidRDefault="0093569F" w:rsidP="0093569F">
      <w:pPr>
        <w:spacing w:after="120" w:line="264" w:lineRule="auto"/>
        <w:ind w:left="142" w:right="119"/>
        <w:jc w:val="left"/>
        <w:rPr>
          <w:rFonts w:ascii="Arial" w:hAnsi="Arial" w:cs="Arial"/>
          <w:sz w:val="28"/>
          <w:szCs w:val="28"/>
          <w:lang w:val="en-ZA"/>
        </w:rPr>
      </w:pPr>
      <w:r w:rsidRPr="0093569F">
        <w:rPr>
          <w:rFonts w:ascii="Arial" w:hAnsi="Arial" w:cs="Arial"/>
          <w:sz w:val="28"/>
          <w:szCs w:val="28"/>
          <w:lang w:val="en-ZA"/>
        </w:rPr>
        <w:t>_______________________</w:t>
      </w:r>
    </w:p>
    <w:p w14:paraId="2730540C" w14:textId="77777777" w:rsidR="0093569F" w:rsidRPr="0093569F" w:rsidRDefault="0093569F" w:rsidP="0093569F">
      <w:pPr>
        <w:spacing w:after="120" w:line="264" w:lineRule="auto"/>
        <w:ind w:left="142" w:right="119"/>
        <w:jc w:val="left"/>
        <w:rPr>
          <w:rFonts w:ascii="Arial" w:hAnsi="Arial" w:cs="Arial"/>
          <w:b/>
          <w:sz w:val="28"/>
          <w:szCs w:val="28"/>
          <w:lang w:val="en-ZA"/>
        </w:rPr>
      </w:pPr>
      <w:r w:rsidRPr="0093569F">
        <w:rPr>
          <w:rFonts w:ascii="Arial" w:hAnsi="Arial" w:cs="Arial"/>
          <w:b/>
          <w:sz w:val="28"/>
          <w:szCs w:val="28"/>
          <w:lang w:val="en-ZA"/>
        </w:rPr>
        <w:t xml:space="preserve">S.S MAAKANE </w:t>
      </w:r>
    </w:p>
    <w:p w14:paraId="041524A8" w14:textId="64451D18" w:rsidR="0093569F" w:rsidRPr="0093569F" w:rsidRDefault="0093569F" w:rsidP="0093569F">
      <w:pPr>
        <w:spacing w:after="120" w:line="264" w:lineRule="auto"/>
        <w:ind w:left="142" w:right="119"/>
        <w:jc w:val="left"/>
        <w:rPr>
          <w:rFonts w:ascii="Arial" w:hAnsi="Arial" w:cs="Arial"/>
          <w:b/>
          <w:sz w:val="28"/>
          <w:szCs w:val="28"/>
          <w:lang w:val="en-ZA"/>
        </w:rPr>
      </w:pPr>
      <w:r w:rsidRPr="0093569F">
        <w:rPr>
          <w:rFonts w:ascii="Arial" w:hAnsi="Arial" w:cs="Arial"/>
          <w:b/>
          <w:sz w:val="28"/>
          <w:szCs w:val="28"/>
          <w:lang w:val="en-ZA"/>
        </w:rPr>
        <w:t>ACTING JUDGE OF THE HIGH COURT</w:t>
      </w:r>
      <w:r>
        <w:rPr>
          <w:rFonts w:ascii="Arial" w:hAnsi="Arial" w:cs="Arial"/>
          <w:b/>
          <w:sz w:val="28"/>
          <w:szCs w:val="28"/>
          <w:lang w:val="en-ZA"/>
        </w:rPr>
        <w:t>,</w:t>
      </w:r>
    </w:p>
    <w:p w14:paraId="3A2C01C5" w14:textId="42BD13CB" w:rsidR="0093569F" w:rsidRPr="0093569F" w:rsidRDefault="0093569F" w:rsidP="0093569F">
      <w:pPr>
        <w:spacing w:after="120" w:line="264" w:lineRule="auto"/>
        <w:ind w:left="142" w:right="119"/>
        <w:jc w:val="left"/>
        <w:rPr>
          <w:rFonts w:ascii="Arial" w:hAnsi="Arial" w:cs="Arial"/>
          <w:b/>
          <w:sz w:val="28"/>
          <w:szCs w:val="28"/>
          <w:lang w:val="en-ZA"/>
        </w:rPr>
      </w:pPr>
      <w:r w:rsidRPr="0093569F">
        <w:rPr>
          <w:rFonts w:ascii="Arial" w:hAnsi="Arial" w:cs="Arial"/>
          <w:b/>
          <w:sz w:val="28"/>
          <w:szCs w:val="28"/>
          <w:lang w:val="en-ZA"/>
        </w:rPr>
        <w:t>NORT</w:t>
      </w:r>
      <w:r w:rsidR="00BA424E">
        <w:rPr>
          <w:rFonts w:ascii="Arial" w:hAnsi="Arial" w:cs="Arial"/>
          <w:b/>
          <w:sz w:val="28"/>
          <w:szCs w:val="28"/>
          <w:lang w:val="en-ZA"/>
        </w:rPr>
        <w:t>H</w:t>
      </w:r>
      <w:r w:rsidRPr="0093569F">
        <w:rPr>
          <w:rFonts w:ascii="Arial" w:hAnsi="Arial" w:cs="Arial"/>
          <w:b/>
          <w:sz w:val="28"/>
          <w:szCs w:val="28"/>
          <w:lang w:val="en-ZA"/>
        </w:rPr>
        <w:t xml:space="preserve"> WEST DIVISION – MAHIKENG</w:t>
      </w:r>
    </w:p>
    <w:p w14:paraId="7587957A" w14:textId="77777777" w:rsidR="0093569F" w:rsidRDefault="0093569F" w:rsidP="004E7953">
      <w:pPr>
        <w:ind w:left="720" w:right="119" w:hanging="720"/>
        <w:rPr>
          <w:rFonts w:ascii="Arial" w:hAnsi="Arial" w:cs="Arial"/>
          <w:sz w:val="28"/>
          <w:szCs w:val="28"/>
        </w:rPr>
      </w:pPr>
    </w:p>
    <w:p w14:paraId="031B5EEF" w14:textId="77777777" w:rsidR="001B2012" w:rsidRPr="0039561C" w:rsidRDefault="001B2012" w:rsidP="00F34FCC">
      <w:pPr>
        <w:ind w:right="119"/>
        <w:rPr>
          <w:rFonts w:ascii="Arial" w:hAnsi="Arial" w:cs="Arial"/>
          <w:sz w:val="28"/>
          <w:szCs w:val="28"/>
        </w:rPr>
      </w:pPr>
    </w:p>
    <w:p w14:paraId="75C302B0" w14:textId="77777777" w:rsidR="001B2012" w:rsidRPr="0039561C" w:rsidRDefault="001B2012" w:rsidP="004E7953">
      <w:pPr>
        <w:ind w:left="720" w:right="119" w:hanging="720"/>
        <w:rPr>
          <w:rFonts w:ascii="Arial" w:hAnsi="Arial" w:cs="Arial"/>
          <w:sz w:val="28"/>
          <w:szCs w:val="28"/>
        </w:rPr>
      </w:pPr>
    </w:p>
    <w:p w14:paraId="3BEEF792" w14:textId="47130C40" w:rsidR="001B2012" w:rsidRPr="004459B7" w:rsidRDefault="001B2012" w:rsidP="001B2012">
      <w:pPr>
        <w:ind w:left="2880" w:right="119" w:hanging="720"/>
        <w:rPr>
          <w:rFonts w:ascii="Arial" w:hAnsi="Arial" w:cs="Arial"/>
          <w:b/>
          <w:bCs/>
          <w:sz w:val="28"/>
          <w:szCs w:val="28"/>
          <w:u w:val="single"/>
        </w:rPr>
      </w:pPr>
      <w:r w:rsidRPr="004459B7">
        <w:rPr>
          <w:rFonts w:ascii="Arial" w:hAnsi="Arial" w:cs="Arial"/>
          <w:b/>
          <w:bCs/>
          <w:sz w:val="28"/>
          <w:szCs w:val="28"/>
          <w:u w:val="single"/>
        </w:rPr>
        <w:t>APPEARANCES</w:t>
      </w:r>
    </w:p>
    <w:p w14:paraId="2F3A4168" w14:textId="77777777" w:rsidR="001B2012" w:rsidRPr="0039561C" w:rsidRDefault="001B2012" w:rsidP="001B2012">
      <w:pPr>
        <w:ind w:left="2880" w:right="119" w:hanging="720"/>
        <w:rPr>
          <w:rFonts w:ascii="Arial" w:hAnsi="Arial" w:cs="Arial"/>
          <w:b/>
          <w:bCs/>
          <w:sz w:val="28"/>
          <w:szCs w:val="28"/>
        </w:rPr>
      </w:pPr>
    </w:p>
    <w:p w14:paraId="3F65A732" w14:textId="0CFFE16E" w:rsidR="001B2012" w:rsidRPr="0039561C" w:rsidRDefault="001B2012" w:rsidP="001B2012">
      <w:pPr>
        <w:ind w:left="720" w:right="119" w:hanging="720"/>
        <w:rPr>
          <w:rFonts w:ascii="Arial" w:hAnsi="Arial" w:cs="Arial"/>
          <w:sz w:val="28"/>
          <w:szCs w:val="28"/>
        </w:rPr>
      </w:pPr>
      <w:r w:rsidRPr="0039561C">
        <w:rPr>
          <w:rFonts w:ascii="Arial" w:hAnsi="Arial" w:cs="Arial"/>
          <w:sz w:val="28"/>
          <w:szCs w:val="28"/>
        </w:rPr>
        <w:t xml:space="preserve">For the </w:t>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00E8611D">
        <w:rPr>
          <w:rFonts w:ascii="Arial" w:hAnsi="Arial" w:cs="Arial"/>
          <w:sz w:val="28"/>
          <w:szCs w:val="28"/>
        </w:rPr>
        <w:t xml:space="preserve">Mr. </w:t>
      </w:r>
      <w:r w:rsidRPr="0039561C">
        <w:rPr>
          <w:rFonts w:ascii="Arial" w:hAnsi="Arial" w:cs="Arial"/>
          <w:sz w:val="28"/>
          <w:szCs w:val="28"/>
        </w:rPr>
        <w:t>NJ Esterhuyse</w:t>
      </w:r>
    </w:p>
    <w:p w14:paraId="7E796926" w14:textId="31782245" w:rsidR="001B2012" w:rsidRPr="0039561C" w:rsidRDefault="001B2012" w:rsidP="001B2012">
      <w:pPr>
        <w:ind w:left="720" w:right="119" w:hanging="720"/>
        <w:rPr>
          <w:rFonts w:ascii="Arial" w:hAnsi="Arial" w:cs="Arial"/>
          <w:sz w:val="28"/>
          <w:szCs w:val="28"/>
        </w:rPr>
      </w:pPr>
      <w:r w:rsidRPr="0039561C">
        <w:rPr>
          <w:rFonts w:ascii="Arial" w:hAnsi="Arial" w:cs="Arial"/>
          <w:sz w:val="28"/>
          <w:szCs w:val="28"/>
        </w:rPr>
        <w:t>Applicant:</w:t>
      </w:r>
    </w:p>
    <w:p w14:paraId="72459686" w14:textId="77777777" w:rsidR="001B2012" w:rsidRPr="0039561C" w:rsidRDefault="001B2012" w:rsidP="001B2012">
      <w:pPr>
        <w:ind w:left="720" w:right="119" w:hanging="720"/>
        <w:rPr>
          <w:rFonts w:ascii="Arial" w:hAnsi="Arial" w:cs="Arial"/>
          <w:sz w:val="28"/>
          <w:szCs w:val="28"/>
        </w:rPr>
      </w:pPr>
    </w:p>
    <w:p w14:paraId="5EE27892" w14:textId="27F8CC12" w:rsidR="001B2012" w:rsidRPr="0039561C" w:rsidRDefault="001B2012" w:rsidP="001B2012">
      <w:pPr>
        <w:ind w:right="119"/>
        <w:rPr>
          <w:rFonts w:ascii="Arial" w:hAnsi="Arial" w:cs="Arial"/>
          <w:sz w:val="28"/>
          <w:szCs w:val="28"/>
        </w:rPr>
      </w:pPr>
      <w:r w:rsidRPr="0039561C">
        <w:rPr>
          <w:rFonts w:ascii="Arial" w:hAnsi="Arial" w:cs="Arial"/>
          <w:sz w:val="28"/>
          <w:szCs w:val="28"/>
        </w:rPr>
        <w:t>Instructed by:</w:t>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00F5610B">
        <w:rPr>
          <w:rFonts w:ascii="Arial" w:hAnsi="Arial" w:cs="Arial"/>
          <w:sz w:val="28"/>
          <w:szCs w:val="28"/>
        </w:rPr>
        <w:tab/>
      </w:r>
      <w:r w:rsidRPr="0039561C">
        <w:rPr>
          <w:rFonts w:ascii="Arial" w:hAnsi="Arial" w:cs="Arial"/>
          <w:sz w:val="28"/>
          <w:szCs w:val="28"/>
        </w:rPr>
        <w:t>Smit Neeth</w:t>
      </w:r>
      <w:r w:rsidR="004459B7">
        <w:rPr>
          <w:rFonts w:ascii="Arial" w:hAnsi="Arial" w:cs="Arial"/>
          <w:sz w:val="28"/>
          <w:szCs w:val="28"/>
        </w:rPr>
        <w:t>l</w:t>
      </w:r>
      <w:r w:rsidRPr="0039561C">
        <w:rPr>
          <w:rFonts w:ascii="Arial" w:hAnsi="Arial" w:cs="Arial"/>
          <w:sz w:val="28"/>
          <w:szCs w:val="28"/>
        </w:rPr>
        <w:t>ing Inc</w:t>
      </w:r>
    </w:p>
    <w:p w14:paraId="3E8A245B" w14:textId="77777777" w:rsidR="001B2012" w:rsidRPr="0039561C" w:rsidRDefault="001B2012" w:rsidP="001B2012">
      <w:pPr>
        <w:ind w:left="720" w:right="119" w:hanging="720"/>
        <w:rPr>
          <w:rFonts w:ascii="Arial" w:hAnsi="Arial" w:cs="Arial"/>
          <w:sz w:val="28"/>
          <w:szCs w:val="28"/>
        </w:rPr>
      </w:pPr>
    </w:p>
    <w:p w14:paraId="652DB96D" w14:textId="262F8482" w:rsidR="001B2012" w:rsidRPr="0039561C" w:rsidRDefault="001B2012" w:rsidP="001B2012">
      <w:pPr>
        <w:ind w:left="720" w:right="119" w:hanging="720"/>
        <w:rPr>
          <w:rFonts w:ascii="Arial" w:hAnsi="Arial" w:cs="Arial"/>
          <w:sz w:val="28"/>
          <w:szCs w:val="28"/>
        </w:rPr>
      </w:pPr>
      <w:r w:rsidRPr="0039561C">
        <w:rPr>
          <w:rFonts w:ascii="Arial" w:hAnsi="Arial" w:cs="Arial"/>
          <w:sz w:val="28"/>
          <w:szCs w:val="28"/>
        </w:rPr>
        <w:t xml:space="preserve">For the </w:t>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t>Adv. Mwanawina</w:t>
      </w:r>
    </w:p>
    <w:p w14:paraId="3CCF5C0E" w14:textId="4B39CBAB" w:rsidR="001B2012" w:rsidRPr="0039561C" w:rsidRDefault="001B2012" w:rsidP="001B2012">
      <w:pPr>
        <w:ind w:left="720" w:right="119" w:hanging="720"/>
        <w:rPr>
          <w:rFonts w:ascii="Arial" w:hAnsi="Arial" w:cs="Arial"/>
          <w:sz w:val="28"/>
          <w:szCs w:val="28"/>
        </w:rPr>
      </w:pPr>
      <w:r w:rsidRPr="0039561C">
        <w:rPr>
          <w:rFonts w:ascii="Arial" w:hAnsi="Arial" w:cs="Arial"/>
          <w:sz w:val="28"/>
          <w:szCs w:val="28"/>
        </w:rPr>
        <w:t>Respondent:</w:t>
      </w:r>
    </w:p>
    <w:p w14:paraId="4B7A2204" w14:textId="77777777" w:rsidR="001B2012" w:rsidRPr="0039561C" w:rsidRDefault="001B2012" w:rsidP="001B2012">
      <w:pPr>
        <w:ind w:left="720" w:right="119" w:hanging="720"/>
        <w:rPr>
          <w:rFonts w:ascii="Arial" w:hAnsi="Arial" w:cs="Arial"/>
          <w:sz w:val="28"/>
          <w:szCs w:val="28"/>
        </w:rPr>
      </w:pPr>
    </w:p>
    <w:p w14:paraId="39567011" w14:textId="52E14AA0" w:rsidR="001B2012" w:rsidRPr="0039561C" w:rsidRDefault="001B2012" w:rsidP="001B2012">
      <w:pPr>
        <w:ind w:left="720" w:right="119" w:hanging="720"/>
        <w:rPr>
          <w:rFonts w:ascii="Arial" w:hAnsi="Arial" w:cs="Arial"/>
          <w:sz w:val="28"/>
          <w:szCs w:val="28"/>
        </w:rPr>
      </w:pPr>
      <w:r w:rsidRPr="0039561C">
        <w:rPr>
          <w:rFonts w:ascii="Arial" w:hAnsi="Arial" w:cs="Arial"/>
          <w:sz w:val="28"/>
          <w:szCs w:val="28"/>
        </w:rPr>
        <w:t>Instructed</w:t>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t>Th</w:t>
      </w:r>
      <w:r w:rsidR="004459B7">
        <w:rPr>
          <w:rFonts w:ascii="Arial" w:hAnsi="Arial" w:cs="Arial"/>
          <w:sz w:val="28"/>
          <w:szCs w:val="28"/>
        </w:rPr>
        <w:t>u</w:t>
      </w:r>
      <w:r w:rsidRPr="0039561C">
        <w:rPr>
          <w:rFonts w:ascii="Arial" w:hAnsi="Arial" w:cs="Arial"/>
          <w:sz w:val="28"/>
          <w:szCs w:val="28"/>
        </w:rPr>
        <w:t>to Kgaogan</w:t>
      </w:r>
      <w:r w:rsidR="004459B7">
        <w:rPr>
          <w:rFonts w:ascii="Arial" w:hAnsi="Arial" w:cs="Arial"/>
          <w:sz w:val="28"/>
          <w:szCs w:val="28"/>
        </w:rPr>
        <w:t>yeng</w:t>
      </w:r>
    </w:p>
    <w:p w14:paraId="6FEC5C2D" w14:textId="20960F47" w:rsidR="001B2012" w:rsidRDefault="001B2012" w:rsidP="001B2012">
      <w:pPr>
        <w:ind w:left="720" w:right="119" w:hanging="720"/>
        <w:rPr>
          <w:rFonts w:ascii="Arial" w:hAnsi="Arial" w:cs="Arial"/>
          <w:sz w:val="28"/>
          <w:szCs w:val="28"/>
        </w:rPr>
      </w:pPr>
      <w:r w:rsidRPr="0039561C">
        <w:rPr>
          <w:rFonts w:ascii="Arial" w:hAnsi="Arial" w:cs="Arial"/>
          <w:sz w:val="28"/>
          <w:szCs w:val="28"/>
        </w:rPr>
        <w:t>By:</w:t>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r>
      <w:r w:rsidRPr="0039561C">
        <w:rPr>
          <w:rFonts w:ascii="Arial" w:hAnsi="Arial" w:cs="Arial"/>
          <w:sz w:val="28"/>
          <w:szCs w:val="28"/>
        </w:rPr>
        <w:tab/>
        <w:t>Attorneys Inc</w:t>
      </w:r>
    </w:p>
    <w:p w14:paraId="3222CD17" w14:textId="77777777" w:rsidR="00885ED3" w:rsidRDefault="00885ED3" w:rsidP="001B2012">
      <w:pPr>
        <w:ind w:left="720" w:right="119" w:hanging="720"/>
        <w:rPr>
          <w:rFonts w:ascii="Arial" w:hAnsi="Arial" w:cs="Arial"/>
          <w:sz w:val="28"/>
          <w:szCs w:val="28"/>
        </w:rPr>
      </w:pPr>
    </w:p>
    <w:p w14:paraId="5C1F2A68" w14:textId="497C4F30" w:rsidR="00885ED3" w:rsidRDefault="00885ED3" w:rsidP="001B2012">
      <w:pPr>
        <w:ind w:left="720" w:right="119" w:hanging="720"/>
        <w:rPr>
          <w:rFonts w:ascii="Arial" w:hAnsi="Arial" w:cs="Arial"/>
          <w:sz w:val="28"/>
          <w:szCs w:val="28"/>
        </w:rPr>
      </w:pPr>
      <w:r>
        <w:rPr>
          <w:rFonts w:ascii="Arial" w:hAnsi="Arial" w:cs="Arial"/>
          <w:sz w:val="28"/>
          <w:szCs w:val="28"/>
        </w:rPr>
        <w:t>Date Heard</w:t>
      </w:r>
      <w:r w:rsidR="009168D6">
        <w:rPr>
          <w:rFonts w:ascii="Arial" w:hAnsi="Arial" w:cs="Arial"/>
          <w:sz w:val="28"/>
          <w:szCs w:val="28"/>
        </w:rPr>
        <w:tab/>
      </w:r>
      <w:r w:rsidR="009168D6">
        <w:rPr>
          <w:rFonts w:ascii="Arial" w:hAnsi="Arial" w:cs="Arial"/>
          <w:sz w:val="28"/>
          <w:szCs w:val="28"/>
        </w:rPr>
        <w:tab/>
      </w:r>
      <w:r w:rsidR="009168D6">
        <w:rPr>
          <w:rFonts w:ascii="Arial" w:hAnsi="Arial" w:cs="Arial"/>
          <w:sz w:val="28"/>
          <w:szCs w:val="28"/>
        </w:rPr>
        <w:tab/>
      </w:r>
      <w:r w:rsidR="009168D6">
        <w:rPr>
          <w:rFonts w:ascii="Arial" w:hAnsi="Arial" w:cs="Arial"/>
          <w:sz w:val="28"/>
          <w:szCs w:val="28"/>
        </w:rPr>
        <w:tab/>
      </w:r>
      <w:r w:rsidR="009168D6">
        <w:rPr>
          <w:rFonts w:ascii="Arial" w:hAnsi="Arial" w:cs="Arial"/>
          <w:sz w:val="28"/>
          <w:szCs w:val="28"/>
        </w:rPr>
        <w:tab/>
        <w:t>10 February 2023</w:t>
      </w:r>
      <w:r>
        <w:rPr>
          <w:rFonts w:ascii="Arial" w:hAnsi="Arial" w:cs="Arial"/>
          <w:sz w:val="28"/>
          <w:szCs w:val="28"/>
        </w:rPr>
        <w:t xml:space="preserve">  </w:t>
      </w:r>
    </w:p>
    <w:p w14:paraId="41ECDD76" w14:textId="77777777" w:rsidR="00885ED3" w:rsidRDefault="00885ED3" w:rsidP="001B2012">
      <w:pPr>
        <w:ind w:left="720" w:right="119" w:hanging="720"/>
        <w:rPr>
          <w:rFonts w:ascii="Arial" w:hAnsi="Arial" w:cs="Arial"/>
          <w:sz w:val="28"/>
          <w:szCs w:val="28"/>
        </w:rPr>
      </w:pPr>
    </w:p>
    <w:p w14:paraId="622E3463" w14:textId="1450EC85" w:rsidR="00885ED3" w:rsidRPr="0039561C" w:rsidRDefault="00885ED3" w:rsidP="001B2012">
      <w:pPr>
        <w:ind w:left="720" w:right="119" w:hanging="720"/>
        <w:rPr>
          <w:rFonts w:ascii="Arial" w:hAnsi="Arial" w:cs="Arial"/>
          <w:sz w:val="28"/>
          <w:szCs w:val="28"/>
        </w:rPr>
      </w:pPr>
      <w:r>
        <w:rPr>
          <w:rFonts w:ascii="Arial" w:hAnsi="Arial" w:cs="Arial"/>
          <w:sz w:val="28"/>
          <w:szCs w:val="28"/>
        </w:rPr>
        <w:t>Date of judgment</w:t>
      </w:r>
      <w:r w:rsidR="009168D6">
        <w:rPr>
          <w:rFonts w:ascii="Arial" w:hAnsi="Arial" w:cs="Arial"/>
          <w:sz w:val="28"/>
          <w:szCs w:val="28"/>
        </w:rPr>
        <w:tab/>
      </w:r>
      <w:r w:rsidR="009168D6">
        <w:rPr>
          <w:rFonts w:ascii="Arial" w:hAnsi="Arial" w:cs="Arial"/>
          <w:sz w:val="28"/>
          <w:szCs w:val="28"/>
        </w:rPr>
        <w:tab/>
      </w:r>
      <w:r w:rsidR="009168D6">
        <w:rPr>
          <w:rFonts w:ascii="Arial" w:hAnsi="Arial" w:cs="Arial"/>
          <w:sz w:val="28"/>
          <w:szCs w:val="28"/>
        </w:rPr>
        <w:tab/>
      </w:r>
      <w:r w:rsidR="009168D6">
        <w:rPr>
          <w:rFonts w:ascii="Arial" w:hAnsi="Arial" w:cs="Arial"/>
          <w:sz w:val="28"/>
          <w:szCs w:val="28"/>
        </w:rPr>
        <w:tab/>
        <w:t>12 October 2023</w:t>
      </w:r>
    </w:p>
    <w:sectPr w:rsidR="00885ED3" w:rsidRPr="0039561C" w:rsidSect="0041035C">
      <w:headerReference w:type="default" r:id="rId9"/>
      <w:footerReference w:type="default" r:id="rId10"/>
      <w:type w:val="continuous"/>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897587" w14:textId="77777777" w:rsidR="003F76E8" w:rsidRDefault="003F76E8">
      <w:pPr>
        <w:spacing w:line="240" w:lineRule="auto"/>
      </w:pPr>
      <w:r>
        <w:separator/>
      </w:r>
    </w:p>
  </w:endnote>
  <w:endnote w:type="continuationSeparator" w:id="0">
    <w:p w14:paraId="4D30C87F" w14:textId="77777777" w:rsidR="003F76E8" w:rsidRDefault="003F7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208238"/>
      <w:docPartObj>
        <w:docPartGallery w:val="Page Numbers (Bottom of Page)"/>
        <w:docPartUnique/>
      </w:docPartObj>
    </w:sdtPr>
    <w:sdtEndPr>
      <w:rPr>
        <w:noProof/>
      </w:rPr>
    </w:sdtEndPr>
    <w:sdtContent>
      <w:p w14:paraId="7DFAE2E0" w14:textId="122C2AEC" w:rsidR="004E61F9" w:rsidRDefault="004E61F9">
        <w:pPr>
          <w:pStyle w:val="Footer"/>
          <w:jc w:val="center"/>
        </w:pPr>
        <w:r>
          <w:fldChar w:fldCharType="begin"/>
        </w:r>
        <w:r>
          <w:instrText xml:space="preserve"> PAGE   \* MERGEFORMAT </w:instrText>
        </w:r>
        <w:r>
          <w:fldChar w:fldCharType="separate"/>
        </w:r>
        <w:r w:rsidR="00C0560B">
          <w:rPr>
            <w:noProof/>
          </w:rPr>
          <w:t>1</w:t>
        </w:r>
        <w:r>
          <w:rPr>
            <w:noProof/>
          </w:rPr>
          <w:fldChar w:fldCharType="end"/>
        </w:r>
      </w:p>
    </w:sdtContent>
  </w:sdt>
  <w:p w14:paraId="547A2D58" w14:textId="77777777" w:rsidR="005F3A3F" w:rsidRDefault="005F3A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52CF8" w14:textId="77777777" w:rsidR="003F76E8" w:rsidRDefault="003F76E8">
      <w:pPr>
        <w:spacing w:line="240" w:lineRule="auto"/>
      </w:pPr>
      <w:r>
        <w:separator/>
      </w:r>
    </w:p>
  </w:footnote>
  <w:footnote w:type="continuationSeparator" w:id="0">
    <w:p w14:paraId="77B8619E" w14:textId="77777777" w:rsidR="003F76E8" w:rsidRDefault="003F7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70402" w14:textId="1A2D8946" w:rsidR="005F3A3F" w:rsidRDefault="005F3A3F" w:rsidP="00271A67">
    <w:pPr>
      <w:pStyle w:val="Header"/>
      <w:tabs>
        <w:tab w:val="left" w:pos="113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F23234"/>
    <w:multiLevelType w:val="hybridMultilevel"/>
    <w:tmpl w:val="31E691D0"/>
    <w:lvl w:ilvl="0" w:tplc="E1D2B988">
      <w:start w:val="2"/>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051C2BCD"/>
    <w:multiLevelType w:val="hybridMultilevel"/>
    <w:tmpl w:val="4FBEAB58"/>
    <w:lvl w:ilvl="0" w:tplc="B94E959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0D564DEC"/>
    <w:multiLevelType w:val="hybridMultilevel"/>
    <w:tmpl w:val="037C1824"/>
    <w:lvl w:ilvl="0" w:tplc="94761E26">
      <w:start w:val="1"/>
      <w:numFmt w:val="lowerRoman"/>
      <w:lvlText w:val="(%1)"/>
      <w:lvlJc w:val="left"/>
      <w:pPr>
        <w:ind w:left="1080" w:hanging="72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2377A25"/>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E055EE"/>
    <w:multiLevelType w:val="hybridMultilevel"/>
    <w:tmpl w:val="516C100C"/>
    <w:lvl w:ilvl="0" w:tplc="527825C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7B1117"/>
    <w:multiLevelType w:val="hybridMultilevel"/>
    <w:tmpl w:val="510CA200"/>
    <w:lvl w:ilvl="0" w:tplc="4CF4A82E">
      <w:start w:val="1"/>
      <w:numFmt w:val="lowerLetter"/>
      <w:lvlText w:val="(%1)"/>
      <w:lvlJc w:val="left"/>
      <w:pPr>
        <w:ind w:left="3240" w:hanging="360"/>
      </w:pPr>
      <w:rPr>
        <w:rFonts w:ascii="Arial" w:eastAsiaTheme="minorEastAsia" w:hAnsi="Arial" w:cs="Arial"/>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7" w15:restartNumberingAfterBreak="0">
    <w:nsid w:val="1A7E1926"/>
    <w:multiLevelType w:val="hybridMultilevel"/>
    <w:tmpl w:val="931AFA5C"/>
    <w:lvl w:ilvl="0" w:tplc="7B64486A">
      <w:start w:val="1"/>
      <w:numFmt w:val="lowerLetter"/>
      <w:lvlText w:val="(%1)"/>
      <w:lvlJc w:val="left"/>
      <w:pPr>
        <w:ind w:left="2230" w:hanging="360"/>
      </w:pPr>
      <w:rPr>
        <w:rFonts w:hint="default"/>
      </w:rPr>
    </w:lvl>
    <w:lvl w:ilvl="1" w:tplc="1C090019">
      <w:start w:val="1"/>
      <w:numFmt w:val="lowerLetter"/>
      <w:lvlText w:val="%2."/>
      <w:lvlJc w:val="left"/>
      <w:pPr>
        <w:ind w:left="2950" w:hanging="360"/>
      </w:pPr>
    </w:lvl>
    <w:lvl w:ilvl="2" w:tplc="1C09001B">
      <w:start w:val="1"/>
      <w:numFmt w:val="lowerRoman"/>
      <w:lvlText w:val="%3."/>
      <w:lvlJc w:val="right"/>
      <w:pPr>
        <w:ind w:left="3670" w:hanging="180"/>
      </w:pPr>
    </w:lvl>
    <w:lvl w:ilvl="3" w:tplc="1C09000F" w:tentative="1">
      <w:start w:val="1"/>
      <w:numFmt w:val="decimal"/>
      <w:lvlText w:val="%4."/>
      <w:lvlJc w:val="left"/>
      <w:pPr>
        <w:ind w:left="4390" w:hanging="360"/>
      </w:pPr>
    </w:lvl>
    <w:lvl w:ilvl="4" w:tplc="1C090019" w:tentative="1">
      <w:start w:val="1"/>
      <w:numFmt w:val="lowerLetter"/>
      <w:lvlText w:val="%5."/>
      <w:lvlJc w:val="left"/>
      <w:pPr>
        <w:ind w:left="5110" w:hanging="360"/>
      </w:pPr>
    </w:lvl>
    <w:lvl w:ilvl="5" w:tplc="1C09001B" w:tentative="1">
      <w:start w:val="1"/>
      <w:numFmt w:val="lowerRoman"/>
      <w:lvlText w:val="%6."/>
      <w:lvlJc w:val="right"/>
      <w:pPr>
        <w:ind w:left="5830" w:hanging="180"/>
      </w:pPr>
    </w:lvl>
    <w:lvl w:ilvl="6" w:tplc="1C09000F" w:tentative="1">
      <w:start w:val="1"/>
      <w:numFmt w:val="decimal"/>
      <w:lvlText w:val="%7."/>
      <w:lvlJc w:val="left"/>
      <w:pPr>
        <w:ind w:left="6550" w:hanging="360"/>
      </w:pPr>
    </w:lvl>
    <w:lvl w:ilvl="7" w:tplc="1C090019" w:tentative="1">
      <w:start w:val="1"/>
      <w:numFmt w:val="lowerLetter"/>
      <w:lvlText w:val="%8."/>
      <w:lvlJc w:val="left"/>
      <w:pPr>
        <w:ind w:left="7270" w:hanging="360"/>
      </w:pPr>
    </w:lvl>
    <w:lvl w:ilvl="8" w:tplc="1C09001B" w:tentative="1">
      <w:start w:val="1"/>
      <w:numFmt w:val="lowerRoman"/>
      <w:lvlText w:val="%9."/>
      <w:lvlJc w:val="right"/>
      <w:pPr>
        <w:ind w:left="7990" w:hanging="180"/>
      </w:pPr>
    </w:lvl>
  </w:abstractNum>
  <w:abstractNum w:abstractNumId="8" w15:restartNumberingAfterBreak="0">
    <w:nsid w:val="1DCC5E36"/>
    <w:multiLevelType w:val="hybridMultilevel"/>
    <w:tmpl w:val="B388E522"/>
    <w:lvl w:ilvl="0" w:tplc="85C079D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0BF6EB1"/>
    <w:multiLevelType w:val="hybridMultilevel"/>
    <w:tmpl w:val="B984B5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2C21B61"/>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9E115B"/>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4F8005D"/>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6C5CBA"/>
    <w:multiLevelType w:val="hybridMultilevel"/>
    <w:tmpl w:val="037C1824"/>
    <w:lvl w:ilvl="0" w:tplc="94761E26">
      <w:start w:val="1"/>
      <w:numFmt w:val="lowerRoman"/>
      <w:lvlText w:val="(%1)"/>
      <w:lvlJc w:val="left"/>
      <w:pPr>
        <w:ind w:left="1080" w:hanging="72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0916FA"/>
    <w:multiLevelType w:val="hybridMultilevel"/>
    <w:tmpl w:val="7396C6F6"/>
    <w:lvl w:ilvl="0" w:tplc="2CCC06F8">
      <w:start w:val="1"/>
      <w:numFmt w:val="lowerRoman"/>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A023922"/>
    <w:multiLevelType w:val="multilevel"/>
    <w:tmpl w:val="1442646E"/>
    <w:lvl w:ilvl="0">
      <w:start w:val="1"/>
      <w:numFmt w:val="decimal"/>
      <w:lvlText w:val="%1."/>
      <w:lvlJc w:val="left"/>
      <w:pPr>
        <w:ind w:left="585" w:hanging="58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6" w15:restartNumberingAfterBreak="0">
    <w:nsid w:val="2D096E5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F28526C"/>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FCF47FE"/>
    <w:multiLevelType w:val="hybridMultilevel"/>
    <w:tmpl w:val="2BDE42E4"/>
    <w:lvl w:ilvl="0" w:tplc="F9A4A90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30B558ED"/>
    <w:multiLevelType w:val="hybridMultilevel"/>
    <w:tmpl w:val="88D833AE"/>
    <w:lvl w:ilvl="0" w:tplc="2CCC06F8">
      <w:start w:val="1"/>
      <w:numFmt w:val="lowerRoman"/>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4FE4380"/>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63C5032"/>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7446627"/>
    <w:multiLevelType w:val="hybridMultilevel"/>
    <w:tmpl w:val="C7F6C560"/>
    <w:lvl w:ilvl="0" w:tplc="BA609738">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3B637AAA"/>
    <w:multiLevelType w:val="multilevel"/>
    <w:tmpl w:val="7EA61CAC"/>
    <w:lvl w:ilvl="0">
      <w:start w:val="5"/>
      <w:numFmt w:val="decimal"/>
      <w:lvlText w:val="%1."/>
      <w:lvlJc w:val="left"/>
      <w:pPr>
        <w:ind w:left="1800" w:hanging="360"/>
      </w:pPr>
      <w:rPr>
        <w:rFonts w:hint="default"/>
      </w:rPr>
    </w:lvl>
    <w:lvl w:ilvl="1">
      <w:start w:val="3"/>
      <w:numFmt w:val="decimal"/>
      <w:isLgl/>
      <w:lvlText w:val="%1.%2."/>
      <w:lvlJc w:val="left"/>
      <w:pPr>
        <w:ind w:left="252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480" w:hanging="2160"/>
      </w:pPr>
      <w:rPr>
        <w:rFonts w:hint="default"/>
      </w:rPr>
    </w:lvl>
  </w:abstractNum>
  <w:abstractNum w:abstractNumId="24" w15:restartNumberingAfterBreak="0">
    <w:nsid w:val="3EB55461"/>
    <w:multiLevelType w:val="hybridMultilevel"/>
    <w:tmpl w:val="037C1824"/>
    <w:lvl w:ilvl="0" w:tplc="94761E26">
      <w:start w:val="1"/>
      <w:numFmt w:val="lowerRoman"/>
      <w:lvlText w:val="(%1)"/>
      <w:lvlJc w:val="left"/>
      <w:pPr>
        <w:ind w:left="1080" w:hanging="72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F6E1C48"/>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F817C35"/>
    <w:multiLevelType w:val="hybridMultilevel"/>
    <w:tmpl w:val="6E2895A2"/>
    <w:lvl w:ilvl="0" w:tplc="0E38F3E0">
      <w:start w:val="1"/>
      <w:numFmt w:val="decimal"/>
      <w:lvlText w:val="%1."/>
      <w:lvlJc w:val="left"/>
      <w:pPr>
        <w:ind w:left="2610" w:hanging="45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7" w15:restartNumberingAfterBreak="0">
    <w:nsid w:val="45C00A0F"/>
    <w:multiLevelType w:val="hybridMultilevel"/>
    <w:tmpl w:val="037C1824"/>
    <w:lvl w:ilvl="0" w:tplc="94761E26">
      <w:start w:val="1"/>
      <w:numFmt w:val="lowerRoman"/>
      <w:lvlText w:val="(%1)"/>
      <w:lvlJc w:val="left"/>
      <w:pPr>
        <w:ind w:left="1080" w:hanging="72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FC052D"/>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98779CB"/>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986CF4"/>
    <w:multiLevelType w:val="hybridMultilevel"/>
    <w:tmpl w:val="2FF651EC"/>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518C32E2"/>
    <w:multiLevelType w:val="hybridMultilevel"/>
    <w:tmpl w:val="8A28ADEE"/>
    <w:lvl w:ilvl="0" w:tplc="F47271A8">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1E33A56"/>
    <w:multiLevelType w:val="hybridMultilevel"/>
    <w:tmpl w:val="7F52E5B4"/>
    <w:lvl w:ilvl="0" w:tplc="441EA5B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2427189"/>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5E62400"/>
    <w:multiLevelType w:val="hybridMultilevel"/>
    <w:tmpl w:val="DA98BA64"/>
    <w:lvl w:ilvl="0" w:tplc="2CCC06F8">
      <w:start w:val="1"/>
      <w:numFmt w:val="lowerRoman"/>
      <w:lvlText w:val="(%1)"/>
      <w:lvlJc w:val="left"/>
      <w:pPr>
        <w:ind w:left="1440" w:hanging="360"/>
      </w:pPr>
      <w:rPr>
        <w:rFonts w:ascii="Arial" w:eastAsiaTheme="minorEastAsia" w:hAnsi="Arial" w:cs="Arial"/>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15:restartNumberingAfterBreak="0">
    <w:nsid w:val="597A5341"/>
    <w:multiLevelType w:val="hybridMultilevel"/>
    <w:tmpl w:val="617C369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A565C0D"/>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B2314D7"/>
    <w:multiLevelType w:val="hybridMultilevel"/>
    <w:tmpl w:val="5952380C"/>
    <w:lvl w:ilvl="0" w:tplc="5C2682FA">
      <w:start w:val="1"/>
      <w:numFmt w:val="lowerRoman"/>
      <w:lvlText w:val="(%1)"/>
      <w:lvlJc w:val="left"/>
      <w:pPr>
        <w:ind w:left="862" w:hanging="72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8" w15:restartNumberingAfterBreak="0">
    <w:nsid w:val="61E84DBC"/>
    <w:multiLevelType w:val="hybridMultilevel"/>
    <w:tmpl w:val="C73E2D9A"/>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9022F82"/>
    <w:multiLevelType w:val="hybridMultilevel"/>
    <w:tmpl w:val="037C1824"/>
    <w:lvl w:ilvl="0" w:tplc="94761E26">
      <w:start w:val="1"/>
      <w:numFmt w:val="lowerRoman"/>
      <w:lvlText w:val="(%1)"/>
      <w:lvlJc w:val="left"/>
      <w:pPr>
        <w:ind w:left="1080" w:hanging="720"/>
      </w:pPr>
      <w:rPr>
        <w:rFonts w:hint="default"/>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EBF6C3D"/>
    <w:multiLevelType w:val="hybridMultilevel"/>
    <w:tmpl w:val="99BC278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F4E58D2"/>
    <w:multiLevelType w:val="hybridMultilevel"/>
    <w:tmpl w:val="431CD808"/>
    <w:lvl w:ilvl="0" w:tplc="5D46CC2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099605C"/>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30838C8"/>
    <w:multiLevelType w:val="hybridMultilevel"/>
    <w:tmpl w:val="F4DC2508"/>
    <w:lvl w:ilvl="0" w:tplc="97D4165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73A00468"/>
    <w:multiLevelType w:val="hybridMultilevel"/>
    <w:tmpl w:val="A490B8D0"/>
    <w:lvl w:ilvl="0" w:tplc="F47271A8">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5B91662"/>
    <w:multiLevelType w:val="hybridMultilevel"/>
    <w:tmpl w:val="ADECD31C"/>
    <w:lvl w:ilvl="0" w:tplc="CBF0463A">
      <w:start w:val="1"/>
      <w:numFmt w:val="decimal"/>
      <w:lvlText w:val="(%1)"/>
      <w:lvlJc w:val="left"/>
      <w:pPr>
        <w:ind w:left="1870" w:hanging="360"/>
      </w:pPr>
      <w:rPr>
        <w:rFonts w:hint="default"/>
      </w:rPr>
    </w:lvl>
    <w:lvl w:ilvl="1" w:tplc="1C090019">
      <w:start w:val="1"/>
      <w:numFmt w:val="lowerLetter"/>
      <w:lvlText w:val="%2."/>
      <w:lvlJc w:val="left"/>
      <w:pPr>
        <w:ind w:left="2590" w:hanging="360"/>
      </w:pPr>
    </w:lvl>
    <w:lvl w:ilvl="2" w:tplc="1C09001B" w:tentative="1">
      <w:start w:val="1"/>
      <w:numFmt w:val="lowerRoman"/>
      <w:lvlText w:val="%3."/>
      <w:lvlJc w:val="right"/>
      <w:pPr>
        <w:ind w:left="3310" w:hanging="180"/>
      </w:pPr>
    </w:lvl>
    <w:lvl w:ilvl="3" w:tplc="1C09000F" w:tentative="1">
      <w:start w:val="1"/>
      <w:numFmt w:val="decimal"/>
      <w:lvlText w:val="%4."/>
      <w:lvlJc w:val="left"/>
      <w:pPr>
        <w:ind w:left="4030" w:hanging="360"/>
      </w:pPr>
    </w:lvl>
    <w:lvl w:ilvl="4" w:tplc="1C090019" w:tentative="1">
      <w:start w:val="1"/>
      <w:numFmt w:val="lowerLetter"/>
      <w:lvlText w:val="%5."/>
      <w:lvlJc w:val="left"/>
      <w:pPr>
        <w:ind w:left="4750" w:hanging="360"/>
      </w:pPr>
    </w:lvl>
    <w:lvl w:ilvl="5" w:tplc="1C09001B" w:tentative="1">
      <w:start w:val="1"/>
      <w:numFmt w:val="lowerRoman"/>
      <w:lvlText w:val="%6."/>
      <w:lvlJc w:val="right"/>
      <w:pPr>
        <w:ind w:left="5470" w:hanging="180"/>
      </w:pPr>
    </w:lvl>
    <w:lvl w:ilvl="6" w:tplc="1C09000F" w:tentative="1">
      <w:start w:val="1"/>
      <w:numFmt w:val="decimal"/>
      <w:lvlText w:val="%7."/>
      <w:lvlJc w:val="left"/>
      <w:pPr>
        <w:ind w:left="6190" w:hanging="360"/>
      </w:pPr>
    </w:lvl>
    <w:lvl w:ilvl="7" w:tplc="1C090019" w:tentative="1">
      <w:start w:val="1"/>
      <w:numFmt w:val="lowerLetter"/>
      <w:lvlText w:val="%8."/>
      <w:lvlJc w:val="left"/>
      <w:pPr>
        <w:ind w:left="6910" w:hanging="360"/>
      </w:pPr>
    </w:lvl>
    <w:lvl w:ilvl="8" w:tplc="1C09001B" w:tentative="1">
      <w:start w:val="1"/>
      <w:numFmt w:val="lowerRoman"/>
      <w:lvlText w:val="%9."/>
      <w:lvlJc w:val="right"/>
      <w:pPr>
        <w:ind w:left="7630" w:hanging="180"/>
      </w:pPr>
    </w:lvl>
  </w:abstractNum>
  <w:abstractNum w:abstractNumId="46" w15:restartNumberingAfterBreak="0">
    <w:nsid w:val="776530E4"/>
    <w:multiLevelType w:val="hybridMultilevel"/>
    <w:tmpl w:val="9628F224"/>
    <w:lvl w:ilvl="0" w:tplc="1C09000F">
      <w:start w:val="1"/>
      <w:numFmt w:val="decimal"/>
      <w:lvlText w:val="%1."/>
      <w:lvlJc w:val="left"/>
      <w:pPr>
        <w:ind w:left="510" w:hanging="360"/>
      </w:pPr>
    </w:lvl>
    <w:lvl w:ilvl="1" w:tplc="1C090019" w:tentative="1">
      <w:start w:val="1"/>
      <w:numFmt w:val="lowerLetter"/>
      <w:lvlText w:val="%2."/>
      <w:lvlJc w:val="left"/>
      <w:pPr>
        <w:ind w:left="1230" w:hanging="360"/>
      </w:pPr>
    </w:lvl>
    <w:lvl w:ilvl="2" w:tplc="1C09001B" w:tentative="1">
      <w:start w:val="1"/>
      <w:numFmt w:val="lowerRoman"/>
      <w:lvlText w:val="%3."/>
      <w:lvlJc w:val="right"/>
      <w:pPr>
        <w:ind w:left="1950" w:hanging="180"/>
      </w:pPr>
    </w:lvl>
    <w:lvl w:ilvl="3" w:tplc="1C09000F" w:tentative="1">
      <w:start w:val="1"/>
      <w:numFmt w:val="decimal"/>
      <w:lvlText w:val="%4."/>
      <w:lvlJc w:val="left"/>
      <w:pPr>
        <w:ind w:left="2670" w:hanging="360"/>
      </w:pPr>
    </w:lvl>
    <w:lvl w:ilvl="4" w:tplc="1C090019" w:tentative="1">
      <w:start w:val="1"/>
      <w:numFmt w:val="lowerLetter"/>
      <w:lvlText w:val="%5."/>
      <w:lvlJc w:val="left"/>
      <w:pPr>
        <w:ind w:left="3390" w:hanging="360"/>
      </w:pPr>
    </w:lvl>
    <w:lvl w:ilvl="5" w:tplc="1C09001B" w:tentative="1">
      <w:start w:val="1"/>
      <w:numFmt w:val="lowerRoman"/>
      <w:lvlText w:val="%6."/>
      <w:lvlJc w:val="right"/>
      <w:pPr>
        <w:ind w:left="4110" w:hanging="180"/>
      </w:pPr>
    </w:lvl>
    <w:lvl w:ilvl="6" w:tplc="1C09000F" w:tentative="1">
      <w:start w:val="1"/>
      <w:numFmt w:val="decimal"/>
      <w:lvlText w:val="%7."/>
      <w:lvlJc w:val="left"/>
      <w:pPr>
        <w:ind w:left="4830" w:hanging="360"/>
      </w:pPr>
    </w:lvl>
    <w:lvl w:ilvl="7" w:tplc="1C090019" w:tentative="1">
      <w:start w:val="1"/>
      <w:numFmt w:val="lowerLetter"/>
      <w:lvlText w:val="%8."/>
      <w:lvlJc w:val="left"/>
      <w:pPr>
        <w:ind w:left="5550" w:hanging="360"/>
      </w:pPr>
    </w:lvl>
    <w:lvl w:ilvl="8" w:tplc="1C09001B" w:tentative="1">
      <w:start w:val="1"/>
      <w:numFmt w:val="lowerRoman"/>
      <w:lvlText w:val="%9."/>
      <w:lvlJc w:val="right"/>
      <w:pPr>
        <w:ind w:left="6270" w:hanging="180"/>
      </w:pPr>
    </w:lvl>
  </w:abstractNum>
  <w:abstractNum w:abstractNumId="47" w15:restartNumberingAfterBreak="0">
    <w:nsid w:val="792C6DFC"/>
    <w:multiLevelType w:val="hybridMultilevel"/>
    <w:tmpl w:val="4AE254FE"/>
    <w:lvl w:ilvl="0" w:tplc="1C09001B">
      <w:start w:val="1"/>
      <w:numFmt w:val="lowerRoman"/>
      <w:lvlText w:val="%1."/>
      <w:lvlJc w:val="right"/>
      <w:pPr>
        <w:ind w:left="800" w:hanging="720"/>
      </w:p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8" w15:restartNumberingAfterBreak="0">
    <w:nsid w:val="7A4457A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E5302E9"/>
    <w:multiLevelType w:val="hybridMultilevel"/>
    <w:tmpl w:val="B8C4BC78"/>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num w:numId="1">
    <w:abstractNumId w:val="10"/>
  </w:num>
  <w:num w:numId="2">
    <w:abstractNumId w:val="11"/>
  </w:num>
  <w:num w:numId="3">
    <w:abstractNumId w:val="6"/>
  </w:num>
  <w:num w:numId="4">
    <w:abstractNumId w:val="28"/>
  </w:num>
  <w:num w:numId="5">
    <w:abstractNumId w:val="25"/>
  </w:num>
  <w:num w:numId="6">
    <w:abstractNumId w:val="4"/>
  </w:num>
  <w:num w:numId="7">
    <w:abstractNumId w:val="12"/>
  </w:num>
  <w:num w:numId="8">
    <w:abstractNumId w:val="21"/>
  </w:num>
  <w:num w:numId="9">
    <w:abstractNumId w:val="29"/>
  </w:num>
  <w:num w:numId="10">
    <w:abstractNumId w:val="33"/>
  </w:num>
  <w:num w:numId="11">
    <w:abstractNumId w:val="38"/>
  </w:num>
  <w:num w:numId="12">
    <w:abstractNumId w:val="26"/>
  </w:num>
  <w:num w:numId="13">
    <w:abstractNumId w:val="22"/>
  </w:num>
  <w:num w:numId="14">
    <w:abstractNumId w:val="36"/>
  </w:num>
  <w:num w:numId="15">
    <w:abstractNumId w:val="17"/>
  </w:num>
  <w:num w:numId="16">
    <w:abstractNumId w:val="44"/>
  </w:num>
  <w:num w:numId="17">
    <w:abstractNumId w:val="20"/>
  </w:num>
  <w:num w:numId="18">
    <w:abstractNumId w:val="45"/>
  </w:num>
  <w:num w:numId="19">
    <w:abstractNumId w:val="7"/>
  </w:num>
  <w:num w:numId="20">
    <w:abstractNumId w:val="5"/>
  </w:num>
  <w:num w:numId="21">
    <w:abstractNumId w:val="43"/>
  </w:num>
  <w:num w:numId="22">
    <w:abstractNumId w:val="24"/>
  </w:num>
  <w:num w:numId="23">
    <w:abstractNumId w:val="8"/>
  </w:num>
  <w:num w:numId="24">
    <w:abstractNumId w:val="23"/>
  </w:num>
  <w:num w:numId="25">
    <w:abstractNumId w:val="39"/>
  </w:num>
  <w:num w:numId="26">
    <w:abstractNumId w:val="27"/>
  </w:num>
  <w:num w:numId="27">
    <w:abstractNumId w:val="13"/>
  </w:num>
  <w:num w:numId="28">
    <w:abstractNumId w:val="3"/>
  </w:num>
  <w:num w:numId="29">
    <w:abstractNumId w:val="42"/>
  </w:num>
  <w:num w:numId="30">
    <w:abstractNumId w:val="9"/>
  </w:num>
  <w:num w:numId="31">
    <w:abstractNumId w:val="32"/>
  </w:num>
  <w:num w:numId="32">
    <w:abstractNumId w:val="47"/>
  </w:num>
  <w:num w:numId="33">
    <w:abstractNumId w:val="40"/>
  </w:num>
  <w:num w:numId="34">
    <w:abstractNumId w:val="19"/>
  </w:num>
  <w:num w:numId="35">
    <w:abstractNumId w:val="14"/>
  </w:num>
  <w:num w:numId="36">
    <w:abstractNumId w:val="16"/>
  </w:num>
  <w:num w:numId="37">
    <w:abstractNumId w:val="48"/>
  </w:num>
  <w:num w:numId="38">
    <w:abstractNumId w:val="46"/>
  </w:num>
  <w:num w:numId="39">
    <w:abstractNumId w:val="49"/>
  </w:num>
  <w:num w:numId="40">
    <w:abstractNumId w:val="34"/>
  </w:num>
  <w:num w:numId="41">
    <w:abstractNumId w:val="35"/>
  </w:num>
  <w:num w:numId="42">
    <w:abstractNumId w:val="30"/>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37"/>
  </w:num>
  <w:num w:numId="48">
    <w:abstractNumId w:val="31"/>
  </w:num>
  <w:num w:numId="49">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0FE"/>
    <w:rsid w:val="000011A4"/>
    <w:rsid w:val="000016E8"/>
    <w:rsid w:val="000017B8"/>
    <w:rsid w:val="00001E8D"/>
    <w:rsid w:val="00004259"/>
    <w:rsid w:val="00004D92"/>
    <w:rsid w:val="00007635"/>
    <w:rsid w:val="000079C0"/>
    <w:rsid w:val="00011E59"/>
    <w:rsid w:val="000133FB"/>
    <w:rsid w:val="000143B2"/>
    <w:rsid w:val="0001471E"/>
    <w:rsid w:val="00016443"/>
    <w:rsid w:val="00021576"/>
    <w:rsid w:val="00021D0D"/>
    <w:rsid w:val="000241CB"/>
    <w:rsid w:val="0002707E"/>
    <w:rsid w:val="00027BBE"/>
    <w:rsid w:val="0003013B"/>
    <w:rsid w:val="00032395"/>
    <w:rsid w:val="000339A6"/>
    <w:rsid w:val="00035482"/>
    <w:rsid w:val="00036E48"/>
    <w:rsid w:val="00040A5D"/>
    <w:rsid w:val="00041379"/>
    <w:rsid w:val="00041AA3"/>
    <w:rsid w:val="00043D2B"/>
    <w:rsid w:val="00046357"/>
    <w:rsid w:val="00047AA7"/>
    <w:rsid w:val="000532D4"/>
    <w:rsid w:val="00056244"/>
    <w:rsid w:val="00056E71"/>
    <w:rsid w:val="00056F27"/>
    <w:rsid w:val="00057582"/>
    <w:rsid w:val="000575A7"/>
    <w:rsid w:val="000622C8"/>
    <w:rsid w:val="00062CC3"/>
    <w:rsid w:val="000633E0"/>
    <w:rsid w:val="00064F20"/>
    <w:rsid w:val="000677DC"/>
    <w:rsid w:val="0007307F"/>
    <w:rsid w:val="0007460F"/>
    <w:rsid w:val="00074BC9"/>
    <w:rsid w:val="00077BDA"/>
    <w:rsid w:val="00077EB6"/>
    <w:rsid w:val="00080BB9"/>
    <w:rsid w:val="00081A5E"/>
    <w:rsid w:val="00083379"/>
    <w:rsid w:val="0008494F"/>
    <w:rsid w:val="00086C2C"/>
    <w:rsid w:val="000874A7"/>
    <w:rsid w:val="0009011A"/>
    <w:rsid w:val="0009065C"/>
    <w:rsid w:val="00090DC9"/>
    <w:rsid w:val="00091407"/>
    <w:rsid w:val="000914CA"/>
    <w:rsid w:val="00093579"/>
    <w:rsid w:val="00094120"/>
    <w:rsid w:val="0009440E"/>
    <w:rsid w:val="00094689"/>
    <w:rsid w:val="000A1AC2"/>
    <w:rsid w:val="000A2173"/>
    <w:rsid w:val="000A3A02"/>
    <w:rsid w:val="000A58DA"/>
    <w:rsid w:val="000A7669"/>
    <w:rsid w:val="000A7CDC"/>
    <w:rsid w:val="000B0228"/>
    <w:rsid w:val="000B05E7"/>
    <w:rsid w:val="000B415F"/>
    <w:rsid w:val="000B4221"/>
    <w:rsid w:val="000B5250"/>
    <w:rsid w:val="000B5457"/>
    <w:rsid w:val="000B5FC7"/>
    <w:rsid w:val="000B782F"/>
    <w:rsid w:val="000C06E9"/>
    <w:rsid w:val="000C1D8B"/>
    <w:rsid w:val="000C3028"/>
    <w:rsid w:val="000C5647"/>
    <w:rsid w:val="000C6E1B"/>
    <w:rsid w:val="000C73AF"/>
    <w:rsid w:val="000D1993"/>
    <w:rsid w:val="000D373A"/>
    <w:rsid w:val="000D5BCA"/>
    <w:rsid w:val="000D6BE2"/>
    <w:rsid w:val="000D70B1"/>
    <w:rsid w:val="000E1059"/>
    <w:rsid w:val="000E1221"/>
    <w:rsid w:val="000E19D5"/>
    <w:rsid w:val="000E21FC"/>
    <w:rsid w:val="000E3803"/>
    <w:rsid w:val="000E3EE2"/>
    <w:rsid w:val="000E5182"/>
    <w:rsid w:val="000E615F"/>
    <w:rsid w:val="000E6E31"/>
    <w:rsid w:val="000E7B91"/>
    <w:rsid w:val="000E7EE0"/>
    <w:rsid w:val="000F0D48"/>
    <w:rsid w:val="000F1D83"/>
    <w:rsid w:val="000F36D7"/>
    <w:rsid w:val="000F3E96"/>
    <w:rsid w:val="000F602B"/>
    <w:rsid w:val="00100FE4"/>
    <w:rsid w:val="00101B42"/>
    <w:rsid w:val="00102428"/>
    <w:rsid w:val="0010289B"/>
    <w:rsid w:val="00103666"/>
    <w:rsid w:val="001038AA"/>
    <w:rsid w:val="00103DA0"/>
    <w:rsid w:val="001102A3"/>
    <w:rsid w:val="00111CD9"/>
    <w:rsid w:val="001130FE"/>
    <w:rsid w:val="0011552A"/>
    <w:rsid w:val="00115970"/>
    <w:rsid w:val="0011730B"/>
    <w:rsid w:val="001239C7"/>
    <w:rsid w:val="0012523E"/>
    <w:rsid w:val="001252F7"/>
    <w:rsid w:val="00127DBD"/>
    <w:rsid w:val="001323FD"/>
    <w:rsid w:val="00135E1B"/>
    <w:rsid w:val="00140EE1"/>
    <w:rsid w:val="00141915"/>
    <w:rsid w:val="001461B7"/>
    <w:rsid w:val="00151A42"/>
    <w:rsid w:val="0015348D"/>
    <w:rsid w:val="00156471"/>
    <w:rsid w:val="001578D5"/>
    <w:rsid w:val="00161DAC"/>
    <w:rsid w:val="0016286B"/>
    <w:rsid w:val="001632C5"/>
    <w:rsid w:val="00163C7C"/>
    <w:rsid w:val="00164081"/>
    <w:rsid w:val="0016625F"/>
    <w:rsid w:val="00167DD1"/>
    <w:rsid w:val="00170F52"/>
    <w:rsid w:val="0017451F"/>
    <w:rsid w:val="00174543"/>
    <w:rsid w:val="00174CCF"/>
    <w:rsid w:val="00174F04"/>
    <w:rsid w:val="00175BF7"/>
    <w:rsid w:val="00176024"/>
    <w:rsid w:val="00181081"/>
    <w:rsid w:val="0018302C"/>
    <w:rsid w:val="00183E37"/>
    <w:rsid w:val="00183EDF"/>
    <w:rsid w:val="001840EF"/>
    <w:rsid w:val="00185FA3"/>
    <w:rsid w:val="001866F2"/>
    <w:rsid w:val="00187BA2"/>
    <w:rsid w:val="00187D88"/>
    <w:rsid w:val="001923D8"/>
    <w:rsid w:val="00192AA1"/>
    <w:rsid w:val="001937A8"/>
    <w:rsid w:val="00193886"/>
    <w:rsid w:val="00193D0E"/>
    <w:rsid w:val="00194084"/>
    <w:rsid w:val="00196137"/>
    <w:rsid w:val="00196763"/>
    <w:rsid w:val="001A10B5"/>
    <w:rsid w:val="001A23B0"/>
    <w:rsid w:val="001A25CE"/>
    <w:rsid w:val="001A2677"/>
    <w:rsid w:val="001A367D"/>
    <w:rsid w:val="001A3B27"/>
    <w:rsid w:val="001A3E2C"/>
    <w:rsid w:val="001A415C"/>
    <w:rsid w:val="001A422D"/>
    <w:rsid w:val="001A680D"/>
    <w:rsid w:val="001A688D"/>
    <w:rsid w:val="001A7A0C"/>
    <w:rsid w:val="001A7E19"/>
    <w:rsid w:val="001B03E0"/>
    <w:rsid w:val="001B2012"/>
    <w:rsid w:val="001B2D4E"/>
    <w:rsid w:val="001B4A66"/>
    <w:rsid w:val="001B5188"/>
    <w:rsid w:val="001B5930"/>
    <w:rsid w:val="001B6DDF"/>
    <w:rsid w:val="001B73B7"/>
    <w:rsid w:val="001C0DAF"/>
    <w:rsid w:val="001C345F"/>
    <w:rsid w:val="001C3F87"/>
    <w:rsid w:val="001D0F20"/>
    <w:rsid w:val="001D1446"/>
    <w:rsid w:val="001D17A2"/>
    <w:rsid w:val="001D1B3F"/>
    <w:rsid w:val="001D2293"/>
    <w:rsid w:val="001D425C"/>
    <w:rsid w:val="001D52B8"/>
    <w:rsid w:val="001E0295"/>
    <w:rsid w:val="001E07FF"/>
    <w:rsid w:val="001E1ECE"/>
    <w:rsid w:val="001E53FF"/>
    <w:rsid w:val="001E5564"/>
    <w:rsid w:val="001E62F9"/>
    <w:rsid w:val="001E6D27"/>
    <w:rsid w:val="001E72F7"/>
    <w:rsid w:val="001E793E"/>
    <w:rsid w:val="001F019D"/>
    <w:rsid w:val="001F3972"/>
    <w:rsid w:val="001F696E"/>
    <w:rsid w:val="002005A7"/>
    <w:rsid w:val="00200686"/>
    <w:rsid w:val="002020CF"/>
    <w:rsid w:val="00207B40"/>
    <w:rsid w:val="00211CED"/>
    <w:rsid w:val="00212697"/>
    <w:rsid w:val="00214C08"/>
    <w:rsid w:val="00215DD7"/>
    <w:rsid w:val="0021658E"/>
    <w:rsid w:val="00217B2E"/>
    <w:rsid w:val="00221EB2"/>
    <w:rsid w:val="00222590"/>
    <w:rsid w:val="002225C5"/>
    <w:rsid w:val="00223D32"/>
    <w:rsid w:val="002242C4"/>
    <w:rsid w:val="00224BCB"/>
    <w:rsid w:val="00225D43"/>
    <w:rsid w:val="00226095"/>
    <w:rsid w:val="00233564"/>
    <w:rsid w:val="002335D3"/>
    <w:rsid w:val="00234EB1"/>
    <w:rsid w:val="002403FC"/>
    <w:rsid w:val="00240F8C"/>
    <w:rsid w:val="0024198F"/>
    <w:rsid w:val="00243094"/>
    <w:rsid w:val="00245E23"/>
    <w:rsid w:val="002462E7"/>
    <w:rsid w:val="00246780"/>
    <w:rsid w:val="0024788D"/>
    <w:rsid w:val="00247D71"/>
    <w:rsid w:val="00250525"/>
    <w:rsid w:val="002515BE"/>
    <w:rsid w:val="00251626"/>
    <w:rsid w:val="00251706"/>
    <w:rsid w:val="00251D4C"/>
    <w:rsid w:val="00252C2B"/>
    <w:rsid w:val="002532B6"/>
    <w:rsid w:val="002537D3"/>
    <w:rsid w:val="00254E7F"/>
    <w:rsid w:val="00256F62"/>
    <w:rsid w:val="0025799E"/>
    <w:rsid w:val="002623A1"/>
    <w:rsid w:val="00262D94"/>
    <w:rsid w:val="00262DC2"/>
    <w:rsid w:val="00263163"/>
    <w:rsid w:val="0026785D"/>
    <w:rsid w:val="00267949"/>
    <w:rsid w:val="00270A41"/>
    <w:rsid w:val="00271353"/>
    <w:rsid w:val="00271A67"/>
    <w:rsid w:val="002738EB"/>
    <w:rsid w:val="0027412F"/>
    <w:rsid w:val="00274BEB"/>
    <w:rsid w:val="002758DE"/>
    <w:rsid w:val="0027594E"/>
    <w:rsid w:val="00280174"/>
    <w:rsid w:val="00280952"/>
    <w:rsid w:val="00281445"/>
    <w:rsid w:val="00281EFF"/>
    <w:rsid w:val="002824D0"/>
    <w:rsid w:val="0028555E"/>
    <w:rsid w:val="002872CE"/>
    <w:rsid w:val="00291A35"/>
    <w:rsid w:val="00292CCE"/>
    <w:rsid w:val="00292EF9"/>
    <w:rsid w:val="002967F6"/>
    <w:rsid w:val="002A10D5"/>
    <w:rsid w:val="002B06A4"/>
    <w:rsid w:val="002B11A6"/>
    <w:rsid w:val="002B37BC"/>
    <w:rsid w:val="002B66DB"/>
    <w:rsid w:val="002C016F"/>
    <w:rsid w:val="002C06F6"/>
    <w:rsid w:val="002C3221"/>
    <w:rsid w:val="002C5959"/>
    <w:rsid w:val="002C6508"/>
    <w:rsid w:val="002D0893"/>
    <w:rsid w:val="002D0B6B"/>
    <w:rsid w:val="002D185A"/>
    <w:rsid w:val="002D6560"/>
    <w:rsid w:val="002D7295"/>
    <w:rsid w:val="002D7742"/>
    <w:rsid w:val="002D792C"/>
    <w:rsid w:val="002E1E64"/>
    <w:rsid w:val="002E2DDD"/>
    <w:rsid w:val="002E3C3A"/>
    <w:rsid w:val="002E3F54"/>
    <w:rsid w:val="002E40BE"/>
    <w:rsid w:val="002E6AD4"/>
    <w:rsid w:val="002E74CC"/>
    <w:rsid w:val="002E7E90"/>
    <w:rsid w:val="002F1A99"/>
    <w:rsid w:val="002F6DD8"/>
    <w:rsid w:val="002F7C65"/>
    <w:rsid w:val="00300A1C"/>
    <w:rsid w:val="00301B3C"/>
    <w:rsid w:val="00303670"/>
    <w:rsid w:val="00303F5A"/>
    <w:rsid w:val="003108C5"/>
    <w:rsid w:val="00311D40"/>
    <w:rsid w:val="00313593"/>
    <w:rsid w:val="00314B29"/>
    <w:rsid w:val="003154F7"/>
    <w:rsid w:val="00316302"/>
    <w:rsid w:val="00317073"/>
    <w:rsid w:val="00317927"/>
    <w:rsid w:val="003205CB"/>
    <w:rsid w:val="003208BE"/>
    <w:rsid w:val="00320CC8"/>
    <w:rsid w:val="00320DC4"/>
    <w:rsid w:val="00321081"/>
    <w:rsid w:val="003217FA"/>
    <w:rsid w:val="00321B9B"/>
    <w:rsid w:val="00321E5A"/>
    <w:rsid w:val="003222B6"/>
    <w:rsid w:val="003229D1"/>
    <w:rsid w:val="00323BEF"/>
    <w:rsid w:val="00324C96"/>
    <w:rsid w:val="00326148"/>
    <w:rsid w:val="003268BC"/>
    <w:rsid w:val="00327F8B"/>
    <w:rsid w:val="00332345"/>
    <w:rsid w:val="00332BB7"/>
    <w:rsid w:val="00333D29"/>
    <w:rsid w:val="00334654"/>
    <w:rsid w:val="00334820"/>
    <w:rsid w:val="00334D89"/>
    <w:rsid w:val="00337CB4"/>
    <w:rsid w:val="003436B7"/>
    <w:rsid w:val="003438F5"/>
    <w:rsid w:val="003438FF"/>
    <w:rsid w:val="00345745"/>
    <w:rsid w:val="0034627E"/>
    <w:rsid w:val="00346630"/>
    <w:rsid w:val="00347753"/>
    <w:rsid w:val="00353CF4"/>
    <w:rsid w:val="00355F87"/>
    <w:rsid w:val="00357613"/>
    <w:rsid w:val="003617E4"/>
    <w:rsid w:val="00363906"/>
    <w:rsid w:val="00363FEA"/>
    <w:rsid w:val="00364EE6"/>
    <w:rsid w:val="0036589C"/>
    <w:rsid w:val="00366E16"/>
    <w:rsid w:val="00366FEB"/>
    <w:rsid w:val="0037055F"/>
    <w:rsid w:val="00370E68"/>
    <w:rsid w:val="003717A6"/>
    <w:rsid w:val="003754E5"/>
    <w:rsid w:val="00377062"/>
    <w:rsid w:val="0037797D"/>
    <w:rsid w:val="00380415"/>
    <w:rsid w:val="0038048A"/>
    <w:rsid w:val="00381B95"/>
    <w:rsid w:val="003858CC"/>
    <w:rsid w:val="0038772D"/>
    <w:rsid w:val="003903BD"/>
    <w:rsid w:val="00390F38"/>
    <w:rsid w:val="00391724"/>
    <w:rsid w:val="00391EAC"/>
    <w:rsid w:val="00391F84"/>
    <w:rsid w:val="00394B87"/>
    <w:rsid w:val="0039561C"/>
    <w:rsid w:val="00395630"/>
    <w:rsid w:val="00396927"/>
    <w:rsid w:val="003A183E"/>
    <w:rsid w:val="003A2851"/>
    <w:rsid w:val="003A2A2E"/>
    <w:rsid w:val="003A4232"/>
    <w:rsid w:val="003A43BC"/>
    <w:rsid w:val="003A592D"/>
    <w:rsid w:val="003A74C1"/>
    <w:rsid w:val="003A7CF1"/>
    <w:rsid w:val="003B0215"/>
    <w:rsid w:val="003B25F2"/>
    <w:rsid w:val="003B5C4D"/>
    <w:rsid w:val="003C1CE2"/>
    <w:rsid w:val="003C248B"/>
    <w:rsid w:val="003C2957"/>
    <w:rsid w:val="003C32D9"/>
    <w:rsid w:val="003C6A73"/>
    <w:rsid w:val="003C7397"/>
    <w:rsid w:val="003C759C"/>
    <w:rsid w:val="003D1318"/>
    <w:rsid w:val="003D1FAA"/>
    <w:rsid w:val="003D3CD9"/>
    <w:rsid w:val="003D5389"/>
    <w:rsid w:val="003D6230"/>
    <w:rsid w:val="003D69CC"/>
    <w:rsid w:val="003E1177"/>
    <w:rsid w:val="003E28F5"/>
    <w:rsid w:val="003E3BA5"/>
    <w:rsid w:val="003E50B8"/>
    <w:rsid w:val="003E54A9"/>
    <w:rsid w:val="003E5A60"/>
    <w:rsid w:val="003E7B8D"/>
    <w:rsid w:val="003F4FDF"/>
    <w:rsid w:val="003F76E8"/>
    <w:rsid w:val="004041D0"/>
    <w:rsid w:val="0040495D"/>
    <w:rsid w:val="00406F58"/>
    <w:rsid w:val="004070EB"/>
    <w:rsid w:val="00407648"/>
    <w:rsid w:val="00407AF7"/>
    <w:rsid w:val="0041035C"/>
    <w:rsid w:val="004135CF"/>
    <w:rsid w:val="00414130"/>
    <w:rsid w:val="004144AE"/>
    <w:rsid w:val="00414758"/>
    <w:rsid w:val="004153E6"/>
    <w:rsid w:val="004157AB"/>
    <w:rsid w:val="00415CDB"/>
    <w:rsid w:val="00416496"/>
    <w:rsid w:val="00416819"/>
    <w:rsid w:val="004202DD"/>
    <w:rsid w:val="004203C9"/>
    <w:rsid w:val="004215EC"/>
    <w:rsid w:val="004225A8"/>
    <w:rsid w:val="00423309"/>
    <w:rsid w:val="00424C95"/>
    <w:rsid w:val="00426641"/>
    <w:rsid w:val="00427535"/>
    <w:rsid w:val="0042776D"/>
    <w:rsid w:val="00427BD1"/>
    <w:rsid w:val="00431BE4"/>
    <w:rsid w:val="00432E0E"/>
    <w:rsid w:val="00433A67"/>
    <w:rsid w:val="00436AA0"/>
    <w:rsid w:val="004371F4"/>
    <w:rsid w:val="004436D8"/>
    <w:rsid w:val="00444348"/>
    <w:rsid w:val="00445174"/>
    <w:rsid w:val="004454EB"/>
    <w:rsid w:val="004454F9"/>
    <w:rsid w:val="004459B7"/>
    <w:rsid w:val="00450031"/>
    <w:rsid w:val="00450454"/>
    <w:rsid w:val="004504EB"/>
    <w:rsid w:val="00453871"/>
    <w:rsid w:val="004542AE"/>
    <w:rsid w:val="00455675"/>
    <w:rsid w:val="0046075A"/>
    <w:rsid w:val="00460929"/>
    <w:rsid w:val="00460B0F"/>
    <w:rsid w:val="00463EC6"/>
    <w:rsid w:val="00465493"/>
    <w:rsid w:val="00465A59"/>
    <w:rsid w:val="00466ED1"/>
    <w:rsid w:val="00470278"/>
    <w:rsid w:val="00470391"/>
    <w:rsid w:val="00471637"/>
    <w:rsid w:val="004723C7"/>
    <w:rsid w:val="00472BB7"/>
    <w:rsid w:val="00473270"/>
    <w:rsid w:val="00474EFE"/>
    <w:rsid w:val="004766CE"/>
    <w:rsid w:val="00480112"/>
    <w:rsid w:val="004811DE"/>
    <w:rsid w:val="00483F40"/>
    <w:rsid w:val="00483FD8"/>
    <w:rsid w:val="0048403D"/>
    <w:rsid w:val="00484336"/>
    <w:rsid w:val="00484460"/>
    <w:rsid w:val="00484D6B"/>
    <w:rsid w:val="004852C1"/>
    <w:rsid w:val="004919C0"/>
    <w:rsid w:val="004924FF"/>
    <w:rsid w:val="00493E8F"/>
    <w:rsid w:val="00496518"/>
    <w:rsid w:val="004A0F1C"/>
    <w:rsid w:val="004A1F66"/>
    <w:rsid w:val="004A22F4"/>
    <w:rsid w:val="004A43EE"/>
    <w:rsid w:val="004A7453"/>
    <w:rsid w:val="004A76AF"/>
    <w:rsid w:val="004B0924"/>
    <w:rsid w:val="004B09F1"/>
    <w:rsid w:val="004B1C8D"/>
    <w:rsid w:val="004B1DEA"/>
    <w:rsid w:val="004B5371"/>
    <w:rsid w:val="004C1E59"/>
    <w:rsid w:val="004C4324"/>
    <w:rsid w:val="004C4EE6"/>
    <w:rsid w:val="004C76E4"/>
    <w:rsid w:val="004D6096"/>
    <w:rsid w:val="004D62FD"/>
    <w:rsid w:val="004D6C7D"/>
    <w:rsid w:val="004D7442"/>
    <w:rsid w:val="004E0D01"/>
    <w:rsid w:val="004E31D8"/>
    <w:rsid w:val="004E4E37"/>
    <w:rsid w:val="004E5432"/>
    <w:rsid w:val="004E61F9"/>
    <w:rsid w:val="004E6CB9"/>
    <w:rsid w:val="004E7953"/>
    <w:rsid w:val="004F15D5"/>
    <w:rsid w:val="004F1D8B"/>
    <w:rsid w:val="005000FF"/>
    <w:rsid w:val="00500F2F"/>
    <w:rsid w:val="005014D9"/>
    <w:rsid w:val="00503B7D"/>
    <w:rsid w:val="005047A1"/>
    <w:rsid w:val="00506687"/>
    <w:rsid w:val="0050690E"/>
    <w:rsid w:val="005119A0"/>
    <w:rsid w:val="00524355"/>
    <w:rsid w:val="00524442"/>
    <w:rsid w:val="00524529"/>
    <w:rsid w:val="00525EDE"/>
    <w:rsid w:val="00527C2D"/>
    <w:rsid w:val="005328B9"/>
    <w:rsid w:val="00532D03"/>
    <w:rsid w:val="0053306D"/>
    <w:rsid w:val="00535919"/>
    <w:rsid w:val="00535E51"/>
    <w:rsid w:val="00536674"/>
    <w:rsid w:val="0054167C"/>
    <w:rsid w:val="0054210B"/>
    <w:rsid w:val="0054280B"/>
    <w:rsid w:val="0054539F"/>
    <w:rsid w:val="00546B9F"/>
    <w:rsid w:val="00551676"/>
    <w:rsid w:val="00551DC1"/>
    <w:rsid w:val="005527BD"/>
    <w:rsid w:val="0055385E"/>
    <w:rsid w:val="00561BF1"/>
    <w:rsid w:val="0056502E"/>
    <w:rsid w:val="0056540F"/>
    <w:rsid w:val="00572852"/>
    <w:rsid w:val="00572FA4"/>
    <w:rsid w:val="005753CF"/>
    <w:rsid w:val="00575A1F"/>
    <w:rsid w:val="00575CC0"/>
    <w:rsid w:val="005765C8"/>
    <w:rsid w:val="005769DB"/>
    <w:rsid w:val="00577922"/>
    <w:rsid w:val="00581257"/>
    <w:rsid w:val="005812E9"/>
    <w:rsid w:val="00581F2F"/>
    <w:rsid w:val="005836AA"/>
    <w:rsid w:val="00583B30"/>
    <w:rsid w:val="00584F53"/>
    <w:rsid w:val="005851C7"/>
    <w:rsid w:val="00585854"/>
    <w:rsid w:val="00586262"/>
    <w:rsid w:val="00586E24"/>
    <w:rsid w:val="00587A9B"/>
    <w:rsid w:val="00587DFA"/>
    <w:rsid w:val="00590FEF"/>
    <w:rsid w:val="00591272"/>
    <w:rsid w:val="00592180"/>
    <w:rsid w:val="005A16CF"/>
    <w:rsid w:val="005A1B16"/>
    <w:rsid w:val="005A251B"/>
    <w:rsid w:val="005A2D4C"/>
    <w:rsid w:val="005A500C"/>
    <w:rsid w:val="005A56CC"/>
    <w:rsid w:val="005A694F"/>
    <w:rsid w:val="005A70D4"/>
    <w:rsid w:val="005A74B8"/>
    <w:rsid w:val="005A7FF7"/>
    <w:rsid w:val="005B067A"/>
    <w:rsid w:val="005B1A37"/>
    <w:rsid w:val="005B2686"/>
    <w:rsid w:val="005B2739"/>
    <w:rsid w:val="005B6845"/>
    <w:rsid w:val="005C3116"/>
    <w:rsid w:val="005C38C3"/>
    <w:rsid w:val="005C5420"/>
    <w:rsid w:val="005C58CC"/>
    <w:rsid w:val="005C6311"/>
    <w:rsid w:val="005C79AE"/>
    <w:rsid w:val="005D2356"/>
    <w:rsid w:val="005D34F4"/>
    <w:rsid w:val="005D4C43"/>
    <w:rsid w:val="005D5455"/>
    <w:rsid w:val="005D5B46"/>
    <w:rsid w:val="005D64FB"/>
    <w:rsid w:val="005E04E5"/>
    <w:rsid w:val="005E20A2"/>
    <w:rsid w:val="005E2C5B"/>
    <w:rsid w:val="005E3905"/>
    <w:rsid w:val="005E41DE"/>
    <w:rsid w:val="005E624B"/>
    <w:rsid w:val="005F2891"/>
    <w:rsid w:val="005F36EE"/>
    <w:rsid w:val="005F39B1"/>
    <w:rsid w:val="005F3A3F"/>
    <w:rsid w:val="005F3D27"/>
    <w:rsid w:val="005F4A01"/>
    <w:rsid w:val="005F50F4"/>
    <w:rsid w:val="005F5712"/>
    <w:rsid w:val="005F5986"/>
    <w:rsid w:val="005F6AB1"/>
    <w:rsid w:val="005F76DD"/>
    <w:rsid w:val="006006A1"/>
    <w:rsid w:val="00600AB9"/>
    <w:rsid w:val="006041D4"/>
    <w:rsid w:val="006073F8"/>
    <w:rsid w:val="0061035D"/>
    <w:rsid w:val="00611F14"/>
    <w:rsid w:val="00615CDB"/>
    <w:rsid w:val="00615DB7"/>
    <w:rsid w:val="00616713"/>
    <w:rsid w:val="00617B31"/>
    <w:rsid w:val="00624381"/>
    <w:rsid w:val="006247F1"/>
    <w:rsid w:val="006250DF"/>
    <w:rsid w:val="006304D5"/>
    <w:rsid w:val="00630D3D"/>
    <w:rsid w:val="00632AAA"/>
    <w:rsid w:val="006332BC"/>
    <w:rsid w:val="00633B54"/>
    <w:rsid w:val="00634258"/>
    <w:rsid w:val="006349A0"/>
    <w:rsid w:val="00636DB5"/>
    <w:rsid w:val="0064113D"/>
    <w:rsid w:val="00642B0A"/>
    <w:rsid w:val="00643A70"/>
    <w:rsid w:val="00643A82"/>
    <w:rsid w:val="0064421E"/>
    <w:rsid w:val="00645167"/>
    <w:rsid w:val="006451E7"/>
    <w:rsid w:val="00645E3A"/>
    <w:rsid w:val="0065084A"/>
    <w:rsid w:val="00651BE6"/>
    <w:rsid w:val="00652BEC"/>
    <w:rsid w:val="00653838"/>
    <w:rsid w:val="006551A3"/>
    <w:rsid w:val="00656ABD"/>
    <w:rsid w:val="00657CCB"/>
    <w:rsid w:val="006643BC"/>
    <w:rsid w:val="00664E88"/>
    <w:rsid w:val="00664F51"/>
    <w:rsid w:val="00665FF3"/>
    <w:rsid w:val="00666545"/>
    <w:rsid w:val="006673F8"/>
    <w:rsid w:val="0066755B"/>
    <w:rsid w:val="006676D2"/>
    <w:rsid w:val="00667BA8"/>
    <w:rsid w:val="00670DD3"/>
    <w:rsid w:val="0067171A"/>
    <w:rsid w:val="0067384A"/>
    <w:rsid w:val="00674C7A"/>
    <w:rsid w:val="0067544F"/>
    <w:rsid w:val="006754F8"/>
    <w:rsid w:val="00676106"/>
    <w:rsid w:val="00676328"/>
    <w:rsid w:val="00677443"/>
    <w:rsid w:val="0067768F"/>
    <w:rsid w:val="00677D36"/>
    <w:rsid w:val="00677DB4"/>
    <w:rsid w:val="00682417"/>
    <w:rsid w:val="00682D50"/>
    <w:rsid w:val="00683962"/>
    <w:rsid w:val="00683E74"/>
    <w:rsid w:val="00684B42"/>
    <w:rsid w:val="00684BB0"/>
    <w:rsid w:val="00690D60"/>
    <w:rsid w:val="00690DF5"/>
    <w:rsid w:val="00692D29"/>
    <w:rsid w:val="0069424B"/>
    <w:rsid w:val="006947CD"/>
    <w:rsid w:val="00694CB8"/>
    <w:rsid w:val="00696B62"/>
    <w:rsid w:val="00696F00"/>
    <w:rsid w:val="006A0508"/>
    <w:rsid w:val="006A1143"/>
    <w:rsid w:val="006A6944"/>
    <w:rsid w:val="006B53EE"/>
    <w:rsid w:val="006B6967"/>
    <w:rsid w:val="006B6D80"/>
    <w:rsid w:val="006B7A20"/>
    <w:rsid w:val="006C1FA8"/>
    <w:rsid w:val="006C2FCD"/>
    <w:rsid w:val="006C3E76"/>
    <w:rsid w:val="006C4939"/>
    <w:rsid w:val="006C52A7"/>
    <w:rsid w:val="006C6C21"/>
    <w:rsid w:val="006C7C42"/>
    <w:rsid w:val="006D0332"/>
    <w:rsid w:val="006D3928"/>
    <w:rsid w:val="006D681B"/>
    <w:rsid w:val="006E03D9"/>
    <w:rsid w:val="006E448B"/>
    <w:rsid w:val="006E5E19"/>
    <w:rsid w:val="006E6BF4"/>
    <w:rsid w:val="006E7D4A"/>
    <w:rsid w:val="006F1B79"/>
    <w:rsid w:val="006F2D82"/>
    <w:rsid w:val="006F58BC"/>
    <w:rsid w:val="006F7208"/>
    <w:rsid w:val="006F7520"/>
    <w:rsid w:val="00701344"/>
    <w:rsid w:val="00701958"/>
    <w:rsid w:val="00704110"/>
    <w:rsid w:val="00705F7F"/>
    <w:rsid w:val="00706664"/>
    <w:rsid w:val="00707297"/>
    <w:rsid w:val="007125EC"/>
    <w:rsid w:val="007148F4"/>
    <w:rsid w:val="00714D3D"/>
    <w:rsid w:val="00716652"/>
    <w:rsid w:val="0071668B"/>
    <w:rsid w:val="00716FA8"/>
    <w:rsid w:val="00717490"/>
    <w:rsid w:val="00717CBA"/>
    <w:rsid w:val="00721C2D"/>
    <w:rsid w:val="0072249B"/>
    <w:rsid w:val="007276B7"/>
    <w:rsid w:val="00735C49"/>
    <w:rsid w:val="00735CA0"/>
    <w:rsid w:val="00736510"/>
    <w:rsid w:val="00740395"/>
    <w:rsid w:val="007416C7"/>
    <w:rsid w:val="0074281B"/>
    <w:rsid w:val="00750E1C"/>
    <w:rsid w:val="007519B7"/>
    <w:rsid w:val="00752DAF"/>
    <w:rsid w:val="00754B8C"/>
    <w:rsid w:val="007563EB"/>
    <w:rsid w:val="00757AD1"/>
    <w:rsid w:val="0076038B"/>
    <w:rsid w:val="00760540"/>
    <w:rsid w:val="00760572"/>
    <w:rsid w:val="00761360"/>
    <w:rsid w:val="00763F80"/>
    <w:rsid w:val="00764802"/>
    <w:rsid w:val="00764EE3"/>
    <w:rsid w:val="00766789"/>
    <w:rsid w:val="00771EE3"/>
    <w:rsid w:val="00772657"/>
    <w:rsid w:val="00772BBE"/>
    <w:rsid w:val="00773935"/>
    <w:rsid w:val="0078041A"/>
    <w:rsid w:val="00780B46"/>
    <w:rsid w:val="00780CAD"/>
    <w:rsid w:val="007815B9"/>
    <w:rsid w:val="00781CCF"/>
    <w:rsid w:val="0078312B"/>
    <w:rsid w:val="007837DA"/>
    <w:rsid w:val="00784547"/>
    <w:rsid w:val="00786674"/>
    <w:rsid w:val="00786CB7"/>
    <w:rsid w:val="0078731D"/>
    <w:rsid w:val="0078740B"/>
    <w:rsid w:val="00787F08"/>
    <w:rsid w:val="0079137E"/>
    <w:rsid w:val="00791B98"/>
    <w:rsid w:val="007927A8"/>
    <w:rsid w:val="00793773"/>
    <w:rsid w:val="007956BE"/>
    <w:rsid w:val="007A0C2A"/>
    <w:rsid w:val="007A3471"/>
    <w:rsid w:val="007A3664"/>
    <w:rsid w:val="007A6531"/>
    <w:rsid w:val="007B04F5"/>
    <w:rsid w:val="007B18B7"/>
    <w:rsid w:val="007B263C"/>
    <w:rsid w:val="007B35AE"/>
    <w:rsid w:val="007B39DD"/>
    <w:rsid w:val="007B6562"/>
    <w:rsid w:val="007B795B"/>
    <w:rsid w:val="007C21D7"/>
    <w:rsid w:val="007C2CF7"/>
    <w:rsid w:val="007C38FE"/>
    <w:rsid w:val="007C6799"/>
    <w:rsid w:val="007C78FC"/>
    <w:rsid w:val="007C7C4D"/>
    <w:rsid w:val="007D016C"/>
    <w:rsid w:val="007D03F0"/>
    <w:rsid w:val="007D1031"/>
    <w:rsid w:val="007D14A7"/>
    <w:rsid w:val="007D1FCA"/>
    <w:rsid w:val="007D24DD"/>
    <w:rsid w:val="007D2CE8"/>
    <w:rsid w:val="007D416F"/>
    <w:rsid w:val="007D47BC"/>
    <w:rsid w:val="007D4B13"/>
    <w:rsid w:val="007D6D2A"/>
    <w:rsid w:val="007E003E"/>
    <w:rsid w:val="007E19D9"/>
    <w:rsid w:val="007F01D5"/>
    <w:rsid w:val="007F160E"/>
    <w:rsid w:val="007F1E34"/>
    <w:rsid w:val="007F48DA"/>
    <w:rsid w:val="007F4956"/>
    <w:rsid w:val="007F4FE2"/>
    <w:rsid w:val="007F57E6"/>
    <w:rsid w:val="007F6C2A"/>
    <w:rsid w:val="00801633"/>
    <w:rsid w:val="00801699"/>
    <w:rsid w:val="00802CA3"/>
    <w:rsid w:val="00804AD7"/>
    <w:rsid w:val="00812617"/>
    <w:rsid w:val="00813FF1"/>
    <w:rsid w:val="00817BB1"/>
    <w:rsid w:val="00822481"/>
    <w:rsid w:val="008228DC"/>
    <w:rsid w:val="008248C4"/>
    <w:rsid w:val="00827067"/>
    <w:rsid w:val="00832271"/>
    <w:rsid w:val="00832950"/>
    <w:rsid w:val="008348F8"/>
    <w:rsid w:val="00834F86"/>
    <w:rsid w:val="008373BC"/>
    <w:rsid w:val="00840107"/>
    <w:rsid w:val="00840747"/>
    <w:rsid w:val="00843285"/>
    <w:rsid w:val="00846A55"/>
    <w:rsid w:val="00850424"/>
    <w:rsid w:val="008567B1"/>
    <w:rsid w:val="008568E5"/>
    <w:rsid w:val="0086097D"/>
    <w:rsid w:val="008633F4"/>
    <w:rsid w:val="00863A1F"/>
    <w:rsid w:val="00864392"/>
    <w:rsid w:val="0086670F"/>
    <w:rsid w:val="008677B7"/>
    <w:rsid w:val="00867CCC"/>
    <w:rsid w:val="00867D46"/>
    <w:rsid w:val="008715B1"/>
    <w:rsid w:val="008716B5"/>
    <w:rsid w:val="00874E5A"/>
    <w:rsid w:val="00877A27"/>
    <w:rsid w:val="008802A9"/>
    <w:rsid w:val="00880AFF"/>
    <w:rsid w:val="00880DD9"/>
    <w:rsid w:val="00882214"/>
    <w:rsid w:val="00883A85"/>
    <w:rsid w:val="00885ED3"/>
    <w:rsid w:val="008921CA"/>
    <w:rsid w:val="0089432C"/>
    <w:rsid w:val="008955EE"/>
    <w:rsid w:val="00895673"/>
    <w:rsid w:val="00895C00"/>
    <w:rsid w:val="00895C20"/>
    <w:rsid w:val="008A0721"/>
    <w:rsid w:val="008A3C6A"/>
    <w:rsid w:val="008A4911"/>
    <w:rsid w:val="008A54DD"/>
    <w:rsid w:val="008A6676"/>
    <w:rsid w:val="008B1E62"/>
    <w:rsid w:val="008B3362"/>
    <w:rsid w:val="008B3E71"/>
    <w:rsid w:val="008B733E"/>
    <w:rsid w:val="008B7C74"/>
    <w:rsid w:val="008C075B"/>
    <w:rsid w:val="008C0D65"/>
    <w:rsid w:val="008C1AA6"/>
    <w:rsid w:val="008C2A6F"/>
    <w:rsid w:val="008C3ECD"/>
    <w:rsid w:val="008C47A5"/>
    <w:rsid w:val="008C4B48"/>
    <w:rsid w:val="008C6399"/>
    <w:rsid w:val="008C693B"/>
    <w:rsid w:val="008C75D8"/>
    <w:rsid w:val="008D2E26"/>
    <w:rsid w:val="008D4501"/>
    <w:rsid w:val="008D500C"/>
    <w:rsid w:val="008D5B92"/>
    <w:rsid w:val="008D619B"/>
    <w:rsid w:val="008D629A"/>
    <w:rsid w:val="008D6542"/>
    <w:rsid w:val="008D7B82"/>
    <w:rsid w:val="008E0050"/>
    <w:rsid w:val="008E288B"/>
    <w:rsid w:val="008E335A"/>
    <w:rsid w:val="008E3F83"/>
    <w:rsid w:val="008E56BD"/>
    <w:rsid w:val="008E6CF4"/>
    <w:rsid w:val="008F20C2"/>
    <w:rsid w:val="00900E41"/>
    <w:rsid w:val="0090177C"/>
    <w:rsid w:val="0090353B"/>
    <w:rsid w:val="00910564"/>
    <w:rsid w:val="009109AF"/>
    <w:rsid w:val="00911FD1"/>
    <w:rsid w:val="009125AC"/>
    <w:rsid w:val="00913353"/>
    <w:rsid w:val="00914986"/>
    <w:rsid w:val="00914ADB"/>
    <w:rsid w:val="00916664"/>
    <w:rsid w:val="009168D6"/>
    <w:rsid w:val="00920635"/>
    <w:rsid w:val="009206A8"/>
    <w:rsid w:val="00921382"/>
    <w:rsid w:val="009219EF"/>
    <w:rsid w:val="00921A48"/>
    <w:rsid w:val="00923005"/>
    <w:rsid w:val="0092319B"/>
    <w:rsid w:val="009238D8"/>
    <w:rsid w:val="0092392E"/>
    <w:rsid w:val="00924E55"/>
    <w:rsid w:val="00926B7C"/>
    <w:rsid w:val="00934767"/>
    <w:rsid w:val="0093491E"/>
    <w:rsid w:val="0093569F"/>
    <w:rsid w:val="00936144"/>
    <w:rsid w:val="009370F5"/>
    <w:rsid w:val="0094143D"/>
    <w:rsid w:val="009427C7"/>
    <w:rsid w:val="00942A5F"/>
    <w:rsid w:val="00943422"/>
    <w:rsid w:val="009478CB"/>
    <w:rsid w:val="00947A32"/>
    <w:rsid w:val="00950635"/>
    <w:rsid w:val="009510E0"/>
    <w:rsid w:val="009514B7"/>
    <w:rsid w:val="009521FB"/>
    <w:rsid w:val="00954728"/>
    <w:rsid w:val="00955509"/>
    <w:rsid w:val="00961BFE"/>
    <w:rsid w:val="00961E92"/>
    <w:rsid w:val="00963106"/>
    <w:rsid w:val="00964503"/>
    <w:rsid w:val="00964850"/>
    <w:rsid w:val="00966327"/>
    <w:rsid w:val="00966BF8"/>
    <w:rsid w:val="00966C8E"/>
    <w:rsid w:val="00966D0A"/>
    <w:rsid w:val="00966D60"/>
    <w:rsid w:val="009672EB"/>
    <w:rsid w:val="009725C0"/>
    <w:rsid w:val="0097394B"/>
    <w:rsid w:val="00975339"/>
    <w:rsid w:val="009753D7"/>
    <w:rsid w:val="00980E18"/>
    <w:rsid w:val="00985C74"/>
    <w:rsid w:val="0098634A"/>
    <w:rsid w:val="009864A6"/>
    <w:rsid w:val="00987B89"/>
    <w:rsid w:val="0099489E"/>
    <w:rsid w:val="00994F4C"/>
    <w:rsid w:val="009A0F45"/>
    <w:rsid w:val="009A19A8"/>
    <w:rsid w:val="009A2EB5"/>
    <w:rsid w:val="009A347E"/>
    <w:rsid w:val="009B0195"/>
    <w:rsid w:val="009B0BFE"/>
    <w:rsid w:val="009B0C17"/>
    <w:rsid w:val="009B0E97"/>
    <w:rsid w:val="009B1DEE"/>
    <w:rsid w:val="009B2814"/>
    <w:rsid w:val="009B4A43"/>
    <w:rsid w:val="009B51BC"/>
    <w:rsid w:val="009B5623"/>
    <w:rsid w:val="009B5FCC"/>
    <w:rsid w:val="009B63FD"/>
    <w:rsid w:val="009B7DFF"/>
    <w:rsid w:val="009C0BC8"/>
    <w:rsid w:val="009C2FC8"/>
    <w:rsid w:val="009C47A8"/>
    <w:rsid w:val="009C481C"/>
    <w:rsid w:val="009C49AA"/>
    <w:rsid w:val="009C600E"/>
    <w:rsid w:val="009D1464"/>
    <w:rsid w:val="009D1B9D"/>
    <w:rsid w:val="009D47A6"/>
    <w:rsid w:val="009D64ED"/>
    <w:rsid w:val="009D6A83"/>
    <w:rsid w:val="009D732F"/>
    <w:rsid w:val="009D73EB"/>
    <w:rsid w:val="009E159B"/>
    <w:rsid w:val="009E1637"/>
    <w:rsid w:val="009E1869"/>
    <w:rsid w:val="009E1988"/>
    <w:rsid w:val="009E1A23"/>
    <w:rsid w:val="009E325F"/>
    <w:rsid w:val="009E44CA"/>
    <w:rsid w:val="009E46CD"/>
    <w:rsid w:val="009E4E81"/>
    <w:rsid w:val="009E6884"/>
    <w:rsid w:val="009F073F"/>
    <w:rsid w:val="009F0EB2"/>
    <w:rsid w:val="009F3F90"/>
    <w:rsid w:val="009F46FA"/>
    <w:rsid w:val="009F4CD1"/>
    <w:rsid w:val="009F5022"/>
    <w:rsid w:val="009F5A1E"/>
    <w:rsid w:val="00A00287"/>
    <w:rsid w:val="00A017E3"/>
    <w:rsid w:val="00A01E2B"/>
    <w:rsid w:val="00A01FE7"/>
    <w:rsid w:val="00A023B6"/>
    <w:rsid w:val="00A03389"/>
    <w:rsid w:val="00A04CEE"/>
    <w:rsid w:val="00A05598"/>
    <w:rsid w:val="00A05EB0"/>
    <w:rsid w:val="00A06CCD"/>
    <w:rsid w:val="00A07CF1"/>
    <w:rsid w:val="00A07E91"/>
    <w:rsid w:val="00A104F0"/>
    <w:rsid w:val="00A12809"/>
    <w:rsid w:val="00A134BF"/>
    <w:rsid w:val="00A147A5"/>
    <w:rsid w:val="00A14C1F"/>
    <w:rsid w:val="00A16BE8"/>
    <w:rsid w:val="00A17BFB"/>
    <w:rsid w:val="00A17EDA"/>
    <w:rsid w:val="00A2340F"/>
    <w:rsid w:val="00A24D2D"/>
    <w:rsid w:val="00A2584A"/>
    <w:rsid w:val="00A26B75"/>
    <w:rsid w:val="00A273A4"/>
    <w:rsid w:val="00A27B57"/>
    <w:rsid w:val="00A30AA0"/>
    <w:rsid w:val="00A32127"/>
    <w:rsid w:val="00A3241C"/>
    <w:rsid w:val="00A330C7"/>
    <w:rsid w:val="00A33125"/>
    <w:rsid w:val="00A35FC5"/>
    <w:rsid w:val="00A3688F"/>
    <w:rsid w:val="00A43787"/>
    <w:rsid w:val="00A43E01"/>
    <w:rsid w:val="00A43E6E"/>
    <w:rsid w:val="00A45DFA"/>
    <w:rsid w:val="00A46758"/>
    <w:rsid w:val="00A46D87"/>
    <w:rsid w:val="00A47EBB"/>
    <w:rsid w:val="00A54167"/>
    <w:rsid w:val="00A54EE7"/>
    <w:rsid w:val="00A54F3F"/>
    <w:rsid w:val="00A554D5"/>
    <w:rsid w:val="00A56714"/>
    <w:rsid w:val="00A574DF"/>
    <w:rsid w:val="00A57774"/>
    <w:rsid w:val="00A6024E"/>
    <w:rsid w:val="00A64867"/>
    <w:rsid w:val="00A70064"/>
    <w:rsid w:val="00A70BA5"/>
    <w:rsid w:val="00A70FF9"/>
    <w:rsid w:val="00A7192D"/>
    <w:rsid w:val="00A7461B"/>
    <w:rsid w:val="00A75656"/>
    <w:rsid w:val="00A75704"/>
    <w:rsid w:val="00A75BFA"/>
    <w:rsid w:val="00A761A0"/>
    <w:rsid w:val="00A767A5"/>
    <w:rsid w:val="00A7768F"/>
    <w:rsid w:val="00A803EC"/>
    <w:rsid w:val="00A813C2"/>
    <w:rsid w:val="00A82D3C"/>
    <w:rsid w:val="00A84089"/>
    <w:rsid w:val="00A855BE"/>
    <w:rsid w:val="00A862AA"/>
    <w:rsid w:val="00A86892"/>
    <w:rsid w:val="00A94AA4"/>
    <w:rsid w:val="00A9668D"/>
    <w:rsid w:val="00A97319"/>
    <w:rsid w:val="00AA025C"/>
    <w:rsid w:val="00AA19F5"/>
    <w:rsid w:val="00AA1B5A"/>
    <w:rsid w:val="00AA24BD"/>
    <w:rsid w:val="00AA28F0"/>
    <w:rsid w:val="00AA3437"/>
    <w:rsid w:val="00AA38E4"/>
    <w:rsid w:val="00AA59A7"/>
    <w:rsid w:val="00AA60D5"/>
    <w:rsid w:val="00AA6D80"/>
    <w:rsid w:val="00AA7D20"/>
    <w:rsid w:val="00AB0E50"/>
    <w:rsid w:val="00AB1255"/>
    <w:rsid w:val="00AB1C7E"/>
    <w:rsid w:val="00AB277F"/>
    <w:rsid w:val="00AB4731"/>
    <w:rsid w:val="00AB542B"/>
    <w:rsid w:val="00AB6AAB"/>
    <w:rsid w:val="00AB71FD"/>
    <w:rsid w:val="00AC0442"/>
    <w:rsid w:val="00AC0FFB"/>
    <w:rsid w:val="00AC14EE"/>
    <w:rsid w:val="00AC37BC"/>
    <w:rsid w:val="00AC4CAC"/>
    <w:rsid w:val="00AC522A"/>
    <w:rsid w:val="00AC6723"/>
    <w:rsid w:val="00AD20B3"/>
    <w:rsid w:val="00AD364C"/>
    <w:rsid w:val="00AD4779"/>
    <w:rsid w:val="00AD5915"/>
    <w:rsid w:val="00AD5E25"/>
    <w:rsid w:val="00AD6C90"/>
    <w:rsid w:val="00AE2ACF"/>
    <w:rsid w:val="00AE64F9"/>
    <w:rsid w:val="00AE6ECB"/>
    <w:rsid w:val="00AE6FCD"/>
    <w:rsid w:val="00AF09CE"/>
    <w:rsid w:val="00AF0CC4"/>
    <w:rsid w:val="00AF10A7"/>
    <w:rsid w:val="00AF1219"/>
    <w:rsid w:val="00AF2530"/>
    <w:rsid w:val="00AF2A39"/>
    <w:rsid w:val="00AF5902"/>
    <w:rsid w:val="00B00850"/>
    <w:rsid w:val="00B02CCB"/>
    <w:rsid w:val="00B036CE"/>
    <w:rsid w:val="00B04CED"/>
    <w:rsid w:val="00B059C5"/>
    <w:rsid w:val="00B061B4"/>
    <w:rsid w:val="00B06B4A"/>
    <w:rsid w:val="00B07BA0"/>
    <w:rsid w:val="00B07ED4"/>
    <w:rsid w:val="00B11335"/>
    <w:rsid w:val="00B136E3"/>
    <w:rsid w:val="00B13851"/>
    <w:rsid w:val="00B13BEC"/>
    <w:rsid w:val="00B150AB"/>
    <w:rsid w:val="00B154E7"/>
    <w:rsid w:val="00B15997"/>
    <w:rsid w:val="00B2051A"/>
    <w:rsid w:val="00B21B62"/>
    <w:rsid w:val="00B21BDF"/>
    <w:rsid w:val="00B21D48"/>
    <w:rsid w:val="00B233D5"/>
    <w:rsid w:val="00B236B0"/>
    <w:rsid w:val="00B24C5A"/>
    <w:rsid w:val="00B27B29"/>
    <w:rsid w:val="00B318B2"/>
    <w:rsid w:val="00B32D14"/>
    <w:rsid w:val="00B331D5"/>
    <w:rsid w:val="00B35B75"/>
    <w:rsid w:val="00B379FB"/>
    <w:rsid w:val="00B40769"/>
    <w:rsid w:val="00B4097A"/>
    <w:rsid w:val="00B40AB4"/>
    <w:rsid w:val="00B40D06"/>
    <w:rsid w:val="00B4158E"/>
    <w:rsid w:val="00B41B5D"/>
    <w:rsid w:val="00B44907"/>
    <w:rsid w:val="00B452A3"/>
    <w:rsid w:val="00B46AE4"/>
    <w:rsid w:val="00B507D3"/>
    <w:rsid w:val="00B5123A"/>
    <w:rsid w:val="00B51271"/>
    <w:rsid w:val="00B51FF8"/>
    <w:rsid w:val="00B54638"/>
    <w:rsid w:val="00B54A87"/>
    <w:rsid w:val="00B54C30"/>
    <w:rsid w:val="00B55BA3"/>
    <w:rsid w:val="00B609FC"/>
    <w:rsid w:val="00B61DBA"/>
    <w:rsid w:val="00B62415"/>
    <w:rsid w:val="00B62C0E"/>
    <w:rsid w:val="00B63601"/>
    <w:rsid w:val="00B64F79"/>
    <w:rsid w:val="00B65CED"/>
    <w:rsid w:val="00B66393"/>
    <w:rsid w:val="00B668C5"/>
    <w:rsid w:val="00B74415"/>
    <w:rsid w:val="00B83324"/>
    <w:rsid w:val="00B844CB"/>
    <w:rsid w:val="00B84AAB"/>
    <w:rsid w:val="00B8663C"/>
    <w:rsid w:val="00B86B06"/>
    <w:rsid w:val="00B86EEE"/>
    <w:rsid w:val="00B9024A"/>
    <w:rsid w:val="00B902E4"/>
    <w:rsid w:val="00B90D7C"/>
    <w:rsid w:val="00B914D9"/>
    <w:rsid w:val="00B91EBD"/>
    <w:rsid w:val="00B927DA"/>
    <w:rsid w:val="00B9382A"/>
    <w:rsid w:val="00B94BAC"/>
    <w:rsid w:val="00B95F5F"/>
    <w:rsid w:val="00B9763A"/>
    <w:rsid w:val="00BA08B9"/>
    <w:rsid w:val="00BA1233"/>
    <w:rsid w:val="00BA1F08"/>
    <w:rsid w:val="00BA2891"/>
    <w:rsid w:val="00BA29BE"/>
    <w:rsid w:val="00BA424E"/>
    <w:rsid w:val="00BA43B7"/>
    <w:rsid w:val="00BA5D3F"/>
    <w:rsid w:val="00BA5F15"/>
    <w:rsid w:val="00BA6120"/>
    <w:rsid w:val="00BA6647"/>
    <w:rsid w:val="00BB1259"/>
    <w:rsid w:val="00BB1C3C"/>
    <w:rsid w:val="00BB652C"/>
    <w:rsid w:val="00BB7FF8"/>
    <w:rsid w:val="00BC0489"/>
    <w:rsid w:val="00BC2088"/>
    <w:rsid w:val="00BC5C24"/>
    <w:rsid w:val="00BC5EB0"/>
    <w:rsid w:val="00BD0769"/>
    <w:rsid w:val="00BD0AC1"/>
    <w:rsid w:val="00BD1FFE"/>
    <w:rsid w:val="00BD237A"/>
    <w:rsid w:val="00BD35DC"/>
    <w:rsid w:val="00BD45D7"/>
    <w:rsid w:val="00BD7C05"/>
    <w:rsid w:val="00BE1696"/>
    <w:rsid w:val="00BE2495"/>
    <w:rsid w:val="00BE2675"/>
    <w:rsid w:val="00BE29E4"/>
    <w:rsid w:val="00BE2DC0"/>
    <w:rsid w:val="00BE2E4C"/>
    <w:rsid w:val="00BE3AFB"/>
    <w:rsid w:val="00BE41F3"/>
    <w:rsid w:val="00BF07B1"/>
    <w:rsid w:val="00BF2D25"/>
    <w:rsid w:val="00BF394B"/>
    <w:rsid w:val="00BF49D8"/>
    <w:rsid w:val="00BF59A5"/>
    <w:rsid w:val="00BF6A76"/>
    <w:rsid w:val="00BF753D"/>
    <w:rsid w:val="00C03E60"/>
    <w:rsid w:val="00C0560B"/>
    <w:rsid w:val="00C06E4A"/>
    <w:rsid w:val="00C06E94"/>
    <w:rsid w:val="00C073EF"/>
    <w:rsid w:val="00C10128"/>
    <w:rsid w:val="00C105C5"/>
    <w:rsid w:val="00C106EB"/>
    <w:rsid w:val="00C111E7"/>
    <w:rsid w:val="00C121A2"/>
    <w:rsid w:val="00C13A51"/>
    <w:rsid w:val="00C200F1"/>
    <w:rsid w:val="00C21DC9"/>
    <w:rsid w:val="00C229E3"/>
    <w:rsid w:val="00C2357D"/>
    <w:rsid w:val="00C2587D"/>
    <w:rsid w:val="00C30A56"/>
    <w:rsid w:val="00C33292"/>
    <w:rsid w:val="00C35581"/>
    <w:rsid w:val="00C35E68"/>
    <w:rsid w:val="00C36A38"/>
    <w:rsid w:val="00C37758"/>
    <w:rsid w:val="00C40B06"/>
    <w:rsid w:val="00C41299"/>
    <w:rsid w:val="00C430F8"/>
    <w:rsid w:val="00C44396"/>
    <w:rsid w:val="00C4441A"/>
    <w:rsid w:val="00C44A55"/>
    <w:rsid w:val="00C46102"/>
    <w:rsid w:val="00C52D3A"/>
    <w:rsid w:val="00C53632"/>
    <w:rsid w:val="00C54DE3"/>
    <w:rsid w:val="00C56249"/>
    <w:rsid w:val="00C569A3"/>
    <w:rsid w:val="00C56AA4"/>
    <w:rsid w:val="00C56CF0"/>
    <w:rsid w:val="00C60798"/>
    <w:rsid w:val="00C61AE0"/>
    <w:rsid w:val="00C620D1"/>
    <w:rsid w:val="00C62F55"/>
    <w:rsid w:val="00C630BA"/>
    <w:rsid w:val="00C63ECB"/>
    <w:rsid w:val="00C641D2"/>
    <w:rsid w:val="00C65A6D"/>
    <w:rsid w:val="00C6645F"/>
    <w:rsid w:val="00C673D0"/>
    <w:rsid w:val="00C71755"/>
    <w:rsid w:val="00C71BDF"/>
    <w:rsid w:val="00C73021"/>
    <w:rsid w:val="00C74751"/>
    <w:rsid w:val="00C75105"/>
    <w:rsid w:val="00C75CA1"/>
    <w:rsid w:val="00C7671F"/>
    <w:rsid w:val="00C80BEF"/>
    <w:rsid w:val="00C81518"/>
    <w:rsid w:val="00C832B6"/>
    <w:rsid w:val="00C839C4"/>
    <w:rsid w:val="00C858EB"/>
    <w:rsid w:val="00C91FD0"/>
    <w:rsid w:val="00C92A62"/>
    <w:rsid w:val="00C97A6B"/>
    <w:rsid w:val="00CA00B5"/>
    <w:rsid w:val="00CA09BF"/>
    <w:rsid w:val="00CA0D1D"/>
    <w:rsid w:val="00CA13D3"/>
    <w:rsid w:val="00CA1C8C"/>
    <w:rsid w:val="00CA740C"/>
    <w:rsid w:val="00CA78DC"/>
    <w:rsid w:val="00CB0CF9"/>
    <w:rsid w:val="00CB1E38"/>
    <w:rsid w:val="00CB1F5B"/>
    <w:rsid w:val="00CB2399"/>
    <w:rsid w:val="00CB3E85"/>
    <w:rsid w:val="00CB68DF"/>
    <w:rsid w:val="00CB7EE3"/>
    <w:rsid w:val="00CC19DD"/>
    <w:rsid w:val="00CC1F52"/>
    <w:rsid w:val="00CC3292"/>
    <w:rsid w:val="00CC46D7"/>
    <w:rsid w:val="00CC48B3"/>
    <w:rsid w:val="00CC5414"/>
    <w:rsid w:val="00CC634A"/>
    <w:rsid w:val="00CC7B38"/>
    <w:rsid w:val="00CD2517"/>
    <w:rsid w:val="00CD5B28"/>
    <w:rsid w:val="00CD5EAA"/>
    <w:rsid w:val="00CD64FC"/>
    <w:rsid w:val="00CD7121"/>
    <w:rsid w:val="00CE15E2"/>
    <w:rsid w:val="00CE24F3"/>
    <w:rsid w:val="00CE356B"/>
    <w:rsid w:val="00CE56E7"/>
    <w:rsid w:val="00CE5D5F"/>
    <w:rsid w:val="00CE7BCB"/>
    <w:rsid w:val="00CF02F1"/>
    <w:rsid w:val="00CF429D"/>
    <w:rsid w:val="00CF5AE3"/>
    <w:rsid w:val="00D001A9"/>
    <w:rsid w:val="00D003ED"/>
    <w:rsid w:val="00D024FE"/>
    <w:rsid w:val="00D03411"/>
    <w:rsid w:val="00D0402C"/>
    <w:rsid w:val="00D050D7"/>
    <w:rsid w:val="00D055CC"/>
    <w:rsid w:val="00D05CB6"/>
    <w:rsid w:val="00D05D69"/>
    <w:rsid w:val="00D05F22"/>
    <w:rsid w:val="00D06AB9"/>
    <w:rsid w:val="00D07949"/>
    <w:rsid w:val="00D104BF"/>
    <w:rsid w:val="00D10F51"/>
    <w:rsid w:val="00D1454A"/>
    <w:rsid w:val="00D177F6"/>
    <w:rsid w:val="00D17C59"/>
    <w:rsid w:val="00D21447"/>
    <w:rsid w:val="00D215D8"/>
    <w:rsid w:val="00D223EE"/>
    <w:rsid w:val="00D243C8"/>
    <w:rsid w:val="00D3440E"/>
    <w:rsid w:val="00D34B91"/>
    <w:rsid w:val="00D418DE"/>
    <w:rsid w:val="00D42CAB"/>
    <w:rsid w:val="00D43225"/>
    <w:rsid w:val="00D438A6"/>
    <w:rsid w:val="00D4455B"/>
    <w:rsid w:val="00D512B3"/>
    <w:rsid w:val="00D57824"/>
    <w:rsid w:val="00D619AD"/>
    <w:rsid w:val="00D630BF"/>
    <w:rsid w:val="00D63D5B"/>
    <w:rsid w:val="00D7481B"/>
    <w:rsid w:val="00D750B0"/>
    <w:rsid w:val="00D75190"/>
    <w:rsid w:val="00D76678"/>
    <w:rsid w:val="00D77706"/>
    <w:rsid w:val="00D77C3B"/>
    <w:rsid w:val="00D8065D"/>
    <w:rsid w:val="00D80B73"/>
    <w:rsid w:val="00D81145"/>
    <w:rsid w:val="00D82A06"/>
    <w:rsid w:val="00D82CAF"/>
    <w:rsid w:val="00D83DBA"/>
    <w:rsid w:val="00D846F0"/>
    <w:rsid w:val="00D84708"/>
    <w:rsid w:val="00D857A0"/>
    <w:rsid w:val="00D85FDD"/>
    <w:rsid w:val="00D87083"/>
    <w:rsid w:val="00D87B96"/>
    <w:rsid w:val="00D90CF0"/>
    <w:rsid w:val="00D91F40"/>
    <w:rsid w:val="00D921E0"/>
    <w:rsid w:val="00D93DCB"/>
    <w:rsid w:val="00DA009A"/>
    <w:rsid w:val="00DA0460"/>
    <w:rsid w:val="00DA08F4"/>
    <w:rsid w:val="00DA3142"/>
    <w:rsid w:val="00DA3292"/>
    <w:rsid w:val="00DA3B1D"/>
    <w:rsid w:val="00DB07C2"/>
    <w:rsid w:val="00DB1FDD"/>
    <w:rsid w:val="00DB3E26"/>
    <w:rsid w:val="00DB40B7"/>
    <w:rsid w:val="00DB66E9"/>
    <w:rsid w:val="00DB77BB"/>
    <w:rsid w:val="00DB7F21"/>
    <w:rsid w:val="00DC4687"/>
    <w:rsid w:val="00DC5DA2"/>
    <w:rsid w:val="00DC5F53"/>
    <w:rsid w:val="00DC69C2"/>
    <w:rsid w:val="00DC7FE2"/>
    <w:rsid w:val="00DD2C72"/>
    <w:rsid w:val="00DD5710"/>
    <w:rsid w:val="00DD5B25"/>
    <w:rsid w:val="00DD5CD8"/>
    <w:rsid w:val="00DE00EA"/>
    <w:rsid w:val="00DE27CE"/>
    <w:rsid w:val="00DE4597"/>
    <w:rsid w:val="00DE5FBB"/>
    <w:rsid w:val="00DE73B5"/>
    <w:rsid w:val="00DF0339"/>
    <w:rsid w:val="00DF119E"/>
    <w:rsid w:val="00DF35BF"/>
    <w:rsid w:val="00DF38A1"/>
    <w:rsid w:val="00DF59FD"/>
    <w:rsid w:val="00DF7172"/>
    <w:rsid w:val="00DF7E91"/>
    <w:rsid w:val="00E01533"/>
    <w:rsid w:val="00E035BA"/>
    <w:rsid w:val="00E03704"/>
    <w:rsid w:val="00E0531B"/>
    <w:rsid w:val="00E05443"/>
    <w:rsid w:val="00E07F95"/>
    <w:rsid w:val="00E10239"/>
    <w:rsid w:val="00E10DB7"/>
    <w:rsid w:val="00E12F7B"/>
    <w:rsid w:val="00E1328F"/>
    <w:rsid w:val="00E132DC"/>
    <w:rsid w:val="00E15DA4"/>
    <w:rsid w:val="00E162FA"/>
    <w:rsid w:val="00E23664"/>
    <w:rsid w:val="00E23C2E"/>
    <w:rsid w:val="00E25884"/>
    <w:rsid w:val="00E259EF"/>
    <w:rsid w:val="00E27AA1"/>
    <w:rsid w:val="00E32DF2"/>
    <w:rsid w:val="00E3488E"/>
    <w:rsid w:val="00E36322"/>
    <w:rsid w:val="00E36E53"/>
    <w:rsid w:val="00E401C8"/>
    <w:rsid w:val="00E4290A"/>
    <w:rsid w:val="00E42F48"/>
    <w:rsid w:val="00E43AD7"/>
    <w:rsid w:val="00E4589D"/>
    <w:rsid w:val="00E45E83"/>
    <w:rsid w:val="00E46C0E"/>
    <w:rsid w:val="00E46C63"/>
    <w:rsid w:val="00E50CB0"/>
    <w:rsid w:val="00E51AAD"/>
    <w:rsid w:val="00E51EF2"/>
    <w:rsid w:val="00E53127"/>
    <w:rsid w:val="00E536F1"/>
    <w:rsid w:val="00E53AAB"/>
    <w:rsid w:val="00E555AE"/>
    <w:rsid w:val="00E5600F"/>
    <w:rsid w:val="00E56ED4"/>
    <w:rsid w:val="00E613DB"/>
    <w:rsid w:val="00E6174B"/>
    <w:rsid w:val="00E62F13"/>
    <w:rsid w:val="00E63C97"/>
    <w:rsid w:val="00E66DF9"/>
    <w:rsid w:val="00E7419E"/>
    <w:rsid w:val="00E75224"/>
    <w:rsid w:val="00E8611D"/>
    <w:rsid w:val="00E86D9C"/>
    <w:rsid w:val="00E878A0"/>
    <w:rsid w:val="00E90498"/>
    <w:rsid w:val="00E90E67"/>
    <w:rsid w:val="00E916D8"/>
    <w:rsid w:val="00E93D7D"/>
    <w:rsid w:val="00E94091"/>
    <w:rsid w:val="00E96261"/>
    <w:rsid w:val="00E9698F"/>
    <w:rsid w:val="00E96E16"/>
    <w:rsid w:val="00E96E22"/>
    <w:rsid w:val="00E96EF2"/>
    <w:rsid w:val="00E973A5"/>
    <w:rsid w:val="00EA208B"/>
    <w:rsid w:val="00EA2CFB"/>
    <w:rsid w:val="00EA3926"/>
    <w:rsid w:val="00EA3DE7"/>
    <w:rsid w:val="00EA7FC5"/>
    <w:rsid w:val="00EB046C"/>
    <w:rsid w:val="00EB146E"/>
    <w:rsid w:val="00EB51B4"/>
    <w:rsid w:val="00EB5763"/>
    <w:rsid w:val="00EB7A0D"/>
    <w:rsid w:val="00EC15A0"/>
    <w:rsid w:val="00EC19E7"/>
    <w:rsid w:val="00EC4698"/>
    <w:rsid w:val="00EC50FE"/>
    <w:rsid w:val="00EC5540"/>
    <w:rsid w:val="00EC7B5E"/>
    <w:rsid w:val="00ED044C"/>
    <w:rsid w:val="00ED115B"/>
    <w:rsid w:val="00ED29AA"/>
    <w:rsid w:val="00ED2EFC"/>
    <w:rsid w:val="00ED5D29"/>
    <w:rsid w:val="00ED6182"/>
    <w:rsid w:val="00ED715A"/>
    <w:rsid w:val="00EE0446"/>
    <w:rsid w:val="00EE0640"/>
    <w:rsid w:val="00EE06C0"/>
    <w:rsid w:val="00EE1FD6"/>
    <w:rsid w:val="00EE4246"/>
    <w:rsid w:val="00EE43B4"/>
    <w:rsid w:val="00EE4B97"/>
    <w:rsid w:val="00EE546B"/>
    <w:rsid w:val="00EE5763"/>
    <w:rsid w:val="00EE6434"/>
    <w:rsid w:val="00EE75F3"/>
    <w:rsid w:val="00EF1272"/>
    <w:rsid w:val="00EF13E6"/>
    <w:rsid w:val="00EF1549"/>
    <w:rsid w:val="00EF24C5"/>
    <w:rsid w:val="00EF3360"/>
    <w:rsid w:val="00EF3811"/>
    <w:rsid w:val="00EF3C8C"/>
    <w:rsid w:val="00EF3F64"/>
    <w:rsid w:val="00EF5947"/>
    <w:rsid w:val="00F00941"/>
    <w:rsid w:val="00F03115"/>
    <w:rsid w:val="00F048D1"/>
    <w:rsid w:val="00F063CA"/>
    <w:rsid w:val="00F064A6"/>
    <w:rsid w:val="00F074BB"/>
    <w:rsid w:val="00F07552"/>
    <w:rsid w:val="00F07E2B"/>
    <w:rsid w:val="00F10619"/>
    <w:rsid w:val="00F107F3"/>
    <w:rsid w:val="00F129DD"/>
    <w:rsid w:val="00F13FAA"/>
    <w:rsid w:val="00F15FD7"/>
    <w:rsid w:val="00F16632"/>
    <w:rsid w:val="00F17C86"/>
    <w:rsid w:val="00F20C4F"/>
    <w:rsid w:val="00F2288F"/>
    <w:rsid w:val="00F24E85"/>
    <w:rsid w:val="00F270E6"/>
    <w:rsid w:val="00F27865"/>
    <w:rsid w:val="00F279B7"/>
    <w:rsid w:val="00F31F75"/>
    <w:rsid w:val="00F33522"/>
    <w:rsid w:val="00F33ABA"/>
    <w:rsid w:val="00F342D2"/>
    <w:rsid w:val="00F34CF8"/>
    <w:rsid w:val="00F34FCC"/>
    <w:rsid w:val="00F401A3"/>
    <w:rsid w:val="00F43734"/>
    <w:rsid w:val="00F43C0E"/>
    <w:rsid w:val="00F44148"/>
    <w:rsid w:val="00F45CB4"/>
    <w:rsid w:val="00F4674E"/>
    <w:rsid w:val="00F50212"/>
    <w:rsid w:val="00F506EC"/>
    <w:rsid w:val="00F51186"/>
    <w:rsid w:val="00F52448"/>
    <w:rsid w:val="00F538CF"/>
    <w:rsid w:val="00F549A1"/>
    <w:rsid w:val="00F55EA9"/>
    <w:rsid w:val="00F5610B"/>
    <w:rsid w:val="00F57905"/>
    <w:rsid w:val="00F57987"/>
    <w:rsid w:val="00F6093F"/>
    <w:rsid w:val="00F61286"/>
    <w:rsid w:val="00F614E6"/>
    <w:rsid w:val="00F62681"/>
    <w:rsid w:val="00F62C13"/>
    <w:rsid w:val="00F63042"/>
    <w:rsid w:val="00F63A53"/>
    <w:rsid w:val="00F65BD8"/>
    <w:rsid w:val="00F67ADD"/>
    <w:rsid w:val="00F717EE"/>
    <w:rsid w:val="00F723B0"/>
    <w:rsid w:val="00F76CB7"/>
    <w:rsid w:val="00F76D97"/>
    <w:rsid w:val="00F807D7"/>
    <w:rsid w:val="00F80FDE"/>
    <w:rsid w:val="00F813E4"/>
    <w:rsid w:val="00F81ED9"/>
    <w:rsid w:val="00F852C2"/>
    <w:rsid w:val="00F85E41"/>
    <w:rsid w:val="00F87BC6"/>
    <w:rsid w:val="00F87F6F"/>
    <w:rsid w:val="00F91253"/>
    <w:rsid w:val="00F919A3"/>
    <w:rsid w:val="00F94D1C"/>
    <w:rsid w:val="00F9550C"/>
    <w:rsid w:val="00F967EC"/>
    <w:rsid w:val="00F9722A"/>
    <w:rsid w:val="00F976C3"/>
    <w:rsid w:val="00FA06B9"/>
    <w:rsid w:val="00FA1B29"/>
    <w:rsid w:val="00FA36E8"/>
    <w:rsid w:val="00FA386F"/>
    <w:rsid w:val="00FA3DC9"/>
    <w:rsid w:val="00FA404E"/>
    <w:rsid w:val="00FA6C8B"/>
    <w:rsid w:val="00FB163E"/>
    <w:rsid w:val="00FB3BF1"/>
    <w:rsid w:val="00FB3CE0"/>
    <w:rsid w:val="00FC03A6"/>
    <w:rsid w:val="00FC1E36"/>
    <w:rsid w:val="00FC1EBB"/>
    <w:rsid w:val="00FC4238"/>
    <w:rsid w:val="00FC48C2"/>
    <w:rsid w:val="00FC64F0"/>
    <w:rsid w:val="00FC6CD9"/>
    <w:rsid w:val="00FC74BF"/>
    <w:rsid w:val="00FD0568"/>
    <w:rsid w:val="00FD2BCE"/>
    <w:rsid w:val="00FD4240"/>
    <w:rsid w:val="00FD4860"/>
    <w:rsid w:val="00FD589C"/>
    <w:rsid w:val="00FD5C93"/>
    <w:rsid w:val="00FD5E11"/>
    <w:rsid w:val="00FD64D4"/>
    <w:rsid w:val="00FD65CD"/>
    <w:rsid w:val="00FD6AF3"/>
    <w:rsid w:val="00FD6F3F"/>
    <w:rsid w:val="00FE017C"/>
    <w:rsid w:val="00FE03DE"/>
    <w:rsid w:val="00FE15D8"/>
    <w:rsid w:val="00FE7E52"/>
    <w:rsid w:val="00FF0486"/>
    <w:rsid w:val="00FF39B9"/>
    <w:rsid w:val="00FF7BF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16CC1"/>
  <w15:docId w15:val="{72F0BD94-F9A3-4BDB-8C45-7028125F7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127"/>
    <w:rPr>
      <w:rFonts w:eastAsiaTheme="minorEastAsia"/>
      <w:lang w:val="en-US"/>
    </w:rPr>
  </w:style>
  <w:style w:type="paragraph" w:styleId="Heading2">
    <w:name w:val="heading 2"/>
    <w:basedOn w:val="Normal"/>
    <w:next w:val="Normal"/>
    <w:link w:val="Heading2Char"/>
    <w:uiPriority w:val="9"/>
    <w:unhideWhenUsed/>
    <w:qFormat/>
    <w:rsid w:val="00682D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130FE"/>
    <w:pPr>
      <w:tabs>
        <w:tab w:val="center" w:pos="4680"/>
        <w:tab w:val="right" w:pos="9360"/>
      </w:tabs>
      <w:spacing w:line="240" w:lineRule="auto"/>
    </w:pPr>
  </w:style>
  <w:style w:type="character" w:customStyle="1" w:styleId="FooterChar">
    <w:name w:val="Footer Char"/>
    <w:basedOn w:val="DefaultParagraphFont"/>
    <w:link w:val="Footer"/>
    <w:uiPriority w:val="99"/>
    <w:rsid w:val="001130FE"/>
    <w:rPr>
      <w:rFonts w:eastAsiaTheme="minorEastAsia"/>
      <w:lang w:val="en-US"/>
    </w:rPr>
  </w:style>
  <w:style w:type="paragraph" w:styleId="NormalWeb">
    <w:name w:val="Normal (Web)"/>
    <w:basedOn w:val="Normal"/>
    <w:uiPriority w:val="99"/>
    <w:unhideWhenUsed/>
    <w:rsid w:val="001130FE"/>
    <w:pPr>
      <w:spacing w:before="144" w:after="288" w:line="240" w:lineRule="auto"/>
    </w:pPr>
    <w:rPr>
      <w:rFonts w:ascii="Times New Roman" w:eastAsia="Times New Roman" w:hAnsi="Times New Roman" w:cs="Times New Roman"/>
      <w:sz w:val="24"/>
      <w:szCs w:val="24"/>
      <w:lang w:val="en-ZA" w:eastAsia="en-ZA"/>
    </w:rPr>
  </w:style>
  <w:style w:type="paragraph" w:styleId="ListParagraph">
    <w:name w:val="List Paragraph"/>
    <w:basedOn w:val="Normal"/>
    <w:uiPriority w:val="34"/>
    <w:qFormat/>
    <w:rsid w:val="006451E7"/>
    <w:pPr>
      <w:ind w:left="720"/>
      <w:contextualSpacing/>
    </w:pPr>
  </w:style>
  <w:style w:type="character" w:styleId="Hyperlink">
    <w:name w:val="Hyperlink"/>
    <w:basedOn w:val="DefaultParagraphFont"/>
    <w:uiPriority w:val="99"/>
    <w:unhideWhenUsed/>
    <w:rsid w:val="00CC1F52"/>
    <w:rPr>
      <w:b/>
      <w:bCs/>
      <w:i w:val="0"/>
      <w:iCs w:val="0"/>
      <w:color w:val="0B4B0B"/>
      <w:u w:val="single"/>
    </w:rPr>
  </w:style>
  <w:style w:type="paragraph" w:customStyle="1" w:styleId="western">
    <w:name w:val="western"/>
    <w:basedOn w:val="Normal"/>
    <w:rsid w:val="00CC1F52"/>
    <w:pPr>
      <w:spacing w:before="144" w:after="288" w:line="240" w:lineRule="auto"/>
    </w:pPr>
    <w:rPr>
      <w:rFonts w:ascii="Times New Roman" w:eastAsia="Times New Roman" w:hAnsi="Times New Roman" w:cs="Times New Roman"/>
      <w:sz w:val="24"/>
      <w:szCs w:val="24"/>
      <w:lang w:val="en-ZA" w:eastAsia="en-ZA"/>
    </w:rPr>
  </w:style>
  <w:style w:type="paragraph" w:styleId="BalloonText">
    <w:name w:val="Balloon Text"/>
    <w:basedOn w:val="Normal"/>
    <w:link w:val="BalloonTextChar"/>
    <w:uiPriority w:val="99"/>
    <w:semiHidden/>
    <w:unhideWhenUsed/>
    <w:rsid w:val="002165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58E"/>
    <w:rPr>
      <w:rFonts w:ascii="Segoe UI" w:eastAsiaTheme="minorEastAsia" w:hAnsi="Segoe UI" w:cs="Segoe UI"/>
      <w:sz w:val="18"/>
      <w:szCs w:val="18"/>
      <w:lang w:val="en-US"/>
    </w:rPr>
  </w:style>
  <w:style w:type="paragraph" w:styleId="PlainText">
    <w:name w:val="Plain Text"/>
    <w:basedOn w:val="Normal"/>
    <w:link w:val="PlainTextChar"/>
    <w:uiPriority w:val="99"/>
    <w:unhideWhenUsed/>
    <w:rsid w:val="00FE017C"/>
    <w:pPr>
      <w:spacing w:line="240" w:lineRule="auto"/>
    </w:pPr>
    <w:rPr>
      <w:rFonts w:ascii="Consolas" w:eastAsiaTheme="minorHAnsi" w:hAnsi="Consolas"/>
      <w:sz w:val="21"/>
      <w:szCs w:val="21"/>
      <w:lang w:val="en-ZA"/>
    </w:rPr>
  </w:style>
  <w:style w:type="character" w:customStyle="1" w:styleId="PlainTextChar">
    <w:name w:val="Plain Text Char"/>
    <w:basedOn w:val="DefaultParagraphFont"/>
    <w:link w:val="PlainText"/>
    <w:uiPriority w:val="99"/>
    <w:rsid w:val="00FE017C"/>
    <w:rPr>
      <w:rFonts w:ascii="Consolas" w:hAnsi="Consolas"/>
      <w:sz w:val="21"/>
      <w:szCs w:val="21"/>
    </w:rPr>
  </w:style>
  <w:style w:type="character" w:customStyle="1" w:styleId="mc">
    <w:name w:val="mc"/>
    <w:basedOn w:val="DefaultParagraphFont"/>
    <w:rsid w:val="00874E5A"/>
  </w:style>
  <w:style w:type="paragraph" w:styleId="Header">
    <w:name w:val="header"/>
    <w:basedOn w:val="Normal"/>
    <w:link w:val="HeaderChar"/>
    <w:uiPriority w:val="99"/>
    <w:unhideWhenUsed/>
    <w:rsid w:val="00271A67"/>
    <w:pPr>
      <w:tabs>
        <w:tab w:val="center" w:pos="4513"/>
        <w:tab w:val="right" w:pos="9026"/>
      </w:tabs>
      <w:spacing w:line="240" w:lineRule="auto"/>
    </w:pPr>
  </w:style>
  <w:style w:type="character" w:customStyle="1" w:styleId="HeaderChar">
    <w:name w:val="Header Char"/>
    <w:basedOn w:val="DefaultParagraphFont"/>
    <w:link w:val="Header"/>
    <w:uiPriority w:val="99"/>
    <w:rsid w:val="00271A67"/>
    <w:rPr>
      <w:rFonts w:eastAsiaTheme="minorEastAsia"/>
      <w:lang w:val="en-US"/>
    </w:rPr>
  </w:style>
  <w:style w:type="paragraph" w:styleId="FootnoteText">
    <w:name w:val="footnote text"/>
    <w:basedOn w:val="Normal"/>
    <w:link w:val="FootnoteTextChar"/>
    <w:uiPriority w:val="99"/>
    <w:rsid w:val="00196763"/>
    <w:pPr>
      <w:spacing w:line="240" w:lineRule="auto"/>
    </w:pPr>
    <w:rPr>
      <w:rFonts w:ascii="Arial" w:eastAsia="Times New Roman" w:hAnsi="Arial" w:cs="Arial"/>
      <w:sz w:val="20"/>
      <w:szCs w:val="20"/>
      <w:lang w:val="en-GB"/>
    </w:rPr>
  </w:style>
  <w:style w:type="character" w:customStyle="1" w:styleId="FootnoteTextChar">
    <w:name w:val="Footnote Text Char"/>
    <w:basedOn w:val="DefaultParagraphFont"/>
    <w:link w:val="FootnoteText"/>
    <w:uiPriority w:val="99"/>
    <w:semiHidden/>
    <w:rsid w:val="00196763"/>
    <w:rPr>
      <w:rFonts w:ascii="Arial" w:eastAsia="Times New Roman" w:hAnsi="Arial" w:cs="Arial"/>
      <w:sz w:val="20"/>
      <w:szCs w:val="20"/>
      <w:lang w:val="en-GB"/>
    </w:rPr>
  </w:style>
  <w:style w:type="character" w:styleId="FootnoteReference">
    <w:name w:val="footnote reference"/>
    <w:basedOn w:val="DefaultParagraphFont"/>
    <w:uiPriority w:val="99"/>
    <w:semiHidden/>
    <w:rsid w:val="00196763"/>
    <w:rPr>
      <w:vertAlign w:val="superscript"/>
    </w:rPr>
  </w:style>
  <w:style w:type="paragraph" w:styleId="EndnoteText">
    <w:name w:val="endnote text"/>
    <w:basedOn w:val="Normal"/>
    <w:link w:val="EndnoteTextChar"/>
    <w:uiPriority w:val="99"/>
    <w:semiHidden/>
    <w:unhideWhenUsed/>
    <w:rsid w:val="00E162FA"/>
    <w:pPr>
      <w:spacing w:line="240" w:lineRule="auto"/>
    </w:pPr>
    <w:rPr>
      <w:sz w:val="20"/>
      <w:szCs w:val="20"/>
    </w:rPr>
  </w:style>
  <w:style w:type="character" w:customStyle="1" w:styleId="EndnoteTextChar">
    <w:name w:val="Endnote Text Char"/>
    <w:basedOn w:val="DefaultParagraphFont"/>
    <w:link w:val="EndnoteText"/>
    <w:uiPriority w:val="99"/>
    <w:semiHidden/>
    <w:rsid w:val="00E162FA"/>
    <w:rPr>
      <w:rFonts w:eastAsiaTheme="minorEastAsia"/>
      <w:sz w:val="20"/>
      <w:szCs w:val="20"/>
      <w:lang w:val="en-US"/>
    </w:rPr>
  </w:style>
  <w:style w:type="character" w:styleId="EndnoteReference">
    <w:name w:val="endnote reference"/>
    <w:basedOn w:val="DefaultParagraphFont"/>
    <w:uiPriority w:val="99"/>
    <w:semiHidden/>
    <w:unhideWhenUsed/>
    <w:rsid w:val="00E162FA"/>
    <w:rPr>
      <w:vertAlign w:val="superscript"/>
    </w:rPr>
  </w:style>
  <w:style w:type="table" w:styleId="TableGrid">
    <w:name w:val="Table Grid"/>
    <w:basedOn w:val="TableNormal"/>
    <w:uiPriority w:val="39"/>
    <w:rsid w:val="00DC5DA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097A"/>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682D50"/>
    <w:rPr>
      <w:rFonts w:asciiTheme="majorHAnsi" w:eastAsiaTheme="majorEastAsia" w:hAnsiTheme="majorHAnsi" w:cstheme="majorBidi"/>
      <w:color w:val="2E74B5" w:themeColor="accent1" w:themeShade="BF"/>
      <w:sz w:val="26"/>
      <w:szCs w:val="26"/>
      <w:lang w:val="en-US"/>
    </w:rPr>
  </w:style>
  <w:style w:type="character" w:styleId="CommentReference">
    <w:name w:val="annotation reference"/>
    <w:basedOn w:val="DefaultParagraphFont"/>
    <w:uiPriority w:val="99"/>
    <w:semiHidden/>
    <w:unhideWhenUsed/>
    <w:rsid w:val="00021D0D"/>
    <w:rPr>
      <w:sz w:val="16"/>
      <w:szCs w:val="16"/>
    </w:rPr>
  </w:style>
  <w:style w:type="paragraph" w:styleId="CommentText">
    <w:name w:val="annotation text"/>
    <w:basedOn w:val="Normal"/>
    <w:link w:val="CommentTextChar"/>
    <w:uiPriority w:val="99"/>
    <w:semiHidden/>
    <w:unhideWhenUsed/>
    <w:rsid w:val="00021D0D"/>
    <w:pPr>
      <w:spacing w:line="240" w:lineRule="auto"/>
    </w:pPr>
    <w:rPr>
      <w:sz w:val="20"/>
      <w:szCs w:val="20"/>
    </w:rPr>
  </w:style>
  <w:style w:type="character" w:customStyle="1" w:styleId="CommentTextChar">
    <w:name w:val="Comment Text Char"/>
    <w:basedOn w:val="DefaultParagraphFont"/>
    <w:link w:val="CommentText"/>
    <w:uiPriority w:val="99"/>
    <w:semiHidden/>
    <w:rsid w:val="00021D0D"/>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21D0D"/>
    <w:rPr>
      <w:b/>
      <w:bCs/>
    </w:rPr>
  </w:style>
  <w:style w:type="character" w:customStyle="1" w:styleId="CommentSubjectChar">
    <w:name w:val="Comment Subject Char"/>
    <w:basedOn w:val="CommentTextChar"/>
    <w:link w:val="CommentSubject"/>
    <w:uiPriority w:val="99"/>
    <w:semiHidden/>
    <w:rsid w:val="00021D0D"/>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67">
      <w:bodyDiv w:val="1"/>
      <w:marLeft w:val="0"/>
      <w:marRight w:val="0"/>
      <w:marTop w:val="0"/>
      <w:marBottom w:val="0"/>
      <w:divBdr>
        <w:top w:val="none" w:sz="0" w:space="0" w:color="auto"/>
        <w:left w:val="none" w:sz="0" w:space="0" w:color="auto"/>
        <w:bottom w:val="none" w:sz="0" w:space="0" w:color="auto"/>
        <w:right w:val="none" w:sz="0" w:space="0" w:color="auto"/>
      </w:divBdr>
    </w:div>
    <w:div w:id="28844023">
      <w:bodyDiv w:val="1"/>
      <w:marLeft w:val="0"/>
      <w:marRight w:val="0"/>
      <w:marTop w:val="0"/>
      <w:marBottom w:val="0"/>
      <w:divBdr>
        <w:top w:val="none" w:sz="0" w:space="0" w:color="auto"/>
        <w:left w:val="none" w:sz="0" w:space="0" w:color="auto"/>
        <w:bottom w:val="none" w:sz="0" w:space="0" w:color="auto"/>
        <w:right w:val="none" w:sz="0" w:space="0" w:color="auto"/>
      </w:divBdr>
    </w:div>
    <w:div w:id="149490704">
      <w:bodyDiv w:val="1"/>
      <w:marLeft w:val="0"/>
      <w:marRight w:val="0"/>
      <w:marTop w:val="0"/>
      <w:marBottom w:val="0"/>
      <w:divBdr>
        <w:top w:val="none" w:sz="0" w:space="0" w:color="auto"/>
        <w:left w:val="none" w:sz="0" w:space="0" w:color="auto"/>
        <w:bottom w:val="none" w:sz="0" w:space="0" w:color="auto"/>
        <w:right w:val="none" w:sz="0" w:space="0" w:color="auto"/>
      </w:divBdr>
    </w:div>
    <w:div w:id="235477150">
      <w:bodyDiv w:val="1"/>
      <w:marLeft w:val="0"/>
      <w:marRight w:val="0"/>
      <w:marTop w:val="0"/>
      <w:marBottom w:val="0"/>
      <w:divBdr>
        <w:top w:val="none" w:sz="0" w:space="0" w:color="auto"/>
        <w:left w:val="none" w:sz="0" w:space="0" w:color="auto"/>
        <w:bottom w:val="none" w:sz="0" w:space="0" w:color="auto"/>
        <w:right w:val="none" w:sz="0" w:space="0" w:color="auto"/>
      </w:divBdr>
    </w:div>
    <w:div w:id="379519291">
      <w:bodyDiv w:val="1"/>
      <w:marLeft w:val="0"/>
      <w:marRight w:val="0"/>
      <w:marTop w:val="0"/>
      <w:marBottom w:val="0"/>
      <w:divBdr>
        <w:top w:val="none" w:sz="0" w:space="0" w:color="auto"/>
        <w:left w:val="none" w:sz="0" w:space="0" w:color="auto"/>
        <w:bottom w:val="none" w:sz="0" w:space="0" w:color="auto"/>
        <w:right w:val="none" w:sz="0" w:space="0" w:color="auto"/>
      </w:divBdr>
    </w:div>
    <w:div w:id="432088588">
      <w:bodyDiv w:val="1"/>
      <w:marLeft w:val="0"/>
      <w:marRight w:val="0"/>
      <w:marTop w:val="0"/>
      <w:marBottom w:val="0"/>
      <w:divBdr>
        <w:top w:val="none" w:sz="0" w:space="0" w:color="auto"/>
        <w:left w:val="none" w:sz="0" w:space="0" w:color="auto"/>
        <w:bottom w:val="none" w:sz="0" w:space="0" w:color="auto"/>
        <w:right w:val="none" w:sz="0" w:space="0" w:color="auto"/>
      </w:divBdr>
      <w:divsChild>
        <w:div w:id="483863716">
          <w:marLeft w:val="2"/>
          <w:marRight w:val="0"/>
          <w:marTop w:val="0"/>
          <w:marBottom w:val="0"/>
          <w:divBdr>
            <w:top w:val="none" w:sz="0" w:space="0" w:color="auto"/>
            <w:left w:val="none" w:sz="0" w:space="0" w:color="auto"/>
            <w:bottom w:val="none" w:sz="0" w:space="0" w:color="auto"/>
            <w:right w:val="none" w:sz="0" w:space="0" w:color="auto"/>
          </w:divBdr>
          <w:divsChild>
            <w:div w:id="629674680">
              <w:marLeft w:val="0"/>
              <w:marRight w:val="0"/>
              <w:marTop w:val="0"/>
              <w:marBottom w:val="0"/>
              <w:divBdr>
                <w:top w:val="none" w:sz="0" w:space="0" w:color="auto"/>
                <w:left w:val="none" w:sz="0" w:space="0" w:color="auto"/>
                <w:bottom w:val="none" w:sz="0" w:space="0" w:color="auto"/>
                <w:right w:val="none" w:sz="0" w:space="0" w:color="auto"/>
              </w:divBdr>
              <w:divsChild>
                <w:div w:id="1832059845">
                  <w:marLeft w:val="0"/>
                  <w:marRight w:val="0"/>
                  <w:marTop w:val="0"/>
                  <w:marBottom w:val="0"/>
                  <w:divBdr>
                    <w:top w:val="none" w:sz="0" w:space="0" w:color="auto"/>
                    <w:left w:val="none" w:sz="0" w:space="0" w:color="auto"/>
                    <w:bottom w:val="none" w:sz="0" w:space="0" w:color="auto"/>
                    <w:right w:val="none" w:sz="0" w:space="0" w:color="auto"/>
                  </w:divBdr>
                  <w:divsChild>
                    <w:div w:id="1619139475">
                      <w:marLeft w:val="0"/>
                      <w:marRight w:val="0"/>
                      <w:marTop w:val="0"/>
                      <w:marBottom w:val="0"/>
                      <w:divBdr>
                        <w:top w:val="none" w:sz="0" w:space="0" w:color="auto"/>
                        <w:left w:val="none" w:sz="0" w:space="0" w:color="auto"/>
                        <w:bottom w:val="none" w:sz="0" w:space="0" w:color="auto"/>
                        <w:right w:val="none" w:sz="0" w:space="0" w:color="auto"/>
                      </w:divBdr>
                      <w:divsChild>
                        <w:div w:id="818111861">
                          <w:marLeft w:val="0"/>
                          <w:marRight w:val="0"/>
                          <w:marTop w:val="0"/>
                          <w:marBottom w:val="0"/>
                          <w:divBdr>
                            <w:top w:val="none" w:sz="0" w:space="0" w:color="auto"/>
                            <w:left w:val="none" w:sz="0" w:space="0" w:color="auto"/>
                            <w:bottom w:val="none" w:sz="0" w:space="0" w:color="auto"/>
                            <w:right w:val="none" w:sz="0" w:space="0" w:color="auto"/>
                          </w:divBdr>
                          <w:divsChild>
                            <w:div w:id="20140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656491">
      <w:bodyDiv w:val="1"/>
      <w:marLeft w:val="0"/>
      <w:marRight w:val="0"/>
      <w:marTop w:val="0"/>
      <w:marBottom w:val="0"/>
      <w:divBdr>
        <w:top w:val="none" w:sz="0" w:space="0" w:color="auto"/>
        <w:left w:val="none" w:sz="0" w:space="0" w:color="auto"/>
        <w:bottom w:val="none" w:sz="0" w:space="0" w:color="auto"/>
        <w:right w:val="none" w:sz="0" w:space="0" w:color="auto"/>
      </w:divBdr>
    </w:div>
    <w:div w:id="668361682">
      <w:bodyDiv w:val="1"/>
      <w:marLeft w:val="0"/>
      <w:marRight w:val="0"/>
      <w:marTop w:val="0"/>
      <w:marBottom w:val="0"/>
      <w:divBdr>
        <w:top w:val="none" w:sz="0" w:space="0" w:color="auto"/>
        <w:left w:val="none" w:sz="0" w:space="0" w:color="auto"/>
        <w:bottom w:val="none" w:sz="0" w:space="0" w:color="auto"/>
        <w:right w:val="none" w:sz="0" w:space="0" w:color="auto"/>
      </w:divBdr>
      <w:divsChild>
        <w:div w:id="412554336">
          <w:marLeft w:val="2"/>
          <w:marRight w:val="0"/>
          <w:marTop w:val="0"/>
          <w:marBottom w:val="0"/>
          <w:divBdr>
            <w:top w:val="none" w:sz="0" w:space="0" w:color="auto"/>
            <w:left w:val="none" w:sz="0" w:space="0" w:color="auto"/>
            <w:bottom w:val="none" w:sz="0" w:space="0" w:color="auto"/>
            <w:right w:val="none" w:sz="0" w:space="0" w:color="auto"/>
          </w:divBdr>
          <w:divsChild>
            <w:div w:id="1567451968">
              <w:marLeft w:val="0"/>
              <w:marRight w:val="0"/>
              <w:marTop w:val="0"/>
              <w:marBottom w:val="0"/>
              <w:divBdr>
                <w:top w:val="none" w:sz="0" w:space="0" w:color="auto"/>
                <w:left w:val="none" w:sz="0" w:space="0" w:color="auto"/>
                <w:bottom w:val="none" w:sz="0" w:space="0" w:color="auto"/>
                <w:right w:val="none" w:sz="0" w:space="0" w:color="auto"/>
              </w:divBdr>
              <w:divsChild>
                <w:div w:id="304090352">
                  <w:marLeft w:val="0"/>
                  <w:marRight w:val="0"/>
                  <w:marTop w:val="0"/>
                  <w:marBottom w:val="0"/>
                  <w:divBdr>
                    <w:top w:val="none" w:sz="0" w:space="0" w:color="auto"/>
                    <w:left w:val="none" w:sz="0" w:space="0" w:color="auto"/>
                    <w:bottom w:val="none" w:sz="0" w:space="0" w:color="auto"/>
                    <w:right w:val="none" w:sz="0" w:space="0" w:color="auto"/>
                  </w:divBdr>
                  <w:divsChild>
                    <w:div w:id="1154446668">
                      <w:marLeft w:val="0"/>
                      <w:marRight w:val="0"/>
                      <w:marTop w:val="0"/>
                      <w:marBottom w:val="0"/>
                      <w:divBdr>
                        <w:top w:val="none" w:sz="0" w:space="0" w:color="auto"/>
                        <w:left w:val="none" w:sz="0" w:space="0" w:color="auto"/>
                        <w:bottom w:val="none" w:sz="0" w:space="0" w:color="auto"/>
                        <w:right w:val="none" w:sz="0" w:space="0" w:color="auto"/>
                      </w:divBdr>
                      <w:divsChild>
                        <w:div w:id="1635452169">
                          <w:marLeft w:val="0"/>
                          <w:marRight w:val="0"/>
                          <w:marTop w:val="0"/>
                          <w:marBottom w:val="0"/>
                          <w:divBdr>
                            <w:top w:val="none" w:sz="0" w:space="0" w:color="auto"/>
                            <w:left w:val="none" w:sz="0" w:space="0" w:color="auto"/>
                            <w:bottom w:val="none" w:sz="0" w:space="0" w:color="auto"/>
                            <w:right w:val="none" w:sz="0" w:space="0" w:color="auto"/>
                          </w:divBdr>
                          <w:divsChild>
                            <w:div w:id="19870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702388">
      <w:bodyDiv w:val="1"/>
      <w:marLeft w:val="0"/>
      <w:marRight w:val="0"/>
      <w:marTop w:val="0"/>
      <w:marBottom w:val="0"/>
      <w:divBdr>
        <w:top w:val="none" w:sz="0" w:space="0" w:color="auto"/>
        <w:left w:val="none" w:sz="0" w:space="0" w:color="auto"/>
        <w:bottom w:val="none" w:sz="0" w:space="0" w:color="auto"/>
        <w:right w:val="none" w:sz="0" w:space="0" w:color="auto"/>
      </w:divBdr>
    </w:div>
    <w:div w:id="773718869">
      <w:bodyDiv w:val="1"/>
      <w:marLeft w:val="0"/>
      <w:marRight w:val="0"/>
      <w:marTop w:val="0"/>
      <w:marBottom w:val="0"/>
      <w:divBdr>
        <w:top w:val="none" w:sz="0" w:space="0" w:color="auto"/>
        <w:left w:val="none" w:sz="0" w:space="0" w:color="auto"/>
        <w:bottom w:val="none" w:sz="0" w:space="0" w:color="auto"/>
        <w:right w:val="none" w:sz="0" w:space="0" w:color="auto"/>
      </w:divBdr>
      <w:divsChild>
        <w:div w:id="1771048414">
          <w:marLeft w:val="0"/>
          <w:marRight w:val="0"/>
          <w:marTop w:val="240"/>
          <w:marBottom w:val="24"/>
          <w:divBdr>
            <w:top w:val="single" w:sz="8" w:space="2" w:color="808080"/>
            <w:left w:val="none" w:sz="0" w:space="0" w:color="auto"/>
            <w:bottom w:val="none" w:sz="0" w:space="0" w:color="auto"/>
            <w:right w:val="none" w:sz="0" w:space="0" w:color="auto"/>
          </w:divBdr>
        </w:div>
        <w:div w:id="161774052">
          <w:marLeft w:val="0"/>
          <w:marRight w:val="0"/>
          <w:marTop w:val="120"/>
          <w:marBottom w:val="0"/>
          <w:divBdr>
            <w:top w:val="none" w:sz="0" w:space="0" w:color="auto"/>
            <w:left w:val="none" w:sz="0" w:space="0" w:color="auto"/>
            <w:bottom w:val="none" w:sz="0" w:space="0" w:color="auto"/>
            <w:right w:val="none" w:sz="0" w:space="0" w:color="auto"/>
          </w:divBdr>
        </w:div>
        <w:div w:id="1578591147">
          <w:marLeft w:val="0"/>
          <w:marRight w:val="0"/>
          <w:marTop w:val="120"/>
          <w:marBottom w:val="0"/>
          <w:divBdr>
            <w:top w:val="none" w:sz="0" w:space="0" w:color="auto"/>
            <w:left w:val="none" w:sz="0" w:space="0" w:color="auto"/>
            <w:bottom w:val="none" w:sz="0" w:space="0" w:color="auto"/>
            <w:right w:val="none" w:sz="0" w:space="0" w:color="auto"/>
          </w:divBdr>
        </w:div>
        <w:div w:id="806582394">
          <w:marLeft w:val="0"/>
          <w:marRight w:val="0"/>
          <w:marTop w:val="120"/>
          <w:marBottom w:val="0"/>
          <w:divBdr>
            <w:top w:val="none" w:sz="0" w:space="0" w:color="auto"/>
            <w:left w:val="none" w:sz="0" w:space="0" w:color="auto"/>
            <w:bottom w:val="none" w:sz="0" w:space="0" w:color="auto"/>
            <w:right w:val="none" w:sz="0" w:space="0" w:color="auto"/>
          </w:divBdr>
        </w:div>
        <w:div w:id="356078348">
          <w:marLeft w:val="0"/>
          <w:marRight w:val="0"/>
          <w:marTop w:val="240"/>
          <w:marBottom w:val="24"/>
          <w:divBdr>
            <w:top w:val="single" w:sz="8" w:space="2" w:color="808080"/>
            <w:left w:val="none" w:sz="0" w:space="0" w:color="auto"/>
            <w:bottom w:val="none" w:sz="0" w:space="0" w:color="auto"/>
            <w:right w:val="none" w:sz="0" w:space="0" w:color="auto"/>
          </w:divBdr>
        </w:div>
        <w:div w:id="433482920">
          <w:marLeft w:val="0"/>
          <w:marRight w:val="0"/>
          <w:marTop w:val="120"/>
          <w:marBottom w:val="0"/>
          <w:divBdr>
            <w:top w:val="none" w:sz="0" w:space="0" w:color="auto"/>
            <w:left w:val="none" w:sz="0" w:space="0" w:color="auto"/>
            <w:bottom w:val="none" w:sz="0" w:space="0" w:color="auto"/>
            <w:right w:val="none" w:sz="0" w:space="0" w:color="auto"/>
          </w:divBdr>
        </w:div>
        <w:div w:id="565993092">
          <w:marLeft w:val="0"/>
          <w:marRight w:val="0"/>
          <w:marTop w:val="120"/>
          <w:marBottom w:val="0"/>
          <w:divBdr>
            <w:top w:val="none" w:sz="0" w:space="0" w:color="auto"/>
            <w:left w:val="none" w:sz="0" w:space="0" w:color="auto"/>
            <w:bottom w:val="none" w:sz="0" w:space="0" w:color="auto"/>
            <w:right w:val="none" w:sz="0" w:space="0" w:color="auto"/>
          </w:divBdr>
        </w:div>
        <w:div w:id="9600511">
          <w:marLeft w:val="0"/>
          <w:marRight w:val="0"/>
          <w:marTop w:val="120"/>
          <w:marBottom w:val="0"/>
          <w:divBdr>
            <w:top w:val="none" w:sz="0" w:space="0" w:color="auto"/>
            <w:left w:val="none" w:sz="0" w:space="0" w:color="auto"/>
            <w:bottom w:val="none" w:sz="0" w:space="0" w:color="auto"/>
            <w:right w:val="none" w:sz="0" w:space="0" w:color="auto"/>
          </w:divBdr>
        </w:div>
        <w:div w:id="1033464091">
          <w:marLeft w:val="0"/>
          <w:marRight w:val="0"/>
          <w:marTop w:val="120"/>
          <w:marBottom w:val="0"/>
          <w:divBdr>
            <w:top w:val="none" w:sz="0" w:space="0" w:color="auto"/>
            <w:left w:val="none" w:sz="0" w:space="0" w:color="auto"/>
            <w:bottom w:val="none" w:sz="0" w:space="0" w:color="auto"/>
            <w:right w:val="none" w:sz="0" w:space="0" w:color="auto"/>
          </w:divBdr>
        </w:div>
        <w:div w:id="1382482648">
          <w:marLeft w:val="0"/>
          <w:marRight w:val="0"/>
          <w:marTop w:val="120"/>
          <w:marBottom w:val="0"/>
          <w:divBdr>
            <w:top w:val="none" w:sz="0" w:space="0" w:color="auto"/>
            <w:left w:val="none" w:sz="0" w:space="0" w:color="auto"/>
            <w:bottom w:val="none" w:sz="0" w:space="0" w:color="auto"/>
            <w:right w:val="none" w:sz="0" w:space="0" w:color="auto"/>
          </w:divBdr>
        </w:div>
      </w:divsChild>
    </w:div>
    <w:div w:id="779374326">
      <w:bodyDiv w:val="1"/>
      <w:marLeft w:val="0"/>
      <w:marRight w:val="0"/>
      <w:marTop w:val="0"/>
      <w:marBottom w:val="0"/>
      <w:divBdr>
        <w:top w:val="none" w:sz="0" w:space="0" w:color="auto"/>
        <w:left w:val="none" w:sz="0" w:space="0" w:color="auto"/>
        <w:bottom w:val="none" w:sz="0" w:space="0" w:color="auto"/>
        <w:right w:val="none" w:sz="0" w:space="0" w:color="auto"/>
      </w:divBdr>
      <w:divsChild>
        <w:div w:id="1831747179">
          <w:marLeft w:val="0"/>
          <w:marRight w:val="0"/>
          <w:marTop w:val="120"/>
          <w:marBottom w:val="0"/>
          <w:divBdr>
            <w:top w:val="none" w:sz="0" w:space="0" w:color="auto"/>
            <w:left w:val="none" w:sz="0" w:space="0" w:color="auto"/>
            <w:bottom w:val="none" w:sz="0" w:space="0" w:color="auto"/>
            <w:right w:val="none" w:sz="0" w:space="0" w:color="auto"/>
          </w:divBdr>
        </w:div>
        <w:div w:id="902451400">
          <w:marLeft w:val="0"/>
          <w:marRight w:val="0"/>
          <w:marTop w:val="120"/>
          <w:marBottom w:val="0"/>
          <w:divBdr>
            <w:top w:val="none" w:sz="0" w:space="0" w:color="auto"/>
            <w:left w:val="none" w:sz="0" w:space="0" w:color="auto"/>
            <w:bottom w:val="none" w:sz="0" w:space="0" w:color="auto"/>
            <w:right w:val="none" w:sz="0" w:space="0" w:color="auto"/>
          </w:divBdr>
        </w:div>
        <w:div w:id="701319374">
          <w:marLeft w:val="0"/>
          <w:marRight w:val="0"/>
          <w:marTop w:val="120"/>
          <w:marBottom w:val="0"/>
          <w:divBdr>
            <w:top w:val="none" w:sz="0" w:space="0" w:color="auto"/>
            <w:left w:val="none" w:sz="0" w:space="0" w:color="auto"/>
            <w:bottom w:val="none" w:sz="0" w:space="0" w:color="auto"/>
            <w:right w:val="none" w:sz="0" w:space="0" w:color="auto"/>
          </w:divBdr>
        </w:div>
      </w:divsChild>
    </w:div>
    <w:div w:id="781264955">
      <w:bodyDiv w:val="1"/>
      <w:marLeft w:val="0"/>
      <w:marRight w:val="0"/>
      <w:marTop w:val="0"/>
      <w:marBottom w:val="0"/>
      <w:divBdr>
        <w:top w:val="none" w:sz="0" w:space="0" w:color="auto"/>
        <w:left w:val="none" w:sz="0" w:space="0" w:color="auto"/>
        <w:bottom w:val="none" w:sz="0" w:space="0" w:color="auto"/>
        <w:right w:val="none" w:sz="0" w:space="0" w:color="auto"/>
      </w:divBdr>
    </w:div>
    <w:div w:id="800267655">
      <w:bodyDiv w:val="1"/>
      <w:marLeft w:val="0"/>
      <w:marRight w:val="0"/>
      <w:marTop w:val="0"/>
      <w:marBottom w:val="0"/>
      <w:divBdr>
        <w:top w:val="none" w:sz="0" w:space="0" w:color="auto"/>
        <w:left w:val="none" w:sz="0" w:space="0" w:color="auto"/>
        <w:bottom w:val="none" w:sz="0" w:space="0" w:color="auto"/>
        <w:right w:val="none" w:sz="0" w:space="0" w:color="auto"/>
      </w:divBdr>
    </w:div>
    <w:div w:id="883323377">
      <w:bodyDiv w:val="1"/>
      <w:marLeft w:val="0"/>
      <w:marRight w:val="0"/>
      <w:marTop w:val="0"/>
      <w:marBottom w:val="0"/>
      <w:divBdr>
        <w:top w:val="none" w:sz="0" w:space="0" w:color="auto"/>
        <w:left w:val="none" w:sz="0" w:space="0" w:color="auto"/>
        <w:bottom w:val="none" w:sz="0" w:space="0" w:color="auto"/>
        <w:right w:val="none" w:sz="0" w:space="0" w:color="auto"/>
      </w:divBdr>
    </w:div>
    <w:div w:id="898630660">
      <w:bodyDiv w:val="1"/>
      <w:marLeft w:val="0"/>
      <w:marRight w:val="0"/>
      <w:marTop w:val="0"/>
      <w:marBottom w:val="0"/>
      <w:divBdr>
        <w:top w:val="none" w:sz="0" w:space="0" w:color="auto"/>
        <w:left w:val="none" w:sz="0" w:space="0" w:color="auto"/>
        <w:bottom w:val="none" w:sz="0" w:space="0" w:color="auto"/>
        <w:right w:val="none" w:sz="0" w:space="0" w:color="auto"/>
      </w:divBdr>
      <w:divsChild>
        <w:div w:id="1555702614">
          <w:marLeft w:val="0"/>
          <w:marRight w:val="0"/>
          <w:marTop w:val="120"/>
          <w:marBottom w:val="0"/>
          <w:divBdr>
            <w:top w:val="none" w:sz="0" w:space="0" w:color="auto"/>
            <w:left w:val="none" w:sz="0" w:space="0" w:color="auto"/>
            <w:bottom w:val="none" w:sz="0" w:space="0" w:color="auto"/>
            <w:right w:val="none" w:sz="0" w:space="0" w:color="auto"/>
          </w:divBdr>
        </w:div>
        <w:div w:id="560941115">
          <w:marLeft w:val="567"/>
          <w:marRight w:val="0"/>
          <w:marTop w:val="120"/>
          <w:marBottom w:val="0"/>
          <w:divBdr>
            <w:top w:val="none" w:sz="0" w:space="0" w:color="auto"/>
            <w:left w:val="none" w:sz="0" w:space="0" w:color="auto"/>
            <w:bottom w:val="none" w:sz="0" w:space="0" w:color="auto"/>
            <w:right w:val="none" w:sz="0" w:space="0" w:color="auto"/>
          </w:divBdr>
        </w:div>
        <w:div w:id="170611893">
          <w:marLeft w:val="0"/>
          <w:marRight w:val="0"/>
          <w:marTop w:val="120"/>
          <w:marBottom w:val="0"/>
          <w:divBdr>
            <w:top w:val="none" w:sz="0" w:space="0" w:color="auto"/>
            <w:left w:val="none" w:sz="0" w:space="0" w:color="auto"/>
            <w:bottom w:val="none" w:sz="0" w:space="0" w:color="auto"/>
            <w:right w:val="none" w:sz="0" w:space="0" w:color="auto"/>
          </w:divBdr>
        </w:div>
      </w:divsChild>
    </w:div>
    <w:div w:id="903417842">
      <w:bodyDiv w:val="1"/>
      <w:marLeft w:val="0"/>
      <w:marRight w:val="0"/>
      <w:marTop w:val="0"/>
      <w:marBottom w:val="0"/>
      <w:divBdr>
        <w:top w:val="none" w:sz="0" w:space="0" w:color="auto"/>
        <w:left w:val="none" w:sz="0" w:space="0" w:color="auto"/>
        <w:bottom w:val="none" w:sz="0" w:space="0" w:color="auto"/>
        <w:right w:val="none" w:sz="0" w:space="0" w:color="auto"/>
      </w:divBdr>
      <w:divsChild>
        <w:div w:id="1680811011">
          <w:marLeft w:val="0"/>
          <w:marRight w:val="0"/>
          <w:marTop w:val="240"/>
          <w:marBottom w:val="24"/>
          <w:divBdr>
            <w:top w:val="single" w:sz="8" w:space="2" w:color="808080"/>
            <w:left w:val="none" w:sz="0" w:space="0" w:color="auto"/>
            <w:bottom w:val="none" w:sz="0" w:space="0" w:color="auto"/>
            <w:right w:val="none" w:sz="0" w:space="0" w:color="auto"/>
          </w:divBdr>
        </w:div>
        <w:div w:id="399449099">
          <w:marLeft w:val="0"/>
          <w:marRight w:val="0"/>
          <w:marTop w:val="120"/>
          <w:marBottom w:val="0"/>
          <w:divBdr>
            <w:top w:val="none" w:sz="0" w:space="0" w:color="auto"/>
            <w:left w:val="none" w:sz="0" w:space="0" w:color="auto"/>
            <w:bottom w:val="none" w:sz="0" w:space="0" w:color="auto"/>
            <w:right w:val="none" w:sz="0" w:space="0" w:color="auto"/>
          </w:divBdr>
        </w:div>
        <w:div w:id="1922829401">
          <w:marLeft w:val="567"/>
          <w:marRight w:val="0"/>
          <w:marTop w:val="120"/>
          <w:marBottom w:val="0"/>
          <w:divBdr>
            <w:top w:val="none" w:sz="0" w:space="0" w:color="auto"/>
            <w:left w:val="none" w:sz="0" w:space="0" w:color="auto"/>
            <w:bottom w:val="none" w:sz="0" w:space="0" w:color="auto"/>
            <w:right w:val="none" w:sz="0" w:space="0" w:color="auto"/>
          </w:divBdr>
        </w:div>
        <w:div w:id="1013649641">
          <w:marLeft w:val="567"/>
          <w:marRight w:val="0"/>
          <w:marTop w:val="120"/>
          <w:marBottom w:val="0"/>
          <w:divBdr>
            <w:top w:val="none" w:sz="0" w:space="0" w:color="auto"/>
            <w:left w:val="none" w:sz="0" w:space="0" w:color="auto"/>
            <w:bottom w:val="none" w:sz="0" w:space="0" w:color="auto"/>
            <w:right w:val="none" w:sz="0" w:space="0" w:color="auto"/>
          </w:divBdr>
        </w:div>
        <w:div w:id="1519001892">
          <w:marLeft w:val="567"/>
          <w:marRight w:val="0"/>
          <w:marTop w:val="120"/>
          <w:marBottom w:val="0"/>
          <w:divBdr>
            <w:top w:val="none" w:sz="0" w:space="0" w:color="auto"/>
            <w:left w:val="none" w:sz="0" w:space="0" w:color="auto"/>
            <w:bottom w:val="none" w:sz="0" w:space="0" w:color="auto"/>
            <w:right w:val="none" w:sz="0" w:space="0" w:color="auto"/>
          </w:divBdr>
        </w:div>
        <w:div w:id="1726640958">
          <w:marLeft w:val="567"/>
          <w:marRight w:val="0"/>
          <w:marTop w:val="120"/>
          <w:marBottom w:val="0"/>
          <w:divBdr>
            <w:top w:val="none" w:sz="0" w:space="0" w:color="auto"/>
            <w:left w:val="none" w:sz="0" w:space="0" w:color="auto"/>
            <w:bottom w:val="none" w:sz="0" w:space="0" w:color="auto"/>
            <w:right w:val="none" w:sz="0" w:space="0" w:color="auto"/>
          </w:divBdr>
        </w:div>
        <w:div w:id="925043489">
          <w:marLeft w:val="0"/>
          <w:marRight w:val="0"/>
          <w:marTop w:val="120"/>
          <w:marBottom w:val="0"/>
          <w:divBdr>
            <w:top w:val="none" w:sz="0" w:space="0" w:color="auto"/>
            <w:left w:val="none" w:sz="0" w:space="0" w:color="auto"/>
            <w:bottom w:val="none" w:sz="0" w:space="0" w:color="auto"/>
            <w:right w:val="none" w:sz="0" w:space="0" w:color="auto"/>
          </w:divBdr>
        </w:div>
        <w:div w:id="1915629748">
          <w:marLeft w:val="0"/>
          <w:marRight w:val="0"/>
          <w:marTop w:val="120"/>
          <w:marBottom w:val="0"/>
          <w:divBdr>
            <w:top w:val="none" w:sz="0" w:space="0" w:color="auto"/>
            <w:left w:val="none" w:sz="0" w:space="0" w:color="auto"/>
            <w:bottom w:val="none" w:sz="0" w:space="0" w:color="auto"/>
            <w:right w:val="none" w:sz="0" w:space="0" w:color="auto"/>
          </w:divBdr>
        </w:div>
        <w:div w:id="591847">
          <w:marLeft w:val="0"/>
          <w:marRight w:val="0"/>
          <w:marTop w:val="120"/>
          <w:marBottom w:val="0"/>
          <w:divBdr>
            <w:top w:val="none" w:sz="0" w:space="0" w:color="auto"/>
            <w:left w:val="none" w:sz="0" w:space="0" w:color="auto"/>
            <w:bottom w:val="none" w:sz="0" w:space="0" w:color="auto"/>
            <w:right w:val="none" w:sz="0" w:space="0" w:color="auto"/>
          </w:divBdr>
        </w:div>
        <w:div w:id="917986300">
          <w:marLeft w:val="0"/>
          <w:marRight w:val="0"/>
          <w:marTop w:val="120"/>
          <w:marBottom w:val="0"/>
          <w:divBdr>
            <w:top w:val="none" w:sz="0" w:space="0" w:color="auto"/>
            <w:left w:val="none" w:sz="0" w:space="0" w:color="auto"/>
            <w:bottom w:val="none" w:sz="0" w:space="0" w:color="auto"/>
            <w:right w:val="none" w:sz="0" w:space="0" w:color="auto"/>
          </w:divBdr>
        </w:div>
        <w:div w:id="2011442123">
          <w:marLeft w:val="0"/>
          <w:marRight w:val="0"/>
          <w:marTop w:val="240"/>
          <w:marBottom w:val="24"/>
          <w:divBdr>
            <w:top w:val="single" w:sz="8" w:space="2" w:color="808080"/>
            <w:left w:val="none" w:sz="0" w:space="0" w:color="auto"/>
            <w:bottom w:val="none" w:sz="0" w:space="0" w:color="auto"/>
            <w:right w:val="none" w:sz="0" w:space="0" w:color="auto"/>
          </w:divBdr>
        </w:div>
        <w:div w:id="350645553">
          <w:marLeft w:val="0"/>
          <w:marRight w:val="0"/>
          <w:marTop w:val="120"/>
          <w:marBottom w:val="0"/>
          <w:divBdr>
            <w:top w:val="none" w:sz="0" w:space="0" w:color="auto"/>
            <w:left w:val="none" w:sz="0" w:space="0" w:color="auto"/>
            <w:bottom w:val="none" w:sz="0" w:space="0" w:color="auto"/>
            <w:right w:val="none" w:sz="0" w:space="0" w:color="auto"/>
          </w:divBdr>
        </w:div>
        <w:div w:id="683017560">
          <w:marLeft w:val="0"/>
          <w:marRight w:val="0"/>
          <w:marTop w:val="120"/>
          <w:marBottom w:val="0"/>
          <w:divBdr>
            <w:top w:val="none" w:sz="0" w:space="0" w:color="auto"/>
            <w:left w:val="none" w:sz="0" w:space="0" w:color="auto"/>
            <w:bottom w:val="none" w:sz="0" w:space="0" w:color="auto"/>
            <w:right w:val="none" w:sz="0" w:space="0" w:color="auto"/>
          </w:divBdr>
        </w:div>
        <w:div w:id="432825112">
          <w:marLeft w:val="0"/>
          <w:marRight w:val="0"/>
          <w:marTop w:val="120"/>
          <w:marBottom w:val="0"/>
          <w:divBdr>
            <w:top w:val="none" w:sz="0" w:space="0" w:color="auto"/>
            <w:left w:val="none" w:sz="0" w:space="0" w:color="auto"/>
            <w:bottom w:val="none" w:sz="0" w:space="0" w:color="auto"/>
            <w:right w:val="none" w:sz="0" w:space="0" w:color="auto"/>
          </w:divBdr>
        </w:div>
        <w:div w:id="1101996095">
          <w:marLeft w:val="0"/>
          <w:marRight w:val="0"/>
          <w:marTop w:val="120"/>
          <w:marBottom w:val="0"/>
          <w:divBdr>
            <w:top w:val="none" w:sz="0" w:space="0" w:color="auto"/>
            <w:left w:val="none" w:sz="0" w:space="0" w:color="auto"/>
            <w:bottom w:val="none" w:sz="0" w:space="0" w:color="auto"/>
            <w:right w:val="none" w:sz="0" w:space="0" w:color="auto"/>
          </w:divBdr>
        </w:div>
        <w:div w:id="706107076">
          <w:marLeft w:val="0"/>
          <w:marRight w:val="0"/>
          <w:marTop w:val="120"/>
          <w:marBottom w:val="0"/>
          <w:divBdr>
            <w:top w:val="none" w:sz="0" w:space="0" w:color="auto"/>
            <w:left w:val="none" w:sz="0" w:space="0" w:color="auto"/>
            <w:bottom w:val="none" w:sz="0" w:space="0" w:color="auto"/>
            <w:right w:val="none" w:sz="0" w:space="0" w:color="auto"/>
          </w:divBdr>
        </w:div>
        <w:div w:id="1299336034">
          <w:marLeft w:val="0"/>
          <w:marRight w:val="0"/>
          <w:marTop w:val="120"/>
          <w:marBottom w:val="0"/>
          <w:divBdr>
            <w:top w:val="none" w:sz="0" w:space="0" w:color="auto"/>
            <w:left w:val="none" w:sz="0" w:space="0" w:color="auto"/>
            <w:bottom w:val="none" w:sz="0" w:space="0" w:color="auto"/>
            <w:right w:val="none" w:sz="0" w:space="0" w:color="auto"/>
          </w:divBdr>
        </w:div>
        <w:div w:id="282461523">
          <w:marLeft w:val="0"/>
          <w:marRight w:val="0"/>
          <w:marTop w:val="120"/>
          <w:marBottom w:val="0"/>
          <w:divBdr>
            <w:top w:val="none" w:sz="0" w:space="0" w:color="auto"/>
            <w:left w:val="none" w:sz="0" w:space="0" w:color="auto"/>
            <w:bottom w:val="none" w:sz="0" w:space="0" w:color="auto"/>
            <w:right w:val="none" w:sz="0" w:space="0" w:color="auto"/>
          </w:divBdr>
        </w:div>
        <w:div w:id="1224221444">
          <w:marLeft w:val="0"/>
          <w:marRight w:val="0"/>
          <w:marTop w:val="120"/>
          <w:marBottom w:val="0"/>
          <w:divBdr>
            <w:top w:val="none" w:sz="0" w:space="0" w:color="auto"/>
            <w:left w:val="none" w:sz="0" w:space="0" w:color="auto"/>
            <w:bottom w:val="none" w:sz="0" w:space="0" w:color="auto"/>
            <w:right w:val="none" w:sz="0" w:space="0" w:color="auto"/>
          </w:divBdr>
        </w:div>
        <w:div w:id="1877620525">
          <w:marLeft w:val="567"/>
          <w:marRight w:val="0"/>
          <w:marTop w:val="120"/>
          <w:marBottom w:val="0"/>
          <w:divBdr>
            <w:top w:val="none" w:sz="0" w:space="0" w:color="auto"/>
            <w:left w:val="none" w:sz="0" w:space="0" w:color="auto"/>
            <w:bottom w:val="none" w:sz="0" w:space="0" w:color="auto"/>
            <w:right w:val="none" w:sz="0" w:space="0" w:color="auto"/>
          </w:divBdr>
        </w:div>
        <w:div w:id="1618219966">
          <w:marLeft w:val="0"/>
          <w:marRight w:val="0"/>
          <w:marTop w:val="120"/>
          <w:marBottom w:val="0"/>
          <w:divBdr>
            <w:top w:val="none" w:sz="0" w:space="0" w:color="auto"/>
            <w:left w:val="none" w:sz="0" w:space="0" w:color="auto"/>
            <w:bottom w:val="none" w:sz="0" w:space="0" w:color="auto"/>
            <w:right w:val="none" w:sz="0" w:space="0" w:color="auto"/>
          </w:divBdr>
        </w:div>
        <w:div w:id="1573813652">
          <w:marLeft w:val="567"/>
          <w:marRight w:val="0"/>
          <w:marTop w:val="120"/>
          <w:marBottom w:val="0"/>
          <w:divBdr>
            <w:top w:val="none" w:sz="0" w:space="0" w:color="auto"/>
            <w:left w:val="none" w:sz="0" w:space="0" w:color="auto"/>
            <w:bottom w:val="none" w:sz="0" w:space="0" w:color="auto"/>
            <w:right w:val="none" w:sz="0" w:space="0" w:color="auto"/>
          </w:divBdr>
        </w:div>
      </w:divsChild>
    </w:div>
    <w:div w:id="992754405">
      <w:bodyDiv w:val="1"/>
      <w:marLeft w:val="0"/>
      <w:marRight w:val="0"/>
      <w:marTop w:val="0"/>
      <w:marBottom w:val="0"/>
      <w:divBdr>
        <w:top w:val="none" w:sz="0" w:space="0" w:color="auto"/>
        <w:left w:val="none" w:sz="0" w:space="0" w:color="auto"/>
        <w:bottom w:val="none" w:sz="0" w:space="0" w:color="auto"/>
        <w:right w:val="none" w:sz="0" w:space="0" w:color="auto"/>
      </w:divBdr>
    </w:div>
    <w:div w:id="1005547945">
      <w:bodyDiv w:val="1"/>
      <w:marLeft w:val="0"/>
      <w:marRight w:val="0"/>
      <w:marTop w:val="0"/>
      <w:marBottom w:val="0"/>
      <w:divBdr>
        <w:top w:val="none" w:sz="0" w:space="0" w:color="auto"/>
        <w:left w:val="none" w:sz="0" w:space="0" w:color="auto"/>
        <w:bottom w:val="none" w:sz="0" w:space="0" w:color="auto"/>
        <w:right w:val="none" w:sz="0" w:space="0" w:color="auto"/>
      </w:divBdr>
    </w:div>
    <w:div w:id="1059745642">
      <w:bodyDiv w:val="1"/>
      <w:marLeft w:val="0"/>
      <w:marRight w:val="0"/>
      <w:marTop w:val="0"/>
      <w:marBottom w:val="0"/>
      <w:divBdr>
        <w:top w:val="none" w:sz="0" w:space="0" w:color="auto"/>
        <w:left w:val="none" w:sz="0" w:space="0" w:color="auto"/>
        <w:bottom w:val="none" w:sz="0" w:space="0" w:color="auto"/>
        <w:right w:val="none" w:sz="0" w:space="0" w:color="auto"/>
      </w:divBdr>
      <w:divsChild>
        <w:div w:id="12191843">
          <w:marLeft w:val="2"/>
          <w:marRight w:val="0"/>
          <w:marTop w:val="0"/>
          <w:marBottom w:val="0"/>
          <w:divBdr>
            <w:top w:val="none" w:sz="0" w:space="0" w:color="auto"/>
            <w:left w:val="none" w:sz="0" w:space="0" w:color="auto"/>
            <w:bottom w:val="none" w:sz="0" w:space="0" w:color="auto"/>
            <w:right w:val="none" w:sz="0" w:space="0" w:color="auto"/>
          </w:divBdr>
          <w:divsChild>
            <w:div w:id="977537722">
              <w:marLeft w:val="0"/>
              <w:marRight w:val="0"/>
              <w:marTop w:val="0"/>
              <w:marBottom w:val="0"/>
              <w:divBdr>
                <w:top w:val="none" w:sz="0" w:space="0" w:color="auto"/>
                <w:left w:val="none" w:sz="0" w:space="0" w:color="auto"/>
                <w:bottom w:val="none" w:sz="0" w:space="0" w:color="auto"/>
                <w:right w:val="none" w:sz="0" w:space="0" w:color="auto"/>
              </w:divBdr>
              <w:divsChild>
                <w:div w:id="147865839">
                  <w:marLeft w:val="0"/>
                  <w:marRight w:val="0"/>
                  <w:marTop w:val="0"/>
                  <w:marBottom w:val="0"/>
                  <w:divBdr>
                    <w:top w:val="none" w:sz="0" w:space="0" w:color="auto"/>
                    <w:left w:val="none" w:sz="0" w:space="0" w:color="auto"/>
                    <w:bottom w:val="none" w:sz="0" w:space="0" w:color="auto"/>
                    <w:right w:val="none" w:sz="0" w:space="0" w:color="auto"/>
                  </w:divBdr>
                  <w:divsChild>
                    <w:div w:id="1855992339">
                      <w:marLeft w:val="0"/>
                      <w:marRight w:val="0"/>
                      <w:marTop w:val="0"/>
                      <w:marBottom w:val="0"/>
                      <w:divBdr>
                        <w:top w:val="none" w:sz="0" w:space="0" w:color="auto"/>
                        <w:left w:val="none" w:sz="0" w:space="0" w:color="auto"/>
                        <w:bottom w:val="none" w:sz="0" w:space="0" w:color="auto"/>
                        <w:right w:val="none" w:sz="0" w:space="0" w:color="auto"/>
                      </w:divBdr>
                      <w:divsChild>
                        <w:div w:id="833954678">
                          <w:marLeft w:val="0"/>
                          <w:marRight w:val="0"/>
                          <w:marTop w:val="0"/>
                          <w:marBottom w:val="0"/>
                          <w:divBdr>
                            <w:top w:val="none" w:sz="0" w:space="0" w:color="auto"/>
                            <w:left w:val="none" w:sz="0" w:space="0" w:color="auto"/>
                            <w:bottom w:val="none" w:sz="0" w:space="0" w:color="auto"/>
                            <w:right w:val="none" w:sz="0" w:space="0" w:color="auto"/>
                          </w:divBdr>
                          <w:divsChild>
                            <w:div w:id="6774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398458">
      <w:bodyDiv w:val="1"/>
      <w:marLeft w:val="0"/>
      <w:marRight w:val="0"/>
      <w:marTop w:val="0"/>
      <w:marBottom w:val="0"/>
      <w:divBdr>
        <w:top w:val="none" w:sz="0" w:space="0" w:color="auto"/>
        <w:left w:val="none" w:sz="0" w:space="0" w:color="auto"/>
        <w:bottom w:val="none" w:sz="0" w:space="0" w:color="auto"/>
        <w:right w:val="none" w:sz="0" w:space="0" w:color="auto"/>
      </w:divBdr>
    </w:div>
    <w:div w:id="1144665624">
      <w:bodyDiv w:val="1"/>
      <w:marLeft w:val="0"/>
      <w:marRight w:val="0"/>
      <w:marTop w:val="0"/>
      <w:marBottom w:val="0"/>
      <w:divBdr>
        <w:top w:val="none" w:sz="0" w:space="0" w:color="auto"/>
        <w:left w:val="none" w:sz="0" w:space="0" w:color="auto"/>
        <w:bottom w:val="none" w:sz="0" w:space="0" w:color="auto"/>
        <w:right w:val="none" w:sz="0" w:space="0" w:color="auto"/>
      </w:divBdr>
    </w:div>
    <w:div w:id="1169832387">
      <w:bodyDiv w:val="1"/>
      <w:marLeft w:val="0"/>
      <w:marRight w:val="0"/>
      <w:marTop w:val="0"/>
      <w:marBottom w:val="0"/>
      <w:divBdr>
        <w:top w:val="none" w:sz="0" w:space="0" w:color="auto"/>
        <w:left w:val="none" w:sz="0" w:space="0" w:color="auto"/>
        <w:bottom w:val="none" w:sz="0" w:space="0" w:color="auto"/>
        <w:right w:val="none" w:sz="0" w:space="0" w:color="auto"/>
      </w:divBdr>
    </w:div>
    <w:div w:id="1170297619">
      <w:bodyDiv w:val="1"/>
      <w:marLeft w:val="0"/>
      <w:marRight w:val="0"/>
      <w:marTop w:val="0"/>
      <w:marBottom w:val="0"/>
      <w:divBdr>
        <w:top w:val="none" w:sz="0" w:space="0" w:color="auto"/>
        <w:left w:val="none" w:sz="0" w:space="0" w:color="auto"/>
        <w:bottom w:val="none" w:sz="0" w:space="0" w:color="auto"/>
        <w:right w:val="none" w:sz="0" w:space="0" w:color="auto"/>
      </w:divBdr>
    </w:div>
    <w:div w:id="1177043035">
      <w:bodyDiv w:val="1"/>
      <w:marLeft w:val="0"/>
      <w:marRight w:val="0"/>
      <w:marTop w:val="0"/>
      <w:marBottom w:val="0"/>
      <w:divBdr>
        <w:top w:val="none" w:sz="0" w:space="0" w:color="auto"/>
        <w:left w:val="none" w:sz="0" w:space="0" w:color="auto"/>
        <w:bottom w:val="none" w:sz="0" w:space="0" w:color="auto"/>
        <w:right w:val="none" w:sz="0" w:space="0" w:color="auto"/>
      </w:divBdr>
    </w:div>
    <w:div w:id="1182277956">
      <w:bodyDiv w:val="1"/>
      <w:marLeft w:val="0"/>
      <w:marRight w:val="0"/>
      <w:marTop w:val="0"/>
      <w:marBottom w:val="0"/>
      <w:divBdr>
        <w:top w:val="none" w:sz="0" w:space="0" w:color="auto"/>
        <w:left w:val="none" w:sz="0" w:space="0" w:color="auto"/>
        <w:bottom w:val="none" w:sz="0" w:space="0" w:color="auto"/>
        <w:right w:val="none" w:sz="0" w:space="0" w:color="auto"/>
      </w:divBdr>
    </w:div>
    <w:div w:id="1247881055">
      <w:bodyDiv w:val="1"/>
      <w:marLeft w:val="0"/>
      <w:marRight w:val="0"/>
      <w:marTop w:val="0"/>
      <w:marBottom w:val="0"/>
      <w:divBdr>
        <w:top w:val="none" w:sz="0" w:space="0" w:color="auto"/>
        <w:left w:val="none" w:sz="0" w:space="0" w:color="auto"/>
        <w:bottom w:val="none" w:sz="0" w:space="0" w:color="auto"/>
        <w:right w:val="none" w:sz="0" w:space="0" w:color="auto"/>
      </w:divBdr>
      <w:divsChild>
        <w:div w:id="727148713">
          <w:marLeft w:val="2"/>
          <w:marRight w:val="0"/>
          <w:marTop w:val="0"/>
          <w:marBottom w:val="0"/>
          <w:divBdr>
            <w:top w:val="none" w:sz="0" w:space="0" w:color="auto"/>
            <w:left w:val="none" w:sz="0" w:space="0" w:color="auto"/>
            <w:bottom w:val="none" w:sz="0" w:space="0" w:color="auto"/>
            <w:right w:val="none" w:sz="0" w:space="0" w:color="auto"/>
          </w:divBdr>
          <w:divsChild>
            <w:div w:id="1765295850">
              <w:marLeft w:val="0"/>
              <w:marRight w:val="0"/>
              <w:marTop w:val="0"/>
              <w:marBottom w:val="0"/>
              <w:divBdr>
                <w:top w:val="none" w:sz="0" w:space="0" w:color="auto"/>
                <w:left w:val="none" w:sz="0" w:space="0" w:color="auto"/>
                <w:bottom w:val="none" w:sz="0" w:space="0" w:color="auto"/>
                <w:right w:val="none" w:sz="0" w:space="0" w:color="auto"/>
              </w:divBdr>
              <w:divsChild>
                <w:div w:id="1516532493">
                  <w:marLeft w:val="0"/>
                  <w:marRight w:val="0"/>
                  <w:marTop w:val="0"/>
                  <w:marBottom w:val="0"/>
                  <w:divBdr>
                    <w:top w:val="none" w:sz="0" w:space="0" w:color="auto"/>
                    <w:left w:val="none" w:sz="0" w:space="0" w:color="auto"/>
                    <w:bottom w:val="none" w:sz="0" w:space="0" w:color="auto"/>
                    <w:right w:val="none" w:sz="0" w:space="0" w:color="auto"/>
                  </w:divBdr>
                  <w:divsChild>
                    <w:div w:id="114564534">
                      <w:marLeft w:val="0"/>
                      <w:marRight w:val="0"/>
                      <w:marTop w:val="0"/>
                      <w:marBottom w:val="0"/>
                      <w:divBdr>
                        <w:top w:val="none" w:sz="0" w:space="0" w:color="auto"/>
                        <w:left w:val="none" w:sz="0" w:space="0" w:color="auto"/>
                        <w:bottom w:val="none" w:sz="0" w:space="0" w:color="auto"/>
                        <w:right w:val="none" w:sz="0" w:space="0" w:color="auto"/>
                      </w:divBdr>
                      <w:divsChild>
                        <w:div w:id="1148865691">
                          <w:marLeft w:val="0"/>
                          <w:marRight w:val="0"/>
                          <w:marTop w:val="0"/>
                          <w:marBottom w:val="0"/>
                          <w:divBdr>
                            <w:top w:val="none" w:sz="0" w:space="0" w:color="auto"/>
                            <w:left w:val="none" w:sz="0" w:space="0" w:color="auto"/>
                            <w:bottom w:val="none" w:sz="0" w:space="0" w:color="auto"/>
                            <w:right w:val="none" w:sz="0" w:space="0" w:color="auto"/>
                          </w:divBdr>
                          <w:divsChild>
                            <w:div w:id="40083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8009">
      <w:bodyDiv w:val="1"/>
      <w:marLeft w:val="360"/>
      <w:marRight w:val="360"/>
      <w:marTop w:val="0"/>
      <w:marBottom w:val="0"/>
      <w:divBdr>
        <w:top w:val="none" w:sz="0" w:space="0" w:color="auto"/>
        <w:left w:val="none" w:sz="0" w:space="0" w:color="auto"/>
        <w:bottom w:val="none" w:sz="0" w:space="0" w:color="auto"/>
        <w:right w:val="none" w:sz="0" w:space="0" w:color="auto"/>
      </w:divBdr>
      <w:divsChild>
        <w:div w:id="3945769">
          <w:marLeft w:val="0"/>
          <w:marRight w:val="0"/>
          <w:marTop w:val="0"/>
          <w:marBottom w:val="0"/>
          <w:divBdr>
            <w:top w:val="none" w:sz="0" w:space="0" w:color="auto"/>
            <w:left w:val="none" w:sz="0" w:space="0" w:color="auto"/>
            <w:bottom w:val="none" w:sz="0" w:space="0" w:color="auto"/>
            <w:right w:val="none" w:sz="0" w:space="0" w:color="auto"/>
          </w:divBdr>
        </w:div>
        <w:div w:id="1799183012">
          <w:marLeft w:val="0"/>
          <w:marRight w:val="0"/>
          <w:marTop w:val="0"/>
          <w:marBottom w:val="0"/>
          <w:divBdr>
            <w:top w:val="none" w:sz="0" w:space="0" w:color="auto"/>
            <w:left w:val="none" w:sz="0" w:space="0" w:color="auto"/>
            <w:bottom w:val="none" w:sz="0" w:space="0" w:color="auto"/>
            <w:right w:val="none" w:sz="0" w:space="0" w:color="auto"/>
          </w:divBdr>
        </w:div>
        <w:div w:id="1576861990">
          <w:marLeft w:val="0"/>
          <w:marRight w:val="0"/>
          <w:marTop w:val="0"/>
          <w:marBottom w:val="0"/>
          <w:divBdr>
            <w:top w:val="none" w:sz="0" w:space="0" w:color="auto"/>
            <w:left w:val="none" w:sz="0" w:space="0" w:color="auto"/>
            <w:bottom w:val="none" w:sz="0" w:space="0" w:color="auto"/>
            <w:right w:val="none" w:sz="0" w:space="0" w:color="auto"/>
          </w:divBdr>
        </w:div>
        <w:div w:id="272858352">
          <w:marLeft w:val="0"/>
          <w:marRight w:val="0"/>
          <w:marTop w:val="0"/>
          <w:marBottom w:val="0"/>
          <w:divBdr>
            <w:top w:val="none" w:sz="0" w:space="0" w:color="auto"/>
            <w:left w:val="none" w:sz="0" w:space="0" w:color="auto"/>
            <w:bottom w:val="none" w:sz="0" w:space="0" w:color="auto"/>
            <w:right w:val="none" w:sz="0" w:space="0" w:color="auto"/>
          </w:divBdr>
        </w:div>
        <w:div w:id="503860640">
          <w:marLeft w:val="0"/>
          <w:marRight w:val="0"/>
          <w:marTop w:val="0"/>
          <w:marBottom w:val="0"/>
          <w:divBdr>
            <w:top w:val="none" w:sz="0" w:space="0" w:color="auto"/>
            <w:left w:val="none" w:sz="0" w:space="0" w:color="auto"/>
            <w:bottom w:val="none" w:sz="0" w:space="0" w:color="auto"/>
            <w:right w:val="none" w:sz="0" w:space="0" w:color="auto"/>
          </w:divBdr>
        </w:div>
        <w:div w:id="236985671">
          <w:marLeft w:val="0"/>
          <w:marRight w:val="0"/>
          <w:marTop w:val="0"/>
          <w:marBottom w:val="0"/>
          <w:divBdr>
            <w:top w:val="none" w:sz="0" w:space="0" w:color="auto"/>
            <w:left w:val="none" w:sz="0" w:space="0" w:color="auto"/>
            <w:bottom w:val="none" w:sz="0" w:space="0" w:color="auto"/>
            <w:right w:val="none" w:sz="0" w:space="0" w:color="auto"/>
          </w:divBdr>
        </w:div>
        <w:div w:id="1178929025">
          <w:marLeft w:val="0"/>
          <w:marRight w:val="0"/>
          <w:marTop w:val="0"/>
          <w:marBottom w:val="0"/>
          <w:divBdr>
            <w:top w:val="none" w:sz="0" w:space="0" w:color="auto"/>
            <w:left w:val="none" w:sz="0" w:space="0" w:color="auto"/>
            <w:bottom w:val="none" w:sz="0" w:space="0" w:color="auto"/>
            <w:right w:val="none" w:sz="0" w:space="0" w:color="auto"/>
          </w:divBdr>
        </w:div>
        <w:div w:id="1767309568">
          <w:marLeft w:val="0"/>
          <w:marRight w:val="0"/>
          <w:marTop w:val="0"/>
          <w:marBottom w:val="0"/>
          <w:divBdr>
            <w:top w:val="none" w:sz="0" w:space="0" w:color="auto"/>
            <w:left w:val="none" w:sz="0" w:space="0" w:color="auto"/>
            <w:bottom w:val="none" w:sz="0" w:space="0" w:color="auto"/>
            <w:right w:val="none" w:sz="0" w:space="0" w:color="auto"/>
          </w:divBdr>
        </w:div>
        <w:div w:id="1531989410">
          <w:marLeft w:val="0"/>
          <w:marRight w:val="0"/>
          <w:marTop w:val="0"/>
          <w:marBottom w:val="0"/>
          <w:divBdr>
            <w:top w:val="none" w:sz="0" w:space="0" w:color="auto"/>
            <w:left w:val="none" w:sz="0" w:space="0" w:color="auto"/>
            <w:bottom w:val="none" w:sz="0" w:space="0" w:color="auto"/>
            <w:right w:val="none" w:sz="0" w:space="0" w:color="auto"/>
          </w:divBdr>
        </w:div>
      </w:divsChild>
    </w:div>
    <w:div w:id="1328441559">
      <w:bodyDiv w:val="1"/>
      <w:marLeft w:val="0"/>
      <w:marRight w:val="0"/>
      <w:marTop w:val="0"/>
      <w:marBottom w:val="0"/>
      <w:divBdr>
        <w:top w:val="none" w:sz="0" w:space="0" w:color="auto"/>
        <w:left w:val="none" w:sz="0" w:space="0" w:color="auto"/>
        <w:bottom w:val="none" w:sz="0" w:space="0" w:color="auto"/>
        <w:right w:val="none" w:sz="0" w:space="0" w:color="auto"/>
      </w:divBdr>
    </w:div>
    <w:div w:id="1394084409">
      <w:bodyDiv w:val="1"/>
      <w:marLeft w:val="0"/>
      <w:marRight w:val="0"/>
      <w:marTop w:val="0"/>
      <w:marBottom w:val="0"/>
      <w:divBdr>
        <w:top w:val="none" w:sz="0" w:space="0" w:color="auto"/>
        <w:left w:val="none" w:sz="0" w:space="0" w:color="auto"/>
        <w:bottom w:val="none" w:sz="0" w:space="0" w:color="auto"/>
        <w:right w:val="none" w:sz="0" w:space="0" w:color="auto"/>
      </w:divBdr>
      <w:divsChild>
        <w:div w:id="1819571811">
          <w:marLeft w:val="0"/>
          <w:marRight w:val="0"/>
          <w:marTop w:val="120"/>
          <w:marBottom w:val="0"/>
          <w:divBdr>
            <w:top w:val="none" w:sz="0" w:space="0" w:color="auto"/>
            <w:left w:val="none" w:sz="0" w:space="0" w:color="auto"/>
            <w:bottom w:val="none" w:sz="0" w:space="0" w:color="auto"/>
            <w:right w:val="none" w:sz="0" w:space="0" w:color="auto"/>
          </w:divBdr>
        </w:div>
      </w:divsChild>
    </w:div>
    <w:div w:id="1451971953">
      <w:bodyDiv w:val="1"/>
      <w:marLeft w:val="0"/>
      <w:marRight w:val="0"/>
      <w:marTop w:val="0"/>
      <w:marBottom w:val="0"/>
      <w:divBdr>
        <w:top w:val="none" w:sz="0" w:space="0" w:color="auto"/>
        <w:left w:val="none" w:sz="0" w:space="0" w:color="auto"/>
        <w:bottom w:val="none" w:sz="0" w:space="0" w:color="auto"/>
        <w:right w:val="none" w:sz="0" w:space="0" w:color="auto"/>
      </w:divBdr>
    </w:div>
    <w:div w:id="1476531294">
      <w:bodyDiv w:val="1"/>
      <w:marLeft w:val="0"/>
      <w:marRight w:val="0"/>
      <w:marTop w:val="0"/>
      <w:marBottom w:val="0"/>
      <w:divBdr>
        <w:top w:val="none" w:sz="0" w:space="0" w:color="auto"/>
        <w:left w:val="none" w:sz="0" w:space="0" w:color="auto"/>
        <w:bottom w:val="none" w:sz="0" w:space="0" w:color="auto"/>
        <w:right w:val="none" w:sz="0" w:space="0" w:color="auto"/>
      </w:divBdr>
      <w:divsChild>
        <w:div w:id="482090238">
          <w:marLeft w:val="2"/>
          <w:marRight w:val="0"/>
          <w:marTop w:val="0"/>
          <w:marBottom w:val="0"/>
          <w:divBdr>
            <w:top w:val="none" w:sz="0" w:space="0" w:color="auto"/>
            <w:left w:val="none" w:sz="0" w:space="0" w:color="auto"/>
            <w:bottom w:val="none" w:sz="0" w:space="0" w:color="auto"/>
            <w:right w:val="none" w:sz="0" w:space="0" w:color="auto"/>
          </w:divBdr>
          <w:divsChild>
            <w:div w:id="1637564765">
              <w:marLeft w:val="0"/>
              <w:marRight w:val="0"/>
              <w:marTop w:val="0"/>
              <w:marBottom w:val="0"/>
              <w:divBdr>
                <w:top w:val="none" w:sz="0" w:space="0" w:color="auto"/>
                <w:left w:val="none" w:sz="0" w:space="0" w:color="auto"/>
                <w:bottom w:val="none" w:sz="0" w:space="0" w:color="auto"/>
                <w:right w:val="none" w:sz="0" w:space="0" w:color="auto"/>
              </w:divBdr>
              <w:divsChild>
                <w:div w:id="1720083849">
                  <w:marLeft w:val="0"/>
                  <w:marRight w:val="0"/>
                  <w:marTop w:val="0"/>
                  <w:marBottom w:val="0"/>
                  <w:divBdr>
                    <w:top w:val="none" w:sz="0" w:space="0" w:color="auto"/>
                    <w:left w:val="none" w:sz="0" w:space="0" w:color="auto"/>
                    <w:bottom w:val="none" w:sz="0" w:space="0" w:color="auto"/>
                    <w:right w:val="none" w:sz="0" w:space="0" w:color="auto"/>
                  </w:divBdr>
                  <w:divsChild>
                    <w:div w:id="1664043606">
                      <w:marLeft w:val="0"/>
                      <w:marRight w:val="0"/>
                      <w:marTop w:val="0"/>
                      <w:marBottom w:val="0"/>
                      <w:divBdr>
                        <w:top w:val="none" w:sz="0" w:space="0" w:color="auto"/>
                        <w:left w:val="none" w:sz="0" w:space="0" w:color="auto"/>
                        <w:bottom w:val="none" w:sz="0" w:space="0" w:color="auto"/>
                        <w:right w:val="none" w:sz="0" w:space="0" w:color="auto"/>
                      </w:divBdr>
                      <w:divsChild>
                        <w:div w:id="1489244050">
                          <w:marLeft w:val="0"/>
                          <w:marRight w:val="0"/>
                          <w:marTop w:val="0"/>
                          <w:marBottom w:val="0"/>
                          <w:divBdr>
                            <w:top w:val="none" w:sz="0" w:space="0" w:color="auto"/>
                            <w:left w:val="none" w:sz="0" w:space="0" w:color="auto"/>
                            <w:bottom w:val="none" w:sz="0" w:space="0" w:color="auto"/>
                            <w:right w:val="none" w:sz="0" w:space="0" w:color="auto"/>
                          </w:divBdr>
                          <w:divsChild>
                            <w:div w:id="250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514771">
      <w:bodyDiv w:val="1"/>
      <w:marLeft w:val="0"/>
      <w:marRight w:val="0"/>
      <w:marTop w:val="0"/>
      <w:marBottom w:val="0"/>
      <w:divBdr>
        <w:top w:val="none" w:sz="0" w:space="0" w:color="auto"/>
        <w:left w:val="none" w:sz="0" w:space="0" w:color="auto"/>
        <w:bottom w:val="none" w:sz="0" w:space="0" w:color="auto"/>
        <w:right w:val="none" w:sz="0" w:space="0" w:color="auto"/>
      </w:divBdr>
      <w:divsChild>
        <w:div w:id="196309253">
          <w:marLeft w:val="0"/>
          <w:marRight w:val="0"/>
          <w:marTop w:val="120"/>
          <w:marBottom w:val="0"/>
          <w:divBdr>
            <w:top w:val="none" w:sz="0" w:space="0" w:color="auto"/>
            <w:left w:val="none" w:sz="0" w:space="0" w:color="auto"/>
            <w:bottom w:val="none" w:sz="0" w:space="0" w:color="auto"/>
            <w:right w:val="none" w:sz="0" w:space="0" w:color="auto"/>
          </w:divBdr>
        </w:div>
        <w:div w:id="1842894880">
          <w:marLeft w:val="0"/>
          <w:marRight w:val="0"/>
          <w:marTop w:val="240"/>
          <w:marBottom w:val="24"/>
          <w:divBdr>
            <w:top w:val="single" w:sz="8" w:space="2" w:color="808080"/>
            <w:left w:val="none" w:sz="0" w:space="0" w:color="auto"/>
            <w:bottom w:val="none" w:sz="0" w:space="0" w:color="auto"/>
            <w:right w:val="none" w:sz="0" w:space="0" w:color="auto"/>
          </w:divBdr>
        </w:div>
        <w:div w:id="1803302519">
          <w:marLeft w:val="0"/>
          <w:marRight w:val="0"/>
          <w:marTop w:val="120"/>
          <w:marBottom w:val="0"/>
          <w:divBdr>
            <w:top w:val="none" w:sz="0" w:space="0" w:color="auto"/>
            <w:left w:val="none" w:sz="0" w:space="0" w:color="auto"/>
            <w:bottom w:val="none" w:sz="0" w:space="0" w:color="auto"/>
            <w:right w:val="none" w:sz="0" w:space="0" w:color="auto"/>
          </w:divBdr>
        </w:div>
        <w:div w:id="434600319">
          <w:marLeft w:val="0"/>
          <w:marRight w:val="0"/>
          <w:marTop w:val="120"/>
          <w:marBottom w:val="0"/>
          <w:divBdr>
            <w:top w:val="none" w:sz="0" w:space="0" w:color="auto"/>
            <w:left w:val="none" w:sz="0" w:space="0" w:color="auto"/>
            <w:bottom w:val="none" w:sz="0" w:space="0" w:color="auto"/>
            <w:right w:val="none" w:sz="0" w:space="0" w:color="auto"/>
          </w:divBdr>
        </w:div>
        <w:div w:id="610741933">
          <w:marLeft w:val="0"/>
          <w:marRight w:val="0"/>
          <w:marTop w:val="120"/>
          <w:marBottom w:val="0"/>
          <w:divBdr>
            <w:top w:val="none" w:sz="0" w:space="0" w:color="auto"/>
            <w:left w:val="none" w:sz="0" w:space="0" w:color="auto"/>
            <w:bottom w:val="none" w:sz="0" w:space="0" w:color="auto"/>
            <w:right w:val="none" w:sz="0" w:space="0" w:color="auto"/>
          </w:divBdr>
        </w:div>
        <w:div w:id="1004093637">
          <w:marLeft w:val="567"/>
          <w:marRight w:val="0"/>
          <w:marTop w:val="120"/>
          <w:marBottom w:val="0"/>
          <w:divBdr>
            <w:top w:val="none" w:sz="0" w:space="0" w:color="auto"/>
            <w:left w:val="none" w:sz="0" w:space="0" w:color="auto"/>
            <w:bottom w:val="none" w:sz="0" w:space="0" w:color="auto"/>
            <w:right w:val="none" w:sz="0" w:space="0" w:color="auto"/>
          </w:divBdr>
        </w:div>
        <w:div w:id="1550729462">
          <w:marLeft w:val="0"/>
          <w:marRight w:val="0"/>
          <w:marTop w:val="120"/>
          <w:marBottom w:val="0"/>
          <w:divBdr>
            <w:top w:val="none" w:sz="0" w:space="0" w:color="auto"/>
            <w:left w:val="none" w:sz="0" w:space="0" w:color="auto"/>
            <w:bottom w:val="none" w:sz="0" w:space="0" w:color="auto"/>
            <w:right w:val="none" w:sz="0" w:space="0" w:color="auto"/>
          </w:divBdr>
        </w:div>
        <w:div w:id="1086610901">
          <w:marLeft w:val="0"/>
          <w:marRight w:val="0"/>
          <w:marTop w:val="120"/>
          <w:marBottom w:val="0"/>
          <w:divBdr>
            <w:top w:val="none" w:sz="0" w:space="0" w:color="auto"/>
            <w:left w:val="none" w:sz="0" w:space="0" w:color="auto"/>
            <w:bottom w:val="none" w:sz="0" w:space="0" w:color="auto"/>
            <w:right w:val="none" w:sz="0" w:space="0" w:color="auto"/>
          </w:divBdr>
        </w:div>
        <w:div w:id="1612591964">
          <w:marLeft w:val="0"/>
          <w:marRight w:val="0"/>
          <w:marTop w:val="240"/>
          <w:marBottom w:val="24"/>
          <w:divBdr>
            <w:top w:val="single" w:sz="8" w:space="2" w:color="808080"/>
            <w:left w:val="none" w:sz="0" w:space="0" w:color="auto"/>
            <w:bottom w:val="none" w:sz="0" w:space="0" w:color="auto"/>
            <w:right w:val="none" w:sz="0" w:space="0" w:color="auto"/>
          </w:divBdr>
        </w:div>
        <w:div w:id="1933658191">
          <w:marLeft w:val="0"/>
          <w:marRight w:val="0"/>
          <w:marTop w:val="120"/>
          <w:marBottom w:val="0"/>
          <w:divBdr>
            <w:top w:val="none" w:sz="0" w:space="0" w:color="auto"/>
            <w:left w:val="none" w:sz="0" w:space="0" w:color="auto"/>
            <w:bottom w:val="none" w:sz="0" w:space="0" w:color="auto"/>
            <w:right w:val="none" w:sz="0" w:space="0" w:color="auto"/>
          </w:divBdr>
        </w:div>
        <w:div w:id="416875740">
          <w:marLeft w:val="0"/>
          <w:marRight w:val="0"/>
          <w:marTop w:val="120"/>
          <w:marBottom w:val="0"/>
          <w:divBdr>
            <w:top w:val="none" w:sz="0" w:space="0" w:color="auto"/>
            <w:left w:val="none" w:sz="0" w:space="0" w:color="auto"/>
            <w:bottom w:val="none" w:sz="0" w:space="0" w:color="auto"/>
            <w:right w:val="none" w:sz="0" w:space="0" w:color="auto"/>
          </w:divBdr>
        </w:div>
        <w:div w:id="1810244923">
          <w:marLeft w:val="0"/>
          <w:marRight w:val="0"/>
          <w:marTop w:val="120"/>
          <w:marBottom w:val="0"/>
          <w:divBdr>
            <w:top w:val="none" w:sz="0" w:space="0" w:color="auto"/>
            <w:left w:val="none" w:sz="0" w:space="0" w:color="auto"/>
            <w:bottom w:val="none" w:sz="0" w:space="0" w:color="auto"/>
            <w:right w:val="none" w:sz="0" w:space="0" w:color="auto"/>
          </w:divBdr>
        </w:div>
      </w:divsChild>
    </w:div>
    <w:div w:id="1816683424">
      <w:bodyDiv w:val="1"/>
      <w:marLeft w:val="0"/>
      <w:marRight w:val="0"/>
      <w:marTop w:val="0"/>
      <w:marBottom w:val="0"/>
      <w:divBdr>
        <w:top w:val="none" w:sz="0" w:space="0" w:color="auto"/>
        <w:left w:val="none" w:sz="0" w:space="0" w:color="auto"/>
        <w:bottom w:val="none" w:sz="0" w:space="0" w:color="auto"/>
        <w:right w:val="none" w:sz="0" w:space="0" w:color="auto"/>
      </w:divBdr>
    </w:div>
    <w:div w:id="1841238658">
      <w:bodyDiv w:val="1"/>
      <w:marLeft w:val="0"/>
      <w:marRight w:val="0"/>
      <w:marTop w:val="0"/>
      <w:marBottom w:val="0"/>
      <w:divBdr>
        <w:top w:val="none" w:sz="0" w:space="0" w:color="auto"/>
        <w:left w:val="none" w:sz="0" w:space="0" w:color="auto"/>
        <w:bottom w:val="none" w:sz="0" w:space="0" w:color="auto"/>
        <w:right w:val="none" w:sz="0" w:space="0" w:color="auto"/>
      </w:divBdr>
      <w:divsChild>
        <w:div w:id="1785004602">
          <w:marLeft w:val="2"/>
          <w:marRight w:val="0"/>
          <w:marTop w:val="0"/>
          <w:marBottom w:val="0"/>
          <w:divBdr>
            <w:top w:val="none" w:sz="0" w:space="0" w:color="auto"/>
            <w:left w:val="none" w:sz="0" w:space="0" w:color="auto"/>
            <w:bottom w:val="none" w:sz="0" w:space="0" w:color="auto"/>
            <w:right w:val="none" w:sz="0" w:space="0" w:color="auto"/>
          </w:divBdr>
          <w:divsChild>
            <w:div w:id="1984313117">
              <w:marLeft w:val="0"/>
              <w:marRight w:val="0"/>
              <w:marTop w:val="0"/>
              <w:marBottom w:val="0"/>
              <w:divBdr>
                <w:top w:val="none" w:sz="0" w:space="0" w:color="auto"/>
                <w:left w:val="none" w:sz="0" w:space="0" w:color="auto"/>
                <w:bottom w:val="none" w:sz="0" w:space="0" w:color="auto"/>
                <w:right w:val="none" w:sz="0" w:space="0" w:color="auto"/>
              </w:divBdr>
              <w:divsChild>
                <w:div w:id="249853703">
                  <w:marLeft w:val="0"/>
                  <w:marRight w:val="0"/>
                  <w:marTop w:val="0"/>
                  <w:marBottom w:val="0"/>
                  <w:divBdr>
                    <w:top w:val="none" w:sz="0" w:space="0" w:color="auto"/>
                    <w:left w:val="none" w:sz="0" w:space="0" w:color="auto"/>
                    <w:bottom w:val="none" w:sz="0" w:space="0" w:color="auto"/>
                    <w:right w:val="none" w:sz="0" w:space="0" w:color="auto"/>
                  </w:divBdr>
                  <w:divsChild>
                    <w:div w:id="1904094365">
                      <w:marLeft w:val="0"/>
                      <w:marRight w:val="0"/>
                      <w:marTop w:val="0"/>
                      <w:marBottom w:val="0"/>
                      <w:divBdr>
                        <w:top w:val="none" w:sz="0" w:space="0" w:color="auto"/>
                        <w:left w:val="none" w:sz="0" w:space="0" w:color="auto"/>
                        <w:bottom w:val="none" w:sz="0" w:space="0" w:color="auto"/>
                        <w:right w:val="none" w:sz="0" w:space="0" w:color="auto"/>
                      </w:divBdr>
                      <w:divsChild>
                        <w:div w:id="1878086431">
                          <w:marLeft w:val="0"/>
                          <w:marRight w:val="0"/>
                          <w:marTop w:val="0"/>
                          <w:marBottom w:val="0"/>
                          <w:divBdr>
                            <w:top w:val="none" w:sz="0" w:space="0" w:color="auto"/>
                            <w:left w:val="none" w:sz="0" w:space="0" w:color="auto"/>
                            <w:bottom w:val="none" w:sz="0" w:space="0" w:color="auto"/>
                            <w:right w:val="none" w:sz="0" w:space="0" w:color="auto"/>
                          </w:divBdr>
                          <w:divsChild>
                            <w:div w:id="603656620">
                              <w:marLeft w:val="0"/>
                              <w:marRight w:val="0"/>
                              <w:marTop w:val="0"/>
                              <w:marBottom w:val="0"/>
                              <w:divBdr>
                                <w:top w:val="none" w:sz="0" w:space="0" w:color="auto"/>
                                <w:left w:val="none" w:sz="0" w:space="0" w:color="auto"/>
                                <w:bottom w:val="none" w:sz="0" w:space="0" w:color="auto"/>
                                <w:right w:val="none" w:sz="0" w:space="0" w:color="auto"/>
                              </w:divBdr>
                              <w:divsChild>
                                <w:div w:id="122919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673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22504">
      <w:bodyDiv w:val="1"/>
      <w:marLeft w:val="0"/>
      <w:marRight w:val="0"/>
      <w:marTop w:val="0"/>
      <w:marBottom w:val="0"/>
      <w:divBdr>
        <w:top w:val="none" w:sz="0" w:space="0" w:color="auto"/>
        <w:left w:val="none" w:sz="0" w:space="0" w:color="auto"/>
        <w:bottom w:val="none" w:sz="0" w:space="0" w:color="auto"/>
        <w:right w:val="none" w:sz="0" w:space="0" w:color="auto"/>
      </w:divBdr>
      <w:divsChild>
        <w:div w:id="454373303">
          <w:marLeft w:val="0"/>
          <w:marRight w:val="0"/>
          <w:marTop w:val="120"/>
          <w:marBottom w:val="0"/>
          <w:divBdr>
            <w:top w:val="none" w:sz="0" w:space="0" w:color="auto"/>
            <w:left w:val="none" w:sz="0" w:space="0" w:color="auto"/>
            <w:bottom w:val="none" w:sz="0" w:space="0" w:color="auto"/>
            <w:right w:val="none" w:sz="0" w:space="0" w:color="auto"/>
          </w:divBdr>
        </w:div>
        <w:div w:id="555161117">
          <w:marLeft w:val="0"/>
          <w:marRight w:val="0"/>
          <w:marTop w:val="240"/>
          <w:marBottom w:val="24"/>
          <w:divBdr>
            <w:top w:val="single" w:sz="8" w:space="2" w:color="808080"/>
            <w:left w:val="none" w:sz="0" w:space="0" w:color="auto"/>
            <w:bottom w:val="none" w:sz="0" w:space="0" w:color="auto"/>
            <w:right w:val="none" w:sz="0" w:space="0" w:color="auto"/>
          </w:divBdr>
        </w:div>
        <w:div w:id="1995716423">
          <w:marLeft w:val="0"/>
          <w:marRight w:val="0"/>
          <w:marTop w:val="120"/>
          <w:marBottom w:val="0"/>
          <w:divBdr>
            <w:top w:val="none" w:sz="0" w:space="0" w:color="auto"/>
            <w:left w:val="none" w:sz="0" w:space="0" w:color="auto"/>
            <w:bottom w:val="none" w:sz="0" w:space="0" w:color="auto"/>
            <w:right w:val="none" w:sz="0" w:space="0" w:color="auto"/>
          </w:divBdr>
        </w:div>
        <w:div w:id="838082096">
          <w:marLeft w:val="0"/>
          <w:marRight w:val="0"/>
          <w:marTop w:val="120"/>
          <w:marBottom w:val="0"/>
          <w:divBdr>
            <w:top w:val="none" w:sz="0" w:space="0" w:color="auto"/>
            <w:left w:val="none" w:sz="0" w:space="0" w:color="auto"/>
            <w:bottom w:val="none" w:sz="0" w:space="0" w:color="auto"/>
            <w:right w:val="none" w:sz="0" w:space="0" w:color="auto"/>
          </w:divBdr>
        </w:div>
        <w:div w:id="806125179">
          <w:marLeft w:val="0"/>
          <w:marRight w:val="0"/>
          <w:marTop w:val="120"/>
          <w:marBottom w:val="0"/>
          <w:divBdr>
            <w:top w:val="none" w:sz="0" w:space="0" w:color="auto"/>
            <w:left w:val="none" w:sz="0" w:space="0" w:color="auto"/>
            <w:bottom w:val="none" w:sz="0" w:space="0" w:color="auto"/>
            <w:right w:val="none" w:sz="0" w:space="0" w:color="auto"/>
          </w:divBdr>
        </w:div>
      </w:divsChild>
    </w:div>
    <w:div w:id="1994291050">
      <w:bodyDiv w:val="1"/>
      <w:marLeft w:val="0"/>
      <w:marRight w:val="0"/>
      <w:marTop w:val="0"/>
      <w:marBottom w:val="0"/>
      <w:divBdr>
        <w:top w:val="none" w:sz="0" w:space="0" w:color="auto"/>
        <w:left w:val="none" w:sz="0" w:space="0" w:color="auto"/>
        <w:bottom w:val="none" w:sz="0" w:space="0" w:color="auto"/>
        <w:right w:val="none" w:sz="0" w:space="0" w:color="auto"/>
      </w:divBdr>
    </w:div>
    <w:div w:id="2067600806">
      <w:bodyDiv w:val="1"/>
      <w:marLeft w:val="0"/>
      <w:marRight w:val="0"/>
      <w:marTop w:val="0"/>
      <w:marBottom w:val="0"/>
      <w:divBdr>
        <w:top w:val="none" w:sz="0" w:space="0" w:color="auto"/>
        <w:left w:val="none" w:sz="0" w:space="0" w:color="auto"/>
        <w:bottom w:val="none" w:sz="0" w:space="0" w:color="auto"/>
        <w:right w:val="none" w:sz="0" w:space="0" w:color="auto"/>
      </w:divBdr>
      <w:divsChild>
        <w:div w:id="1399401337">
          <w:marLeft w:val="0"/>
          <w:marRight w:val="0"/>
          <w:marTop w:val="120"/>
          <w:marBottom w:val="0"/>
          <w:divBdr>
            <w:top w:val="none" w:sz="0" w:space="0" w:color="auto"/>
            <w:left w:val="none" w:sz="0" w:space="0" w:color="auto"/>
            <w:bottom w:val="none" w:sz="0" w:space="0" w:color="auto"/>
            <w:right w:val="none" w:sz="0" w:space="0" w:color="auto"/>
          </w:divBdr>
        </w:div>
        <w:div w:id="1266814363">
          <w:marLeft w:val="567"/>
          <w:marRight w:val="0"/>
          <w:marTop w:val="120"/>
          <w:marBottom w:val="0"/>
          <w:divBdr>
            <w:top w:val="none" w:sz="0" w:space="0" w:color="auto"/>
            <w:left w:val="none" w:sz="0" w:space="0" w:color="auto"/>
            <w:bottom w:val="none" w:sz="0" w:space="0" w:color="auto"/>
            <w:right w:val="none" w:sz="0" w:space="0" w:color="auto"/>
          </w:divBdr>
        </w:div>
        <w:div w:id="197668744">
          <w:marLeft w:val="0"/>
          <w:marRight w:val="0"/>
          <w:marTop w:val="120"/>
          <w:marBottom w:val="0"/>
          <w:divBdr>
            <w:top w:val="none" w:sz="0" w:space="0" w:color="auto"/>
            <w:left w:val="none" w:sz="0" w:space="0" w:color="auto"/>
            <w:bottom w:val="none" w:sz="0" w:space="0" w:color="auto"/>
            <w:right w:val="none" w:sz="0" w:space="0" w:color="auto"/>
          </w:divBdr>
        </w:div>
      </w:divsChild>
    </w:div>
    <w:div w:id="2083529470">
      <w:bodyDiv w:val="1"/>
      <w:marLeft w:val="0"/>
      <w:marRight w:val="0"/>
      <w:marTop w:val="0"/>
      <w:marBottom w:val="0"/>
      <w:divBdr>
        <w:top w:val="none" w:sz="0" w:space="0" w:color="auto"/>
        <w:left w:val="none" w:sz="0" w:space="0" w:color="auto"/>
        <w:bottom w:val="none" w:sz="0" w:space="0" w:color="auto"/>
        <w:right w:val="none" w:sz="0" w:space="0" w:color="auto"/>
      </w:divBdr>
      <w:divsChild>
        <w:div w:id="1772554154">
          <w:marLeft w:val="2"/>
          <w:marRight w:val="0"/>
          <w:marTop w:val="0"/>
          <w:marBottom w:val="0"/>
          <w:divBdr>
            <w:top w:val="none" w:sz="0" w:space="0" w:color="auto"/>
            <w:left w:val="none" w:sz="0" w:space="0" w:color="auto"/>
            <w:bottom w:val="none" w:sz="0" w:space="0" w:color="auto"/>
            <w:right w:val="none" w:sz="0" w:space="0" w:color="auto"/>
          </w:divBdr>
          <w:divsChild>
            <w:div w:id="649480063">
              <w:marLeft w:val="0"/>
              <w:marRight w:val="0"/>
              <w:marTop w:val="0"/>
              <w:marBottom w:val="0"/>
              <w:divBdr>
                <w:top w:val="none" w:sz="0" w:space="0" w:color="auto"/>
                <w:left w:val="none" w:sz="0" w:space="0" w:color="auto"/>
                <w:bottom w:val="none" w:sz="0" w:space="0" w:color="auto"/>
                <w:right w:val="none" w:sz="0" w:space="0" w:color="auto"/>
              </w:divBdr>
              <w:divsChild>
                <w:div w:id="1318849381">
                  <w:marLeft w:val="0"/>
                  <w:marRight w:val="0"/>
                  <w:marTop w:val="0"/>
                  <w:marBottom w:val="0"/>
                  <w:divBdr>
                    <w:top w:val="none" w:sz="0" w:space="0" w:color="auto"/>
                    <w:left w:val="none" w:sz="0" w:space="0" w:color="auto"/>
                    <w:bottom w:val="none" w:sz="0" w:space="0" w:color="auto"/>
                    <w:right w:val="none" w:sz="0" w:space="0" w:color="auto"/>
                  </w:divBdr>
                  <w:divsChild>
                    <w:div w:id="1820803505">
                      <w:marLeft w:val="0"/>
                      <w:marRight w:val="0"/>
                      <w:marTop w:val="0"/>
                      <w:marBottom w:val="0"/>
                      <w:divBdr>
                        <w:top w:val="none" w:sz="0" w:space="0" w:color="auto"/>
                        <w:left w:val="none" w:sz="0" w:space="0" w:color="auto"/>
                        <w:bottom w:val="none" w:sz="0" w:space="0" w:color="auto"/>
                        <w:right w:val="none" w:sz="0" w:space="0" w:color="auto"/>
                      </w:divBdr>
                      <w:divsChild>
                        <w:div w:id="883908274">
                          <w:marLeft w:val="0"/>
                          <w:marRight w:val="0"/>
                          <w:marTop w:val="0"/>
                          <w:marBottom w:val="0"/>
                          <w:divBdr>
                            <w:top w:val="none" w:sz="0" w:space="0" w:color="auto"/>
                            <w:left w:val="none" w:sz="0" w:space="0" w:color="auto"/>
                            <w:bottom w:val="none" w:sz="0" w:space="0" w:color="auto"/>
                            <w:right w:val="none" w:sz="0" w:space="0" w:color="auto"/>
                          </w:divBdr>
                          <w:divsChild>
                            <w:div w:id="201819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7105E-014E-47F2-B468-2A26FB9F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4112</Words>
  <Characters>23440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Landsman</dc:creator>
  <cp:lastModifiedBy>Mary Bruce</cp:lastModifiedBy>
  <cp:revision>3</cp:revision>
  <cp:lastPrinted>2023-02-20T13:51:00Z</cp:lastPrinted>
  <dcterms:created xsi:type="dcterms:W3CDTF">2024-01-31T12:51:00Z</dcterms:created>
  <dcterms:modified xsi:type="dcterms:W3CDTF">2024-02-01T10:51:00Z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2023-05-11T09:36:33Z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b8c9d296-7b0b-4ef1-afc6-0b1f0d904ce9</vt:lpwstr>
  </property>
  <property fmtid="{D5CDD505-2E9C-101B-9397-08002B2CF9AE}" pid="8" name="MSIP_Label_9ea4d308-7b0a-45d1-8227-d28a129f3dd4_ContentBits">
    <vt:lpwstr>0</vt:lpwstr>
  </property>
</Properties>
</file>