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366C8" w14:textId="77777777" w:rsidR="00F62C8B" w:rsidRDefault="006B3093" w:rsidP="00CE016B">
      <w:pPr>
        <w:jc w:val="center"/>
        <w:rPr>
          <w:sz w:val="22"/>
          <w:lang w:val="en-GB"/>
        </w:rPr>
      </w:pPr>
      <w:r>
        <w:rPr>
          <w:noProof/>
          <w:lang w:eastAsia="en-ZA"/>
        </w:rPr>
        <w:drawing>
          <wp:inline distT="0" distB="0" distL="0" distR="0" wp14:anchorId="06F16C85" wp14:editId="76DCDE9D">
            <wp:extent cx="1211580" cy="1607820"/>
            <wp:effectExtent l="19050" t="0" r="7620" b="0"/>
            <wp:docPr id="2" name="Picture 4"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1.png@01D297ED.F27B35D0"/>
                    <pic:cNvPicPr>
                      <a:picLocks noChangeAspect="1" noChangeArrowheads="1"/>
                    </pic:cNvPicPr>
                  </pic:nvPicPr>
                  <pic:blipFill>
                    <a:blip r:embed="rId8" cstate="print"/>
                    <a:srcRect/>
                    <a:stretch>
                      <a:fillRect/>
                    </a:stretch>
                  </pic:blipFill>
                  <pic:spPr bwMode="auto">
                    <a:xfrm>
                      <a:off x="0" y="0"/>
                      <a:ext cx="1211580" cy="1607820"/>
                    </a:xfrm>
                    <a:prstGeom prst="rect">
                      <a:avLst/>
                    </a:prstGeom>
                    <a:noFill/>
                    <a:ln w="9525">
                      <a:noFill/>
                      <a:miter lim="800000"/>
                      <a:headEnd/>
                      <a:tailEnd/>
                    </a:ln>
                  </pic:spPr>
                </pic:pic>
              </a:graphicData>
            </a:graphic>
          </wp:inline>
        </w:drawing>
      </w:r>
    </w:p>
    <w:p w14:paraId="309E3858" w14:textId="77777777" w:rsidR="009B4248" w:rsidRDefault="00F62C8B" w:rsidP="00FB6BAB">
      <w:pPr>
        <w:pStyle w:val="Header"/>
        <w:jc w:val="center"/>
        <w:rPr>
          <w:rFonts w:ascii="Arial" w:hAnsi="Arial" w:cs="Arial"/>
          <w:b/>
          <w:sz w:val="24"/>
          <w:szCs w:val="24"/>
        </w:rPr>
      </w:pPr>
      <w:r w:rsidRPr="009231E2">
        <w:rPr>
          <w:rFonts w:ascii="Arial" w:hAnsi="Arial" w:cs="Arial"/>
          <w:lang w:val="en-GB"/>
        </w:rPr>
        <w:t xml:space="preserve">  (We</w:t>
      </w:r>
      <w:r w:rsidR="003836A8">
        <w:rPr>
          <w:rFonts w:ascii="Arial" w:hAnsi="Arial" w:cs="Arial"/>
          <w:lang w:val="en-GB"/>
        </w:rPr>
        <w:t>stern Cape Division, Cape Town</w:t>
      </w:r>
      <w:r w:rsidR="00977F6B">
        <w:rPr>
          <w:rFonts w:ascii="Arial" w:hAnsi="Arial" w:cs="Arial"/>
          <w:lang w:val="en-GB"/>
        </w:rPr>
        <w:t>)</w:t>
      </w:r>
      <w:r w:rsidR="00FB6BAB">
        <w:rPr>
          <w:rFonts w:ascii="Arial" w:hAnsi="Arial" w:cs="Arial"/>
          <w:b/>
          <w:sz w:val="24"/>
          <w:szCs w:val="24"/>
        </w:rPr>
        <w:t xml:space="preserve"> </w:t>
      </w:r>
    </w:p>
    <w:p w14:paraId="7A7FB3F6" w14:textId="77777777" w:rsidR="00A006F3" w:rsidRDefault="00A006F3" w:rsidP="009B4248">
      <w:pPr>
        <w:pStyle w:val="Header"/>
        <w:spacing w:line="276" w:lineRule="auto"/>
        <w:rPr>
          <w:rFonts w:ascii="Arial" w:hAnsi="Arial" w:cs="Arial"/>
          <w:b/>
          <w:sz w:val="24"/>
          <w:szCs w:val="24"/>
        </w:rPr>
      </w:pPr>
    </w:p>
    <w:p w14:paraId="2ECD541D" w14:textId="77777777" w:rsidR="002450E8" w:rsidRDefault="009B4248" w:rsidP="009B4248">
      <w:pPr>
        <w:pStyle w:val="Header"/>
        <w:spacing w:line="276" w:lineRule="auto"/>
        <w:rPr>
          <w:rFonts w:ascii="Arial" w:hAnsi="Arial" w:cs="Arial"/>
          <w:sz w:val="24"/>
          <w:szCs w:val="24"/>
        </w:rPr>
      </w:pPr>
      <w:r>
        <w:rPr>
          <w:rFonts w:ascii="Arial" w:hAnsi="Arial" w:cs="Arial"/>
          <w:b/>
          <w:sz w:val="24"/>
          <w:szCs w:val="24"/>
          <w:lang w:val="en-GB"/>
        </w:rPr>
        <w:t>Before the Honourable Ms Justice Mantame</w:t>
      </w:r>
      <w:r>
        <w:rPr>
          <w:rFonts w:ascii="Arial" w:hAnsi="Arial" w:cs="Arial"/>
          <w:sz w:val="24"/>
          <w:szCs w:val="24"/>
        </w:rPr>
        <w:t xml:space="preserve">  </w:t>
      </w:r>
    </w:p>
    <w:p w14:paraId="14BC09E3" w14:textId="2E560AE3" w:rsidR="009B4248" w:rsidRPr="00EC4183" w:rsidRDefault="002450E8" w:rsidP="009B4248">
      <w:pPr>
        <w:pStyle w:val="Header"/>
        <w:spacing w:line="276" w:lineRule="auto"/>
        <w:rPr>
          <w:rFonts w:ascii="Arial" w:hAnsi="Arial" w:cs="Arial"/>
          <w:b/>
          <w:i/>
          <w:sz w:val="24"/>
          <w:szCs w:val="24"/>
          <w:lang w:val="en-GB"/>
        </w:rPr>
      </w:pPr>
      <w:r>
        <w:rPr>
          <w:rFonts w:ascii="Arial" w:hAnsi="Arial" w:cs="Arial"/>
          <w:sz w:val="24"/>
          <w:szCs w:val="24"/>
        </w:rPr>
        <w:tab/>
        <w:t xml:space="preserve">                                                                                                </w:t>
      </w:r>
      <w:r w:rsidR="00EC4183">
        <w:rPr>
          <w:rFonts w:ascii="Arial" w:hAnsi="Arial" w:cs="Arial"/>
          <w:i/>
          <w:sz w:val="24"/>
          <w:szCs w:val="24"/>
        </w:rPr>
        <w:t>[</w:t>
      </w:r>
      <w:r w:rsidRPr="00EC4183">
        <w:rPr>
          <w:rFonts w:ascii="Arial" w:hAnsi="Arial" w:cs="Arial"/>
          <w:b/>
          <w:i/>
          <w:sz w:val="24"/>
          <w:szCs w:val="24"/>
        </w:rPr>
        <w:t>REPORTABLE</w:t>
      </w:r>
      <w:r w:rsidR="00EC4183">
        <w:rPr>
          <w:rFonts w:ascii="Arial" w:hAnsi="Arial" w:cs="Arial"/>
          <w:i/>
          <w:sz w:val="24"/>
          <w:szCs w:val="24"/>
        </w:rPr>
        <w:t>]</w:t>
      </w:r>
      <w:r w:rsidR="009B4248" w:rsidRPr="00EC4183">
        <w:rPr>
          <w:rFonts w:ascii="Arial" w:hAnsi="Arial" w:cs="Arial"/>
          <w:i/>
          <w:sz w:val="24"/>
          <w:szCs w:val="24"/>
        </w:rPr>
        <w:t xml:space="preserve">                                                                                                                                        </w:t>
      </w:r>
    </w:p>
    <w:p w14:paraId="0CD3F3E1" w14:textId="77777777" w:rsidR="009B4248" w:rsidRDefault="009B4248" w:rsidP="009B4248">
      <w:pPr>
        <w:jc w:val="both"/>
        <w:rPr>
          <w:rFonts w:ascii="Arial" w:hAnsi="Arial" w:cs="Arial"/>
          <w:b/>
          <w:sz w:val="24"/>
          <w:szCs w:val="24"/>
        </w:rPr>
      </w:pPr>
      <w:r>
        <w:rPr>
          <w:rFonts w:ascii="Arial" w:hAnsi="Arial" w:cs="Arial"/>
          <w:b/>
          <w:sz w:val="24"/>
          <w:szCs w:val="24"/>
        </w:rPr>
        <w:t xml:space="preserve">                                                                                            Case No:  12847/2020 &amp;                      </w:t>
      </w:r>
    </w:p>
    <w:p w14:paraId="3A3FAADF" w14:textId="77777777" w:rsidR="009B4248" w:rsidRDefault="009B4248" w:rsidP="009B4248">
      <w:pPr>
        <w:jc w:val="both"/>
        <w:rPr>
          <w:rFonts w:ascii="Arial" w:hAnsi="Arial" w:cs="Arial"/>
          <w:b/>
          <w:sz w:val="24"/>
          <w:szCs w:val="24"/>
        </w:rPr>
      </w:pPr>
      <w:r>
        <w:rPr>
          <w:rFonts w:ascii="Arial" w:hAnsi="Arial" w:cs="Arial"/>
          <w:b/>
          <w:sz w:val="24"/>
          <w:szCs w:val="24"/>
        </w:rPr>
        <w:t xml:space="preserve">                                                                                                              11484/2022</w:t>
      </w:r>
    </w:p>
    <w:p w14:paraId="378B0654" w14:textId="77777777" w:rsidR="009B4248" w:rsidRDefault="009B4248" w:rsidP="009B4248">
      <w:pPr>
        <w:jc w:val="both"/>
        <w:rPr>
          <w:rFonts w:ascii="Arial" w:hAnsi="Arial" w:cs="Arial"/>
          <w:sz w:val="24"/>
          <w:szCs w:val="24"/>
        </w:rPr>
      </w:pPr>
      <w:r>
        <w:rPr>
          <w:rFonts w:ascii="Arial" w:hAnsi="Arial" w:cs="Arial"/>
          <w:sz w:val="24"/>
          <w:szCs w:val="24"/>
        </w:rPr>
        <w:t>In the matter between:</w:t>
      </w:r>
      <w:r>
        <w:rPr>
          <w:rFonts w:ascii="Arial" w:hAnsi="Arial" w:cs="Arial"/>
          <w:sz w:val="24"/>
          <w:szCs w:val="24"/>
        </w:rPr>
        <w:tab/>
      </w:r>
    </w:p>
    <w:p w14:paraId="6B7E8BC5" w14:textId="77777777" w:rsidR="009B4248" w:rsidRDefault="009B4248" w:rsidP="009B4248">
      <w:pPr>
        <w:jc w:val="both"/>
        <w:rPr>
          <w:rFonts w:ascii="Arial" w:hAnsi="Arial" w:cs="Arial"/>
          <w:b/>
          <w:sz w:val="24"/>
          <w:szCs w:val="24"/>
        </w:rPr>
      </w:pPr>
    </w:p>
    <w:p w14:paraId="70C4FACD" w14:textId="77777777" w:rsidR="009B4248" w:rsidRDefault="009B4248" w:rsidP="009B4248">
      <w:pPr>
        <w:spacing w:line="360" w:lineRule="auto"/>
        <w:jc w:val="both"/>
        <w:rPr>
          <w:rFonts w:ascii="Arial" w:hAnsi="Arial" w:cs="Arial"/>
          <w:b/>
          <w:sz w:val="24"/>
          <w:szCs w:val="24"/>
        </w:rPr>
      </w:pPr>
      <w:r>
        <w:rPr>
          <w:rFonts w:ascii="Arial" w:hAnsi="Arial" w:cs="Arial"/>
          <w:b/>
          <w:sz w:val="24"/>
          <w:szCs w:val="24"/>
        </w:rPr>
        <w:t>MILNERTON RIDING CLUB N.O.</w:t>
      </w:r>
      <w:r>
        <w:rPr>
          <w:rFonts w:ascii="Arial" w:hAnsi="Arial" w:cs="Arial"/>
          <w:b/>
          <w:sz w:val="24"/>
          <w:szCs w:val="24"/>
        </w:rPr>
        <w:tab/>
        <w:t xml:space="preserve">                                                      Applicant </w:t>
      </w:r>
    </w:p>
    <w:p w14:paraId="4FD67C96" w14:textId="77777777" w:rsidR="009B4248" w:rsidRDefault="009B4248" w:rsidP="009B4248">
      <w:pPr>
        <w:jc w:val="both"/>
        <w:rPr>
          <w:rFonts w:ascii="Arial" w:hAnsi="Arial" w:cs="Arial"/>
          <w:b/>
          <w:sz w:val="24"/>
          <w:szCs w:val="24"/>
        </w:rPr>
      </w:pPr>
      <w:r>
        <w:rPr>
          <w:rFonts w:ascii="Arial" w:hAnsi="Arial" w:cs="Arial"/>
          <w:b/>
          <w:sz w:val="24"/>
          <w:szCs w:val="24"/>
        </w:rPr>
        <w:tab/>
      </w:r>
    </w:p>
    <w:p w14:paraId="727678E8" w14:textId="77777777" w:rsidR="009B4248" w:rsidRDefault="009B4248" w:rsidP="009B4248">
      <w:pPr>
        <w:jc w:val="both"/>
        <w:rPr>
          <w:rFonts w:ascii="Arial" w:hAnsi="Arial" w:cs="Arial"/>
          <w:sz w:val="24"/>
          <w:szCs w:val="24"/>
        </w:rPr>
      </w:pPr>
      <w:proofErr w:type="gramStart"/>
      <w:r>
        <w:rPr>
          <w:rFonts w:ascii="Arial" w:hAnsi="Arial" w:cs="Arial"/>
          <w:sz w:val="24"/>
          <w:szCs w:val="24"/>
        </w:rPr>
        <w:t>vs</w:t>
      </w:r>
      <w:proofErr w:type="gramEnd"/>
    </w:p>
    <w:p w14:paraId="46094422" w14:textId="77777777" w:rsidR="009B4248" w:rsidRDefault="009B4248" w:rsidP="009B4248">
      <w:pPr>
        <w:jc w:val="both"/>
        <w:rPr>
          <w:rFonts w:ascii="Arial" w:hAnsi="Arial" w:cs="Arial"/>
          <w:b/>
          <w:sz w:val="24"/>
          <w:szCs w:val="24"/>
        </w:rPr>
      </w:pPr>
    </w:p>
    <w:p w14:paraId="299B0783" w14:textId="77D2513C" w:rsidR="009B4248" w:rsidRDefault="009B4248" w:rsidP="00A006F3">
      <w:pPr>
        <w:spacing w:line="360" w:lineRule="auto"/>
        <w:jc w:val="both"/>
        <w:rPr>
          <w:rFonts w:ascii="Arial" w:hAnsi="Arial" w:cs="Arial"/>
          <w:b/>
          <w:sz w:val="24"/>
          <w:szCs w:val="24"/>
        </w:rPr>
      </w:pPr>
      <w:r>
        <w:rPr>
          <w:rFonts w:ascii="Arial" w:hAnsi="Arial" w:cs="Arial"/>
          <w:b/>
          <w:sz w:val="24"/>
          <w:szCs w:val="24"/>
        </w:rPr>
        <w:t xml:space="preserve">MILNERTON RIDING SCHOOL (PTY) LTD                                     </w:t>
      </w:r>
      <w:r w:rsidR="00BD2DCC">
        <w:rPr>
          <w:rFonts w:ascii="Arial" w:hAnsi="Arial" w:cs="Arial"/>
          <w:b/>
          <w:sz w:val="24"/>
          <w:szCs w:val="24"/>
        </w:rPr>
        <w:t xml:space="preserve"> </w:t>
      </w:r>
      <w:r>
        <w:rPr>
          <w:rFonts w:ascii="Arial" w:hAnsi="Arial" w:cs="Arial"/>
          <w:b/>
          <w:sz w:val="24"/>
          <w:szCs w:val="24"/>
        </w:rPr>
        <w:t xml:space="preserve"> First Respondent</w:t>
      </w:r>
    </w:p>
    <w:p w14:paraId="6CE97805" w14:textId="3A7FE1AD" w:rsidR="00BD2DCC" w:rsidRDefault="00BD2DCC" w:rsidP="00A006F3">
      <w:pPr>
        <w:spacing w:line="360" w:lineRule="auto"/>
        <w:jc w:val="both"/>
        <w:rPr>
          <w:rFonts w:ascii="Arial" w:hAnsi="Arial" w:cs="Arial"/>
          <w:b/>
          <w:sz w:val="24"/>
          <w:szCs w:val="24"/>
        </w:rPr>
      </w:pPr>
      <w:r>
        <w:rPr>
          <w:rFonts w:ascii="Arial" w:hAnsi="Arial" w:cs="Arial"/>
          <w:b/>
          <w:sz w:val="24"/>
          <w:szCs w:val="24"/>
        </w:rPr>
        <w:t>MICHELE VILJOEN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Second Respondent</w:t>
      </w:r>
    </w:p>
    <w:p w14:paraId="54539F1D" w14:textId="2C11FE79" w:rsidR="00BD2DCC" w:rsidRDefault="00F26E41" w:rsidP="00A006F3">
      <w:pPr>
        <w:spacing w:line="360" w:lineRule="auto"/>
        <w:jc w:val="both"/>
        <w:rPr>
          <w:rFonts w:ascii="Arial" w:hAnsi="Arial" w:cs="Arial"/>
          <w:b/>
          <w:sz w:val="24"/>
          <w:szCs w:val="24"/>
        </w:rPr>
      </w:pPr>
      <w:r>
        <w:rPr>
          <w:rFonts w:ascii="Arial" w:hAnsi="Arial" w:cs="Arial"/>
          <w:b/>
          <w:sz w:val="24"/>
          <w:szCs w:val="24"/>
        </w:rPr>
        <w:t>THE CITY</w:t>
      </w:r>
      <w:r w:rsidR="00BD2DCC">
        <w:rPr>
          <w:rFonts w:ascii="Arial" w:hAnsi="Arial" w:cs="Arial"/>
          <w:b/>
          <w:sz w:val="24"/>
          <w:szCs w:val="24"/>
        </w:rPr>
        <w:t xml:space="preserve"> </w:t>
      </w:r>
      <w:r>
        <w:rPr>
          <w:rFonts w:ascii="Arial" w:hAnsi="Arial" w:cs="Arial"/>
          <w:b/>
          <w:sz w:val="24"/>
          <w:szCs w:val="24"/>
        </w:rPr>
        <w:t>OF</w:t>
      </w:r>
      <w:r w:rsidR="00BD2DCC">
        <w:rPr>
          <w:rFonts w:ascii="Arial" w:hAnsi="Arial" w:cs="Arial"/>
          <w:b/>
          <w:sz w:val="24"/>
          <w:szCs w:val="24"/>
        </w:rPr>
        <w:t xml:space="preserve"> C</w:t>
      </w:r>
      <w:r>
        <w:rPr>
          <w:rFonts w:ascii="Arial" w:hAnsi="Arial" w:cs="Arial"/>
          <w:b/>
          <w:sz w:val="24"/>
          <w:szCs w:val="24"/>
        </w:rPr>
        <w:t>APE</w:t>
      </w:r>
      <w:r w:rsidR="00BD2DCC">
        <w:rPr>
          <w:rFonts w:ascii="Arial" w:hAnsi="Arial" w:cs="Arial"/>
          <w:b/>
          <w:sz w:val="24"/>
          <w:szCs w:val="24"/>
        </w:rPr>
        <w:t xml:space="preserve"> T</w:t>
      </w:r>
      <w:r>
        <w:rPr>
          <w:rFonts w:ascii="Arial" w:hAnsi="Arial" w:cs="Arial"/>
          <w:b/>
          <w:sz w:val="24"/>
          <w:szCs w:val="24"/>
        </w:rPr>
        <w:t>OWN</w:t>
      </w:r>
      <w:r w:rsidR="00BD2DCC">
        <w:rPr>
          <w:rFonts w:ascii="Arial" w:hAnsi="Arial" w:cs="Arial"/>
          <w:b/>
          <w:sz w:val="24"/>
          <w:szCs w:val="24"/>
        </w:rPr>
        <w:tab/>
      </w:r>
      <w:r w:rsidR="00BD2DCC">
        <w:rPr>
          <w:rFonts w:ascii="Arial" w:hAnsi="Arial" w:cs="Arial"/>
          <w:b/>
          <w:sz w:val="24"/>
          <w:szCs w:val="24"/>
        </w:rPr>
        <w:tab/>
      </w:r>
      <w:r w:rsidR="00BD2DCC">
        <w:rPr>
          <w:rFonts w:ascii="Arial" w:hAnsi="Arial" w:cs="Arial"/>
          <w:b/>
          <w:sz w:val="24"/>
          <w:szCs w:val="24"/>
        </w:rPr>
        <w:tab/>
      </w:r>
      <w:r w:rsidR="00BD2DCC">
        <w:rPr>
          <w:rFonts w:ascii="Arial" w:hAnsi="Arial" w:cs="Arial"/>
          <w:b/>
          <w:sz w:val="24"/>
          <w:szCs w:val="24"/>
        </w:rPr>
        <w:tab/>
      </w:r>
      <w:r>
        <w:rPr>
          <w:rFonts w:ascii="Arial" w:hAnsi="Arial" w:cs="Arial"/>
          <w:b/>
          <w:sz w:val="24"/>
          <w:szCs w:val="24"/>
        </w:rPr>
        <w:tab/>
        <w:t xml:space="preserve">          </w:t>
      </w:r>
      <w:r w:rsidR="00BD2DCC">
        <w:rPr>
          <w:rFonts w:ascii="Arial" w:hAnsi="Arial" w:cs="Arial"/>
          <w:b/>
          <w:sz w:val="24"/>
          <w:szCs w:val="24"/>
        </w:rPr>
        <w:t xml:space="preserve">Third </w:t>
      </w:r>
      <w:r>
        <w:rPr>
          <w:rFonts w:ascii="Arial" w:hAnsi="Arial" w:cs="Arial"/>
          <w:b/>
          <w:sz w:val="24"/>
          <w:szCs w:val="24"/>
        </w:rPr>
        <w:t>Respo</w:t>
      </w:r>
      <w:r w:rsidR="00BD2DCC">
        <w:rPr>
          <w:rFonts w:ascii="Arial" w:hAnsi="Arial" w:cs="Arial"/>
          <w:b/>
          <w:sz w:val="24"/>
          <w:szCs w:val="24"/>
        </w:rPr>
        <w:t>ndent</w:t>
      </w:r>
    </w:p>
    <w:p w14:paraId="3B7BEC0E" w14:textId="77777777" w:rsidR="009B4248" w:rsidRDefault="009B4248" w:rsidP="009B4248">
      <w:pPr>
        <w:pBdr>
          <w:bottom w:val="single" w:sz="12" w:space="1" w:color="auto"/>
        </w:pBdr>
        <w:jc w:val="both"/>
        <w:rPr>
          <w:rFonts w:ascii="Arial" w:hAnsi="Arial" w:cs="Arial"/>
          <w:sz w:val="24"/>
          <w:szCs w:val="24"/>
        </w:rPr>
      </w:pPr>
    </w:p>
    <w:p w14:paraId="1C1BA928" w14:textId="77777777" w:rsidR="009B4248" w:rsidRDefault="009B4248" w:rsidP="009B4248">
      <w:pPr>
        <w:jc w:val="both"/>
        <w:rPr>
          <w:rFonts w:ascii="Arial" w:hAnsi="Arial" w:cs="Arial"/>
          <w:sz w:val="18"/>
          <w:szCs w:val="18"/>
        </w:rPr>
      </w:pPr>
    </w:p>
    <w:p w14:paraId="6C3535BA" w14:textId="1A82FC76" w:rsidR="009B4248" w:rsidRDefault="00BD2DCC" w:rsidP="009B4248">
      <w:pPr>
        <w:ind w:firstLine="720"/>
        <w:jc w:val="center"/>
        <w:rPr>
          <w:rFonts w:ascii="Arial" w:hAnsi="Arial" w:cs="Arial"/>
          <w:b/>
          <w:sz w:val="24"/>
          <w:szCs w:val="24"/>
        </w:rPr>
      </w:pPr>
      <w:r>
        <w:rPr>
          <w:rFonts w:ascii="Arial" w:hAnsi="Arial" w:cs="Arial"/>
          <w:b/>
          <w:sz w:val="24"/>
          <w:szCs w:val="24"/>
        </w:rPr>
        <w:t xml:space="preserve"> JUDGMENT</w:t>
      </w:r>
      <w:r w:rsidR="009B4248">
        <w:rPr>
          <w:rFonts w:ascii="Arial" w:hAnsi="Arial" w:cs="Arial"/>
          <w:b/>
          <w:sz w:val="24"/>
          <w:szCs w:val="24"/>
        </w:rPr>
        <w:t xml:space="preserve"> </w:t>
      </w:r>
      <w:r w:rsidR="00BE0637">
        <w:rPr>
          <w:rFonts w:ascii="Arial" w:hAnsi="Arial" w:cs="Arial"/>
          <w:b/>
          <w:sz w:val="24"/>
          <w:szCs w:val="24"/>
        </w:rPr>
        <w:t>DELIVERED: 23</w:t>
      </w:r>
      <w:bookmarkStart w:id="0" w:name="_GoBack"/>
      <w:bookmarkEnd w:id="0"/>
      <w:r w:rsidR="009B4248">
        <w:rPr>
          <w:rFonts w:ascii="Arial" w:hAnsi="Arial" w:cs="Arial"/>
          <w:b/>
          <w:sz w:val="24"/>
          <w:szCs w:val="24"/>
        </w:rPr>
        <w:t xml:space="preserve"> </w:t>
      </w:r>
      <w:r w:rsidR="00430A50">
        <w:rPr>
          <w:rFonts w:ascii="Arial" w:hAnsi="Arial" w:cs="Arial"/>
          <w:b/>
          <w:sz w:val="24"/>
          <w:szCs w:val="24"/>
        </w:rPr>
        <w:t>NOVEMBER 2022</w:t>
      </w:r>
    </w:p>
    <w:p w14:paraId="505B0460" w14:textId="77777777" w:rsidR="009B4248" w:rsidRDefault="009B4248" w:rsidP="009B4248">
      <w:pPr>
        <w:pBdr>
          <w:bottom w:val="single" w:sz="12" w:space="1" w:color="auto"/>
        </w:pBdr>
        <w:jc w:val="both"/>
        <w:rPr>
          <w:rFonts w:ascii="Arial" w:hAnsi="Arial" w:cs="Arial"/>
          <w:sz w:val="18"/>
          <w:szCs w:val="18"/>
        </w:rPr>
      </w:pPr>
    </w:p>
    <w:p w14:paraId="4EC3AE9E" w14:textId="77777777" w:rsidR="009B4248" w:rsidRDefault="009B4248" w:rsidP="009B4248">
      <w:pPr>
        <w:spacing w:line="360" w:lineRule="auto"/>
        <w:jc w:val="both"/>
        <w:rPr>
          <w:rFonts w:ascii="Arial" w:hAnsi="Arial" w:cs="Arial"/>
          <w:i/>
          <w:sz w:val="24"/>
          <w:szCs w:val="24"/>
        </w:rPr>
      </w:pPr>
    </w:p>
    <w:p w14:paraId="440EB1C6" w14:textId="19A7F989" w:rsidR="009B4248" w:rsidRDefault="009B4248" w:rsidP="009B4248">
      <w:pPr>
        <w:spacing w:line="480" w:lineRule="auto"/>
        <w:ind w:left="720" w:hanging="720"/>
        <w:jc w:val="both"/>
        <w:rPr>
          <w:rFonts w:ascii="Arial" w:hAnsi="Arial" w:cs="Arial"/>
          <w:b/>
          <w:sz w:val="24"/>
          <w:szCs w:val="24"/>
        </w:rPr>
      </w:pPr>
      <w:r>
        <w:rPr>
          <w:rFonts w:ascii="Arial" w:hAnsi="Arial" w:cs="Arial"/>
          <w:b/>
          <w:sz w:val="24"/>
          <w:szCs w:val="24"/>
        </w:rPr>
        <w:t>MANTAME J</w:t>
      </w:r>
    </w:p>
    <w:p w14:paraId="5C1CB9AF" w14:textId="77777777" w:rsidR="0004387A" w:rsidRDefault="0004387A" w:rsidP="009B4248">
      <w:pPr>
        <w:spacing w:line="480" w:lineRule="auto"/>
        <w:ind w:left="720" w:hanging="720"/>
        <w:jc w:val="both"/>
        <w:rPr>
          <w:rFonts w:ascii="Arial" w:hAnsi="Arial" w:cs="Arial"/>
          <w:b/>
          <w:sz w:val="24"/>
          <w:szCs w:val="24"/>
        </w:rPr>
      </w:pPr>
    </w:p>
    <w:p w14:paraId="6E46F7AA" w14:textId="2BFEB929" w:rsidR="0004387A" w:rsidRPr="0004387A" w:rsidRDefault="0004387A" w:rsidP="0004387A">
      <w:pPr>
        <w:spacing w:line="480" w:lineRule="auto"/>
        <w:ind w:left="720" w:hanging="720"/>
        <w:jc w:val="both"/>
        <w:rPr>
          <w:rFonts w:ascii="Arial" w:hAnsi="Arial" w:cs="Arial"/>
          <w:i/>
          <w:sz w:val="24"/>
          <w:szCs w:val="24"/>
        </w:rPr>
      </w:pPr>
      <w:r>
        <w:rPr>
          <w:rFonts w:ascii="Arial" w:hAnsi="Arial" w:cs="Arial"/>
          <w:i/>
          <w:sz w:val="24"/>
          <w:szCs w:val="24"/>
        </w:rPr>
        <w:t>Introduction</w:t>
      </w:r>
    </w:p>
    <w:p w14:paraId="208AE180" w14:textId="429C68E5" w:rsidR="009B4248" w:rsidRDefault="009B4248" w:rsidP="007A3CEC">
      <w:pPr>
        <w:spacing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a</w:t>
      </w:r>
      <w:r w:rsidR="00A7149B">
        <w:rPr>
          <w:rFonts w:ascii="Arial" w:hAnsi="Arial" w:cs="Arial"/>
          <w:sz w:val="24"/>
          <w:szCs w:val="24"/>
        </w:rPr>
        <w:t>pplicant brought this review of</w:t>
      </w:r>
      <w:r>
        <w:rPr>
          <w:rFonts w:ascii="Arial" w:hAnsi="Arial" w:cs="Arial"/>
          <w:sz w:val="24"/>
          <w:szCs w:val="24"/>
        </w:rPr>
        <w:t xml:space="preserve"> taxation in terms of Rule 48(5</w:t>
      </w:r>
      <w:proofErr w:type="gramStart"/>
      <w:r>
        <w:rPr>
          <w:rFonts w:ascii="Arial" w:hAnsi="Arial" w:cs="Arial"/>
          <w:sz w:val="24"/>
          <w:szCs w:val="24"/>
        </w:rPr>
        <w:t>)(</w:t>
      </w:r>
      <w:proofErr w:type="gramEnd"/>
      <w:r>
        <w:rPr>
          <w:rFonts w:ascii="Arial" w:hAnsi="Arial" w:cs="Arial"/>
          <w:sz w:val="24"/>
          <w:szCs w:val="24"/>
        </w:rPr>
        <w:t>a) of the</w:t>
      </w:r>
    </w:p>
    <w:p w14:paraId="082B3BD2" w14:textId="2DDD08C3" w:rsidR="00BD2DCC" w:rsidRDefault="00174EDD" w:rsidP="007A3CEC">
      <w:pPr>
        <w:spacing w:line="480" w:lineRule="auto"/>
        <w:ind w:left="720" w:hanging="720"/>
        <w:jc w:val="both"/>
        <w:rPr>
          <w:rFonts w:ascii="Arial" w:hAnsi="Arial" w:cs="Arial"/>
          <w:sz w:val="24"/>
          <w:szCs w:val="24"/>
        </w:rPr>
      </w:pPr>
      <w:r>
        <w:rPr>
          <w:rFonts w:ascii="Arial" w:hAnsi="Arial" w:cs="Arial"/>
          <w:sz w:val="24"/>
          <w:szCs w:val="24"/>
        </w:rPr>
        <w:t>Uniform Rules of Court dated 11 March</w:t>
      </w:r>
      <w:r w:rsidR="009B4248">
        <w:rPr>
          <w:rFonts w:ascii="Arial" w:hAnsi="Arial" w:cs="Arial"/>
          <w:sz w:val="24"/>
          <w:szCs w:val="24"/>
        </w:rPr>
        <w:t xml:space="preserve"> 2022</w:t>
      </w:r>
      <w:r w:rsidR="00BD2DCC">
        <w:rPr>
          <w:rFonts w:ascii="Arial" w:hAnsi="Arial" w:cs="Arial"/>
          <w:sz w:val="24"/>
          <w:szCs w:val="24"/>
        </w:rPr>
        <w:t xml:space="preserve"> consequent to the rulings made by </w:t>
      </w:r>
    </w:p>
    <w:p w14:paraId="44B14172" w14:textId="77777777" w:rsidR="00223F83" w:rsidRDefault="00BD2DCC" w:rsidP="007A3CEC">
      <w:pPr>
        <w:spacing w:line="480" w:lineRule="auto"/>
        <w:ind w:left="720" w:hanging="72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Taxing Master after the first and second’s respondent’s bill of costs was taxed</w:t>
      </w:r>
      <w:r w:rsidR="009B4248">
        <w:rPr>
          <w:rFonts w:ascii="Arial" w:hAnsi="Arial" w:cs="Arial"/>
          <w:sz w:val="24"/>
          <w:szCs w:val="24"/>
        </w:rPr>
        <w:t xml:space="preserve">. </w:t>
      </w:r>
    </w:p>
    <w:p w14:paraId="00958EE6" w14:textId="77777777" w:rsidR="00223F83" w:rsidRDefault="00223F83" w:rsidP="007A3CEC">
      <w:pPr>
        <w:spacing w:line="480" w:lineRule="auto"/>
        <w:ind w:left="720" w:hanging="720"/>
        <w:jc w:val="both"/>
        <w:rPr>
          <w:rFonts w:ascii="Arial" w:hAnsi="Arial" w:cs="Arial"/>
          <w:sz w:val="24"/>
          <w:szCs w:val="24"/>
        </w:rPr>
      </w:pPr>
      <w:r>
        <w:rPr>
          <w:rFonts w:ascii="Arial" w:hAnsi="Arial" w:cs="Arial"/>
          <w:sz w:val="24"/>
          <w:szCs w:val="24"/>
        </w:rPr>
        <w:t xml:space="preserve">There is no date for the filing of the written submissions by the applicant as they do no </w:t>
      </w:r>
    </w:p>
    <w:p w14:paraId="7EA09485" w14:textId="77777777" w:rsidR="00223F83" w:rsidRDefault="00223F83" w:rsidP="007A3CEC">
      <w:pPr>
        <w:spacing w:line="480" w:lineRule="auto"/>
        <w:ind w:left="720" w:hanging="720"/>
        <w:jc w:val="both"/>
        <w:rPr>
          <w:rFonts w:ascii="Arial" w:hAnsi="Arial" w:cs="Arial"/>
          <w:sz w:val="24"/>
          <w:szCs w:val="24"/>
        </w:rPr>
      </w:pPr>
      <w:proofErr w:type="gramStart"/>
      <w:r>
        <w:rPr>
          <w:rFonts w:ascii="Arial" w:hAnsi="Arial" w:cs="Arial"/>
          <w:sz w:val="24"/>
          <w:szCs w:val="24"/>
        </w:rPr>
        <w:t>bear</w:t>
      </w:r>
      <w:proofErr w:type="gramEnd"/>
      <w:r>
        <w:rPr>
          <w:rFonts w:ascii="Arial" w:hAnsi="Arial" w:cs="Arial"/>
          <w:sz w:val="24"/>
          <w:szCs w:val="24"/>
        </w:rPr>
        <w:t xml:space="preserve"> a court stamp.  There is only an allegation on the email dated 11 March 2022 from</w:t>
      </w:r>
    </w:p>
    <w:p w14:paraId="10CE5AE4" w14:textId="226BECB8" w:rsidR="00223F83" w:rsidRDefault="00223F83" w:rsidP="007A3CEC">
      <w:pPr>
        <w:spacing w:line="480" w:lineRule="auto"/>
        <w:ind w:left="720" w:hanging="72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applicant’s attorneys to the first and second re</w:t>
      </w:r>
      <w:r w:rsidR="008E2A65">
        <w:rPr>
          <w:rFonts w:ascii="Arial" w:hAnsi="Arial" w:cs="Arial"/>
          <w:sz w:val="24"/>
          <w:szCs w:val="24"/>
        </w:rPr>
        <w:t>spondents’ attorneys that same w</w:t>
      </w:r>
      <w:r>
        <w:rPr>
          <w:rFonts w:ascii="Arial" w:hAnsi="Arial" w:cs="Arial"/>
          <w:sz w:val="24"/>
          <w:szCs w:val="24"/>
        </w:rPr>
        <w:t xml:space="preserve">ould </w:t>
      </w:r>
    </w:p>
    <w:p w14:paraId="0AF9A6C6" w14:textId="7A6F098D" w:rsidR="009B4248" w:rsidRDefault="00223F83" w:rsidP="007A3CEC">
      <w:pPr>
        <w:spacing w:line="480" w:lineRule="auto"/>
        <w:ind w:left="720" w:hanging="720"/>
        <w:jc w:val="both"/>
        <w:rPr>
          <w:rFonts w:ascii="Arial" w:hAnsi="Arial" w:cs="Arial"/>
          <w:sz w:val="24"/>
          <w:szCs w:val="24"/>
        </w:rPr>
      </w:pPr>
      <w:proofErr w:type="gramStart"/>
      <w:r>
        <w:rPr>
          <w:rFonts w:ascii="Arial" w:hAnsi="Arial" w:cs="Arial"/>
          <w:sz w:val="24"/>
          <w:szCs w:val="24"/>
        </w:rPr>
        <w:lastRenderedPageBreak/>
        <w:t>be</w:t>
      </w:r>
      <w:proofErr w:type="gramEnd"/>
      <w:r>
        <w:rPr>
          <w:rFonts w:ascii="Arial" w:hAnsi="Arial" w:cs="Arial"/>
          <w:sz w:val="24"/>
          <w:szCs w:val="24"/>
        </w:rPr>
        <w:t xml:space="preserve"> filed in court on 14 March 2022.</w:t>
      </w:r>
    </w:p>
    <w:p w14:paraId="267FB80C" w14:textId="77777777" w:rsidR="009B4248" w:rsidRDefault="009B4248" w:rsidP="007A3CEC">
      <w:pPr>
        <w:spacing w:line="480" w:lineRule="auto"/>
        <w:jc w:val="both"/>
        <w:rPr>
          <w:rFonts w:ascii="Arial" w:hAnsi="Arial" w:cs="Arial"/>
          <w:sz w:val="24"/>
          <w:szCs w:val="24"/>
        </w:rPr>
      </w:pPr>
    </w:p>
    <w:p w14:paraId="565502D1" w14:textId="0567B9A5" w:rsidR="00174EDD" w:rsidRDefault="009B4248" w:rsidP="007A3CEC">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applicant seeks an order reviewing Items 1 – 52 and Items 17, 18, 19, 20, 25, 26, 44, 47, 48, 49, 50, 51, 56, 58, 63 &amp; 66 of the taxed bill of costs.</w:t>
      </w:r>
      <w:r w:rsidR="00BD2DCC">
        <w:rPr>
          <w:rFonts w:ascii="Arial" w:hAnsi="Arial" w:cs="Arial"/>
          <w:sz w:val="24"/>
          <w:szCs w:val="24"/>
        </w:rPr>
        <w:t xml:space="preserve">  The Taxing Master duly supplied his stated case as required in terms </w:t>
      </w:r>
      <w:r w:rsidR="00174EDD">
        <w:rPr>
          <w:rFonts w:ascii="Arial" w:hAnsi="Arial" w:cs="Arial"/>
          <w:sz w:val="24"/>
          <w:szCs w:val="24"/>
        </w:rPr>
        <w:t xml:space="preserve">of Uniform Rules of Court </w:t>
      </w:r>
      <w:r w:rsidR="00B35B61">
        <w:rPr>
          <w:rFonts w:ascii="Arial" w:hAnsi="Arial" w:cs="Arial"/>
          <w:sz w:val="24"/>
          <w:szCs w:val="24"/>
        </w:rPr>
        <w:t>48 (3</w:t>
      </w:r>
      <w:r w:rsidR="00174EDD">
        <w:rPr>
          <w:rFonts w:ascii="Arial" w:hAnsi="Arial" w:cs="Arial"/>
          <w:sz w:val="24"/>
          <w:szCs w:val="24"/>
        </w:rPr>
        <w:t xml:space="preserve">) dated </w:t>
      </w:r>
      <w:r w:rsidR="00B35B61">
        <w:rPr>
          <w:rFonts w:ascii="Arial" w:hAnsi="Arial" w:cs="Arial"/>
          <w:sz w:val="24"/>
          <w:szCs w:val="24"/>
        </w:rPr>
        <w:t>15 February</w:t>
      </w:r>
      <w:r w:rsidR="00174EDD">
        <w:rPr>
          <w:rFonts w:ascii="Arial" w:hAnsi="Arial" w:cs="Arial"/>
          <w:sz w:val="24"/>
          <w:szCs w:val="24"/>
        </w:rPr>
        <w:t xml:space="preserve"> 2022</w:t>
      </w:r>
      <w:r w:rsidR="00B35B61">
        <w:rPr>
          <w:rFonts w:ascii="Arial" w:hAnsi="Arial" w:cs="Arial"/>
          <w:sz w:val="24"/>
          <w:szCs w:val="24"/>
        </w:rPr>
        <w:t xml:space="preserve"> a</w:t>
      </w:r>
      <w:r w:rsidR="007A3CEC">
        <w:rPr>
          <w:rFonts w:ascii="Arial" w:hAnsi="Arial" w:cs="Arial"/>
          <w:sz w:val="24"/>
          <w:szCs w:val="24"/>
        </w:rPr>
        <w:t>nd filed on 17 February 2022</w:t>
      </w:r>
      <w:r w:rsidR="00174EDD">
        <w:rPr>
          <w:rFonts w:ascii="Arial" w:hAnsi="Arial" w:cs="Arial"/>
          <w:sz w:val="24"/>
          <w:szCs w:val="24"/>
        </w:rPr>
        <w:t>.</w:t>
      </w:r>
    </w:p>
    <w:p w14:paraId="77499DFE" w14:textId="5FE51CDC" w:rsidR="0004387A" w:rsidRDefault="0004387A" w:rsidP="007A3CEC">
      <w:pPr>
        <w:spacing w:line="480" w:lineRule="auto"/>
        <w:jc w:val="both"/>
        <w:rPr>
          <w:rFonts w:ascii="Arial" w:hAnsi="Arial" w:cs="Arial"/>
          <w:sz w:val="24"/>
          <w:szCs w:val="24"/>
        </w:rPr>
      </w:pPr>
    </w:p>
    <w:p w14:paraId="73911C1B" w14:textId="4A42A0B5" w:rsidR="0004387A" w:rsidRDefault="0004387A" w:rsidP="007A3CEC">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This review of taxation was not opposed by the respondents.</w:t>
      </w:r>
    </w:p>
    <w:p w14:paraId="75423A18" w14:textId="7A726E3A" w:rsidR="00223F83" w:rsidRDefault="00223F83" w:rsidP="007A3CEC">
      <w:pPr>
        <w:spacing w:line="480" w:lineRule="auto"/>
        <w:jc w:val="both"/>
        <w:rPr>
          <w:rFonts w:ascii="Arial" w:hAnsi="Arial" w:cs="Arial"/>
          <w:sz w:val="24"/>
          <w:szCs w:val="24"/>
        </w:rPr>
      </w:pPr>
    </w:p>
    <w:p w14:paraId="12FBA241" w14:textId="1B76A545" w:rsidR="0004387A" w:rsidRPr="0004387A" w:rsidRDefault="0004387A" w:rsidP="007A3CEC">
      <w:pPr>
        <w:spacing w:line="480" w:lineRule="auto"/>
        <w:jc w:val="both"/>
        <w:rPr>
          <w:rFonts w:ascii="Arial" w:hAnsi="Arial" w:cs="Arial"/>
          <w:i/>
          <w:sz w:val="24"/>
          <w:szCs w:val="24"/>
        </w:rPr>
      </w:pPr>
      <w:r>
        <w:rPr>
          <w:rFonts w:ascii="Arial" w:hAnsi="Arial" w:cs="Arial"/>
          <w:i/>
          <w:sz w:val="24"/>
          <w:szCs w:val="24"/>
        </w:rPr>
        <w:t>No application for condonation</w:t>
      </w:r>
    </w:p>
    <w:p w14:paraId="70DE0626" w14:textId="6F347696" w:rsidR="00174EDD" w:rsidRDefault="007B3A72" w:rsidP="007A3CEC">
      <w:pPr>
        <w:spacing w:line="480" w:lineRule="auto"/>
        <w:jc w:val="both"/>
        <w:rPr>
          <w:rFonts w:ascii="Arial" w:hAnsi="Arial" w:cs="Arial"/>
          <w:sz w:val="24"/>
          <w:szCs w:val="24"/>
        </w:rPr>
      </w:pPr>
      <w:r>
        <w:rPr>
          <w:rFonts w:ascii="Arial" w:hAnsi="Arial" w:cs="Arial"/>
          <w:sz w:val="24"/>
          <w:szCs w:val="24"/>
        </w:rPr>
        <w:t>[4</w:t>
      </w:r>
      <w:r w:rsidR="00174EDD">
        <w:rPr>
          <w:rFonts w:ascii="Arial" w:hAnsi="Arial" w:cs="Arial"/>
          <w:sz w:val="24"/>
          <w:szCs w:val="24"/>
        </w:rPr>
        <w:t>]</w:t>
      </w:r>
      <w:r w:rsidR="00174EDD">
        <w:rPr>
          <w:rFonts w:ascii="Arial" w:hAnsi="Arial" w:cs="Arial"/>
          <w:sz w:val="24"/>
          <w:szCs w:val="24"/>
        </w:rPr>
        <w:tab/>
        <w:t>Both the applicants’ application for review of taxation and the Taxing Master’s stated case were filed out of time and none of these parties ha</w:t>
      </w:r>
      <w:r>
        <w:rPr>
          <w:rFonts w:ascii="Arial" w:hAnsi="Arial" w:cs="Arial"/>
          <w:sz w:val="24"/>
          <w:szCs w:val="24"/>
        </w:rPr>
        <w:t>ve</w:t>
      </w:r>
      <w:r w:rsidR="00174EDD">
        <w:rPr>
          <w:rFonts w:ascii="Arial" w:hAnsi="Arial" w:cs="Arial"/>
          <w:sz w:val="24"/>
          <w:szCs w:val="24"/>
        </w:rPr>
        <w:t xml:space="preserve"> filed an application for condonation as their papers were filed out of stipulated time frames by the rules of court.</w:t>
      </w:r>
      <w:r w:rsidR="00606B23">
        <w:rPr>
          <w:rFonts w:ascii="Arial" w:hAnsi="Arial" w:cs="Arial"/>
          <w:sz w:val="24"/>
          <w:szCs w:val="24"/>
        </w:rPr>
        <w:t xml:space="preserve">  </w:t>
      </w:r>
      <w:r w:rsidR="00223F83">
        <w:rPr>
          <w:rFonts w:ascii="Arial" w:hAnsi="Arial" w:cs="Arial"/>
          <w:sz w:val="24"/>
          <w:szCs w:val="24"/>
        </w:rPr>
        <w:t>Nevertheless</w:t>
      </w:r>
      <w:r w:rsidR="00606B23">
        <w:rPr>
          <w:rFonts w:ascii="Arial" w:hAnsi="Arial" w:cs="Arial"/>
          <w:sz w:val="24"/>
          <w:szCs w:val="24"/>
        </w:rPr>
        <w:t xml:space="preserve">, upon considering the correspondence that was exchanged between the parties, it appears that the applicant was aware that it was out of time in filing this review </w:t>
      </w:r>
      <w:r w:rsidR="00B35B61">
        <w:rPr>
          <w:rFonts w:ascii="Arial" w:hAnsi="Arial" w:cs="Arial"/>
          <w:sz w:val="24"/>
          <w:szCs w:val="24"/>
        </w:rPr>
        <w:t xml:space="preserve">application </w:t>
      </w:r>
      <w:r w:rsidR="00606B23">
        <w:rPr>
          <w:rFonts w:ascii="Arial" w:hAnsi="Arial" w:cs="Arial"/>
          <w:sz w:val="24"/>
          <w:szCs w:val="24"/>
        </w:rPr>
        <w:t xml:space="preserve">and requested the </w:t>
      </w:r>
      <w:r w:rsidR="007A3CEC">
        <w:rPr>
          <w:rFonts w:ascii="Arial" w:hAnsi="Arial" w:cs="Arial"/>
          <w:sz w:val="24"/>
          <w:szCs w:val="24"/>
        </w:rPr>
        <w:t>attorneys of the first and the second re</w:t>
      </w:r>
      <w:r w:rsidR="00223F83">
        <w:rPr>
          <w:rFonts w:ascii="Arial" w:hAnsi="Arial" w:cs="Arial"/>
          <w:sz w:val="24"/>
          <w:szCs w:val="24"/>
        </w:rPr>
        <w:t>spondent</w:t>
      </w:r>
      <w:r w:rsidR="00606B23">
        <w:rPr>
          <w:rFonts w:ascii="Arial" w:hAnsi="Arial" w:cs="Arial"/>
          <w:sz w:val="24"/>
          <w:szCs w:val="24"/>
        </w:rPr>
        <w:t xml:space="preserve"> to consent to the extension of time and which such request was declined on the basis that </w:t>
      </w:r>
      <w:r w:rsidR="00223F83">
        <w:rPr>
          <w:rFonts w:ascii="Arial" w:hAnsi="Arial" w:cs="Arial"/>
          <w:sz w:val="24"/>
          <w:szCs w:val="24"/>
        </w:rPr>
        <w:t>it</w:t>
      </w:r>
      <w:r w:rsidR="008E2A65">
        <w:rPr>
          <w:rFonts w:ascii="Arial" w:hAnsi="Arial" w:cs="Arial"/>
          <w:sz w:val="24"/>
          <w:szCs w:val="24"/>
        </w:rPr>
        <w:t xml:space="preserve"> was not the correct person/party</w:t>
      </w:r>
      <w:r w:rsidR="00606B23">
        <w:rPr>
          <w:rFonts w:ascii="Arial" w:hAnsi="Arial" w:cs="Arial"/>
          <w:sz w:val="24"/>
          <w:szCs w:val="24"/>
        </w:rPr>
        <w:t xml:space="preserve"> to consent to such request.</w:t>
      </w:r>
      <w:r w:rsidR="00B35B61">
        <w:rPr>
          <w:rFonts w:ascii="Arial" w:hAnsi="Arial" w:cs="Arial"/>
          <w:sz w:val="24"/>
          <w:szCs w:val="24"/>
        </w:rPr>
        <w:t xml:space="preserve">  Be that as it may, the applicant did not seek an indulgence </w:t>
      </w:r>
      <w:r w:rsidR="008E2A65">
        <w:rPr>
          <w:rFonts w:ascii="Arial" w:hAnsi="Arial" w:cs="Arial"/>
          <w:sz w:val="24"/>
          <w:szCs w:val="24"/>
        </w:rPr>
        <w:t>to this court nor</w:t>
      </w:r>
      <w:r w:rsidR="00B35B61">
        <w:rPr>
          <w:rFonts w:ascii="Arial" w:hAnsi="Arial" w:cs="Arial"/>
          <w:sz w:val="24"/>
          <w:szCs w:val="24"/>
        </w:rPr>
        <w:t xml:space="preserve"> explain for the delay in filing this applica</w:t>
      </w:r>
      <w:r w:rsidR="007A3CEC">
        <w:rPr>
          <w:rFonts w:ascii="Arial" w:hAnsi="Arial" w:cs="Arial"/>
          <w:sz w:val="24"/>
          <w:szCs w:val="24"/>
        </w:rPr>
        <w:t>tion</w:t>
      </w:r>
      <w:r w:rsidR="00B35B61">
        <w:rPr>
          <w:rFonts w:ascii="Arial" w:hAnsi="Arial" w:cs="Arial"/>
          <w:sz w:val="24"/>
          <w:szCs w:val="24"/>
        </w:rPr>
        <w:t xml:space="preserve">.  On a cursory look on their correspondence, the applicant put blame squarely on the “unpredictably load-shedding”, nothing more and nothing less. </w:t>
      </w:r>
    </w:p>
    <w:p w14:paraId="66C03801" w14:textId="77777777" w:rsidR="009B4248" w:rsidRDefault="009B4248" w:rsidP="007A3CEC">
      <w:pPr>
        <w:spacing w:line="480" w:lineRule="auto"/>
        <w:ind w:left="720" w:hanging="720"/>
        <w:jc w:val="both"/>
        <w:rPr>
          <w:rFonts w:ascii="Arial" w:hAnsi="Arial" w:cs="Arial"/>
          <w:sz w:val="24"/>
          <w:szCs w:val="24"/>
        </w:rPr>
      </w:pPr>
    </w:p>
    <w:p w14:paraId="6B90D90A" w14:textId="45B468B9" w:rsidR="00B35B61" w:rsidRDefault="00606B23" w:rsidP="007A3CEC">
      <w:pPr>
        <w:pStyle w:val="Header"/>
        <w:spacing w:line="480" w:lineRule="auto"/>
        <w:rPr>
          <w:rFonts w:ascii="Arial" w:hAnsi="Arial" w:cs="Arial"/>
          <w:sz w:val="24"/>
          <w:szCs w:val="24"/>
        </w:rPr>
      </w:pPr>
      <w:r w:rsidRPr="00606B23">
        <w:rPr>
          <w:rFonts w:ascii="Arial" w:hAnsi="Arial" w:cs="Arial"/>
          <w:sz w:val="24"/>
          <w:szCs w:val="24"/>
        </w:rPr>
        <w:t>[</w:t>
      </w:r>
      <w:r w:rsidR="007B3A72">
        <w:rPr>
          <w:rFonts w:ascii="Arial" w:hAnsi="Arial" w:cs="Arial"/>
          <w:sz w:val="24"/>
          <w:szCs w:val="24"/>
        </w:rPr>
        <w:t>5</w:t>
      </w:r>
      <w:r w:rsidRPr="00606B23">
        <w:rPr>
          <w:rFonts w:ascii="Arial" w:hAnsi="Arial" w:cs="Arial"/>
          <w:sz w:val="24"/>
          <w:szCs w:val="24"/>
        </w:rPr>
        <w:t>]</w:t>
      </w:r>
      <w:r w:rsidR="00B35B61">
        <w:rPr>
          <w:rFonts w:ascii="Arial" w:hAnsi="Arial" w:cs="Arial"/>
          <w:sz w:val="24"/>
          <w:szCs w:val="24"/>
        </w:rPr>
        <w:t xml:space="preserve">       In the interest of time,</w:t>
      </w:r>
      <w:r w:rsidR="007A3CEC">
        <w:rPr>
          <w:rFonts w:ascii="Arial" w:hAnsi="Arial" w:cs="Arial"/>
          <w:sz w:val="24"/>
          <w:szCs w:val="24"/>
        </w:rPr>
        <w:t xml:space="preserve"> justice and fairness,</w:t>
      </w:r>
      <w:r w:rsidR="00B35B61">
        <w:rPr>
          <w:rFonts w:ascii="Arial" w:hAnsi="Arial" w:cs="Arial"/>
          <w:sz w:val="24"/>
          <w:szCs w:val="24"/>
        </w:rPr>
        <w:t xml:space="preserve"> despite the fact that no </w:t>
      </w:r>
      <w:r w:rsidR="007A3CEC">
        <w:rPr>
          <w:rFonts w:ascii="Arial" w:hAnsi="Arial" w:cs="Arial"/>
          <w:sz w:val="24"/>
          <w:szCs w:val="24"/>
        </w:rPr>
        <w:t>indulgence was</w:t>
      </w:r>
      <w:r w:rsidR="00B35B61">
        <w:rPr>
          <w:rFonts w:ascii="Arial" w:hAnsi="Arial" w:cs="Arial"/>
          <w:sz w:val="24"/>
          <w:szCs w:val="24"/>
        </w:rPr>
        <w:t xml:space="preserve"> requested for the applicant’s failure to file these written submissions within 15 days </w:t>
      </w:r>
      <w:r w:rsidR="007A3CEC">
        <w:rPr>
          <w:rFonts w:ascii="Arial" w:hAnsi="Arial" w:cs="Arial"/>
          <w:sz w:val="24"/>
          <w:szCs w:val="24"/>
        </w:rPr>
        <w:t>after the Taxing Master’s stated case, this Court will proceed to deal with t</w:t>
      </w:r>
      <w:r w:rsidR="00223F83">
        <w:rPr>
          <w:rFonts w:ascii="Arial" w:hAnsi="Arial" w:cs="Arial"/>
          <w:sz w:val="24"/>
          <w:szCs w:val="24"/>
        </w:rPr>
        <w:t>he merits</w:t>
      </w:r>
      <w:r w:rsidR="007A3CEC">
        <w:rPr>
          <w:rFonts w:ascii="Arial" w:hAnsi="Arial" w:cs="Arial"/>
          <w:sz w:val="24"/>
          <w:szCs w:val="24"/>
        </w:rPr>
        <w:t>.</w:t>
      </w:r>
    </w:p>
    <w:p w14:paraId="5C0E2458" w14:textId="58A1FF50" w:rsidR="0004387A" w:rsidRPr="0004387A" w:rsidRDefault="0004387A" w:rsidP="007A3CEC">
      <w:pPr>
        <w:spacing w:line="480" w:lineRule="auto"/>
        <w:jc w:val="both"/>
        <w:rPr>
          <w:rFonts w:ascii="Arial" w:hAnsi="Arial" w:cs="Arial"/>
          <w:i/>
          <w:sz w:val="24"/>
          <w:szCs w:val="24"/>
        </w:rPr>
      </w:pPr>
      <w:r>
        <w:rPr>
          <w:rFonts w:ascii="Arial" w:hAnsi="Arial" w:cs="Arial"/>
          <w:i/>
          <w:sz w:val="24"/>
          <w:szCs w:val="24"/>
        </w:rPr>
        <w:lastRenderedPageBreak/>
        <w:t>Issues for determination</w:t>
      </w:r>
    </w:p>
    <w:p w14:paraId="00132F5B" w14:textId="3EB11514" w:rsidR="00770EB5" w:rsidRDefault="00936EE1" w:rsidP="007A3CEC">
      <w:pPr>
        <w:spacing w:line="480" w:lineRule="auto"/>
        <w:jc w:val="both"/>
        <w:rPr>
          <w:rFonts w:ascii="Arial" w:hAnsi="Arial" w:cs="Arial"/>
          <w:sz w:val="24"/>
          <w:szCs w:val="24"/>
        </w:rPr>
      </w:pPr>
      <w:r>
        <w:rPr>
          <w:rFonts w:ascii="Arial" w:hAnsi="Arial" w:cs="Arial"/>
          <w:sz w:val="24"/>
          <w:szCs w:val="24"/>
        </w:rPr>
        <w:t>[</w:t>
      </w:r>
      <w:r w:rsidR="007B3A72">
        <w:rPr>
          <w:rFonts w:ascii="Arial" w:hAnsi="Arial" w:cs="Arial"/>
          <w:sz w:val="24"/>
          <w:szCs w:val="24"/>
        </w:rPr>
        <w:t>6</w:t>
      </w:r>
      <w:r>
        <w:rPr>
          <w:rFonts w:ascii="Arial" w:hAnsi="Arial" w:cs="Arial"/>
          <w:sz w:val="24"/>
          <w:szCs w:val="24"/>
        </w:rPr>
        <w:t>]</w:t>
      </w:r>
      <w:r>
        <w:rPr>
          <w:rFonts w:ascii="Arial" w:hAnsi="Arial" w:cs="Arial"/>
          <w:sz w:val="24"/>
          <w:szCs w:val="24"/>
        </w:rPr>
        <w:tab/>
      </w:r>
      <w:r w:rsidR="00971470">
        <w:rPr>
          <w:rFonts w:ascii="Arial" w:hAnsi="Arial" w:cs="Arial"/>
          <w:sz w:val="24"/>
          <w:szCs w:val="24"/>
        </w:rPr>
        <w:t>The issues for</w:t>
      </w:r>
      <w:r w:rsidR="002F0918">
        <w:rPr>
          <w:rFonts w:ascii="Arial" w:hAnsi="Arial" w:cs="Arial"/>
          <w:sz w:val="24"/>
          <w:szCs w:val="24"/>
        </w:rPr>
        <w:t xml:space="preserve"> determination are</w:t>
      </w:r>
      <w:r w:rsidR="00971470">
        <w:rPr>
          <w:rFonts w:ascii="Arial" w:hAnsi="Arial" w:cs="Arial"/>
          <w:sz w:val="24"/>
          <w:szCs w:val="24"/>
        </w:rPr>
        <w:t xml:space="preserve"> whether the Taxing Master should have considered the costs holistically including the costs related to the merits, </w:t>
      </w:r>
      <w:r w:rsidR="00A7149B">
        <w:rPr>
          <w:rFonts w:ascii="Arial" w:hAnsi="Arial" w:cs="Arial"/>
          <w:sz w:val="24"/>
          <w:szCs w:val="24"/>
        </w:rPr>
        <w:t xml:space="preserve">more so that, the first and second respondents’ attorney </w:t>
      </w:r>
      <w:r w:rsidR="002F0918">
        <w:rPr>
          <w:rFonts w:ascii="Arial" w:hAnsi="Arial" w:cs="Arial"/>
          <w:sz w:val="24"/>
          <w:szCs w:val="24"/>
        </w:rPr>
        <w:t>are not entitled to</w:t>
      </w:r>
      <w:r w:rsidR="00A7149B">
        <w:rPr>
          <w:rFonts w:ascii="Arial" w:hAnsi="Arial" w:cs="Arial"/>
          <w:sz w:val="24"/>
          <w:szCs w:val="24"/>
        </w:rPr>
        <w:t xml:space="preserve"> claim cost</w:t>
      </w:r>
      <w:r w:rsidR="002F0918">
        <w:rPr>
          <w:rFonts w:ascii="Arial" w:hAnsi="Arial" w:cs="Arial"/>
          <w:sz w:val="24"/>
          <w:szCs w:val="24"/>
        </w:rPr>
        <w:t>s</w:t>
      </w:r>
      <w:r w:rsidR="00A7149B">
        <w:rPr>
          <w:rFonts w:ascii="Arial" w:hAnsi="Arial" w:cs="Arial"/>
          <w:sz w:val="24"/>
          <w:szCs w:val="24"/>
        </w:rPr>
        <w:t xml:space="preserve"> in circumstances where the said attorneys were not on record on the concerning days; </w:t>
      </w:r>
      <w:r w:rsidR="00971470">
        <w:rPr>
          <w:rFonts w:ascii="Arial" w:hAnsi="Arial" w:cs="Arial"/>
          <w:sz w:val="24"/>
          <w:szCs w:val="24"/>
        </w:rPr>
        <w:t xml:space="preserve">or whether to only allow for items related to urgency, given the fact that the application was struck from the </w:t>
      </w:r>
      <w:r w:rsidR="00A7149B">
        <w:rPr>
          <w:rFonts w:ascii="Arial" w:hAnsi="Arial" w:cs="Arial"/>
          <w:sz w:val="24"/>
          <w:szCs w:val="24"/>
        </w:rPr>
        <w:t>roll for</w:t>
      </w:r>
      <w:r w:rsidR="00971470">
        <w:rPr>
          <w:rFonts w:ascii="Arial" w:hAnsi="Arial" w:cs="Arial"/>
          <w:sz w:val="24"/>
          <w:szCs w:val="24"/>
        </w:rPr>
        <w:t xml:space="preserve"> lack of urgency and the merits remained undecided.</w:t>
      </w:r>
      <w:r w:rsidR="00A7149B">
        <w:rPr>
          <w:rFonts w:ascii="Arial" w:hAnsi="Arial" w:cs="Arial"/>
          <w:sz w:val="24"/>
          <w:szCs w:val="24"/>
        </w:rPr>
        <w:t xml:space="preserve"> </w:t>
      </w:r>
    </w:p>
    <w:p w14:paraId="03971D6E" w14:textId="206B88DF" w:rsidR="0004387A" w:rsidRDefault="0004387A" w:rsidP="007A3CEC">
      <w:pPr>
        <w:spacing w:line="480" w:lineRule="auto"/>
        <w:jc w:val="both"/>
        <w:rPr>
          <w:rFonts w:ascii="Arial" w:hAnsi="Arial" w:cs="Arial"/>
          <w:sz w:val="24"/>
          <w:szCs w:val="24"/>
        </w:rPr>
      </w:pPr>
    </w:p>
    <w:p w14:paraId="07458BF9" w14:textId="77777777" w:rsidR="0004387A" w:rsidRPr="00606B23" w:rsidRDefault="0004387A" w:rsidP="0004387A">
      <w:pPr>
        <w:pStyle w:val="Header"/>
        <w:spacing w:line="480" w:lineRule="auto"/>
        <w:rPr>
          <w:rFonts w:ascii="Arial" w:hAnsi="Arial" w:cs="Arial"/>
          <w:sz w:val="24"/>
          <w:szCs w:val="24"/>
        </w:rPr>
      </w:pPr>
      <w:r>
        <w:rPr>
          <w:rFonts w:ascii="Arial" w:hAnsi="Arial" w:cs="Arial"/>
          <w:i/>
          <w:sz w:val="24"/>
          <w:szCs w:val="24"/>
        </w:rPr>
        <w:t>Discussion</w:t>
      </w:r>
      <w:r w:rsidRPr="00606B23">
        <w:rPr>
          <w:rFonts w:ascii="Arial" w:hAnsi="Arial" w:cs="Arial"/>
          <w:sz w:val="24"/>
          <w:szCs w:val="24"/>
        </w:rPr>
        <w:t xml:space="preserve">                                                                                                                                                                                                          </w:t>
      </w:r>
    </w:p>
    <w:p w14:paraId="12178E53" w14:textId="2F1C3538" w:rsidR="0004387A" w:rsidRDefault="0004387A" w:rsidP="0004387A">
      <w:pPr>
        <w:spacing w:line="480" w:lineRule="auto"/>
        <w:jc w:val="both"/>
        <w:rPr>
          <w:rFonts w:ascii="Arial" w:hAnsi="Arial" w:cs="Arial"/>
          <w:sz w:val="24"/>
          <w:szCs w:val="24"/>
        </w:rPr>
      </w:pPr>
      <w:r>
        <w:rPr>
          <w:rFonts w:ascii="Arial" w:hAnsi="Arial" w:cs="Arial"/>
          <w:sz w:val="24"/>
          <w:szCs w:val="24"/>
        </w:rPr>
        <w:t>[</w:t>
      </w:r>
      <w:r w:rsidR="007B3A72">
        <w:rPr>
          <w:rFonts w:ascii="Arial" w:hAnsi="Arial" w:cs="Arial"/>
          <w:sz w:val="24"/>
          <w:szCs w:val="24"/>
        </w:rPr>
        <w:t>7</w:t>
      </w:r>
      <w:r>
        <w:rPr>
          <w:rFonts w:ascii="Arial" w:hAnsi="Arial" w:cs="Arial"/>
          <w:sz w:val="24"/>
          <w:szCs w:val="24"/>
        </w:rPr>
        <w:t>]</w:t>
      </w:r>
      <w:r>
        <w:rPr>
          <w:rFonts w:ascii="Arial" w:hAnsi="Arial" w:cs="Arial"/>
          <w:sz w:val="24"/>
          <w:szCs w:val="24"/>
        </w:rPr>
        <w:tab/>
        <w:t xml:space="preserve">It is therefore common cause that the taxed bill of costs emanates from two (2) cost orders that were granted by Allie J on 17 September 2020 and </w:t>
      </w:r>
      <w:proofErr w:type="spellStart"/>
      <w:r>
        <w:rPr>
          <w:rFonts w:ascii="Arial" w:hAnsi="Arial" w:cs="Arial"/>
          <w:sz w:val="24"/>
          <w:szCs w:val="24"/>
        </w:rPr>
        <w:t>Dolamo</w:t>
      </w:r>
      <w:proofErr w:type="spellEnd"/>
      <w:r>
        <w:rPr>
          <w:rFonts w:ascii="Arial" w:hAnsi="Arial" w:cs="Arial"/>
          <w:sz w:val="24"/>
          <w:szCs w:val="24"/>
        </w:rPr>
        <w:t xml:space="preserve"> J on 29 September 2020 and the latter striking off the applicants’ urgent application from the roll due to lack of urgency.</w:t>
      </w:r>
    </w:p>
    <w:p w14:paraId="586E9CF7" w14:textId="77777777" w:rsidR="0004387A" w:rsidRPr="00770EB5" w:rsidRDefault="0004387A" w:rsidP="007A3CEC">
      <w:pPr>
        <w:spacing w:line="480" w:lineRule="auto"/>
        <w:jc w:val="both"/>
        <w:rPr>
          <w:rFonts w:ascii="Arial" w:hAnsi="Arial" w:cs="Arial"/>
          <w:sz w:val="24"/>
          <w:szCs w:val="24"/>
        </w:rPr>
      </w:pPr>
    </w:p>
    <w:p w14:paraId="7D071052" w14:textId="26303BB2" w:rsidR="003E669D" w:rsidRPr="00977228" w:rsidRDefault="003E669D" w:rsidP="007A3CEC">
      <w:pPr>
        <w:spacing w:line="480" w:lineRule="auto"/>
        <w:jc w:val="both"/>
        <w:rPr>
          <w:rFonts w:ascii="Arial" w:hAnsi="Arial" w:cs="Arial"/>
          <w:sz w:val="24"/>
          <w:szCs w:val="24"/>
        </w:rPr>
      </w:pPr>
      <w:r>
        <w:rPr>
          <w:rFonts w:ascii="Arial" w:hAnsi="Arial" w:cs="Arial"/>
          <w:sz w:val="24"/>
          <w:szCs w:val="24"/>
        </w:rPr>
        <w:t>[</w:t>
      </w:r>
      <w:r w:rsidR="007B3A72">
        <w:rPr>
          <w:rFonts w:ascii="Arial" w:hAnsi="Arial" w:cs="Arial"/>
          <w:sz w:val="24"/>
          <w:szCs w:val="24"/>
        </w:rPr>
        <w:t>8</w:t>
      </w:r>
      <w:r>
        <w:rPr>
          <w:rFonts w:ascii="Arial" w:hAnsi="Arial" w:cs="Arial"/>
          <w:sz w:val="24"/>
          <w:szCs w:val="24"/>
        </w:rPr>
        <w:t>]</w:t>
      </w:r>
      <w:r>
        <w:rPr>
          <w:rFonts w:ascii="Arial" w:hAnsi="Arial" w:cs="Arial"/>
          <w:sz w:val="24"/>
          <w:szCs w:val="24"/>
        </w:rPr>
        <w:tab/>
      </w:r>
      <w:r w:rsidR="002F0918">
        <w:rPr>
          <w:rFonts w:ascii="Arial" w:hAnsi="Arial" w:cs="Arial"/>
          <w:sz w:val="24"/>
          <w:szCs w:val="24"/>
        </w:rPr>
        <w:t>A</w:t>
      </w:r>
      <w:r w:rsidR="00971470">
        <w:rPr>
          <w:rFonts w:ascii="Arial" w:hAnsi="Arial" w:cs="Arial"/>
          <w:sz w:val="24"/>
          <w:szCs w:val="24"/>
        </w:rPr>
        <w:t xml:space="preserve"> review of taxation, is therefore, not strictly a ‘review’ in the sense of the court interfering only with the exercise of an improper discretion; the powers of the court are wider than the known and recognized grounds to which a power of review is limited at common law.</w:t>
      </w:r>
      <w:r w:rsidR="00971470">
        <w:rPr>
          <w:rStyle w:val="FootnoteReference"/>
          <w:rFonts w:ascii="Arial" w:hAnsi="Arial" w:cs="Arial"/>
          <w:sz w:val="24"/>
          <w:szCs w:val="24"/>
        </w:rPr>
        <w:footnoteReference w:id="1"/>
      </w:r>
      <w:r w:rsidR="00971470">
        <w:rPr>
          <w:rFonts w:ascii="Arial" w:hAnsi="Arial" w:cs="Arial"/>
          <w:sz w:val="24"/>
          <w:szCs w:val="24"/>
        </w:rPr>
        <w:t xml:space="preserve">  However, a reviewing Court in this instance has to ascertain whether the Taxing</w:t>
      </w:r>
      <w:r w:rsidR="00377A22">
        <w:rPr>
          <w:rFonts w:ascii="Arial" w:hAnsi="Arial" w:cs="Arial"/>
          <w:sz w:val="24"/>
          <w:szCs w:val="24"/>
        </w:rPr>
        <w:t xml:space="preserve"> Master in his taxation of a bill of costs exercised his discretion judicially in the sense that he acted reasonably, justly and on the basis of sound principles with due regard to all the circumstances of the case.</w:t>
      </w:r>
      <w:r w:rsidR="00377A22">
        <w:rPr>
          <w:rStyle w:val="FootnoteReference"/>
          <w:rFonts w:ascii="Arial" w:hAnsi="Arial" w:cs="Arial"/>
          <w:sz w:val="24"/>
          <w:szCs w:val="24"/>
        </w:rPr>
        <w:footnoteReference w:id="2"/>
      </w:r>
    </w:p>
    <w:p w14:paraId="412B199A" w14:textId="77777777" w:rsidR="00FB6BAB" w:rsidRDefault="00FB6BAB" w:rsidP="007A3CEC">
      <w:pPr>
        <w:spacing w:line="480" w:lineRule="auto"/>
        <w:jc w:val="both"/>
        <w:rPr>
          <w:rFonts w:ascii="Arial" w:hAnsi="Arial" w:cs="Arial"/>
          <w:sz w:val="24"/>
          <w:szCs w:val="24"/>
        </w:rPr>
      </w:pPr>
    </w:p>
    <w:p w14:paraId="6EC96CF6" w14:textId="42F54B0B" w:rsidR="009326EA" w:rsidRPr="00327596" w:rsidRDefault="009326EA" w:rsidP="007A3CEC">
      <w:pPr>
        <w:spacing w:line="480" w:lineRule="auto"/>
        <w:jc w:val="both"/>
        <w:rPr>
          <w:rFonts w:ascii="Arial" w:hAnsi="Arial" w:cs="Arial"/>
          <w:sz w:val="24"/>
          <w:szCs w:val="24"/>
        </w:rPr>
      </w:pPr>
      <w:r>
        <w:rPr>
          <w:rFonts w:ascii="Arial" w:hAnsi="Arial" w:cs="Arial"/>
          <w:sz w:val="24"/>
          <w:szCs w:val="24"/>
        </w:rPr>
        <w:lastRenderedPageBreak/>
        <w:t>[</w:t>
      </w:r>
      <w:r w:rsidR="007B3A72">
        <w:rPr>
          <w:rFonts w:ascii="Arial" w:hAnsi="Arial" w:cs="Arial"/>
          <w:sz w:val="24"/>
          <w:szCs w:val="24"/>
        </w:rPr>
        <w:t>9</w:t>
      </w:r>
      <w:r>
        <w:rPr>
          <w:rFonts w:ascii="Arial" w:hAnsi="Arial" w:cs="Arial"/>
          <w:sz w:val="24"/>
          <w:szCs w:val="24"/>
        </w:rPr>
        <w:t>]</w:t>
      </w:r>
      <w:r>
        <w:rPr>
          <w:rFonts w:ascii="Arial" w:hAnsi="Arial" w:cs="Arial"/>
          <w:sz w:val="24"/>
          <w:szCs w:val="24"/>
        </w:rPr>
        <w:tab/>
      </w:r>
      <w:r w:rsidR="00377A22">
        <w:rPr>
          <w:rFonts w:ascii="Arial" w:hAnsi="Arial" w:cs="Arial"/>
          <w:sz w:val="24"/>
          <w:szCs w:val="24"/>
        </w:rPr>
        <w:t>With regard to Items 1 – 52, the applicant objected on the basis that the first and second respondent attempted to recover costs for attendances predating their having mandated a legal representative to act.  The attorneys for the first and second resp</w:t>
      </w:r>
      <w:r w:rsidR="007B6EF5">
        <w:rPr>
          <w:rFonts w:ascii="Arial" w:hAnsi="Arial" w:cs="Arial"/>
          <w:sz w:val="24"/>
          <w:szCs w:val="24"/>
        </w:rPr>
        <w:t>ondent</w:t>
      </w:r>
      <w:r w:rsidR="00377A22">
        <w:rPr>
          <w:rFonts w:ascii="Arial" w:hAnsi="Arial" w:cs="Arial"/>
          <w:sz w:val="24"/>
          <w:szCs w:val="24"/>
        </w:rPr>
        <w:t xml:space="preserve"> formally</w:t>
      </w:r>
      <w:r w:rsidR="00293CC6">
        <w:rPr>
          <w:rFonts w:ascii="Arial" w:hAnsi="Arial" w:cs="Arial"/>
          <w:sz w:val="24"/>
          <w:szCs w:val="24"/>
        </w:rPr>
        <w:t>, it was stated</w:t>
      </w:r>
      <w:r w:rsidR="00377A22">
        <w:rPr>
          <w:rFonts w:ascii="Arial" w:hAnsi="Arial" w:cs="Arial"/>
          <w:sz w:val="24"/>
          <w:szCs w:val="24"/>
        </w:rPr>
        <w:t xml:space="preserve"> came on record only on 28 September 2020, and thus cannot recover costs prior thereto and from as early as 12 September 2020</w:t>
      </w:r>
      <w:r w:rsidR="002F0918">
        <w:rPr>
          <w:rFonts w:ascii="Arial" w:hAnsi="Arial" w:cs="Arial"/>
          <w:sz w:val="24"/>
          <w:szCs w:val="24"/>
        </w:rPr>
        <w:t xml:space="preserve"> as the first and second respondents were unrepresented at the time</w:t>
      </w:r>
      <w:r w:rsidR="00377A22">
        <w:rPr>
          <w:rFonts w:ascii="Arial" w:hAnsi="Arial" w:cs="Arial"/>
          <w:sz w:val="24"/>
          <w:szCs w:val="24"/>
        </w:rPr>
        <w:t>.</w:t>
      </w:r>
    </w:p>
    <w:p w14:paraId="16E4210A" w14:textId="77777777" w:rsidR="00CE68DC" w:rsidRPr="00254D40" w:rsidRDefault="00CE68DC" w:rsidP="007A3CEC">
      <w:pPr>
        <w:spacing w:line="480" w:lineRule="auto"/>
        <w:ind w:left="720"/>
        <w:jc w:val="both"/>
        <w:rPr>
          <w:rFonts w:ascii="Arial" w:hAnsi="Arial" w:cs="Arial"/>
          <w:i/>
          <w:sz w:val="24"/>
          <w:szCs w:val="24"/>
        </w:rPr>
      </w:pPr>
    </w:p>
    <w:p w14:paraId="3AF73C2D" w14:textId="6BFA84D7" w:rsidR="00770EB5" w:rsidRPr="00770EB5" w:rsidRDefault="009326EA" w:rsidP="007A3CEC">
      <w:pPr>
        <w:spacing w:line="480" w:lineRule="auto"/>
        <w:jc w:val="both"/>
        <w:rPr>
          <w:rFonts w:ascii="Arial" w:hAnsi="Arial" w:cs="Arial"/>
          <w:sz w:val="24"/>
          <w:szCs w:val="24"/>
        </w:rPr>
      </w:pPr>
      <w:r>
        <w:rPr>
          <w:rFonts w:ascii="Arial" w:hAnsi="Arial" w:cs="Arial"/>
          <w:sz w:val="24"/>
          <w:szCs w:val="24"/>
        </w:rPr>
        <w:t>[</w:t>
      </w:r>
      <w:r w:rsidR="007B3A72">
        <w:rPr>
          <w:rFonts w:ascii="Arial" w:hAnsi="Arial" w:cs="Arial"/>
          <w:sz w:val="24"/>
          <w:szCs w:val="24"/>
        </w:rPr>
        <w:t>10</w:t>
      </w:r>
      <w:r>
        <w:rPr>
          <w:rFonts w:ascii="Arial" w:hAnsi="Arial" w:cs="Arial"/>
          <w:sz w:val="24"/>
          <w:szCs w:val="24"/>
        </w:rPr>
        <w:t>]</w:t>
      </w:r>
      <w:r>
        <w:rPr>
          <w:rFonts w:ascii="Arial" w:hAnsi="Arial" w:cs="Arial"/>
          <w:sz w:val="24"/>
          <w:szCs w:val="24"/>
        </w:rPr>
        <w:tab/>
      </w:r>
      <w:r w:rsidR="007B6EF5">
        <w:rPr>
          <w:rFonts w:ascii="Arial" w:hAnsi="Arial" w:cs="Arial"/>
          <w:sz w:val="24"/>
          <w:szCs w:val="24"/>
        </w:rPr>
        <w:t xml:space="preserve">On </w:t>
      </w:r>
      <w:r w:rsidR="002F0918">
        <w:rPr>
          <w:rFonts w:ascii="Arial" w:hAnsi="Arial" w:cs="Arial"/>
          <w:sz w:val="24"/>
          <w:szCs w:val="24"/>
        </w:rPr>
        <w:t xml:space="preserve">considering the </w:t>
      </w:r>
      <w:r w:rsidR="007B6EF5">
        <w:rPr>
          <w:rFonts w:ascii="Arial" w:hAnsi="Arial" w:cs="Arial"/>
          <w:sz w:val="24"/>
          <w:szCs w:val="24"/>
        </w:rPr>
        <w:t xml:space="preserve">record, </w:t>
      </w:r>
      <w:r w:rsidR="002F0918">
        <w:rPr>
          <w:rFonts w:ascii="Arial" w:hAnsi="Arial" w:cs="Arial"/>
          <w:sz w:val="24"/>
          <w:szCs w:val="24"/>
        </w:rPr>
        <w:t xml:space="preserve">it is common cause that </w:t>
      </w:r>
      <w:r w:rsidR="007B6EF5">
        <w:rPr>
          <w:rFonts w:ascii="Arial" w:hAnsi="Arial" w:cs="Arial"/>
          <w:sz w:val="24"/>
          <w:szCs w:val="24"/>
        </w:rPr>
        <w:t xml:space="preserve">the notice to oppose dated 12 September 2020 </w:t>
      </w:r>
      <w:r w:rsidR="002F0918">
        <w:rPr>
          <w:rFonts w:ascii="Arial" w:hAnsi="Arial" w:cs="Arial"/>
          <w:sz w:val="24"/>
          <w:szCs w:val="24"/>
        </w:rPr>
        <w:t xml:space="preserve">was signed </w:t>
      </w:r>
      <w:r w:rsidR="007B6EF5">
        <w:rPr>
          <w:rFonts w:ascii="Arial" w:hAnsi="Arial" w:cs="Arial"/>
          <w:sz w:val="24"/>
          <w:szCs w:val="24"/>
        </w:rPr>
        <w:t>by the second respondent personally</w:t>
      </w:r>
      <w:r w:rsidR="002F0918">
        <w:rPr>
          <w:rFonts w:ascii="Arial" w:hAnsi="Arial" w:cs="Arial"/>
          <w:sz w:val="24"/>
          <w:szCs w:val="24"/>
        </w:rPr>
        <w:t xml:space="preserve"> and</w:t>
      </w:r>
      <w:r w:rsidR="007B6EF5">
        <w:rPr>
          <w:rFonts w:ascii="Arial" w:hAnsi="Arial" w:cs="Arial"/>
          <w:sz w:val="24"/>
          <w:szCs w:val="24"/>
        </w:rPr>
        <w:t xml:space="preserve"> was entered on </w:t>
      </w:r>
      <w:r w:rsidR="00293CC6">
        <w:rPr>
          <w:rFonts w:ascii="Arial" w:hAnsi="Arial" w:cs="Arial"/>
          <w:sz w:val="24"/>
          <w:szCs w:val="24"/>
        </w:rPr>
        <w:t xml:space="preserve">record on </w:t>
      </w:r>
      <w:r w:rsidR="007B6EF5">
        <w:rPr>
          <w:rFonts w:ascii="Arial" w:hAnsi="Arial" w:cs="Arial"/>
          <w:sz w:val="24"/>
          <w:szCs w:val="24"/>
        </w:rPr>
        <w:t>behalf of first and second respondent.  Although the first and second respondent</w:t>
      </w:r>
      <w:r w:rsidR="002F0918">
        <w:rPr>
          <w:rFonts w:ascii="Arial" w:hAnsi="Arial" w:cs="Arial"/>
          <w:sz w:val="24"/>
          <w:szCs w:val="24"/>
        </w:rPr>
        <w:t xml:space="preserve"> attorneys</w:t>
      </w:r>
      <w:r w:rsidR="007B6EF5">
        <w:rPr>
          <w:rFonts w:ascii="Arial" w:hAnsi="Arial" w:cs="Arial"/>
          <w:sz w:val="24"/>
          <w:szCs w:val="24"/>
        </w:rPr>
        <w:t xml:space="preserve"> did not come on record on that day, </w:t>
      </w:r>
      <w:r w:rsidR="002F0918">
        <w:rPr>
          <w:rFonts w:ascii="Arial" w:hAnsi="Arial" w:cs="Arial"/>
          <w:sz w:val="24"/>
          <w:szCs w:val="24"/>
        </w:rPr>
        <w:t>on perus</w:t>
      </w:r>
      <w:r w:rsidR="00F26E41">
        <w:rPr>
          <w:rFonts w:ascii="Arial" w:hAnsi="Arial" w:cs="Arial"/>
          <w:sz w:val="24"/>
          <w:szCs w:val="24"/>
        </w:rPr>
        <w:t>al</w:t>
      </w:r>
      <w:r w:rsidR="002F0918">
        <w:rPr>
          <w:rFonts w:ascii="Arial" w:hAnsi="Arial" w:cs="Arial"/>
          <w:sz w:val="24"/>
          <w:szCs w:val="24"/>
        </w:rPr>
        <w:t xml:space="preserve"> </w:t>
      </w:r>
      <w:r w:rsidR="00F26E41">
        <w:rPr>
          <w:rFonts w:ascii="Arial" w:hAnsi="Arial" w:cs="Arial"/>
          <w:sz w:val="24"/>
          <w:szCs w:val="24"/>
        </w:rPr>
        <w:t xml:space="preserve">of </w:t>
      </w:r>
      <w:r w:rsidR="002F0918">
        <w:rPr>
          <w:rFonts w:ascii="Arial" w:hAnsi="Arial" w:cs="Arial"/>
          <w:sz w:val="24"/>
          <w:szCs w:val="24"/>
        </w:rPr>
        <w:t>the bill of costs, it</w:t>
      </w:r>
      <w:r w:rsidR="00E85361">
        <w:rPr>
          <w:rFonts w:ascii="Arial" w:hAnsi="Arial" w:cs="Arial"/>
          <w:sz w:val="24"/>
          <w:szCs w:val="24"/>
        </w:rPr>
        <w:t xml:space="preserve"> appears </w:t>
      </w:r>
      <w:r w:rsidR="002F0918">
        <w:rPr>
          <w:rFonts w:ascii="Arial" w:hAnsi="Arial" w:cs="Arial"/>
          <w:sz w:val="24"/>
          <w:szCs w:val="24"/>
        </w:rPr>
        <w:t xml:space="preserve">that </w:t>
      </w:r>
      <w:r w:rsidR="00F26E41">
        <w:rPr>
          <w:rFonts w:ascii="Arial" w:hAnsi="Arial" w:cs="Arial"/>
          <w:sz w:val="24"/>
          <w:szCs w:val="24"/>
        </w:rPr>
        <w:t>the attorneys of the first and second respondents</w:t>
      </w:r>
      <w:r w:rsidR="00E85361">
        <w:rPr>
          <w:rFonts w:ascii="Arial" w:hAnsi="Arial" w:cs="Arial"/>
          <w:sz w:val="24"/>
          <w:szCs w:val="24"/>
        </w:rPr>
        <w:t xml:space="preserve"> were actively involved in the opposition of the matter</w:t>
      </w:r>
      <w:r w:rsidR="002F0918">
        <w:rPr>
          <w:rFonts w:ascii="Arial" w:hAnsi="Arial" w:cs="Arial"/>
          <w:sz w:val="24"/>
          <w:szCs w:val="24"/>
        </w:rPr>
        <w:t xml:space="preserve"> subsequent thereto</w:t>
      </w:r>
      <w:r w:rsidR="00E85361">
        <w:rPr>
          <w:rFonts w:ascii="Arial" w:hAnsi="Arial" w:cs="Arial"/>
          <w:sz w:val="24"/>
          <w:szCs w:val="24"/>
        </w:rPr>
        <w:t xml:space="preserve">.  </w:t>
      </w:r>
      <w:r w:rsidR="002F0918">
        <w:rPr>
          <w:rFonts w:ascii="Arial" w:hAnsi="Arial" w:cs="Arial"/>
          <w:sz w:val="24"/>
          <w:szCs w:val="24"/>
        </w:rPr>
        <w:t xml:space="preserve">However, </w:t>
      </w:r>
      <w:r w:rsidR="00F26E41">
        <w:rPr>
          <w:rFonts w:ascii="Arial" w:hAnsi="Arial" w:cs="Arial"/>
          <w:sz w:val="24"/>
          <w:szCs w:val="24"/>
        </w:rPr>
        <w:t xml:space="preserve">in reality, </w:t>
      </w:r>
      <w:r w:rsidR="002F0918">
        <w:rPr>
          <w:rFonts w:ascii="Arial" w:hAnsi="Arial" w:cs="Arial"/>
          <w:sz w:val="24"/>
          <w:szCs w:val="24"/>
        </w:rPr>
        <w:t>w</w:t>
      </w:r>
      <w:r w:rsidR="00E85361">
        <w:rPr>
          <w:rFonts w:ascii="Arial" w:hAnsi="Arial" w:cs="Arial"/>
          <w:sz w:val="24"/>
          <w:szCs w:val="24"/>
        </w:rPr>
        <w:t>hat could be gathered from the record is that the second respondent</w:t>
      </w:r>
      <w:r w:rsidR="00F26E41">
        <w:rPr>
          <w:rFonts w:ascii="Arial" w:hAnsi="Arial" w:cs="Arial"/>
          <w:sz w:val="24"/>
          <w:szCs w:val="24"/>
        </w:rPr>
        <w:t xml:space="preserve"> proceeded to file</w:t>
      </w:r>
      <w:r w:rsidR="00E85361">
        <w:rPr>
          <w:rFonts w:ascii="Arial" w:hAnsi="Arial" w:cs="Arial"/>
          <w:sz w:val="24"/>
          <w:szCs w:val="24"/>
        </w:rPr>
        <w:t xml:space="preserve"> the opposing affidavits </w:t>
      </w:r>
      <w:r w:rsidR="00F26E41">
        <w:rPr>
          <w:rFonts w:ascii="Arial" w:hAnsi="Arial" w:cs="Arial"/>
          <w:sz w:val="24"/>
          <w:szCs w:val="24"/>
        </w:rPr>
        <w:t xml:space="preserve">on behalf of the respondents </w:t>
      </w:r>
      <w:r w:rsidR="0004387A">
        <w:rPr>
          <w:rFonts w:ascii="Arial" w:hAnsi="Arial" w:cs="Arial"/>
          <w:sz w:val="24"/>
          <w:szCs w:val="24"/>
        </w:rPr>
        <w:t>in her</w:t>
      </w:r>
      <w:r w:rsidR="00E85361">
        <w:rPr>
          <w:rFonts w:ascii="Arial" w:hAnsi="Arial" w:cs="Arial"/>
          <w:sz w:val="24"/>
          <w:szCs w:val="24"/>
        </w:rPr>
        <w:t xml:space="preserve"> name.</w:t>
      </w:r>
    </w:p>
    <w:p w14:paraId="33423A65" w14:textId="77777777" w:rsidR="009326EA" w:rsidRDefault="009326EA" w:rsidP="007A3CEC">
      <w:pPr>
        <w:spacing w:line="480" w:lineRule="auto"/>
        <w:jc w:val="both"/>
        <w:rPr>
          <w:rFonts w:ascii="Arial" w:hAnsi="Arial" w:cs="Arial"/>
          <w:i/>
          <w:sz w:val="24"/>
          <w:szCs w:val="24"/>
        </w:rPr>
      </w:pPr>
    </w:p>
    <w:p w14:paraId="4F487AD5" w14:textId="53F75474" w:rsidR="003B41D2" w:rsidRDefault="009326EA" w:rsidP="007A3CEC">
      <w:pPr>
        <w:spacing w:line="480" w:lineRule="auto"/>
        <w:jc w:val="both"/>
        <w:rPr>
          <w:rFonts w:ascii="Arial" w:hAnsi="Arial" w:cs="Arial"/>
          <w:sz w:val="24"/>
          <w:szCs w:val="24"/>
        </w:rPr>
      </w:pPr>
      <w:r>
        <w:rPr>
          <w:rFonts w:ascii="Arial" w:hAnsi="Arial" w:cs="Arial"/>
          <w:sz w:val="24"/>
          <w:szCs w:val="24"/>
        </w:rPr>
        <w:t>[</w:t>
      </w:r>
      <w:r w:rsidR="007B3A72">
        <w:rPr>
          <w:rFonts w:ascii="Arial" w:hAnsi="Arial" w:cs="Arial"/>
          <w:sz w:val="24"/>
          <w:szCs w:val="24"/>
        </w:rPr>
        <w:t>11</w:t>
      </w:r>
      <w:r w:rsidR="005A4B2A">
        <w:rPr>
          <w:rFonts w:ascii="Arial" w:hAnsi="Arial" w:cs="Arial"/>
          <w:sz w:val="24"/>
          <w:szCs w:val="24"/>
        </w:rPr>
        <w:t>]</w:t>
      </w:r>
      <w:r w:rsidR="005A4B2A">
        <w:rPr>
          <w:rFonts w:ascii="Arial" w:hAnsi="Arial" w:cs="Arial"/>
          <w:sz w:val="24"/>
          <w:szCs w:val="24"/>
        </w:rPr>
        <w:tab/>
      </w:r>
      <w:r w:rsidR="00D451DC">
        <w:rPr>
          <w:rFonts w:ascii="Arial" w:hAnsi="Arial" w:cs="Arial"/>
          <w:sz w:val="24"/>
          <w:szCs w:val="24"/>
        </w:rPr>
        <w:t xml:space="preserve">On </w:t>
      </w:r>
      <w:r w:rsidR="00F26E41">
        <w:rPr>
          <w:rFonts w:ascii="Arial" w:hAnsi="Arial" w:cs="Arial"/>
          <w:sz w:val="24"/>
          <w:szCs w:val="24"/>
        </w:rPr>
        <w:t xml:space="preserve">further </w:t>
      </w:r>
      <w:r w:rsidR="0004387A">
        <w:rPr>
          <w:rFonts w:ascii="Arial" w:hAnsi="Arial" w:cs="Arial"/>
          <w:sz w:val="24"/>
          <w:szCs w:val="24"/>
        </w:rPr>
        <w:t>consideration of</w:t>
      </w:r>
      <w:r w:rsidR="00D451DC">
        <w:rPr>
          <w:rFonts w:ascii="Arial" w:hAnsi="Arial" w:cs="Arial"/>
          <w:sz w:val="24"/>
          <w:szCs w:val="24"/>
        </w:rPr>
        <w:t xml:space="preserve"> the taxed bill of costs, it is pertin</w:t>
      </w:r>
      <w:r w:rsidR="0004387A">
        <w:rPr>
          <w:rFonts w:ascii="Arial" w:hAnsi="Arial" w:cs="Arial"/>
          <w:sz w:val="24"/>
          <w:szCs w:val="24"/>
        </w:rPr>
        <w:t xml:space="preserve">ently clear that the attorneys </w:t>
      </w:r>
      <w:r w:rsidR="00D451DC">
        <w:rPr>
          <w:rFonts w:ascii="Arial" w:hAnsi="Arial" w:cs="Arial"/>
          <w:sz w:val="24"/>
          <w:szCs w:val="24"/>
        </w:rPr>
        <w:t>f</w:t>
      </w:r>
      <w:r w:rsidR="0004387A">
        <w:rPr>
          <w:rFonts w:ascii="Arial" w:hAnsi="Arial" w:cs="Arial"/>
          <w:sz w:val="24"/>
          <w:szCs w:val="24"/>
        </w:rPr>
        <w:t>or</w:t>
      </w:r>
      <w:r w:rsidR="00D451DC">
        <w:rPr>
          <w:rFonts w:ascii="Arial" w:hAnsi="Arial" w:cs="Arial"/>
          <w:sz w:val="24"/>
          <w:szCs w:val="24"/>
        </w:rPr>
        <w:t xml:space="preserve"> the first and second respondent received the applicant’s urgent application on 12 September 2020 based on their attendances pursuant thereto.  The attorneys perused the urgent application, consulted with their client and arranged appointments with further witnesses on the day of r</w:t>
      </w:r>
      <w:r w:rsidR="00F26E41">
        <w:rPr>
          <w:rFonts w:ascii="Arial" w:hAnsi="Arial" w:cs="Arial"/>
          <w:sz w:val="24"/>
          <w:szCs w:val="24"/>
        </w:rPr>
        <w:t>eceipt of the application.  The attorneys</w:t>
      </w:r>
      <w:r w:rsidR="00D451DC">
        <w:rPr>
          <w:rFonts w:ascii="Arial" w:hAnsi="Arial" w:cs="Arial"/>
          <w:sz w:val="24"/>
          <w:szCs w:val="24"/>
        </w:rPr>
        <w:t xml:space="preserve"> further drafted a brief to Counsel on 16 September 2020.  On 17 September 2020 the first and second respondent’s attorneys liaised with the applicant’s attorneys, requesting the matter to stand down. </w:t>
      </w:r>
      <w:r w:rsidR="00F26E41">
        <w:rPr>
          <w:rFonts w:ascii="Arial" w:hAnsi="Arial" w:cs="Arial"/>
          <w:sz w:val="24"/>
          <w:szCs w:val="24"/>
        </w:rPr>
        <w:t xml:space="preserve"> Indeed, on 17 September 2020 Allie J postponed the matter for the parties to engage in settlement negotiations.  It appears, the parties could not reach </w:t>
      </w:r>
      <w:r w:rsidR="00F26E41">
        <w:rPr>
          <w:rFonts w:ascii="Arial" w:hAnsi="Arial" w:cs="Arial"/>
          <w:sz w:val="24"/>
          <w:szCs w:val="24"/>
        </w:rPr>
        <w:lastRenderedPageBreak/>
        <w:t>settlement.</w:t>
      </w:r>
      <w:r w:rsidR="0004387A">
        <w:rPr>
          <w:rFonts w:ascii="Arial" w:hAnsi="Arial" w:cs="Arial"/>
          <w:sz w:val="24"/>
          <w:szCs w:val="24"/>
        </w:rPr>
        <w:t xml:space="preserve">  </w:t>
      </w:r>
      <w:r w:rsidR="003E05C4">
        <w:rPr>
          <w:rFonts w:ascii="Arial" w:hAnsi="Arial" w:cs="Arial"/>
          <w:sz w:val="24"/>
          <w:szCs w:val="24"/>
        </w:rPr>
        <w:t xml:space="preserve">On 23 September 2020 the </w:t>
      </w:r>
      <w:r w:rsidR="00D451DC">
        <w:rPr>
          <w:rFonts w:ascii="Arial" w:hAnsi="Arial" w:cs="Arial"/>
          <w:sz w:val="24"/>
          <w:szCs w:val="24"/>
        </w:rPr>
        <w:t>r</w:t>
      </w:r>
      <w:r w:rsidR="003E05C4">
        <w:rPr>
          <w:rFonts w:ascii="Arial" w:hAnsi="Arial" w:cs="Arial"/>
          <w:sz w:val="24"/>
          <w:szCs w:val="24"/>
        </w:rPr>
        <w:t>espondent’s</w:t>
      </w:r>
      <w:r w:rsidR="007B3A72">
        <w:rPr>
          <w:rFonts w:ascii="Arial" w:hAnsi="Arial" w:cs="Arial"/>
          <w:sz w:val="24"/>
          <w:szCs w:val="24"/>
        </w:rPr>
        <w:t xml:space="preserve"> Counsel, Advocate Potgieter</w:t>
      </w:r>
      <w:r w:rsidR="00D451DC">
        <w:rPr>
          <w:rFonts w:ascii="Arial" w:hAnsi="Arial" w:cs="Arial"/>
          <w:sz w:val="24"/>
          <w:szCs w:val="24"/>
        </w:rPr>
        <w:t xml:space="preserve"> prepared o</w:t>
      </w:r>
      <w:r w:rsidR="007B3A72">
        <w:rPr>
          <w:rFonts w:ascii="Arial" w:hAnsi="Arial" w:cs="Arial"/>
          <w:sz w:val="24"/>
          <w:szCs w:val="24"/>
        </w:rPr>
        <w:t>pposing affidavits</w:t>
      </w:r>
      <w:r w:rsidR="00D451DC">
        <w:rPr>
          <w:rFonts w:ascii="Arial" w:hAnsi="Arial" w:cs="Arial"/>
          <w:sz w:val="24"/>
          <w:szCs w:val="24"/>
        </w:rPr>
        <w:t xml:space="preserve">.  </w:t>
      </w:r>
    </w:p>
    <w:p w14:paraId="245BBEA7" w14:textId="77777777" w:rsidR="00F76D83" w:rsidRDefault="00F76D83" w:rsidP="007A3CEC">
      <w:pPr>
        <w:spacing w:line="480" w:lineRule="auto"/>
        <w:jc w:val="both"/>
        <w:rPr>
          <w:rFonts w:ascii="Arial" w:hAnsi="Arial" w:cs="Arial"/>
          <w:sz w:val="24"/>
          <w:szCs w:val="24"/>
        </w:rPr>
      </w:pPr>
    </w:p>
    <w:p w14:paraId="6415097F" w14:textId="5CF76403" w:rsidR="003B41D2" w:rsidRPr="00723B44" w:rsidRDefault="006A7D85" w:rsidP="007A3CEC">
      <w:pPr>
        <w:spacing w:line="480" w:lineRule="auto"/>
        <w:jc w:val="both"/>
        <w:rPr>
          <w:rFonts w:ascii="Arial" w:hAnsi="Arial" w:cs="Arial"/>
          <w:i/>
          <w:sz w:val="24"/>
          <w:szCs w:val="24"/>
        </w:rPr>
      </w:pPr>
      <w:r>
        <w:rPr>
          <w:rFonts w:ascii="Arial" w:hAnsi="Arial" w:cs="Arial"/>
          <w:sz w:val="24"/>
          <w:szCs w:val="24"/>
        </w:rPr>
        <w:t>[</w:t>
      </w:r>
      <w:r w:rsidR="007B3A72">
        <w:rPr>
          <w:rFonts w:ascii="Arial" w:hAnsi="Arial" w:cs="Arial"/>
          <w:sz w:val="24"/>
          <w:szCs w:val="24"/>
        </w:rPr>
        <w:t>12</w:t>
      </w:r>
      <w:r>
        <w:rPr>
          <w:rFonts w:ascii="Arial" w:hAnsi="Arial" w:cs="Arial"/>
          <w:sz w:val="24"/>
          <w:szCs w:val="24"/>
        </w:rPr>
        <w:t>]</w:t>
      </w:r>
      <w:r w:rsidR="003B41D2">
        <w:rPr>
          <w:rFonts w:ascii="Arial" w:hAnsi="Arial" w:cs="Arial"/>
          <w:sz w:val="24"/>
          <w:szCs w:val="24"/>
        </w:rPr>
        <w:tab/>
      </w:r>
      <w:r w:rsidR="002E23B0">
        <w:rPr>
          <w:rFonts w:ascii="Arial" w:hAnsi="Arial" w:cs="Arial"/>
          <w:sz w:val="24"/>
          <w:szCs w:val="24"/>
        </w:rPr>
        <w:t xml:space="preserve">The first and second respondent’s attorneys proceeded to peruse </w:t>
      </w:r>
      <w:r w:rsidR="005E3D71">
        <w:rPr>
          <w:rFonts w:ascii="Arial" w:hAnsi="Arial" w:cs="Arial"/>
          <w:sz w:val="24"/>
          <w:szCs w:val="24"/>
        </w:rPr>
        <w:t xml:space="preserve">replying affidavit and further drafted instructions to Counsel.  It is common cause that the first and second respondent’s </w:t>
      </w:r>
      <w:r w:rsidR="0004387A">
        <w:rPr>
          <w:rFonts w:ascii="Arial" w:hAnsi="Arial" w:cs="Arial"/>
          <w:sz w:val="24"/>
          <w:szCs w:val="24"/>
        </w:rPr>
        <w:t xml:space="preserve">attorneys and </w:t>
      </w:r>
      <w:r w:rsidR="005E3D71">
        <w:rPr>
          <w:rFonts w:ascii="Arial" w:hAnsi="Arial" w:cs="Arial"/>
          <w:sz w:val="24"/>
          <w:szCs w:val="24"/>
        </w:rPr>
        <w:t xml:space="preserve">Counsel </w:t>
      </w:r>
      <w:r w:rsidR="003E05C4">
        <w:rPr>
          <w:rFonts w:ascii="Arial" w:hAnsi="Arial" w:cs="Arial"/>
          <w:sz w:val="24"/>
          <w:szCs w:val="24"/>
        </w:rPr>
        <w:t xml:space="preserve">formally </w:t>
      </w:r>
      <w:r w:rsidR="005E3D71">
        <w:rPr>
          <w:rFonts w:ascii="Arial" w:hAnsi="Arial" w:cs="Arial"/>
          <w:sz w:val="24"/>
          <w:szCs w:val="24"/>
        </w:rPr>
        <w:t>came on record on 28 September 2020.</w:t>
      </w:r>
    </w:p>
    <w:p w14:paraId="2109F255" w14:textId="77777777" w:rsidR="00D26909" w:rsidRDefault="00D26909" w:rsidP="007A3CEC">
      <w:pPr>
        <w:spacing w:line="480" w:lineRule="auto"/>
        <w:jc w:val="both"/>
        <w:rPr>
          <w:rFonts w:ascii="Arial" w:hAnsi="Arial" w:cs="Arial"/>
          <w:sz w:val="24"/>
          <w:szCs w:val="24"/>
        </w:rPr>
      </w:pPr>
    </w:p>
    <w:p w14:paraId="31C02CDC" w14:textId="5DDAD1AE" w:rsidR="00D93B6F" w:rsidRPr="00915DB9" w:rsidRDefault="009326EA" w:rsidP="007A3CEC">
      <w:pPr>
        <w:spacing w:line="480" w:lineRule="auto"/>
        <w:jc w:val="both"/>
        <w:rPr>
          <w:rFonts w:ascii="Arial" w:hAnsi="Arial" w:cs="Arial"/>
          <w:sz w:val="24"/>
          <w:szCs w:val="24"/>
        </w:rPr>
      </w:pPr>
      <w:r>
        <w:rPr>
          <w:rFonts w:ascii="Arial" w:hAnsi="Arial" w:cs="Arial"/>
          <w:sz w:val="24"/>
          <w:szCs w:val="24"/>
        </w:rPr>
        <w:t>[</w:t>
      </w:r>
      <w:r w:rsidR="002A2450">
        <w:rPr>
          <w:rFonts w:ascii="Arial" w:hAnsi="Arial" w:cs="Arial"/>
          <w:sz w:val="24"/>
          <w:szCs w:val="24"/>
        </w:rPr>
        <w:t>1</w:t>
      </w:r>
      <w:r w:rsidR="007B3A72">
        <w:rPr>
          <w:rFonts w:ascii="Arial" w:hAnsi="Arial" w:cs="Arial"/>
          <w:sz w:val="24"/>
          <w:szCs w:val="24"/>
        </w:rPr>
        <w:t>3</w:t>
      </w:r>
      <w:r w:rsidR="00D26909">
        <w:rPr>
          <w:rFonts w:ascii="Arial" w:hAnsi="Arial" w:cs="Arial"/>
          <w:sz w:val="24"/>
          <w:szCs w:val="24"/>
        </w:rPr>
        <w:t>]</w:t>
      </w:r>
      <w:r w:rsidR="00D26909">
        <w:rPr>
          <w:rFonts w:ascii="Arial" w:hAnsi="Arial" w:cs="Arial"/>
          <w:sz w:val="24"/>
          <w:szCs w:val="24"/>
        </w:rPr>
        <w:tab/>
      </w:r>
      <w:r w:rsidR="008438DD">
        <w:rPr>
          <w:rFonts w:ascii="Arial" w:hAnsi="Arial" w:cs="Arial"/>
          <w:sz w:val="24"/>
          <w:szCs w:val="24"/>
        </w:rPr>
        <w:t xml:space="preserve">It is a long standing rule </w:t>
      </w:r>
      <w:r w:rsidR="005E3D71">
        <w:rPr>
          <w:rFonts w:ascii="Arial" w:hAnsi="Arial" w:cs="Arial"/>
          <w:sz w:val="24"/>
          <w:szCs w:val="24"/>
        </w:rPr>
        <w:t xml:space="preserve">that an unrepresented litigant is not entitled to </w:t>
      </w:r>
      <w:r w:rsidR="008438DD">
        <w:rPr>
          <w:rFonts w:ascii="Arial" w:hAnsi="Arial" w:cs="Arial"/>
          <w:sz w:val="24"/>
          <w:szCs w:val="24"/>
        </w:rPr>
        <w:t xml:space="preserve">legal </w:t>
      </w:r>
      <w:r w:rsidR="005E3D71">
        <w:rPr>
          <w:rFonts w:ascii="Arial" w:hAnsi="Arial" w:cs="Arial"/>
          <w:sz w:val="24"/>
          <w:szCs w:val="24"/>
        </w:rPr>
        <w:t xml:space="preserve">costs. </w:t>
      </w:r>
      <w:r w:rsidR="008438DD">
        <w:rPr>
          <w:rFonts w:ascii="Arial" w:hAnsi="Arial" w:cs="Arial"/>
          <w:sz w:val="24"/>
          <w:szCs w:val="24"/>
        </w:rPr>
        <w:t>If at all it claims costs, such costs would be confined and /or restricted to necessary costs or disbursements, such as travelling costs to court and so on.  Legal costs are only reserved for legal practitioners.</w:t>
      </w:r>
      <w:r w:rsidR="005E3D71">
        <w:rPr>
          <w:rFonts w:ascii="Arial" w:hAnsi="Arial" w:cs="Arial"/>
          <w:sz w:val="24"/>
          <w:szCs w:val="24"/>
        </w:rPr>
        <w:t xml:space="preserve"> </w:t>
      </w:r>
      <w:r w:rsidR="008438DD">
        <w:rPr>
          <w:rFonts w:ascii="Arial" w:hAnsi="Arial" w:cs="Arial"/>
          <w:sz w:val="24"/>
          <w:szCs w:val="24"/>
        </w:rPr>
        <w:t xml:space="preserve"> </w:t>
      </w:r>
      <w:r w:rsidR="005E3D71">
        <w:rPr>
          <w:rFonts w:ascii="Arial" w:hAnsi="Arial" w:cs="Arial"/>
          <w:sz w:val="24"/>
          <w:szCs w:val="24"/>
        </w:rPr>
        <w:t>Attorneys and advocates who elect to render their s</w:t>
      </w:r>
      <w:r w:rsidR="007B3A72">
        <w:rPr>
          <w:rFonts w:ascii="Arial" w:hAnsi="Arial" w:cs="Arial"/>
          <w:sz w:val="24"/>
          <w:szCs w:val="24"/>
        </w:rPr>
        <w:t xml:space="preserve">ervices behind the scenes </w:t>
      </w:r>
      <w:r w:rsidR="008438DD">
        <w:rPr>
          <w:rFonts w:ascii="Arial" w:hAnsi="Arial" w:cs="Arial"/>
          <w:sz w:val="24"/>
          <w:szCs w:val="24"/>
        </w:rPr>
        <w:t>run</w:t>
      </w:r>
      <w:r w:rsidR="007B3A72">
        <w:rPr>
          <w:rFonts w:ascii="Arial" w:hAnsi="Arial" w:cs="Arial"/>
          <w:sz w:val="24"/>
          <w:szCs w:val="24"/>
        </w:rPr>
        <w:t xml:space="preserve"> a</w:t>
      </w:r>
      <w:r w:rsidR="00915DB9">
        <w:rPr>
          <w:rFonts w:ascii="Arial" w:hAnsi="Arial" w:cs="Arial"/>
          <w:sz w:val="24"/>
          <w:szCs w:val="24"/>
        </w:rPr>
        <w:t xml:space="preserve"> </w:t>
      </w:r>
      <w:r w:rsidR="005E3D71">
        <w:rPr>
          <w:rFonts w:ascii="Arial" w:hAnsi="Arial" w:cs="Arial"/>
          <w:sz w:val="24"/>
          <w:szCs w:val="24"/>
        </w:rPr>
        <w:t>risk of being unable</w:t>
      </w:r>
      <w:r w:rsidR="00915DB9">
        <w:rPr>
          <w:rFonts w:ascii="Arial" w:hAnsi="Arial" w:cs="Arial"/>
          <w:sz w:val="24"/>
          <w:szCs w:val="24"/>
        </w:rPr>
        <w:t xml:space="preserve"> to recover their costs.  For</w:t>
      </w:r>
      <w:r w:rsidR="005E3D71">
        <w:rPr>
          <w:rFonts w:ascii="Arial" w:hAnsi="Arial" w:cs="Arial"/>
          <w:sz w:val="24"/>
          <w:szCs w:val="24"/>
        </w:rPr>
        <w:t xml:space="preserve"> legal representative</w:t>
      </w:r>
      <w:r w:rsidR="00915DB9">
        <w:rPr>
          <w:rFonts w:ascii="Arial" w:hAnsi="Arial" w:cs="Arial"/>
          <w:sz w:val="24"/>
          <w:szCs w:val="24"/>
        </w:rPr>
        <w:t>s</w:t>
      </w:r>
      <w:r w:rsidR="005E3D71">
        <w:rPr>
          <w:rFonts w:ascii="Arial" w:hAnsi="Arial" w:cs="Arial"/>
          <w:sz w:val="24"/>
          <w:szCs w:val="24"/>
        </w:rPr>
        <w:t xml:space="preserve"> to be entitled to </w:t>
      </w:r>
      <w:r w:rsidR="00915DB9">
        <w:rPr>
          <w:rFonts w:ascii="Arial" w:hAnsi="Arial" w:cs="Arial"/>
          <w:sz w:val="24"/>
          <w:szCs w:val="24"/>
        </w:rPr>
        <w:t xml:space="preserve">legal </w:t>
      </w:r>
      <w:r w:rsidR="005E3D71">
        <w:rPr>
          <w:rFonts w:ascii="Arial" w:hAnsi="Arial" w:cs="Arial"/>
          <w:sz w:val="24"/>
          <w:szCs w:val="24"/>
        </w:rPr>
        <w:t xml:space="preserve">costs </w:t>
      </w:r>
      <w:r w:rsidR="00915DB9">
        <w:rPr>
          <w:rFonts w:ascii="Arial" w:hAnsi="Arial" w:cs="Arial"/>
          <w:sz w:val="24"/>
          <w:szCs w:val="24"/>
        </w:rPr>
        <w:t>it follows that they</w:t>
      </w:r>
      <w:r w:rsidR="005E3D71">
        <w:rPr>
          <w:rFonts w:ascii="Arial" w:hAnsi="Arial" w:cs="Arial"/>
          <w:sz w:val="24"/>
          <w:szCs w:val="24"/>
        </w:rPr>
        <w:t xml:space="preserve"> must </w:t>
      </w:r>
      <w:r w:rsidR="00915DB9">
        <w:rPr>
          <w:rFonts w:ascii="Arial" w:hAnsi="Arial" w:cs="Arial"/>
          <w:sz w:val="24"/>
          <w:szCs w:val="24"/>
        </w:rPr>
        <w:t xml:space="preserve">formally </w:t>
      </w:r>
      <w:r w:rsidR="005E3D71">
        <w:rPr>
          <w:rFonts w:ascii="Arial" w:hAnsi="Arial" w:cs="Arial"/>
          <w:sz w:val="24"/>
          <w:szCs w:val="24"/>
        </w:rPr>
        <w:t xml:space="preserve">put </w:t>
      </w:r>
      <w:r w:rsidR="00915DB9">
        <w:rPr>
          <w:rFonts w:ascii="Arial" w:hAnsi="Arial" w:cs="Arial"/>
          <w:sz w:val="24"/>
          <w:szCs w:val="24"/>
        </w:rPr>
        <w:t>themselves</w:t>
      </w:r>
      <w:r w:rsidR="008438DD">
        <w:rPr>
          <w:rFonts w:ascii="Arial" w:hAnsi="Arial" w:cs="Arial"/>
          <w:sz w:val="24"/>
          <w:szCs w:val="24"/>
        </w:rPr>
        <w:t xml:space="preserve"> on record</w:t>
      </w:r>
      <w:r w:rsidR="005E3D71">
        <w:rPr>
          <w:rFonts w:ascii="Arial" w:hAnsi="Arial" w:cs="Arial"/>
          <w:sz w:val="24"/>
          <w:szCs w:val="24"/>
        </w:rPr>
        <w:t>.  I agree with the applicant’s sentiments that the first and second respondents were not legally represented</w:t>
      </w:r>
      <w:r w:rsidR="00915DB9">
        <w:rPr>
          <w:rFonts w:ascii="Arial" w:hAnsi="Arial" w:cs="Arial"/>
          <w:sz w:val="24"/>
          <w:szCs w:val="24"/>
        </w:rPr>
        <w:t xml:space="preserve"> from 12 September 2020</w:t>
      </w:r>
      <w:r w:rsidR="005E3D71">
        <w:rPr>
          <w:rFonts w:ascii="Arial" w:hAnsi="Arial" w:cs="Arial"/>
          <w:sz w:val="24"/>
          <w:szCs w:val="24"/>
        </w:rPr>
        <w:t xml:space="preserve"> up until 28 September 2020 </w:t>
      </w:r>
      <w:r w:rsidR="003E05C4">
        <w:rPr>
          <w:rFonts w:ascii="Arial" w:hAnsi="Arial" w:cs="Arial"/>
          <w:sz w:val="24"/>
          <w:szCs w:val="24"/>
        </w:rPr>
        <w:t>and it then follows that</w:t>
      </w:r>
      <w:r w:rsidR="00915DB9">
        <w:rPr>
          <w:rFonts w:ascii="Arial" w:hAnsi="Arial" w:cs="Arial"/>
          <w:sz w:val="24"/>
          <w:szCs w:val="24"/>
        </w:rPr>
        <w:t xml:space="preserve"> they are not entitled to the legal</w:t>
      </w:r>
      <w:r w:rsidR="005E3D71">
        <w:rPr>
          <w:rFonts w:ascii="Arial" w:hAnsi="Arial" w:cs="Arial"/>
          <w:sz w:val="24"/>
          <w:szCs w:val="24"/>
        </w:rPr>
        <w:t xml:space="preserve"> costs as set out in paragraph [2] above, i.e. Items 1 – 52 and Items 17, 18, 19, 20, 25, 26, 44, 47, 48, 49, 50 and 51</w:t>
      </w:r>
      <w:r w:rsidR="003E05C4">
        <w:rPr>
          <w:rFonts w:ascii="Arial" w:hAnsi="Arial" w:cs="Arial"/>
          <w:sz w:val="24"/>
          <w:szCs w:val="24"/>
        </w:rPr>
        <w:t xml:space="preserve"> of the taxed bill of costs</w:t>
      </w:r>
      <w:r w:rsidR="005E3D71">
        <w:rPr>
          <w:rFonts w:ascii="Arial" w:hAnsi="Arial" w:cs="Arial"/>
          <w:sz w:val="24"/>
          <w:szCs w:val="24"/>
        </w:rPr>
        <w:t>.</w:t>
      </w:r>
    </w:p>
    <w:p w14:paraId="76E469FF" w14:textId="77777777" w:rsidR="002A2450" w:rsidRDefault="002A2450" w:rsidP="007A3CEC">
      <w:pPr>
        <w:spacing w:line="480" w:lineRule="auto"/>
        <w:jc w:val="both"/>
        <w:rPr>
          <w:rFonts w:ascii="Arial" w:hAnsi="Arial" w:cs="Arial"/>
          <w:sz w:val="24"/>
          <w:szCs w:val="24"/>
        </w:rPr>
      </w:pPr>
    </w:p>
    <w:p w14:paraId="517C1B7C" w14:textId="0D0C3EC9" w:rsidR="001B301F" w:rsidRDefault="008608EA" w:rsidP="007A3CEC">
      <w:pPr>
        <w:spacing w:line="480" w:lineRule="auto"/>
        <w:jc w:val="both"/>
        <w:rPr>
          <w:rFonts w:ascii="Arial" w:hAnsi="Arial" w:cs="Arial"/>
          <w:sz w:val="24"/>
          <w:szCs w:val="24"/>
        </w:rPr>
      </w:pPr>
      <w:r>
        <w:rPr>
          <w:rFonts w:ascii="Arial" w:hAnsi="Arial" w:cs="Arial"/>
          <w:sz w:val="24"/>
          <w:szCs w:val="24"/>
        </w:rPr>
        <w:t>[</w:t>
      </w:r>
      <w:r w:rsidR="00083F8D">
        <w:rPr>
          <w:rFonts w:ascii="Arial" w:hAnsi="Arial" w:cs="Arial"/>
          <w:sz w:val="24"/>
          <w:szCs w:val="24"/>
        </w:rPr>
        <w:t>14</w:t>
      </w:r>
      <w:r w:rsidR="00D93B6F">
        <w:rPr>
          <w:rFonts w:ascii="Arial" w:hAnsi="Arial" w:cs="Arial"/>
          <w:sz w:val="24"/>
          <w:szCs w:val="24"/>
        </w:rPr>
        <w:t>]</w:t>
      </w:r>
      <w:r w:rsidR="00D93B6F">
        <w:rPr>
          <w:rFonts w:ascii="Arial" w:hAnsi="Arial" w:cs="Arial"/>
          <w:sz w:val="24"/>
          <w:szCs w:val="24"/>
        </w:rPr>
        <w:tab/>
      </w:r>
      <w:r w:rsidR="00915DB9">
        <w:rPr>
          <w:rFonts w:ascii="Arial" w:hAnsi="Arial" w:cs="Arial"/>
          <w:sz w:val="24"/>
          <w:szCs w:val="24"/>
        </w:rPr>
        <w:t>Be that as it may</w:t>
      </w:r>
      <w:r w:rsidR="005E3D71">
        <w:rPr>
          <w:rFonts w:ascii="Arial" w:hAnsi="Arial" w:cs="Arial"/>
          <w:sz w:val="24"/>
          <w:szCs w:val="24"/>
        </w:rPr>
        <w:t>,</w:t>
      </w:r>
      <w:r w:rsidR="00915DB9">
        <w:rPr>
          <w:rFonts w:ascii="Arial" w:hAnsi="Arial" w:cs="Arial"/>
          <w:sz w:val="24"/>
          <w:szCs w:val="24"/>
        </w:rPr>
        <w:t xml:space="preserve"> it is my considered view</w:t>
      </w:r>
      <w:r w:rsidR="005E3D71">
        <w:rPr>
          <w:rFonts w:ascii="Arial" w:hAnsi="Arial" w:cs="Arial"/>
          <w:sz w:val="24"/>
          <w:szCs w:val="24"/>
        </w:rPr>
        <w:t xml:space="preserve"> </w:t>
      </w:r>
      <w:r w:rsidR="00915DB9">
        <w:rPr>
          <w:rFonts w:ascii="Arial" w:hAnsi="Arial" w:cs="Arial"/>
          <w:sz w:val="24"/>
          <w:szCs w:val="24"/>
        </w:rPr>
        <w:t xml:space="preserve">that </w:t>
      </w:r>
      <w:r w:rsidR="005E3D71">
        <w:rPr>
          <w:rFonts w:ascii="Arial" w:hAnsi="Arial" w:cs="Arial"/>
          <w:sz w:val="24"/>
          <w:szCs w:val="24"/>
        </w:rPr>
        <w:t xml:space="preserve">the first and second respondents are entitled to the </w:t>
      </w:r>
      <w:r w:rsidR="004075C4">
        <w:rPr>
          <w:rFonts w:ascii="Arial" w:hAnsi="Arial" w:cs="Arial"/>
          <w:sz w:val="24"/>
          <w:szCs w:val="24"/>
        </w:rPr>
        <w:t>costs incurred from I</w:t>
      </w:r>
      <w:r w:rsidR="00915DB9">
        <w:rPr>
          <w:rFonts w:ascii="Arial" w:hAnsi="Arial" w:cs="Arial"/>
          <w:sz w:val="24"/>
          <w:szCs w:val="24"/>
        </w:rPr>
        <w:t>tems 53 – 66</w:t>
      </w:r>
      <w:r w:rsidR="008438DD">
        <w:rPr>
          <w:rFonts w:ascii="Arial" w:hAnsi="Arial" w:cs="Arial"/>
          <w:sz w:val="24"/>
          <w:szCs w:val="24"/>
        </w:rPr>
        <w:t xml:space="preserve"> as they had put themselves on record during that period</w:t>
      </w:r>
      <w:r w:rsidR="005E3D71">
        <w:rPr>
          <w:rFonts w:ascii="Arial" w:hAnsi="Arial" w:cs="Arial"/>
          <w:sz w:val="24"/>
          <w:szCs w:val="24"/>
        </w:rPr>
        <w:t xml:space="preserve">. </w:t>
      </w:r>
    </w:p>
    <w:p w14:paraId="501A0A1C" w14:textId="55C46FC9" w:rsidR="00083F8D" w:rsidRDefault="00083F8D" w:rsidP="007A3CEC">
      <w:pPr>
        <w:spacing w:line="480" w:lineRule="auto"/>
        <w:jc w:val="both"/>
        <w:rPr>
          <w:rFonts w:ascii="Arial" w:hAnsi="Arial" w:cs="Arial"/>
          <w:sz w:val="24"/>
          <w:szCs w:val="24"/>
        </w:rPr>
      </w:pPr>
    </w:p>
    <w:p w14:paraId="6C014A48" w14:textId="7859744D" w:rsidR="00083F8D" w:rsidRPr="00083F8D" w:rsidRDefault="00083F8D" w:rsidP="007A3CEC">
      <w:pPr>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E05C4">
        <w:rPr>
          <w:rFonts w:ascii="Arial" w:hAnsi="Arial" w:cs="Arial"/>
          <w:sz w:val="24"/>
          <w:szCs w:val="24"/>
        </w:rPr>
        <w:t>On closer scrutiny of t</w:t>
      </w:r>
      <w:r>
        <w:rPr>
          <w:rFonts w:ascii="Arial" w:hAnsi="Arial" w:cs="Arial"/>
          <w:sz w:val="24"/>
          <w:szCs w:val="24"/>
        </w:rPr>
        <w:t>he bill of costs whose items are sought to b</w:t>
      </w:r>
      <w:r w:rsidR="009E3530">
        <w:rPr>
          <w:rFonts w:ascii="Arial" w:hAnsi="Arial" w:cs="Arial"/>
          <w:sz w:val="24"/>
          <w:szCs w:val="24"/>
        </w:rPr>
        <w:t xml:space="preserve">e reviewed </w:t>
      </w:r>
      <w:r w:rsidR="009E3530">
        <w:rPr>
          <w:rFonts w:ascii="Arial" w:hAnsi="Arial" w:cs="Arial"/>
          <w:i/>
          <w:sz w:val="24"/>
          <w:szCs w:val="24"/>
        </w:rPr>
        <w:t>inter alia</w:t>
      </w:r>
      <w:r w:rsidR="009E3530">
        <w:rPr>
          <w:rFonts w:ascii="Arial" w:hAnsi="Arial" w:cs="Arial"/>
          <w:sz w:val="24"/>
          <w:szCs w:val="24"/>
        </w:rPr>
        <w:t xml:space="preserve">, is </w:t>
      </w:r>
      <w:r>
        <w:rPr>
          <w:rFonts w:ascii="Arial" w:hAnsi="Arial" w:cs="Arial"/>
          <w:sz w:val="24"/>
          <w:szCs w:val="24"/>
        </w:rPr>
        <w:t xml:space="preserve">titled the </w:t>
      </w:r>
      <w:r>
        <w:rPr>
          <w:rFonts w:ascii="Arial" w:hAnsi="Arial" w:cs="Arial"/>
          <w:i/>
          <w:sz w:val="24"/>
          <w:szCs w:val="24"/>
        </w:rPr>
        <w:t>“</w:t>
      </w:r>
      <w:r w:rsidR="008438DD">
        <w:rPr>
          <w:rFonts w:ascii="Arial" w:hAnsi="Arial" w:cs="Arial"/>
          <w:i/>
          <w:sz w:val="24"/>
          <w:szCs w:val="24"/>
        </w:rPr>
        <w:t xml:space="preserve">Memorandum of fees and disbursements due </w:t>
      </w:r>
      <w:r w:rsidR="00EC4183">
        <w:rPr>
          <w:rFonts w:ascii="Arial" w:hAnsi="Arial" w:cs="Arial"/>
          <w:i/>
          <w:sz w:val="24"/>
          <w:szCs w:val="24"/>
        </w:rPr>
        <w:t>to: Attorneys</w:t>
      </w:r>
      <w:r>
        <w:rPr>
          <w:rFonts w:ascii="Arial" w:hAnsi="Arial" w:cs="Arial"/>
          <w:i/>
          <w:sz w:val="24"/>
          <w:szCs w:val="24"/>
        </w:rPr>
        <w:t xml:space="preserve"> for first and </w:t>
      </w:r>
      <w:r>
        <w:rPr>
          <w:rFonts w:ascii="Arial" w:hAnsi="Arial" w:cs="Arial"/>
          <w:i/>
          <w:sz w:val="24"/>
          <w:szCs w:val="24"/>
        </w:rPr>
        <w:lastRenderedPageBreak/>
        <w:t>second respondents’ as between party and party”.</w:t>
      </w:r>
      <w:r>
        <w:rPr>
          <w:rFonts w:ascii="Arial" w:hAnsi="Arial" w:cs="Arial"/>
          <w:sz w:val="24"/>
          <w:szCs w:val="24"/>
        </w:rPr>
        <w:t xml:space="preserve">  If the first and second respondents do acknowledge that the legal costs they are entitled to </w:t>
      </w:r>
      <w:proofErr w:type="gramStart"/>
      <w:r>
        <w:rPr>
          <w:rFonts w:ascii="Arial" w:hAnsi="Arial" w:cs="Arial"/>
          <w:sz w:val="24"/>
          <w:szCs w:val="24"/>
        </w:rPr>
        <w:t>are</w:t>
      </w:r>
      <w:proofErr w:type="gramEnd"/>
      <w:r>
        <w:rPr>
          <w:rFonts w:ascii="Arial" w:hAnsi="Arial" w:cs="Arial"/>
          <w:sz w:val="24"/>
          <w:szCs w:val="24"/>
        </w:rPr>
        <w:t xml:space="preserve"> their party and party costs, it then follows that they are not at liberty to claim legal costs in circumstances where they were not part</w:t>
      </w:r>
      <w:r w:rsidR="008438DD">
        <w:rPr>
          <w:rFonts w:ascii="Arial" w:hAnsi="Arial" w:cs="Arial"/>
          <w:sz w:val="24"/>
          <w:szCs w:val="24"/>
        </w:rPr>
        <w:t>y</w:t>
      </w:r>
      <w:r>
        <w:rPr>
          <w:rFonts w:ascii="Arial" w:hAnsi="Arial" w:cs="Arial"/>
          <w:sz w:val="24"/>
          <w:szCs w:val="24"/>
        </w:rPr>
        <w:t xml:space="preserve"> to the proceedings</w:t>
      </w:r>
      <w:r w:rsidR="008438DD">
        <w:rPr>
          <w:rFonts w:ascii="Arial" w:hAnsi="Arial" w:cs="Arial"/>
          <w:sz w:val="24"/>
          <w:szCs w:val="24"/>
        </w:rPr>
        <w:t>.</w:t>
      </w:r>
      <w:r>
        <w:rPr>
          <w:rFonts w:ascii="Arial" w:hAnsi="Arial" w:cs="Arial"/>
          <w:sz w:val="24"/>
          <w:szCs w:val="24"/>
        </w:rPr>
        <w:t xml:space="preserve">  It is my considered view that </w:t>
      </w:r>
      <w:r w:rsidR="008438DD">
        <w:rPr>
          <w:rFonts w:ascii="Arial" w:hAnsi="Arial" w:cs="Arial"/>
          <w:sz w:val="24"/>
          <w:szCs w:val="24"/>
        </w:rPr>
        <w:t>the other party deserve to know the party it is litigating with, more especially if the losing party would be required to pay the costs of the winning party.</w:t>
      </w:r>
    </w:p>
    <w:p w14:paraId="13B62E25" w14:textId="103CE7DD" w:rsidR="001B301F" w:rsidRDefault="001B301F" w:rsidP="007A3CEC">
      <w:pPr>
        <w:spacing w:line="480" w:lineRule="auto"/>
        <w:jc w:val="both"/>
        <w:rPr>
          <w:rFonts w:ascii="Arial" w:hAnsi="Arial" w:cs="Arial"/>
          <w:i/>
          <w:sz w:val="24"/>
          <w:szCs w:val="24"/>
        </w:rPr>
      </w:pPr>
    </w:p>
    <w:p w14:paraId="0B97D484" w14:textId="2D77EECC" w:rsidR="001B301F" w:rsidRDefault="00BB215B" w:rsidP="007A3CEC">
      <w:pPr>
        <w:spacing w:line="480" w:lineRule="auto"/>
        <w:jc w:val="both"/>
        <w:rPr>
          <w:rFonts w:ascii="Arial" w:hAnsi="Arial" w:cs="Arial"/>
          <w:sz w:val="24"/>
          <w:szCs w:val="24"/>
        </w:rPr>
      </w:pPr>
      <w:r>
        <w:rPr>
          <w:rFonts w:ascii="Arial" w:hAnsi="Arial" w:cs="Arial"/>
          <w:sz w:val="24"/>
          <w:szCs w:val="24"/>
        </w:rPr>
        <w:t>[16</w:t>
      </w:r>
      <w:r w:rsidR="001B301F">
        <w:rPr>
          <w:rFonts w:ascii="Arial" w:hAnsi="Arial" w:cs="Arial"/>
          <w:sz w:val="24"/>
          <w:szCs w:val="24"/>
        </w:rPr>
        <w:t>]</w:t>
      </w:r>
      <w:r w:rsidR="001B301F">
        <w:rPr>
          <w:rFonts w:ascii="Arial" w:hAnsi="Arial" w:cs="Arial"/>
          <w:sz w:val="24"/>
          <w:szCs w:val="24"/>
        </w:rPr>
        <w:tab/>
      </w:r>
      <w:r w:rsidR="005E3D71">
        <w:rPr>
          <w:rFonts w:ascii="Arial" w:hAnsi="Arial" w:cs="Arial"/>
          <w:sz w:val="24"/>
          <w:szCs w:val="24"/>
        </w:rPr>
        <w:t>Although the legal represe</w:t>
      </w:r>
      <w:r>
        <w:rPr>
          <w:rFonts w:ascii="Arial" w:hAnsi="Arial" w:cs="Arial"/>
          <w:sz w:val="24"/>
          <w:szCs w:val="24"/>
        </w:rPr>
        <w:t xml:space="preserve">ntatives are deemed to know the </w:t>
      </w:r>
      <w:r w:rsidR="005E3D71">
        <w:rPr>
          <w:rFonts w:ascii="Arial" w:hAnsi="Arial" w:cs="Arial"/>
          <w:sz w:val="24"/>
          <w:szCs w:val="24"/>
        </w:rPr>
        <w:t xml:space="preserve">rules related to the recovery of legal costs from an ethical perspective, at the same time, this Court cautions them not to </w:t>
      </w:r>
      <w:r>
        <w:rPr>
          <w:rFonts w:ascii="Arial" w:hAnsi="Arial" w:cs="Arial"/>
          <w:sz w:val="24"/>
          <w:szCs w:val="24"/>
        </w:rPr>
        <w:t>over-stretch</w:t>
      </w:r>
      <w:r w:rsidR="009E3530">
        <w:rPr>
          <w:rFonts w:ascii="Arial" w:hAnsi="Arial" w:cs="Arial"/>
          <w:sz w:val="24"/>
          <w:szCs w:val="24"/>
        </w:rPr>
        <w:t xml:space="preserve"> what they are entitled to and /or</w:t>
      </w:r>
      <w:r>
        <w:rPr>
          <w:rFonts w:ascii="Arial" w:hAnsi="Arial" w:cs="Arial"/>
          <w:sz w:val="24"/>
          <w:szCs w:val="24"/>
        </w:rPr>
        <w:t xml:space="preserve"> </w:t>
      </w:r>
      <w:r w:rsidR="005E3D71">
        <w:rPr>
          <w:rFonts w:ascii="Arial" w:hAnsi="Arial" w:cs="Arial"/>
          <w:sz w:val="24"/>
          <w:szCs w:val="24"/>
        </w:rPr>
        <w:t>be</w:t>
      </w:r>
      <w:r>
        <w:rPr>
          <w:rFonts w:ascii="Arial" w:hAnsi="Arial" w:cs="Arial"/>
          <w:sz w:val="24"/>
          <w:szCs w:val="24"/>
        </w:rPr>
        <w:t>come</w:t>
      </w:r>
      <w:r w:rsidR="005E3D71">
        <w:rPr>
          <w:rFonts w:ascii="Arial" w:hAnsi="Arial" w:cs="Arial"/>
          <w:sz w:val="24"/>
          <w:szCs w:val="24"/>
        </w:rPr>
        <w:t xml:space="preserve"> </w:t>
      </w:r>
      <w:r w:rsidR="004075C4">
        <w:rPr>
          <w:rFonts w:ascii="Arial" w:hAnsi="Arial" w:cs="Arial"/>
          <w:sz w:val="24"/>
          <w:szCs w:val="24"/>
        </w:rPr>
        <w:t>over-expectant</w:t>
      </w:r>
      <w:r w:rsidR="005E3D71">
        <w:rPr>
          <w:rFonts w:ascii="Arial" w:hAnsi="Arial" w:cs="Arial"/>
          <w:sz w:val="24"/>
          <w:szCs w:val="24"/>
        </w:rPr>
        <w:t xml:space="preserve"> about what is due to them.  Otherwise, an attorney or advocate who is dishonest about his or her attendances and or entitl</w:t>
      </w:r>
      <w:r>
        <w:rPr>
          <w:rFonts w:ascii="Arial" w:hAnsi="Arial" w:cs="Arial"/>
          <w:sz w:val="24"/>
          <w:szCs w:val="24"/>
        </w:rPr>
        <w:t>ement would render himself</w:t>
      </w:r>
      <w:r w:rsidR="005E3D71">
        <w:rPr>
          <w:rFonts w:ascii="Arial" w:hAnsi="Arial" w:cs="Arial"/>
          <w:sz w:val="24"/>
          <w:szCs w:val="24"/>
        </w:rPr>
        <w:t xml:space="preserve"> guilty of misconduct.</w:t>
      </w:r>
    </w:p>
    <w:p w14:paraId="57A033B1" w14:textId="1DB53DB7" w:rsidR="001B301F" w:rsidRDefault="001B301F" w:rsidP="007A3CEC">
      <w:pPr>
        <w:spacing w:line="480" w:lineRule="auto"/>
        <w:jc w:val="both"/>
        <w:rPr>
          <w:rFonts w:ascii="Arial" w:hAnsi="Arial" w:cs="Arial"/>
          <w:sz w:val="24"/>
          <w:szCs w:val="24"/>
        </w:rPr>
      </w:pPr>
    </w:p>
    <w:p w14:paraId="4D0D4702" w14:textId="1F6F5A60" w:rsidR="001B301F" w:rsidRDefault="00BB215B" w:rsidP="007A3CEC">
      <w:pPr>
        <w:spacing w:line="480" w:lineRule="auto"/>
        <w:jc w:val="both"/>
        <w:rPr>
          <w:rFonts w:ascii="Arial" w:hAnsi="Arial" w:cs="Arial"/>
          <w:sz w:val="24"/>
          <w:szCs w:val="24"/>
        </w:rPr>
      </w:pPr>
      <w:r>
        <w:rPr>
          <w:rFonts w:ascii="Arial" w:hAnsi="Arial" w:cs="Arial"/>
          <w:sz w:val="24"/>
          <w:szCs w:val="24"/>
        </w:rPr>
        <w:t>[17</w:t>
      </w:r>
      <w:r w:rsidR="001B301F">
        <w:rPr>
          <w:rFonts w:ascii="Arial" w:hAnsi="Arial" w:cs="Arial"/>
          <w:sz w:val="24"/>
          <w:szCs w:val="24"/>
        </w:rPr>
        <w:t>]</w:t>
      </w:r>
      <w:r w:rsidR="001B301F">
        <w:rPr>
          <w:rFonts w:ascii="Arial" w:hAnsi="Arial" w:cs="Arial"/>
          <w:sz w:val="24"/>
          <w:szCs w:val="24"/>
        </w:rPr>
        <w:tab/>
      </w:r>
      <w:r>
        <w:rPr>
          <w:rFonts w:ascii="Arial" w:hAnsi="Arial" w:cs="Arial"/>
          <w:sz w:val="24"/>
          <w:szCs w:val="24"/>
        </w:rPr>
        <w:t>For the reason stated above</w:t>
      </w:r>
      <w:r w:rsidR="009E3530">
        <w:rPr>
          <w:rFonts w:ascii="Arial" w:hAnsi="Arial" w:cs="Arial"/>
          <w:sz w:val="24"/>
          <w:szCs w:val="24"/>
        </w:rPr>
        <w:t>, in part the review of taxation</w:t>
      </w:r>
      <w:r w:rsidR="00A006F3">
        <w:rPr>
          <w:rFonts w:ascii="Arial" w:hAnsi="Arial" w:cs="Arial"/>
          <w:sz w:val="24"/>
          <w:szCs w:val="24"/>
        </w:rPr>
        <w:t xml:space="preserve"> succeeds.</w:t>
      </w:r>
    </w:p>
    <w:p w14:paraId="0EDD5573" w14:textId="42BA3EA8" w:rsidR="006962EB" w:rsidRDefault="006962EB" w:rsidP="007A3CEC">
      <w:pPr>
        <w:spacing w:line="480" w:lineRule="auto"/>
        <w:jc w:val="both"/>
        <w:rPr>
          <w:rFonts w:ascii="Arial" w:hAnsi="Arial" w:cs="Arial"/>
          <w:sz w:val="24"/>
          <w:szCs w:val="24"/>
        </w:rPr>
      </w:pPr>
    </w:p>
    <w:p w14:paraId="338D019E" w14:textId="3324E9DA" w:rsidR="00AC14D9" w:rsidRDefault="003E05C4" w:rsidP="003E05C4">
      <w:pPr>
        <w:spacing w:line="480" w:lineRule="auto"/>
        <w:ind w:left="1440" w:hanging="720"/>
        <w:jc w:val="both"/>
        <w:rPr>
          <w:rFonts w:ascii="Arial" w:hAnsi="Arial" w:cs="Arial"/>
          <w:sz w:val="24"/>
          <w:szCs w:val="24"/>
        </w:rPr>
      </w:pPr>
      <w:r>
        <w:rPr>
          <w:rFonts w:ascii="Arial" w:hAnsi="Arial" w:cs="Arial"/>
          <w:sz w:val="24"/>
          <w:szCs w:val="24"/>
        </w:rPr>
        <w:t>17.</w:t>
      </w:r>
      <w:r w:rsidR="00BB215B">
        <w:rPr>
          <w:rFonts w:ascii="Arial" w:hAnsi="Arial" w:cs="Arial"/>
          <w:sz w:val="24"/>
          <w:szCs w:val="24"/>
        </w:rPr>
        <w:t>1</w:t>
      </w:r>
      <w:r w:rsidR="00AC14D9">
        <w:rPr>
          <w:rFonts w:ascii="Arial" w:hAnsi="Arial" w:cs="Arial"/>
          <w:sz w:val="24"/>
          <w:szCs w:val="24"/>
        </w:rPr>
        <w:tab/>
      </w:r>
      <w:r w:rsidR="00A006F3">
        <w:rPr>
          <w:rFonts w:ascii="Arial" w:hAnsi="Arial" w:cs="Arial"/>
          <w:sz w:val="24"/>
          <w:szCs w:val="24"/>
        </w:rPr>
        <w:t>I</w:t>
      </w:r>
      <w:r w:rsidR="00BB215B">
        <w:rPr>
          <w:rFonts w:ascii="Arial" w:hAnsi="Arial" w:cs="Arial"/>
          <w:sz w:val="24"/>
          <w:szCs w:val="24"/>
        </w:rPr>
        <w:t>n the result, i</w:t>
      </w:r>
      <w:r w:rsidR="00A006F3">
        <w:rPr>
          <w:rFonts w:ascii="Arial" w:hAnsi="Arial" w:cs="Arial"/>
          <w:sz w:val="24"/>
          <w:szCs w:val="24"/>
        </w:rPr>
        <w:t>t is therefore ordered that Items 1 – 52 and Items 17, 18, 19, 20, 25, 26, 44, 47, 48, 49, 50 and 51</w:t>
      </w:r>
      <w:r>
        <w:rPr>
          <w:rFonts w:ascii="Arial" w:hAnsi="Arial" w:cs="Arial"/>
          <w:sz w:val="24"/>
          <w:szCs w:val="24"/>
        </w:rPr>
        <w:t xml:space="preserve"> of the taxed bill of costs</w:t>
      </w:r>
      <w:r w:rsidR="00A006F3">
        <w:rPr>
          <w:rFonts w:ascii="Arial" w:hAnsi="Arial" w:cs="Arial"/>
          <w:sz w:val="24"/>
          <w:szCs w:val="24"/>
        </w:rPr>
        <w:t xml:space="preserve"> are reviewed and set aside.</w:t>
      </w:r>
    </w:p>
    <w:p w14:paraId="2A2C29BC" w14:textId="0845D662" w:rsidR="009E3530" w:rsidRDefault="009E3530" w:rsidP="003E05C4">
      <w:pPr>
        <w:spacing w:line="480" w:lineRule="auto"/>
        <w:ind w:left="1440" w:hanging="720"/>
        <w:jc w:val="both"/>
        <w:rPr>
          <w:rFonts w:ascii="Arial" w:hAnsi="Arial" w:cs="Arial"/>
          <w:sz w:val="24"/>
          <w:szCs w:val="24"/>
        </w:rPr>
      </w:pPr>
      <w:r>
        <w:rPr>
          <w:rFonts w:ascii="Arial" w:hAnsi="Arial" w:cs="Arial"/>
          <w:sz w:val="24"/>
          <w:szCs w:val="24"/>
        </w:rPr>
        <w:t>17.2</w:t>
      </w:r>
      <w:r>
        <w:rPr>
          <w:rFonts w:ascii="Arial" w:hAnsi="Arial" w:cs="Arial"/>
          <w:sz w:val="24"/>
          <w:szCs w:val="24"/>
        </w:rPr>
        <w:tab/>
        <w:t>Items 53-66 stand</w:t>
      </w:r>
      <w:r w:rsidR="00430A50">
        <w:rPr>
          <w:rFonts w:ascii="Arial" w:hAnsi="Arial" w:cs="Arial"/>
          <w:sz w:val="24"/>
          <w:szCs w:val="24"/>
        </w:rPr>
        <w:t>.</w:t>
      </w:r>
    </w:p>
    <w:p w14:paraId="7A3E1948" w14:textId="3439D15B" w:rsidR="00430A50" w:rsidRPr="00AC14D9" w:rsidRDefault="00430A50" w:rsidP="003E05C4">
      <w:pPr>
        <w:spacing w:line="480" w:lineRule="auto"/>
        <w:ind w:left="1440" w:hanging="720"/>
        <w:jc w:val="both"/>
        <w:rPr>
          <w:rFonts w:ascii="Arial" w:hAnsi="Arial" w:cs="Arial"/>
          <w:sz w:val="24"/>
          <w:szCs w:val="24"/>
        </w:rPr>
      </w:pPr>
      <w:r>
        <w:rPr>
          <w:rFonts w:ascii="Arial" w:hAnsi="Arial" w:cs="Arial"/>
          <w:sz w:val="24"/>
          <w:szCs w:val="24"/>
        </w:rPr>
        <w:t>17.3</w:t>
      </w:r>
      <w:r>
        <w:rPr>
          <w:rFonts w:ascii="Arial" w:hAnsi="Arial" w:cs="Arial"/>
          <w:sz w:val="24"/>
          <w:szCs w:val="24"/>
        </w:rPr>
        <w:tab/>
        <w:t>No order as to costs.</w:t>
      </w:r>
    </w:p>
    <w:p w14:paraId="02BF5390" w14:textId="238C98C2" w:rsidR="00AC51EB" w:rsidRPr="00F56944" w:rsidRDefault="00AC51EB" w:rsidP="007A3CEC">
      <w:pPr>
        <w:spacing w:before="240" w:line="480" w:lineRule="auto"/>
        <w:jc w:val="both"/>
        <w:rPr>
          <w:rFonts w:ascii="Arial" w:hAnsi="Arial" w:cs="Arial"/>
          <w:i/>
          <w:sz w:val="24"/>
          <w:szCs w:val="24"/>
          <w:u w:val="single"/>
        </w:rPr>
      </w:pPr>
    </w:p>
    <w:p w14:paraId="03238B79" w14:textId="04E2D63A" w:rsidR="00FA04E2" w:rsidRPr="009E6CC7" w:rsidRDefault="00AD57D0" w:rsidP="007A3CEC">
      <w:pPr>
        <w:spacing w:before="240" w:line="480" w:lineRule="auto"/>
        <w:ind w:left="4320" w:firstLine="720"/>
        <w:jc w:val="both"/>
        <w:rPr>
          <w:rFonts w:ascii="Arial" w:hAnsi="Arial" w:cs="Arial"/>
          <w:sz w:val="24"/>
          <w:szCs w:val="24"/>
        </w:rPr>
      </w:pPr>
      <w:r w:rsidRPr="00AD57D0">
        <w:rPr>
          <w:rFonts w:ascii="Arial" w:hAnsi="Arial" w:cs="Arial"/>
          <w:b/>
          <w:sz w:val="24"/>
          <w:szCs w:val="24"/>
        </w:rPr>
        <w:t>__________________</w:t>
      </w:r>
      <w:r w:rsidR="00C370A4">
        <w:rPr>
          <w:rFonts w:ascii="Arial" w:hAnsi="Arial" w:cs="Arial"/>
          <w:b/>
          <w:sz w:val="24"/>
          <w:szCs w:val="24"/>
        </w:rPr>
        <w:t>______</w:t>
      </w:r>
      <w:r w:rsidR="00F158A8">
        <w:rPr>
          <w:rFonts w:ascii="Arial" w:hAnsi="Arial" w:cs="Arial"/>
          <w:b/>
          <w:sz w:val="24"/>
          <w:szCs w:val="24"/>
        </w:rPr>
        <w:t>_</w:t>
      </w:r>
      <w:r w:rsidRPr="00AD57D0">
        <w:rPr>
          <w:rFonts w:ascii="Arial" w:hAnsi="Arial" w:cs="Arial"/>
          <w:b/>
          <w:sz w:val="24"/>
          <w:szCs w:val="24"/>
        </w:rPr>
        <w:t xml:space="preserve">                                           </w:t>
      </w:r>
    </w:p>
    <w:p w14:paraId="05AA5868" w14:textId="77777777" w:rsidR="00094DCA" w:rsidRDefault="005211FC" w:rsidP="007A3CEC">
      <w:pPr>
        <w:tabs>
          <w:tab w:val="left" w:pos="1080"/>
          <w:tab w:val="left" w:pos="6521"/>
        </w:tabs>
        <w:spacing w:line="480" w:lineRule="auto"/>
        <w:jc w:val="center"/>
        <w:rPr>
          <w:rFonts w:ascii="Arial" w:hAnsi="Arial" w:cs="Arial"/>
          <w:b/>
          <w:sz w:val="24"/>
          <w:szCs w:val="24"/>
        </w:rPr>
      </w:pPr>
      <w:r>
        <w:rPr>
          <w:rFonts w:ascii="Arial" w:hAnsi="Arial" w:cs="Arial"/>
          <w:b/>
          <w:sz w:val="24"/>
          <w:szCs w:val="24"/>
        </w:rPr>
        <w:tab/>
        <w:t xml:space="preserve">     </w:t>
      </w:r>
      <w:r w:rsidR="00094DCA">
        <w:rPr>
          <w:rFonts w:ascii="Arial" w:hAnsi="Arial" w:cs="Arial"/>
          <w:b/>
          <w:sz w:val="24"/>
          <w:szCs w:val="24"/>
        </w:rPr>
        <w:t xml:space="preserve">              </w:t>
      </w:r>
      <w:r w:rsidR="00094DCA" w:rsidRPr="00027763">
        <w:rPr>
          <w:rFonts w:ascii="Arial" w:hAnsi="Arial" w:cs="Arial"/>
          <w:b/>
          <w:noProof/>
          <w:sz w:val="24"/>
          <w:szCs w:val="24"/>
        </w:rPr>
        <w:t>MANTAME</w:t>
      </w:r>
      <w:r w:rsidR="00094DCA">
        <w:rPr>
          <w:rFonts w:ascii="Arial" w:hAnsi="Arial" w:cs="Arial"/>
          <w:b/>
          <w:sz w:val="24"/>
          <w:szCs w:val="24"/>
        </w:rPr>
        <w:t xml:space="preserve"> J</w:t>
      </w:r>
    </w:p>
    <w:p w14:paraId="730E5124" w14:textId="4E7A2398" w:rsidR="00C370A4" w:rsidRPr="000C336A" w:rsidRDefault="00094DCA" w:rsidP="007A3CEC">
      <w:pPr>
        <w:tabs>
          <w:tab w:val="left" w:pos="1080"/>
          <w:tab w:val="left" w:pos="6521"/>
        </w:tabs>
        <w:spacing w:line="480" w:lineRule="auto"/>
        <w:jc w:val="center"/>
        <w:rPr>
          <w:rFonts w:ascii="Arial" w:hAnsi="Arial" w:cs="Arial"/>
          <w:b/>
          <w:sz w:val="24"/>
          <w:szCs w:val="24"/>
        </w:rPr>
      </w:pPr>
      <w:r>
        <w:rPr>
          <w:rFonts w:ascii="Arial" w:hAnsi="Arial" w:cs="Arial"/>
          <w:b/>
          <w:sz w:val="24"/>
          <w:szCs w:val="24"/>
        </w:rPr>
        <w:t xml:space="preserve">                                                                 </w:t>
      </w:r>
      <w:r w:rsidR="00F158A8">
        <w:rPr>
          <w:rFonts w:ascii="Arial" w:hAnsi="Arial" w:cs="Arial"/>
          <w:b/>
          <w:sz w:val="24"/>
          <w:szCs w:val="24"/>
        </w:rPr>
        <w:t xml:space="preserve"> </w:t>
      </w:r>
      <w:r w:rsidR="009F36D5">
        <w:rPr>
          <w:rFonts w:ascii="Arial" w:hAnsi="Arial" w:cs="Arial"/>
          <w:b/>
          <w:sz w:val="24"/>
          <w:szCs w:val="24"/>
        </w:rPr>
        <w:t xml:space="preserve"> </w:t>
      </w:r>
      <w:r>
        <w:rPr>
          <w:rFonts w:ascii="Arial" w:hAnsi="Arial" w:cs="Arial"/>
          <w:b/>
          <w:sz w:val="24"/>
          <w:szCs w:val="24"/>
        </w:rPr>
        <w:t>WESTERN CAPE HIGH COURT</w:t>
      </w:r>
      <w:r w:rsidR="00C370A4">
        <w:rPr>
          <w:rFonts w:ascii="Arial" w:hAnsi="Arial" w:cs="Arial"/>
          <w:b/>
          <w:sz w:val="24"/>
          <w:szCs w:val="24"/>
        </w:rPr>
        <w:t xml:space="preserve">    </w:t>
      </w:r>
    </w:p>
    <w:sectPr w:rsidR="00C370A4" w:rsidRPr="000C336A" w:rsidSect="003759F4">
      <w:headerReference w:type="default" r:id="rId9"/>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2E5C2" w14:textId="77777777" w:rsidR="00A211AB" w:rsidRDefault="00A211AB" w:rsidP="004E7CBD">
      <w:r>
        <w:separator/>
      </w:r>
    </w:p>
  </w:endnote>
  <w:endnote w:type="continuationSeparator" w:id="0">
    <w:p w14:paraId="44B1E283" w14:textId="77777777" w:rsidR="00A211AB" w:rsidRDefault="00A211AB" w:rsidP="004E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F124" w14:textId="77777777" w:rsidR="00A211AB" w:rsidRDefault="00A211AB" w:rsidP="004E7CBD">
      <w:r>
        <w:separator/>
      </w:r>
    </w:p>
  </w:footnote>
  <w:footnote w:type="continuationSeparator" w:id="0">
    <w:p w14:paraId="02E90B4C" w14:textId="77777777" w:rsidR="00A211AB" w:rsidRDefault="00A211AB" w:rsidP="004E7CBD">
      <w:r>
        <w:continuationSeparator/>
      </w:r>
    </w:p>
  </w:footnote>
  <w:footnote w:id="1">
    <w:p w14:paraId="4A9A54BA" w14:textId="7C1B6907" w:rsidR="00971470" w:rsidRPr="00971470" w:rsidRDefault="00971470">
      <w:pPr>
        <w:pStyle w:val="FootnoteText"/>
        <w:rPr>
          <w:lang w:val="en-ZA"/>
        </w:rPr>
      </w:pPr>
      <w:r>
        <w:rPr>
          <w:rStyle w:val="FootnoteReference"/>
        </w:rPr>
        <w:footnoteRef/>
      </w:r>
      <w:r>
        <w:t xml:space="preserve"> </w:t>
      </w:r>
      <w:proofErr w:type="spellStart"/>
      <w:r>
        <w:rPr>
          <w:lang w:val="en-ZA"/>
        </w:rPr>
        <w:t>Protea</w:t>
      </w:r>
      <w:proofErr w:type="spellEnd"/>
      <w:r>
        <w:rPr>
          <w:lang w:val="en-ZA"/>
        </w:rPr>
        <w:t xml:space="preserve"> Life Co Ltd v </w:t>
      </w:r>
      <w:proofErr w:type="spellStart"/>
      <w:r>
        <w:rPr>
          <w:lang w:val="en-ZA"/>
        </w:rPr>
        <w:t>Mich</w:t>
      </w:r>
      <w:proofErr w:type="spellEnd"/>
      <w:r>
        <w:rPr>
          <w:lang w:val="en-ZA"/>
        </w:rPr>
        <w:t xml:space="preserve"> </w:t>
      </w:r>
      <w:proofErr w:type="spellStart"/>
      <w:r>
        <w:rPr>
          <w:lang w:val="en-ZA"/>
        </w:rPr>
        <w:t>Quenet</w:t>
      </w:r>
      <w:proofErr w:type="spellEnd"/>
      <w:r>
        <w:rPr>
          <w:lang w:val="en-ZA"/>
        </w:rPr>
        <w:t xml:space="preserve"> Financial Brokers 2001(2) SA 636 (O) at 642 C - D</w:t>
      </w:r>
    </w:p>
  </w:footnote>
  <w:footnote w:id="2">
    <w:p w14:paraId="10431547" w14:textId="22AB133E" w:rsidR="00377A22" w:rsidRPr="00377A22" w:rsidRDefault="00377A22">
      <w:pPr>
        <w:pStyle w:val="FootnoteText"/>
        <w:rPr>
          <w:lang w:val="en-ZA"/>
        </w:rPr>
      </w:pPr>
      <w:r>
        <w:rPr>
          <w:rStyle w:val="FootnoteReference"/>
        </w:rPr>
        <w:footnoteRef/>
      </w:r>
      <w:r>
        <w:t xml:space="preserve"> </w:t>
      </w:r>
      <w:r>
        <w:rPr>
          <w:lang w:val="en-ZA"/>
        </w:rPr>
        <w:t xml:space="preserve">City of Cape Town v </w:t>
      </w:r>
      <w:proofErr w:type="spellStart"/>
      <w:r>
        <w:rPr>
          <w:lang w:val="en-ZA"/>
        </w:rPr>
        <w:t>Arun</w:t>
      </w:r>
      <w:proofErr w:type="spellEnd"/>
      <w:r>
        <w:rPr>
          <w:lang w:val="en-ZA"/>
        </w:rPr>
        <w:t xml:space="preserve"> Pro</w:t>
      </w:r>
      <w:r w:rsidR="00BB215B">
        <w:rPr>
          <w:lang w:val="en-ZA"/>
        </w:rPr>
        <w:t>perty Development (Pty) Ltd 2009</w:t>
      </w:r>
      <w:r>
        <w:rPr>
          <w:lang w:val="en-ZA"/>
        </w:rPr>
        <w:t>(5) SA 227 (C) at 232 F – G; Trollip v Taxing Mistress, High Court 2018</w:t>
      </w:r>
      <w:r w:rsidR="00BB215B">
        <w:rPr>
          <w:lang w:val="en-ZA"/>
        </w:rPr>
        <w:t xml:space="preserve"> (6)</w:t>
      </w:r>
      <w:r>
        <w:rPr>
          <w:lang w:val="en-ZA"/>
        </w:rPr>
        <w:t xml:space="preserve"> SA 292 (ECG) at 298 D - 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4DA7" w14:textId="6BF314B1" w:rsidR="00F97F8E" w:rsidRPr="003D168B" w:rsidRDefault="00F97F8E">
    <w:pPr>
      <w:pStyle w:val="Header"/>
      <w:jc w:val="right"/>
      <w:rPr>
        <w:rFonts w:ascii="Arial" w:hAnsi="Arial" w:cs="Arial"/>
      </w:rPr>
    </w:pPr>
    <w:r w:rsidRPr="003D168B">
      <w:rPr>
        <w:rFonts w:ascii="Arial" w:hAnsi="Arial" w:cs="Arial"/>
      </w:rPr>
      <w:fldChar w:fldCharType="begin"/>
    </w:r>
    <w:r w:rsidRPr="003D168B">
      <w:rPr>
        <w:rFonts w:ascii="Arial" w:hAnsi="Arial" w:cs="Arial"/>
      </w:rPr>
      <w:instrText xml:space="preserve"> PAGE   \* MERGEFORMAT </w:instrText>
    </w:r>
    <w:r w:rsidRPr="003D168B">
      <w:rPr>
        <w:rFonts w:ascii="Arial" w:hAnsi="Arial" w:cs="Arial"/>
      </w:rPr>
      <w:fldChar w:fldCharType="separate"/>
    </w:r>
    <w:r w:rsidR="00BE0637">
      <w:rPr>
        <w:rFonts w:ascii="Arial" w:hAnsi="Arial" w:cs="Arial"/>
        <w:noProof/>
      </w:rPr>
      <w:t>6</w:t>
    </w:r>
    <w:r w:rsidRPr="003D168B">
      <w:rPr>
        <w:rFonts w:ascii="Arial" w:hAnsi="Arial" w:cs="Arial"/>
        <w:noProof/>
      </w:rPr>
      <w:fldChar w:fldCharType="end"/>
    </w:r>
  </w:p>
  <w:p w14:paraId="27BAFC47" w14:textId="77777777" w:rsidR="00F97F8E" w:rsidRDefault="00F97F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152"/>
    <w:multiLevelType w:val="hybridMultilevel"/>
    <w:tmpl w:val="9962BCA2"/>
    <w:lvl w:ilvl="0" w:tplc="8DFA3B26">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75B79"/>
    <w:multiLevelType w:val="hybridMultilevel"/>
    <w:tmpl w:val="15EEA3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223616"/>
    <w:multiLevelType w:val="hybridMultilevel"/>
    <w:tmpl w:val="0CA8FE34"/>
    <w:lvl w:ilvl="0" w:tplc="742657E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8035B83"/>
    <w:multiLevelType w:val="multilevel"/>
    <w:tmpl w:val="A718EA2C"/>
    <w:lvl w:ilvl="0">
      <w:start w:val="57"/>
      <w:numFmt w:val="decimal"/>
      <w:lvlText w:val="%1"/>
      <w:lvlJc w:val="left"/>
      <w:pPr>
        <w:ind w:left="72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5D5BB6"/>
    <w:multiLevelType w:val="hybridMultilevel"/>
    <w:tmpl w:val="24C01EA2"/>
    <w:lvl w:ilvl="0" w:tplc="DF323C50">
      <w:start w:val="6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EC4B31"/>
    <w:multiLevelType w:val="hybridMultilevel"/>
    <w:tmpl w:val="D10650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7B1DC1"/>
    <w:multiLevelType w:val="hybridMultilevel"/>
    <w:tmpl w:val="46B29A5C"/>
    <w:lvl w:ilvl="0" w:tplc="1C09000F">
      <w:start w:val="1"/>
      <w:numFmt w:val="decimal"/>
      <w:lvlText w:val="%1."/>
      <w:lvlJc w:val="left"/>
      <w:pPr>
        <w:ind w:left="1717" w:hanging="360"/>
      </w:pPr>
    </w:lvl>
    <w:lvl w:ilvl="1" w:tplc="1C090019" w:tentative="1">
      <w:start w:val="1"/>
      <w:numFmt w:val="lowerLetter"/>
      <w:lvlText w:val="%2."/>
      <w:lvlJc w:val="left"/>
      <w:pPr>
        <w:ind w:left="2437" w:hanging="360"/>
      </w:pPr>
    </w:lvl>
    <w:lvl w:ilvl="2" w:tplc="1C09001B" w:tentative="1">
      <w:start w:val="1"/>
      <w:numFmt w:val="lowerRoman"/>
      <w:lvlText w:val="%3."/>
      <w:lvlJc w:val="right"/>
      <w:pPr>
        <w:ind w:left="3157" w:hanging="180"/>
      </w:pPr>
    </w:lvl>
    <w:lvl w:ilvl="3" w:tplc="1C09000F" w:tentative="1">
      <w:start w:val="1"/>
      <w:numFmt w:val="decimal"/>
      <w:lvlText w:val="%4."/>
      <w:lvlJc w:val="left"/>
      <w:pPr>
        <w:ind w:left="3877" w:hanging="360"/>
      </w:pPr>
    </w:lvl>
    <w:lvl w:ilvl="4" w:tplc="1C090019" w:tentative="1">
      <w:start w:val="1"/>
      <w:numFmt w:val="lowerLetter"/>
      <w:lvlText w:val="%5."/>
      <w:lvlJc w:val="left"/>
      <w:pPr>
        <w:ind w:left="4597" w:hanging="360"/>
      </w:pPr>
    </w:lvl>
    <w:lvl w:ilvl="5" w:tplc="1C09001B" w:tentative="1">
      <w:start w:val="1"/>
      <w:numFmt w:val="lowerRoman"/>
      <w:lvlText w:val="%6."/>
      <w:lvlJc w:val="right"/>
      <w:pPr>
        <w:ind w:left="5317" w:hanging="180"/>
      </w:pPr>
    </w:lvl>
    <w:lvl w:ilvl="6" w:tplc="1C09000F" w:tentative="1">
      <w:start w:val="1"/>
      <w:numFmt w:val="decimal"/>
      <w:lvlText w:val="%7."/>
      <w:lvlJc w:val="left"/>
      <w:pPr>
        <w:ind w:left="6037" w:hanging="360"/>
      </w:pPr>
    </w:lvl>
    <w:lvl w:ilvl="7" w:tplc="1C090019" w:tentative="1">
      <w:start w:val="1"/>
      <w:numFmt w:val="lowerLetter"/>
      <w:lvlText w:val="%8."/>
      <w:lvlJc w:val="left"/>
      <w:pPr>
        <w:ind w:left="6757" w:hanging="360"/>
      </w:pPr>
    </w:lvl>
    <w:lvl w:ilvl="8" w:tplc="1C09001B" w:tentative="1">
      <w:start w:val="1"/>
      <w:numFmt w:val="lowerRoman"/>
      <w:lvlText w:val="%9."/>
      <w:lvlJc w:val="right"/>
      <w:pPr>
        <w:ind w:left="7477" w:hanging="180"/>
      </w:pPr>
    </w:lvl>
  </w:abstractNum>
  <w:abstractNum w:abstractNumId="7" w15:restartNumberingAfterBreak="0">
    <w:nsid w:val="2733141F"/>
    <w:multiLevelType w:val="multilevel"/>
    <w:tmpl w:val="6F56A748"/>
    <w:lvl w:ilvl="0">
      <w:start w:val="56"/>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8F9011A"/>
    <w:multiLevelType w:val="hybridMultilevel"/>
    <w:tmpl w:val="D0D05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5B3012"/>
    <w:multiLevelType w:val="hybridMultilevel"/>
    <w:tmpl w:val="C2FCBE80"/>
    <w:lvl w:ilvl="0" w:tplc="A218EA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2897103"/>
    <w:multiLevelType w:val="hybridMultilevel"/>
    <w:tmpl w:val="7A98BB80"/>
    <w:lvl w:ilvl="0" w:tplc="DFE616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4915ADA"/>
    <w:multiLevelType w:val="hybridMultilevel"/>
    <w:tmpl w:val="4DF6582E"/>
    <w:lvl w:ilvl="0" w:tplc="EFB8F96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D552951"/>
    <w:multiLevelType w:val="hybridMultilevel"/>
    <w:tmpl w:val="58A65D64"/>
    <w:lvl w:ilvl="0" w:tplc="3C3C5D4A">
      <w:start w:val="1"/>
      <w:numFmt w:val="decimal"/>
      <w:lvlText w:val="%1."/>
      <w:lvlJc w:val="left"/>
      <w:pPr>
        <w:ind w:left="502"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07456F5"/>
    <w:multiLevelType w:val="hybridMultilevel"/>
    <w:tmpl w:val="3438A3FE"/>
    <w:lvl w:ilvl="0" w:tplc="D3469C8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0B51A10"/>
    <w:multiLevelType w:val="hybridMultilevel"/>
    <w:tmpl w:val="49B06984"/>
    <w:lvl w:ilvl="0" w:tplc="CC0A118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10763C2"/>
    <w:multiLevelType w:val="hybridMultilevel"/>
    <w:tmpl w:val="16DE9342"/>
    <w:lvl w:ilvl="0" w:tplc="7452CE18">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4F0F49"/>
    <w:multiLevelType w:val="hybridMultilevel"/>
    <w:tmpl w:val="45CE7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3BB05CA"/>
    <w:multiLevelType w:val="hybridMultilevel"/>
    <w:tmpl w:val="A658FCF4"/>
    <w:lvl w:ilvl="0" w:tplc="0228311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555F5BA6"/>
    <w:multiLevelType w:val="hybridMultilevel"/>
    <w:tmpl w:val="D514F854"/>
    <w:lvl w:ilvl="0" w:tplc="DFE616C2">
      <w:start w:val="5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B251C1"/>
    <w:multiLevelType w:val="hybridMultilevel"/>
    <w:tmpl w:val="24FE69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0E268C"/>
    <w:multiLevelType w:val="hybridMultilevel"/>
    <w:tmpl w:val="B774827A"/>
    <w:lvl w:ilvl="0" w:tplc="D7DA70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D7B018F"/>
    <w:multiLevelType w:val="hybridMultilevel"/>
    <w:tmpl w:val="C738277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D2066E"/>
    <w:multiLevelType w:val="hybridMultilevel"/>
    <w:tmpl w:val="EB20C648"/>
    <w:lvl w:ilvl="0" w:tplc="3DB84E5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601E1B9D"/>
    <w:multiLevelType w:val="hybridMultilevel"/>
    <w:tmpl w:val="B7BC4F76"/>
    <w:lvl w:ilvl="0" w:tplc="B76064A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0502CB8"/>
    <w:multiLevelType w:val="hybridMultilevel"/>
    <w:tmpl w:val="AEB85EB4"/>
    <w:lvl w:ilvl="0" w:tplc="578037C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66FE7BA8"/>
    <w:multiLevelType w:val="hybridMultilevel"/>
    <w:tmpl w:val="910C06E0"/>
    <w:lvl w:ilvl="0" w:tplc="54D4B5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89B584D"/>
    <w:multiLevelType w:val="hybridMultilevel"/>
    <w:tmpl w:val="3B5CC7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8CE6716"/>
    <w:multiLevelType w:val="multilevel"/>
    <w:tmpl w:val="3BFA571E"/>
    <w:lvl w:ilvl="0">
      <w:start w:val="1"/>
      <w:numFmt w:val="decimal"/>
      <w:pStyle w:val="Sectionnumbering"/>
      <w:isLgl/>
      <w:lvlText w:val="[%1]"/>
      <w:lvlJc w:val="left"/>
      <w:pPr>
        <w:tabs>
          <w:tab w:val="num" w:pos="0"/>
        </w:tabs>
        <w:ind w:left="567" w:hanging="567"/>
      </w:pPr>
      <w:rPr>
        <w:rFonts w:hint="default"/>
      </w:rPr>
    </w:lvl>
    <w:lvl w:ilvl="1">
      <w:start w:val="1"/>
      <w:numFmt w:val="lowerLetter"/>
      <w:lvlText w:val="(%2)"/>
      <w:lvlJc w:val="left"/>
      <w:pPr>
        <w:tabs>
          <w:tab w:val="num" w:pos="0"/>
        </w:tabs>
        <w:ind w:left="992" w:hanging="425"/>
      </w:pPr>
      <w:rPr>
        <w:rFonts w:hint="default"/>
        <w:b w:val="0"/>
        <w:i w:val="0"/>
      </w:rPr>
    </w:lvl>
    <w:lvl w:ilvl="2">
      <w:start w:val="1"/>
      <w:numFmt w:val="lowerRoman"/>
      <w:lvlText w:val="(%3)"/>
      <w:lvlJc w:val="left"/>
      <w:pPr>
        <w:tabs>
          <w:tab w:val="num" w:pos="0"/>
        </w:tabs>
        <w:ind w:left="1417" w:hanging="425"/>
      </w:pPr>
      <w:rPr>
        <w:rFonts w:hint="default"/>
      </w:rPr>
    </w:lvl>
    <w:lvl w:ilvl="3">
      <w:start w:val="1"/>
      <w:numFmt w:val="decimal"/>
      <w:lvlText w:val="(%4)"/>
      <w:lvlJc w:val="left"/>
      <w:pPr>
        <w:tabs>
          <w:tab w:val="num" w:pos="0"/>
        </w:tabs>
        <w:ind w:left="1842" w:hanging="567"/>
      </w:pPr>
      <w:rPr>
        <w:rFonts w:hint="default"/>
      </w:rPr>
    </w:lvl>
    <w:lvl w:ilvl="4">
      <w:start w:val="1"/>
      <w:numFmt w:val="lowerLetter"/>
      <w:lvlText w:val="(%5)"/>
      <w:lvlJc w:val="left"/>
      <w:pPr>
        <w:tabs>
          <w:tab w:val="num" w:pos="0"/>
        </w:tabs>
        <w:ind w:left="2267" w:hanging="567"/>
      </w:pPr>
      <w:rPr>
        <w:rFonts w:hint="default"/>
      </w:rPr>
    </w:lvl>
    <w:lvl w:ilvl="5">
      <w:start w:val="1"/>
      <w:numFmt w:val="lowerRoman"/>
      <w:lvlText w:val="(%6)"/>
      <w:lvlJc w:val="left"/>
      <w:pPr>
        <w:tabs>
          <w:tab w:val="num" w:pos="0"/>
        </w:tabs>
        <w:ind w:left="2692" w:hanging="567"/>
      </w:pPr>
      <w:rPr>
        <w:rFonts w:hint="default"/>
      </w:rPr>
    </w:lvl>
    <w:lvl w:ilvl="6">
      <w:start w:val="1"/>
      <w:numFmt w:val="decimal"/>
      <w:lvlText w:val="%7."/>
      <w:lvlJc w:val="left"/>
      <w:pPr>
        <w:tabs>
          <w:tab w:val="num" w:pos="0"/>
        </w:tabs>
        <w:ind w:left="3117" w:hanging="567"/>
      </w:pPr>
      <w:rPr>
        <w:rFonts w:hint="default"/>
      </w:rPr>
    </w:lvl>
    <w:lvl w:ilvl="7">
      <w:start w:val="1"/>
      <w:numFmt w:val="lowerLetter"/>
      <w:lvlText w:val="%8."/>
      <w:lvlJc w:val="left"/>
      <w:pPr>
        <w:tabs>
          <w:tab w:val="num" w:pos="0"/>
        </w:tabs>
        <w:ind w:left="3542" w:hanging="567"/>
      </w:pPr>
      <w:rPr>
        <w:rFonts w:hint="default"/>
      </w:rPr>
    </w:lvl>
    <w:lvl w:ilvl="8">
      <w:start w:val="1"/>
      <w:numFmt w:val="lowerRoman"/>
      <w:lvlText w:val="%9."/>
      <w:lvlJc w:val="left"/>
      <w:pPr>
        <w:tabs>
          <w:tab w:val="num" w:pos="0"/>
        </w:tabs>
        <w:ind w:left="3967" w:hanging="567"/>
      </w:pPr>
      <w:rPr>
        <w:rFonts w:hint="default"/>
      </w:rPr>
    </w:lvl>
  </w:abstractNum>
  <w:abstractNum w:abstractNumId="28" w15:restartNumberingAfterBreak="0">
    <w:nsid w:val="699E0D2B"/>
    <w:multiLevelType w:val="hybridMultilevel"/>
    <w:tmpl w:val="9B64BE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A744099"/>
    <w:multiLevelType w:val="multilevel"/>
    <w:tmpl w:val="040CB6EA"/>
    <w:lvl w:ilvl="0">
      <w:start w:val="6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E533809"/>
    <w:multiLevelType w:val="hybridMultilevel"/>
    <w:tmpl w:val="C896DD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1EF3C25"/>
    <w:multiLevelType w:val="hybridMultilevel"/>
    <w:tmpl w:val="146E4702"/>
    <w:lvl w:ilvl="0" w:tplc="DFE616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654368"/>
    <w:multiLevelType w:val="hybridMultilevel"/>
    <w:tmpl w:val="C090D53C"/>
    <w:lvl w:ilvl="0" w:tplc="5AF6F4E6">
      <w:start w:val="2"/>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76795B0B"/>
    <w:multiLevelType w:val="hybridMultilevel"/>
    <w:tmpl w:val="C492CEAE"/>
    <w:lvl w:ilvl="0" w:tplc="9F6CA39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CF10866"/>
    <w:multiLevelType w:val="hybridMultilevel"/>
    <w:tmpl w:val="F5461BFA"/>
    <w:lvl w:ilvl="0" w:tplc="4802CC1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E820865"/>
    <w:multiLevelType w:val="hybridMultilevel"/>
    <w:tmpl w:val="93BADE7E"/>
    <w:lvl w:ilvl="0" w:tplc="8F423B9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7"/>
  </w:num>
  <w:num w:numId="2">
    <w:abstractNumId w:val="26"/>
  </w:num>
  <w:num w:numId="3">
    <w:abstractNumId w:val="8"/>
  </w:num>
  <w:num w:numId="4">
    <w:abstractNumId w:val="0"/>
  </w:num>
  <w:num w:numId="5">
    <w:abstractNumId w:val="5"/>
  </w:num>
  <w:num w:numId="6">
    <w:abstractNumId w:val="1"/>
  </w:num>
  <w:num w:numId="7">
    <w:abstractNumId w:val="28"/>
  </w:num>
  <w:num w:numId="8">
    <w:abstractNumId w:val="21"/>
  </w:num>
  <w:num w:numId="9">
    <w:abstractNumId w:val="12"/>
  </w:num>
  <w:num w:numId="10">
    <w:abstractNumId w:val="6"/>
  </w:num>
  <w:num w:numId="11">
    <w:abstractNumId w:val="30"/>
  </w:num>
  <w:num w:numId="12">
    <w:abstractNumId w:val="19"/>
  </w:num>
  <w:num w:numId="13">
    <w:abstractNumId w:val="16"/>
  </w:num>
  <w:num w:numId="14">
    <w:abstractNumId w:val="10"/>
  </w:num>
  <w:num w:numId="15">
    <w:abstractNumId w:val="31"/>
  </w:num>
  <w:num w:numId="16">
    <w:abstractNumId w:val="7"/>
  </w:num>
  <w:num w:numId="17">
    <w:abstractNumId w:val="18"/>
  </w:num>
  <w:num w:numId="18">
    <w:abstractNumId w:val="3"/>
  </w:num>
  <w:num w:numId="19">
    <w:abstractNumId w:val="15"/>
  </w:num>
  <w:num w:numId="20">
    <w:abstractNumId w:val="4"/>
  </w:num>
  <w:num w:numId="21">
    <w:abstractNumId w:val="29"/>
  </w:num>
  <w:num w:numId="22">
    <w:abstractNumId w:val="11"/>
  </w:num>
  <w:num w:numId="23">
    <w:abstractNumId w:val="32"/>
  </w:num>
  <w:num w:numId="24">
    <w:abstractNumId w:val="13"/>
  </w:num>
  <w:num w:numId="25">
    <w:abstractNumId w:val="35"/>
  </w:num>
  <w:num w:numId="26">
    <w:abstractNumId w:val="34"/>
  </w:num>
  <w:num w:numId="27">
    <w:abstractNumId w:val="20"/>
  </w:num>
  <w:num w:numId="28">
    <w:abstractNumId w:val="9"/>
  </w:num>
  <w:num w:numId="29">
    <w:abstractNumId w:val="33"/>
  </w:num>
  <w:num w:numId="30">
    <w:abstractNumId w:val="24"/>
  </w:num>
  <w:num w:numId="31">
    <w:abstractNumId w:val="2"/>
  </w:num>
  <w:num w:numId="32">
    <w:abstractNumId w:val="25"/>
  </w:num>
  <w:num w:numId="33">
    <w:abstractNumId w:val="14"/>
  </w:num>
  <w:num w:numId="34">
    <w:abstractNumId w:val="23"/>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MDA2NjU2MLewMDRS0lEKTi0uzszPAykwqgUADHmh3ywAAAA="/>
  </w:docVars>
  <w:rsids>
    <w:rsidRoot w:val="00290525"/>
    <w:rsid w:val="0000002B"/>
    <w:rsid w:val="00000163"/>
    <w:rsid w:val="00000AD5"/>
    <w:rsid w:val="00001029"/>
    <w:rsid w:val="00001358"/>
    <w:rsid w:val="00001895"/>
    <w:rsid w:val="0000278E"/>
    <w:rsid w:val="00002C18"/>
    <w:rsid w:val="00002F62"/>
    <w:rsid w:val="0000353F"/>
    <w:rsid w:val="000047EC"/>
    <w:rsid w:val="000054A9"/>
    <w:rsid w:val="00007014"/>
    <w:rsid w:val="000079F4"/>
    <w:rsid w:val="0001023D"/>
    <w:rsid w:val="000105D5"/>
    <w:rsid w:val="000111D3"/>
    <w:rsid w:val="000118AC"/>
    <w:rsid w:val="00012365"/>
    <w:rsid w:val="000129B3"/>
    <w:rsid w:val="00013527"/>
    <w:rsid w:val="00013BB7"/>
    <w:rsid w:val="00014070"/>
    <w:rsid w:val="00014D84"/>
    <w:rsid w:val="00014E83"/>
    <w:rsid w:val="000163E9"/>
    <w:rsid w:val="000165C4"/>
    <w:rsid w:val="00017077"/>
    <w:rsid w:val="00017164"/>
    <w:rsid w:val="000172A1"/>
    <w:rsid w:val="0002081A"/>
    <w:rsid w:val="0002266C"/>
    <w:rsid w:val="00022B07"/>
    <w:rsid w:val="000237DF"/>
    <w:rsid w:val="00024CD9"/>
    <w:rsid w:val="00024D77"/>
    <w:rsid w:val="00025100"/>
    <w:rsid w:val="00025867"/>
    <w:rsid w:val="00027763"/>
    <w:rsid w:val="00030470"/>
    <w:rsid w:val="00030858"/>
    <w:rsid w:val="00030FCE"/>
    <w:rsid w:val="000313E2"/>
    <w:rsid w:val="00031C2D"/>
    <w:rsid w:val="00031F14"/>
    <w:rsid w:val="000331C1"/>
    <w:rsid w:val="00033BBA"/>
    <w:rsid w:val="000345E4"/>
    <w:rsid w:val="0003462E"/>
    <w:rsid w:val="00034E32"/>
    <w:rsid w:val="000351B9"/>
    <w:rsid w:val="0003661F"/>
    <w:rsid w:val="000379A7"/>
    <w:rsid w:val="00037AB7"/>
    <w:rsid w:val="000409C0"/>
    <w:rsid w:val="00042ECB"/>
    <w:rsid w:val="00043704"/>
    <w:rsid w:val="0004387A"/>
    <w:rsid w:val="000444AE"/>
    <w:rsid w:val="00044764"/>
    <w:rsid w:val="00045382"/>
    <w:rsid w:val="0004575B"/>
    <w:rsid w:val="0004605B"/>
    <w:rsid w:val="00046D00"/>
    <w:rsid w:val="00047685"/>
    <w:rsid w:val="0004792B"/>
    <w:rsid w:val="0005190C"/>
    <w:rsid w:val="00051980"/>
    <w:rsid w:val="0005201F"/>
    <w:rsid w:val="00052890"/>
    <w:rsid w:val="00052F5C"/>
    <w:rsid w:val="00053780"/>
    <w:rsid w:val="00054467"/>
    <w:rsid w:val="00054888"/>
    <w:rsid w:val="00054E76"/>
    <w:rsid w:val="000568DE"/>
    <w:rsid w:val="00061871"/>
    <w:rsid w:val="00062036"/>
    <w:rsid w:val="00062900"/>
    <w:rsid w:val="000642CA"/>
    <w:rsid w:val="00064365"/>
    <w:rsid w:val="000649E4"/>
    <w:rsid w:val="00065214"/>
    <w:rsid w:val="000654A0"/>
    <w:rsid w:val="00065A54"/>
    <w:rsid w:val="0006639A"/>
    <w:rsid w:val="00066475"/>
    <w:rsid w:val="00067C6F"/>
    <w:rsid w:val="00067F48"/>
    <w:rsid w:val="00070B07"/>
    <w:rsid w:val="0007166C"/>
    <w:rsid w:val="00071691"/>
    <w:rsid w:val="00071BC4"/>
    <w:rsid w:val="00071C27"/>
    <w:rsid w:val="00071FF7"/>
    <w:rsid w:val="0007244E"/>
    <w:rsid w:val="00072635"/>
    <w:rsid w:val="000738E8"/>
    <w:rsid w:val="00074CE2"/>
    <w:rsid w:val="00074E05"/>
    <w:rsid w:val="00075518"/>
    <w:rsid w:val="0007681E"/>
    <w:rsid w:val="00077316"/>
    <w:rsid w:val="00077991"/>
    <w:rsid w:val="00077CB4"/>
    <w:rsid w:val="00077DAD"/>
    <w:rsid w:val="00081115"/>
    <w:rsid w:val="00081193"/>
    <w:rsid w:val="00081AF5"/>
    <w:rsid w:val="000820EE"/>
    <w:rsid w:val="000832A1"/>
    <w:rsid w:val="00083474"/>
    <w:rsid w:val="00083F8D"/>
    <w:rsid w:val="000853CF"/>
    <w:rsid w:val="00086203"/>
    <w:rsid w:val="000871AD"/>
    <w:rsid w:val="000879AF"/>
    <w:rsid w:val="00087F37"/>
    <w:rsid w:val="0009034C"/>
    <w:rsid w:val="0009108C"/>
    <w:rsid w:val="0009148D"/>
    <w:rsid w:val="00091F04"/>
    <w:rsid w:val="0009368B"/>
    <w:rsid w:val="000938E4"/>
    <w:rsid w:val="00093BC0"/>
    <w:rsid w:val="00094DCA"/>
    <w:rsid w:val="00094E85"/>
    <w:rsid w:val="000959DF"/>
    <w:rsid w:val="000A195B"/>
    <w:rsid w:val="000A30F6"/>
    <w:rsid w:val="000A59CC"/>
    <w:rsid w:val="000A59E6"/>
    <w:rsid w:val="000A5A64"/>
    <w:rsid w:val="000A690E"/>
    <w:rsid w:val="000A6F17"/>
    <w:rsid w:val="000B14B2"/>
    <w:rsid w:val="000B16B3"/>
    <w:rsid w:val="000B1977"/>
    <w:rsid w:val="000B1BCE"/>
    <w:rsid w:val="000B4074"/>
    <w:rsid w:val="000B4CAE"/>
    <w:rsid w:val="000B6ABA"/>
    <w:rsid w:val="000C10AD"/>
    <w:rsid w:val="000C2483"/>
    <w:rsid w:val="000C2E97"/>
    <w:rsid w:val="000C4066"/>
    <w:rsid w:val="000C5467"/>
    <w:rsid w:val="000C56ED"/>
    <w:rsid w:val="000C5A16"/>
    <w:rsid w:val="000C5B6F"/>
    <w:rsid w:val="000C5C1B"/>
    <w:rsid w:val="000C66BD"/>
    <w:rsid w:val="000C6702"/>
    <w:rsid w:val="000C6B56"/>
    <w:rsid w:val="000D1ECC"/>
    <w:rsid w:val="000D20F8"/>
    <w:rsid w:val="000D496F"/>
    <w:rsid w:val="000D4C9B"/>
    <w:rsid w:val="000D4FAD"/>
    <w:rsid w:val="000D76A7"/>
    <w:rsid w:val="000E1941"/>
    <w:rsid w:val="000E1A61"/>
    <w:rsid w:val="000E1EA3"/>
    <w:rsid w:val="000E2743"/>
    <w:rsid w:val="000E2F2B"/>
    <w:rsid w:val="000E33AD"/>
    <w:rsid w:val="000E37E6"/>
    <w:rsid w:val="000E37EF"/>
    <w:rsid w:val="000E4139"/>
    <w:rsid w:val="000E42A3"/>
    <w:rsid w:val="000E45F5"/>
    <w:rsid w:val="000E46DA"/>
    <w:rsid w:val="000E7879"/>
    <w:rsid w:val="000E7B39"/>
    <w:rsid w:val="000F0711"/>
    <w:rsid w:val="000F135D"/>
    <w:rsid w:val="000F2169"/>
    <w:rsid w:val="000F2B0C"/>
    <w:rsid w:val="000F3A7D"/>
    <w:rsid w:val="000F4760"/>
    <w:rsid w:val="000F523F"/>
    <w:rsid w:val="000F54F0"/>
    <w:rsid w:val="000F554B"/>
    <w:rsid w:val="000F55C3"/>
    <w:rsid w:val="000F5912"/>
    <w:rsid w:val="000F6138"/>
    <w:rsid w:val="000F617A"/>
    <w:rsid w:val="000F636A"/>
    <w:rsid w:val="000F6E3B"/>
    <w:rsid w:val="00100B2C"/>
    <w:rsid w:val="00104371"/>
    <w:rsid w:val="001045C2"/>
    <w:rsid w:val="00104B3B"/>
    <w:rsid w:val="00105138"/>
    <w:rsid w:val="0010529D"/>
    <w:rsid w:val="00105677"/>
    <w:rsid w:val="00105CED"/>
    <w:rsid w:val="00110318"/>
    <w:rsid w:val="0011050D"/>
    <w:rsid w:val="00110ACA"/>
    <w:rsid w:val="00111DD3"/>
    <w:rsid w:val="00111FC3"/>
    <w:rsid w:val="001122C1"/>
    <w:rsid w:val="001129FC"/>
    <w:rsid w:val="00113B6F"/>
    <w:rsid w:val="00113F98"/>
    <w:rsid w:val="0011482F"/>
    <w:rsid w:val="00114D5D"/>
    <w:rsid w:val="00116411"/>
    <w:rsid w:val="00116FFC"/>
    <w:rsid w:val="00117DF7"/>
    <w:rsid w:val="00117F7B"/>
    <w:rsid w:val="001203E5"/>
    <w:rsid w:val="00120986"/>
    <w:rsid w:val="00120B90"/>
    <w:rsid w:val="00121B0F"/>
    <w:rsid w:val="00121B43"/>
    <w:rsid w:val="00123BD4"/>
    <w:rsid w:val="001241AB"/>
    <w:rsid w:val="00130635"/>
    <w:rsid w:val="00131175"/>
    <w:rsid w:val="001314BB"/>
    <w:rsid w:val="00132B2A"/>
    <w:rsid w:val="00132BDC"/>
    <w:rsid w:val="00132D24"/>
    <w:rsid w:val="0013347D"/>
    <w:rsid w:val="0013376B"/>
    <w:rsid w:val="00133A18"/>
    <w:rsid w:val="00133A7B"/>
    <w:rsid w:val="00133B9F"/>
    <w:rsid w:val="00135F62"/>
    <w:rsid w:val="00136123"/>
    <w:rsid w:val="00140666"/>
    <w:rsid w:val="00140D2B"/>
    <w:rsid w:val="00142570"/>
    <w:rsid w:val="00142F78"/>
    <w:rsid w:val="00143448"/>
    <w:rsid w:val="00144131"/>
    <w:rsid w:val="00144C4E"/>
    <w:rsid w:val="00144D55"/>
    <w:rsid w:val="00145159"/>
    <w:rsid w:val="001455EE"/>
    <w:rsid w:val="00146158"/>
    <w:rsid w:val="001462AC"/>
    <w:rsid w:val="00146C99"/>
    <w:rsid w:val="001471F6"/>
    <w:rsid w:val="001473F6"/>
    <w:rsid w:val="00147DD4"/>
    <w:rsid w:val="00151991"/>
    <w:rsid w:val="00151C78"/>
    <w:rsid w:val="00151E8F"/>
    <w:rsid w:val="00152160"/>
    <w:rsid w:val="0015280E"/>
    <w:rsid w:val="00152B2D"/>
    <w:rsid w:val="00153B4A"/>
    <w:rsid w:val="00156796"/>
    <w:rsid w:val="0015679E"/>
    <w:rsid w:val="00157823"/>
    <w:rsid w:val="00157836"/>
    <w:rsid w:val="0016013F"/>
    <w:rsid w:val="0016083B"/>
    <w:rsid w:val="0016085F"/>
    <w:rsid w:val="00161A28"/>
    <w:rsid w:val="0016263E"/>
    <w:rsid w:val="00162B40"/>
    <w:rsid w:val="001632D1"/>
    <w:rsid w:val="00163921"/>
    <w:rsid w:val="00167998"/>
    <w:rsid w:val="00167C8A"/>
    <w:rsid w:val="0017048B"/>
    <w:rsid w:val="00170F70"/>
    <w:rsid w:val="0017209B"/>
    <w:rsid w:val="001724C2"/>
    <w:rsid w:val="001732D2"/>
    <w:rsid w:val="00173550"/>
    <w:rsid w:val="00173E81"/>
    <w:rsid w:val="001741BA"/>
    <w:rsid w:val="00174EDD"/>
    <w:rsid w:val="00176EBD"/>
    <w:rsid w:val="00176ED7"/>
    <w:rsid w:val="00176F4D"/>
    <w:rsid w:val="00177AD1"/>
    <w:rsid w:val="001804A6"/>
    <w:rsid w:val="0018074A"/>
    <w:rsid w:val="001810F8"/>
    <w:rsid w:val="001811DF"/>
    <w:rsid w:val="00183026"/>
    <w:rsid w:val="00184277"/>
    <w:rsid w:val="00184493"/>
    <w:rsid w:val="00185151"/>
    <w:rsid w:val="00186D63"/>
    <w:rsid w:val="00187BB1"/>
    <w:rsid w:val="00187EC1"/>
    <w:rsid w:val="00190101"/>
    <w:rsid w:val="00192569"/>
    <w:rsid w:val="00192CBC"/>
    <w:rsid w:val="00194054"/>
    <w:rsid w:val="00194200"/>
    <w:rsid w:val="0019432F"/>
    <w:rsid w:val="001946BF"/>
    <w:rsid w:val="00194DD0"/>
    <w:rsid w:val="00194F03"/>
    <w:rsid w:val="0019544B"/>
    <w:rsid w:val="00195554"/>
    <w:rsid w:val="001958CA"/>
    <w:rsid w:val="00195EA4"/>
    <w:rsid w:val="001A0227"/>
    <w:rsid w:val="001A0E55"/>
    <w:rsid w:val="001A0F11"/>
    <w:rsid w:val="001A1517"/>
    <w:rsid w:val="001A2382"/>
    <w:rsid w:val="001A2434"/>
    <w:rsid w:val="001A269E"/>
    <w:rsid w:val="001A3118"/>
    <w:rsid w:val="001A3595"/>
    <w:rsid w:val="001A3B6B"/>
    <w:rsid w:val="001A3BE2"/>
    <w:rsid w:val="001A3D39"/>
    <w:rsid w:val="001A4195"/>
    <w:rsid w:val="001A648E"/>
    <w:rsid w:val="001A76E4"/>
    <w:rsid w:val="001B0152"/>
    <w:rsid w:val="001B054D"/>
    <w:rsid w:val="001B301F"/>
    <w:rsid w:val="001B32BB"/>
    <w:rsid w:val="001B3834"/>
    <w:rsid w:val="001B4EE3"/>
    <w:rsid w:val="001B5229"/>
    <w:rsid w:val="001B5704"/>
    <w:rsid w:val="001B5DBE"/>
    <w:rsid w:val="001B5FF1"/>
    <w:rsid w:val="001B6169"/>
    <w:rsid w:val="001C3035"/>
    <w:rsid w:val="001C36C4"/>
    <w:rsid w:val="001C3758"/>
    <w:rsid w:val="001C39D0"/>
    <w:rsid w:val="001C61D5"/>
    <w:rsid w:val="001C6A7D"/>
    <w:rsid w:val="001C6CD9"/>
    <w:rsid w:val="001C728F"/>
    <w:rsid w:val="001C77C1"/>
    <w:rsid w:val="001D0085"/>
    <w:rsid w:val="001D00B0"/>
    <w:rsid w:val="001D1663"/>
    <w:rsid w:val="001D21E6"/>
    <w:rsid w:val="001D2E76"/>
    <w:rsid w:val="001D55B1"/>
    <w:rsid w:val="001D5D33"/>
    <w:rsid w:val="001D68B9"/>
    <w:rsid w:val="001D6CA7"/>
    <w:rsid w:val="001E28EA"/>
    <w:rsid w:val="001E2FB1"/>
    <w:rsid w:val="001E361E"/>
    <w:rsid w:val="001E4552"/>
    <w:rsid w:val="001E4EAE"/>
    <w:rsid w:val="001E52A2"/>
    <w:rsid w:val="001E60C6"/>
    <w:rsid w:val="001E6F4C"/>
    <w:rsid w:val="001E7290"/>
    <w:rsid w:val="001E73F6"/>
    <w:rsid w:val="001E7799"/>
    <w:rsid w:val="001F00B1"/>
    <w:rsid w:val="001F0436"/>
    <w:rsid w:val="001F106A"/>
    <w:rsid w:val="001F11FD"/>
    <w:rsid w:val="001F1367"/>
    <w:rsid w:val="001F1A16"/>
    <w:rsid w:val="001F24A2"/>
    <w:rsid w:val="001F2941"/>
    <w:rsid w:val="001F2EBD"/>
    <w:rsid w:val="001F333A"/>
    <w:rsid w:val="001F3D5E"/>
    <w:rsid w:val="001F4D6D"/>
    <w:rsid w:val="001F60E0"/>
    <w:rsid w:val="001F69DD"/>
    <w:rsid w:val="001F7874"/>
    <w:rsid w:val="001F7D21"/>
    <w:rsid w:val="001F7F83"/>
    <w:rsid w:val="00202ACF"/>
    <w:rsid w:val="002040C2"/>
    <w:rsid w:val="0020431C"/>
    <w:rsid w:val="00206B42"/>
    <w:rsid w:val="00207935"/>
    <w:rsid w:val="0021019F"/>
    <w:rsid w:val="00211048"/>
    <w:rsid w:val="002115C9"/>
    <w:rsid w:val="00211EF3"/>
    <w:rsid w:val="00212A0A"/>
    <w:rsid w:val="00213765"/>
    <w:rsid w:val="00213D25"/>
    <w:rsid w:val="0021424B"/>
    <w:rsid w:val="0021438B"/>
    <w:rsid w:val="00214980"/>
    <w:rsid w:val="00214FCC"/>
    <w:rsid w:val="002158F0"/>
    <w:rsid w:val="00217374"/>
    <w:rsid w:val="002174D3"/>
    <w:rsid w:val="0022056A"/>
    <w:rsid w:val="00220DE8"/>
    <w:rsid w:val="002232EF"/>
    <w:rsid w:val="00223F83"/>
    <w:rsid w:val="002260DD"/>
    <w:rsid w:val="0022613F"/>
    <w:rsid w:val="0022637A"/>
    <w:rsid w:val="00226516"/>
    <w:rsid w:val="00226DF0"/>
    <w:rsid w:val="00227020"/>
    <w:rsid w:val="00227B24"/>
    <w:rsid w:val="002306D2"/>
    <w:rsid w:val="002316B3"/>
    <w:rsid w:val="00232927"/>
    <w:rsid w:val="0023309B"/>
    <w:rsid w:val="00234F92"/>
    <w:rsid w:val="0023503B"/>
    <w:rsid w:val="002363E5"/>
    <w:rsid w:val="00236696"/>
    <w:rsid w:val="00237837"/>
    <w:rsid w:val="00237D66"/>
    <w:rsid w:val="00240545"/>
    <w:rsid w:val="002410D7"/>
    <w:rsid w:val="00242A98"/>
    <w:rsid w:val="00243135"/>
    <w:rsid w:val="00243469"/>
    <w:rsid w:val="002437A8"/>
    <w:rsid w:val="002450E8"/>
    <w:rsid w:val="002452B0"/>
    <w:rsid w:val="00247C59"/>
    <w:rsid w:val="0025002D"/>
    <w:rsid w:val="0025236E"/>
    <w:rsid w:val="00254BB7"/>
    <w:rsid w:val="00254D40"/>
    <w:rsid w:val="00257007"/>
    <w:rsid w:val="00257027"/>
    <w:rsid w:val="00257985"/>
    <w:rsid w:val="00257E37"/>
    <w:rsid w:val="002610B4"/>
    <w:rsid w:val="00262A13"/>
    <w:rsid w:val="002636F8"/>
    <w:rsid w:val="0026489F"/>
    <w:rsid w:val="00264D06"/>
    <w:rsid w:val="00265E5A"/>
    <w:rsid w:val="002709CB"/>
    <w:rsid w:val="002712F9"/>
    <w:rsid w:val="00272436"/>
    <w:rsid w:val="00272A54"/>
    <w:rsid w:val="00273A52"/>
    <w:rsid w:val="00273B31"/>
    <w:rsid w:val="00276534"/>
    <w:rsid w:val="00276C85"/>
    <w:rsid w:val="00276E31"/>
    <w:rsid w:val="00277D97"/>
    <w:rsid w:val="00280155"/>
    <w:rsid w:val="00280E6F"/>
    <w:rsid w:val="00281AFA"/>
    <w:rsid w:val="00282B24"/>
    <w:rsid w:val="00283964"/>
    <w:rsid w:val="00284725"/>
    <w:rsid w:val="002854BD"/>
    <w:rsid w:val="00285A85"/>
    <w:rsid w:val="002863E6"/>
    <w:rsid w:val="0028682C"/>
    <w:rsid w:val="00286BF4"/>
    <w:rsid w:val="00287661"/>
    <w:rsid w:val="00290122"/>
    <w:rsid w:val="00290478"/>
    <w:rsid w:val="00290525"/>
    <w:rsid w:val="002905C5"/>
    <w:rsid w:val="00292429"/>
    <w:rsid w:val="002926E7"/>
    <w:rsid w:val="00292B2B"/>
    <w:rsid w:val="00293CC6"/>
    <w:rsid w:val="00294CED"/>
    <w:rsid w:val="00294FD1"/>
    <w:rsid w:val="00295460"/>
    <w:rsid w:val="002977BC"/>
    <w:rsid w:val="002A0090"/>
    <w:rsid w:val="002A1F37"/>
    <w:rsid w:val="002A2450"/>
    <w:rsid w:val="002A2A1E"/>
    <w:rsid w:val="002A4F0E"/>
    <w:rsid w:val="002A5D3A"/>
    <w:rsid w:val="002A5E4A"/>
    <w:rsid w:val="002A60F9"/>
    <w:rsid w:val="002A78EB"/>
    <w:rsid w:val="002A7ECB"/>
    <w:rsid w:val="002B002E"/>
    <w:rsid w:val="002B0BF4"/>
    <w:rsid w:val="002B1A17"/>
    <w:rsid w:val="002B2165"/>
    <w:rsid w:val="002B32BE"/>
    <w:rsid w:val="002B4745"/>
    <w:rsid w:val="002B4B03"/>
    <w:rsid w:val="002B5957"/>
    <w:rsid w:val="002B6FCA"/>
    <w:rsid w:val="002B7B65"/>
    <w:rsid w:val="002C07C7"/>
    <w:rsid w:val="002C07E2"/>
    <w:rsid w:val="002C0C9A"/>
    <w:rsid w:val="002C1449"/>
    <w:rsid w:val="002C2FE6"/>
    <w:rsid w:val="002C3BD4"/>
    <w:rsid w:val="002C3CFD"/>
    <w:rsid w:val="002C56FC"/>
    <w:rsid w:val="002C67C5"/>
    <w:rsid w:val="002C6A23"/>
    <w:rsid w:val="002C72EE"/>
    <w:rsid w:val="002C7BA7"/>
    <w:rsid w:val="002D1088"/>
    <w:rsid w:val="002D14C2"/>
    <w:rsid w:val="002D21ED"/>
    <w:rsid w:val="002D273D"/>
    <w:rsid w:val="002D356B"/>
    <w:rsid w:val="002D44C2"/>
    <w:rsid w:val="002D5879"/>
    <w:rsid w:val="002D64DF"/>
    <w:rsid w:val="002D652B"/>
    <w:rsid w:val="002D6758"/>
    <w:rsid w:val="002D75AC"/>
    <w:rsid w:val="002D7AD9"/>
    <w:rsid w:val="002E04C6"/>
    <w:rsid w:val="002E0716"/>
    <w:rsid w:val="002E0AD7"/>
    <w:rsid w:val="002E124E"/>
    <w:rsid w:val="002E14B1"/>
    <w:rsid w:val="002E172F"/>
    <w:rsid w:val="002E23B0"/>
    <w:rsid w:val="002E28CF"/>
    <w:rsid w:val="002E3B3D"/>
    <w:rsid w:val="002E4259"/>
    <w:rsid w:val="002E48BC"/>
    <w:rsid w:val="002E4F8A"/>
    <w:rsid w:val="002E5146"/>
    <w:rsid w:val="002E5B2D"/>
    <w:rsid w:val="002F0010"/>
    <w:rsid w:val="002F0918"/>
    <w:rsid w:val="002F1F64"/>
    <w:rsid w:val="002F4B11"/>
    <w:rsid w:val="002F6A4F"/>
    <w:rsid w:val="002F6E7D"/>
    <w:rsid w:val="002F79A2"/>
    <w:rsid w:val="002F7CBA"/>
    <w:rsid w:val="00300405"/>
    <w:rsid w:val="003004C7"/>
    <w:rsid w:val="003009BA"/>
    <w:rsid w:val="00300F7A"/>
    <w:rsid w:val="003014D1"/>
    <w:rsid w:val="003029A9"/>
    <w:rsid w:val="00302DE8"/>
    <w:rsid w:val="00303A9B"/>
    <w:rsid w:val="00303E3C"/>
    <w:rsid w:val="00305C22"/>
    <w:rsid w:val="00305D9A"/>
    <w:rsid w:val="0030634D"/>
    <w:rsid w:val="003067A6"/>
    <w:rsid w:val="00306CE4"/>
    <w:rsid w:val="00306CF4"/>
    <w:rsid w:val="0030730D"/>
    <w:rsid w:val="00307C2B"/>
    <w:rsid w:val="003119AF"/>
    <w:rsid w:val="00311B59"/>
    <w:rsid w:val="00313BC7"/>
    <w:rsid w:val="00313F95"/>
    <w:rsid w:val="00314363"/>
    <w:rsid w:val="00314526"/>
    <w:rsid w:val="00314528"/>
    <w:rsid w:val="00314E5B"/>
    <w:rsid w:val="00314EF8"/>
    <w:rsid w:val="00315CF0"/>
    <w:rsid w:val="0031622B"/>
    <w:rsid w:val="00316448"/>
    <w:rsid w:val="003176D6"/>
    <w:rsid w:val="003200C6"/>
    <w:rsid w:val="00321F05"/>
    <w:rsid w:val="00323B1E"/>
    <w:rsid w:val="003272B0"/>
    <w:rsid w:val="00327596"/>
    <w:rsid w:val="00331DF6"/>
    <w:rsid w:val="00331EA6"/>
    <w:rsid w:val="003326CB"/>
    <w:rsid w:val="00332CAA"/>
    <w:rsid w:val="00333148"/>
    <w:rsid w:val="00333CDA"/>
    <w:rsid w:val="00333E5F"/>
    <w:rsid w:val="00335983"/>
    <w:rsid w:val="00335C16"/>
    <w:rsid w:val="00336533"/>
    <w:rsid w:val="00340DD3"/>
    <w:rsid w:val="003410C2"/>
    <w:rsid w:val="00341CEE"/>
    <w:rsid w:val="00341D10"/>
    <w:rsid w:val="00342C04"/>
    <w:rsid w:val="00342C47"/>
    <w:rsid w:val="003440BA"/>
    <w:rsid w:val="0034448D"/>
    <w:rsid w:val="00345551"/>
    <w:rsid w:val="00346770"/>
    <w:rsid w:val="0035015F"/>
    <w:rsid w:val="00350357"/>
    <w:rsid w:val="0035090B"/>
    <w:rsid w:val="00350A66"/>
    <w:rsid w:val="003518FF"/>
    <w:rsid w:val="0035215D"/>
    <w:rsid w:val="00353858"/>
    <w:rsid w:val="00353A12"/>
    <w:rsid w:val="003540F9"/>
    <w:rsid w:val="0035438E"/>
    <w:rsid w:val="00354720"/>
    <w:rsid w:val="003550D8"/>
    <w:rsid w:val="00356DF4"/>
    <w:rsid w:val="00357ECB"/>
    <w:rsid w:val="00360C3E"/>
    <w:rsid w:val="00360E57"/>
    <w:rsid w:val="00361163"/>
    <w:rsid w:val="003616CB"/>
    <w:rsid w:val="003618F9"/>
    <w:rsid w:val="0036242B"/>
    <w:rsid w:val="003627B8"/>
    <w:rsid w:val="00364664"/>
    <w:rsid w:val="00364EF8"/>
    <w:rsid w:val="00367AE9"/>
    <w:rsid w:val="00371609"/>
    <w:rsid w:val="003718C7"/>
    <w:rsid w:val="0037241A"/>
    <w:rsid w:val="00372851"/>
    <w:rsid w:val="0037292A"/>
    <w:rsid w:val="00373E04"/>
    <w:rsid w:val="003759F4"/>
    <w:rsid w:val="00376F47"/>
    <w:rsid w:val="0037760F"/>
    <w:rsid w:val="00377A22"/>
    <w:rsid w:val="0038017B"/>
    <w:rsid w:val="003805A2"/>
    <w:rsid w:val="00380FBB"/>
    <w:rsid w:val="003810CE"/>
    <w:rsid w:val="00382564"/>
    <w:rsid w:val="00382BF4"/>
    <w:rsid w:val="00383683"/>
    <w:rsid w:val="003836A8"/>
    <w:rsid w:val="00384A30"/>
    <w:rsid w:val="00385981"/>
    <w:rsid w:val="0038622D"/>
    <w:rsid w:val="00386C6B"/>
    <w:rsid w:val="00386E71"/>
    <w:rsid w:val="003878C8"/>
    <w:rsid w:val="003900B4"/>
    <w:rsid w:val="00390E4C"/>
    <w:rsid w:val="00390F11"/>
    <w:rsid w:val="00391357"/>
    <w:rsid w:val="00391518"/>
    <w:rsid w:val="003915EF"/>
    <w:rsid w:val="0039388E"/>
    <w:rsid w:val="00394074"/>
    <w:rsid w:val="003957F4"/>
    <w:rsid w:val="00396EFC"/>
    <w:rsid w:val="003A12B7"/>
    <w:rsid w:val="003A1864"/>
    <w:rsid w:val="003A2794"/>
    <w:rsid w:val="003A3968"/>
    <w:rsid w:val="003A450B"/>
    <w:rsid w:val="003A5DD0"/>
    <w:rsid w:val="003A7486"/>
    <w:rsid w:val="003A7A05"/>
    <w:rsid w:val="003B1B67"/>
    <w:rsid w:val="003B20B6"/>
    <w:rsid w:val="003B2232"/>
    <w:rsid w:val="003B2DCE"/>
    <w:rsid w:val="003B34BD"/>
    <w:rsid w:val="003B3BBD"/>
    <w:rsid w:val="003B41D2"/>
    <w:rsid w:val="003B49FA"/>
    <w:rsid w:val="003B4E6F"/>
    <w:rsid w:val="003B52C0"/>
    <w:rsid w:val="003B5778"/>
    <w:rsid w:val="003B6FBB"/>
    <w:rsid w:val="003B734B"/>
    <w:rsid w:val="003C2DD3"/>
    <w:rsid w:val="003C434F"/>
    <w:rsid w:val="003C61DA"/>
    <w:rsid w:val="003C6B96"/>
    <w:rsid w:val="003C7415"/>
    <w:rsid w:val="003C7BB7"/>
    <w:rsid w:val="003D0727"/>
    <w:rsid w:val="003D12F9"/>
    <w:rsid w:val="003D168B"/>
    <w:rsid w:val="003D1F12"/>
    <w:rsid w:val="003D2063"/>
    <w:rsid w:val="003D301D"/>
    <w:rsid w:val="003D4B5E"/>
    <w:rsid w:val="003D77C5"/>
    <w:rsid w:val="003E05C4"/>
    <w:rsid w:val="003E2D3F"/>
    <w:rsid w:val="003E439D"/>
    <w:rsid w:val="003E4573"/>
    <w:rsid w:val="003E5167"/>
    <w:rsid w:val="003E5C62"/>
    <w:rsid w:val="003E63EC"/>
    <w:rsid w:val="003E669D"/>
    <w:rsid w:val="003E710E"/>
    <w:rsid w:val="003E7B36"/>
    <w:rsid w:val="003F087B"/>
    <w:rsid w:val="003F138D"/>
    <w:rsid w:val="003F187D"/>
    <w:rsid w:val="003F2793"/>
    <w:rsid w:val="003F4445"/>
    <w:rsid w:val="003F4831"/>
    <w:rsid w:val="003F4D42"/>
    <w:rsid w:val="003F5377"/>
    <w:rsid w:val="003F5387"/>
    <w:rsid w:val="003F74E9"/>
    <w:rsid w:val="003F77AF"/>
    <w:rsid w:val="00400762"/>
    <w:rsid w:val="00400861"/>
    <w:rsid w:val="00400DA2"/>
    <w:rsid w:val="004018E9"/>
    <w:rsid w:val="0040271C"/>
    <w:rsid w:val="00402E40"/>
    <w:rsid w:val="0040312C"/>
    <w:rsid w:val="00403898"/>
    <w:rsid w:val="00404816"/>
    <w:rsid w:val="00404E1F"/>
    <w:rsid w:val="0040556A"/>
    <w:rsid w:val="00405AF1"/>
    <w:rsid w:val="00405B8D"/>
    <w:rsid w:val="00405C79"/>
    <w:rsid w:val="0040722A"/>
    <w:rsid w:val="004075C4"/>
    <w:rsid w:val="00407C51"/>
    <w:rsid w:val="00411B30"/>
    <w:rsid w:val="00411CD4"/>
    <w:rsid w:val="00414083"/>
    <w:rsid w:val="004157AE"/>
    <w:rsid w:val="00417311"/>
    <w:rsid w:val="00417462"/>
    <w:rsid w:val="004174AC"/>
    <w:rsid w:val="00420B5B"/>
    <w:rsid w:val="00422836"/>
    <w:rsid w:val="00424EE1"/>
    <w:rsid w:val="0042507C"/>
    <w:rsid w:val="00425C12"/>
    <w:rsid w:val="0042610D"/>
    <w:rsid w:val="004272F9"/>
    <w:rsid w:val="0043073F"/>
    <w:rsid w:val="00430A50"/>
    <w:rsid w:val="00430B51"/>
    <w:rsid w:val="00430F79"/>
    <w:rsid w:val="00431219"/>
    <w:rsid w:val="00431EF0"/>
    <w:rsid w:val="00434AF6"/>
    <w:rsid w:val="004355DE"/>
    <w:rsid w:val="0043562C"/>
    <w:rsid w:val="00436549"/>
    <w:rsid w:val="00436E22"/>
    <w:rsid w:val="00440A9D"/>
    <w:rsid w:val="0044131A"/>
    <w:rsid w:val="00441595"/>
    <w:rsid w:val="00441B4E"/>
    <w:rsid w:val="00443DDB"/>
    <w:rsid w:val="00444A48"/>
    <w:rsid w:val="00446CD6"/>
    <w:rsid w:val="00447DFD"/>
    <w:rsid w:val="00450F32"/>
    <w:rsid w:val="0045157F"/>
    <w:rsid w:val="00454586"/>
    <w:rsid w:val="00455034"/>
    <w:rsid w:val="00455157"/>
    <w:rsid w:val="004556DA"/>
    <w:rsid w:val="00455A29"/>
    <w:rsid w:val="00457E7E"/>
    <w:rsid w:val="00461EE5"/>
    <w:rsid w:val="0046313E"/>
    <w:rsid w:val="00463D84"/>
    <w:rsid w:val="00464423"/>
    <w:rsid w:val="00464627"/>
    <w:rsid w:val="0046491B"/>
    <w:rsid w:val="00464EE2"/>
    <w:rsid w:val="00464F45"/>
    <w:rsid w:val="004667D2"/>
    <w:rsid w:val="00467C5F"/>
    <w:rsid w:val="00470806"/>
    <w:rsid w:val="00470863"/>
    <w:rsid w:val="004714CA"/>
    <w:rsid w:val="00471834"/>
    <w:rsid w:val="00471EAA"/>
    <w:rsid w:val="004724E0"/>
    <w:rsid w:val="004726A9"/>
    <w:rsid w:val="00472F5A"/>
    <w:rsid w:val="00473F18"/>
    <w:rsid w:val="00474CFD"/>
    <w:rsid w:val="00476D5E"/>
    <w:rsid w:val="004806AE"/>
    <w:rsid w:val="00480758"/>
    <w:rsid w:val="00480EED"/>
    <w:rsid w:val="00482DCA"/>
    <w:rsid w:val="00483D62"/>
    <w:rsid w:val="00484603"/>
    <w:rsid w:val="00485A39"/>
    <w:rsid w:val="004873A4"/>
    <w:rsid w:val="004901B8"/>
    <w:rsid w:val="00491996"/>
    <w:rsid w:val="00492238"/>
    <w:rsid w:val="004923A9"/>
    <w:rsid w:val="0049262F"/>
    <w:rsid w:val="00492B5C"/>
    <w:rsid w:val="00494911"/>
    <w:rsid w:val="004965CA"/>
    <w:rsid w:val="00496E40"/>
    <w:rsid w:val="004A12C4"/>
    <w:rsid w:val="004A1A76"/>
    <w:rsid w:val="004A1AEC"/>
    <w:rsid w:val="004A32F4"/>
    <w:rsid w:val="004A362C"/>
    <w:rsid w:val="004A4A2E"/>
    <w:rsid w:val="004A5B4B"/>
    <w:rsid w:val="004A5BFD"/>
    <w:rsid w:val="004B0209"/>
    <w:rsid w:val="004B07EC"/>
    <w:rsid w:val="004B1057"/>
    <w:rsid w:val="004B20E0"/>
    <w:rsid w:val="004B271D"/>
    <w:rsid w:val="004B2734"/>
    <w:rsid w:val="004B287B"/>
    <w:rsid w:val="004B2D83"/>
    <w:rsid w:val="004B33C3"/>
    <w:rsid w:val="004B35E8"/>
    <w:rsid w:val="004B37FF"/>
    <w:rsid w:val="004B4C87"/>
    <w:rsid w:val="004B51D6"/>
    <w:rsid w:val="004B6D1C"/>
    <w:rsid w:val="004B72EF"/>
    <w:rsid w:val="004C103C"/>
    <w:rsid w:val="004C1145"/>
    <w:rsid w:val="004C23EE"/>
    <w:rsid w:val="004C3727"/>
    <w:rsid w:val="004C477B"/>
    <w:rsid w:val="004C4A68"/>
    <w:rsid w:val="004C59B4"/>
    <w:rsid w:val="004C640A"/>
    <w:rsid w:val="004C6E3C"/>
    <w:rsid w:val="004D0250"/>
    <w:rsid w:val="004D0633"/>
    <w:rsid w:val="004D0CD5"/>
    <w:rsid w:val="004D18E2"/>
    <w:rsid w:val="004D1D93"/>
    <w:rsid w:val="004D2192"/>
    <w:rsid w:val="004D2A2D"/>
    <w:rsid w:val="004D374E"/>
    <w:rsid w:val="004D39B0"/>
    <w:rsid w:val="004D416D"/>
    <w:rsid w:val="004D4DEA"/>
    <w:rsid w:val="004D5986"/>
    <w:rsid w:val="004D5B01"/>
    <w:rsid w:val="004D655C"/>
    <w:rsid w:val="004D6D88"/>
    <w:rsid w:val="004D73F4"/>
    <w:rsid w:val="004D75D0"/>
    <w:rsid w:val="004D791F"/>
    <w:rsid w:val="004E188D"/>
    <w:rsid w:val="004E2EC9"/>
    <w:rsid w:val="004E31D5"/>
    <w:rsid w:val="004E4695"/>
    <w:rsid w:val="004E4952"/>
    <w:rsid w:val="004E4AFC"/>
    <w:rsid w:val="004E59D5"/>
    <w:rsid w:val="004E63B0"/>
    <w:rsid w:val="004E7CBD"/>
    <w:rsid w:val="004E7DFF"/>
    <w:rsid w:val="004F025B"/>
    <w:rsid w:val="004F1313"/>
    <w:rsid w:val="004F19AD"/>
    <w:rsid w:val="004F268E"/>
    <w:rsid w:val="004F2C48"/>
    <w:rsid w:val="004F3B62"/>
    <w:rsid w:val="004F4319"/>
    <w:rsid w:val="004F50DD"/>
    <w:rsid w:val="004F5C46"/>
    <w:rsid w:val="004F784C"/>
    <w:rsid w:val="004F7BCA"/>
    <w:rsid w:val="00500864"/>
    <w:rsid w:val="005016F0"/>
    <w:rsid w:val="005029D3"/>
    <w:rsid w:val="005029DA"/>
    <w:rsid w:val="0050332F"/>
    <w:rsid w:val="00503ACF"/>
    <w:rsid w:val="00505311"/>
    <w:rsid w:val="005077E1"/>
    <w:rsid w:val="00507C63"/>
    <w:rsid w:val="00510EC6"/>
    <w:rsid w:val="00511579"/>
    <w:rsid w:val="00512AB4"/>
    <w:rsid w:val="00513027"/>
    <w:rsid w:val="005150B5"/>
    <w:rsid w:val="00515111"/>
    <w:rsid w:val="0052064A"/>
    <w:rsid w:val="00520A19"/>
    <w:rsid w:val="005211FC"/>
    <w:rsid w:val="005213F9"/>
    <w:rsid w:val="00521B1D"/>
    <w:rsid w:val="00522A39"/>
    <w:rsid w:val="0052337C"/>
    <w:rsid w:val="005236E2"/>
    <w:rsid w:val="00524347"/>
    <w:rsid w:val="00530054"/>
    <w:rsid w:val="00532635"/>
    <w:rsid w:val="00532E60"/>
    <w:rsid w:val="00533D01"/>
    <w:rsid w:val="00534464"/>
    <w:rsid w:val="0053468B"/>
    <w:rsid w:val="0053528D"/>
    <w:rsid w:val="00535452"/>
    <w:rsid w:val="0053551E"/>
    <w:rsid w:val="00535D48"/>
    <w:rsid w:val="00535EAD"/>
    <w:rsid w:val="0053775B"/>
    <w:rsid w:val="00540D2C"/>
    <w:rsid w:val="005414D3"/>
    <w:rsid w:val="00542210"/>
    <w:rsid w:val="005440AE"/>
    <w:rsid w:val="00544F2D"/>
    <w:rsid w:val="00545082"/>
    <w:rsid w:val="00545475"/>
    <w:rsid w:val="005457EC"/>
    <w:rsid w:val="005470C7"/>
    <w:rsid w:val="0055085B"/>
    <w:rsid w:val="00550FCB"/>
    <w:rsid w:val="00552604"/>
    <w:rsid w:val="00552D09"/>
    <w:rsid w:val="005553DA"/>
    <w:rsid w:val="0055560C"/>
    <w:rsid w:val="00556DC6"/>
    <w:rsid w:val="00560495"/>
    <w:rsid w:val="0056064C"/>
    <w:rsid w:val="00563765"/>
    <w:rsid w:val="005654B3"/>
    <w:rsid w:val="005659D2"/>
    <w:rsid w:val="00565AF8"/>
    <w:rsid w:val="00566B45"/>
    <w:rsid w:val="00567077"/>
    <w:rsid w:val="005673B5"/>
    <w:rsid w:val="00570BE5"/>
    <w:rsid w:val="005716A6"/>
    <w:rsid w:val="00571A71"/>
    <w:rsid w:val="00572482"/>
    <w:rsid w:val="0057261E"/>
    <w:rsid w:val="00572A55"/>
    <w:rsid w:val="005731E2"/>
    <w:rsid w:val="005734B0"/>
    <w:rsid w:val="00573F65"/>
    <w:rsid w:val="00575457"/>
    <w:rsid w:val="0057620D"/>
    <w:rsid w:val="005766B9"/>
    <w:rsid w:val="00577953"/>
    <w:rsid w:val="00581C84"/>
    <w:rsid w:val="005822F6"/>
    <w:rsid w:val="0058231C"/>
    <w:rsid w:val="0058254E"/>
    <w:rsid w:val="00582B0F"/>
    <w:rsid w:val="0058373A"/>
    <w:rsid w:val="00583C07"/>
    <w:rsid w:val="00583CC1"/>
    <w:rsid w:val="0058419B"/>
    <w:rsid w:val="0058549E"/>
    <w:rsid w:val="005859BD"/>
    <w:rsid w:val="0059027D"/>
    <w:rsid w:val="00590A13"/>
    <w:rsid w:val="00591DD8"/>
    <w:rsid w:val="00592A31"/>
    <w:rsid w:val="00595459"/>
    <w:rsid w:val="00597281"/>
    <w:rsid w:val="005A0258"/>
    <w:rsid w:val="005A031B"/>
    <w:rsid w:val="005A13A6"/>
    <w:rsid w:val="005A1C3B"/>
    <w:rsid w:val="005A1E0F"/>
    <w:rsid w:val="005A308E"/>
    <w:rsid w:val="005A31E2"/>
    <w:rsid w:val="005A32B5"/>
    <w:rsid w:val="005A3D03"/>
    <w:rsid w:val="005A4B2A"/>
    <w:rsid w:val="005A5CFA"/>
    <w:rsid w:val="005A62A5"/>
    <w:rsid w:val="005A77B4"/>
    <w:rsid w:val="005B1040"/>
    <w:rsid w:val="005B132E"/>
    <w:rsid w:val="005B1359"/>
    <w:rsid w:val="005B1902"/>
    <w:rsid w:val="005B277E"/>
    <w:rsid w:val="005B31DA"/>
    <w:rsid w:val="005B4A60"/>
    <w:rsid w:val="005B55C8"/>
    <w:rsid w:val="005B629C"/>
    <w:rsid w:val="005B6EBC"/>
    <w:rsid w:val="005C0699"/>
    <w:rsid w:val="005C23C6"/>
    <w:rsid w:val="005C45A2"/>
    <w:rsid w:val="005C4E49"/>
    <w:rsid w:val="005C56F1"/>
    <w:rsid w:val="005C5C6C"/>
    <w:rsid w:val="005C5D10"/>
    <w:rsid w:val="005C5D23"/>
    <w:rsid w:val="005C71B3"/>
    <w:rsid w:val="005C733C"/>
    <w:rsid w:val="005C78E7"/>
    <w:rsid w:val="005D0D1D"/>
    <w:rsid w:val="005D199F"/>
    <w:rsid w:val="005D1F6A"/>
    <w:rsid w:val="005D2215"/>
    <w:rsid w:val="005D2EB4"/>
    <w:rsid w:val="005D3439"/>
    <w:rsid w:val="005D4190"/>
    <w:rsid w:val="005D4F0E"/>
    <w:rsid w:val="005D666A"/>
    <w:rsid w:val="005D6B11"/>
    <w:rsid w:val="005D728C"/>
    <w:rsid w:val="005D77A6"/>
    <w:rsid w:val="005E0C8B"/>
    <w:rsid w:val="005E223F"/>
    <w:rsid w:val="005E3D71"/>
    <w:rsid w:val="005E4F28"/>
    <w:rsid w:val="005E5394"/>
    <w:rsid w:val="005E63B2"/>
    <w:rsid w:val="005E64D0"/>
    <w:rsid w:val="005E6D8B"/>
    <w:rsid w:val="005F0BAD"/>
    <w:rsid w:val="005F1467"/>
    <w:rsid w:val="005F1F8D"/>
    <w:rsid w:val="005F23EB"/>
    <w:rsid w:val="005F2F17"/>
    <w:rsid w:val="005F326B"/>
    <w:rsid w:val="005F3E60"/>
    <w:rsid w:val="005F613C"/>
    <w:rsid w:val="005F681D"/>
    <w:rsid w:val="005F6CAE"/>
    <w:rsid w:val="006006D7"/>
    <w:rsid w:val="00600C8F"/>
    <w:rsid w:val="00601358"/>
    <w:rsid w:val="00601588"/>
    <w:rsid w:val="00602591"/>
    <w:rsid w:val="006028D6"/>
    <w:rsid w:val="00603106"/>
    <w:rsid w:val="00603A8A"/>
    <w:rsid w:val="00604C98"/>
    <w:rsid w:val="00605CFB"/>
    <w:rsid w:val="00605FB6"/>
    <w:rsid w:val="00606418"/>
    <w:rsid w:val="00606B23"/>
    <w:rsid w:val="006103DA"/>
    <w:rsid w:val="00610559"/>
    <w:rsid w:val="00611812"/>
    <w:rsid w:val="00612318"/>
    <w:rsid w:val="00612D5D"/>
    <w:rsid w:val="00613014"/>
    <w:rsid w:val="006130F6"/>
    <w:rsid w:val="00613140"/>
    <w:rsid w:val="00613400"/>
    <w:rsid w:val="00613441"/>
    <w:rsid w:val="00613708"/>
    <w:rsid w:val="0061454A"/>
    <w:rsid w:val="006149EB"/>
    <w:rsid w:val="006156BE"/>
    <w:rsid w:val="006158E1"/>
    <w:rsid w:val="0061628B"/>
    <w:rsid w:val="0061664F"/>
    <w:rsid w:val="00620807"/>
    <w:rsid w:val="00621643"/>
    <w:rsid w:val="006230C8"/>
    <w:rsid w:val="006245CF"/>
    <w:rsid w:val="006245D1"/>
    <w:rsid w:val="0062473A"/>
    <w:rsid w:val="006248BF"/>
    <w:rsid w:val="00632B93"/>
    <w:rsid w:val="006331ED"/>
    <w:rsid w:val="0063352C"/>
    <w:rsid w:val="0063468D"/>
    <w:rsid w:val="0063479E"/>
    <w:rsid w:val="00634F84"/>
    <w:rsid w:val="00636D69"/>
    <w:rsid w:val="006377CC"/>
    <w:rsid w:val="00637DDC"/>
    <w:rsid w:val="0064000F"/>
    <w:rsid w:val="00640620"/>
    <w:rsid w:val="00640B69"/>
    <w:rsid w:val="0064274A"/>
    <w:rsid w:val="00643FBA"/>
    <w:rsid w:val="00646264"/>
    <w:rsid w:val="00646F62"/>
    <w:rsid w:val="00647A4C"/>
    <w:rsid w:val="00647CB0"/>
    <w:rsid w:val="006503DD"/>
    <w:rsid w:val="00650C71"/>
    <w:rsid w:val="00652B25"/>
    <w:rsid w:val="00653056"/>
    <w:rsid w:val="0065336F"/>
    <w:rsid w:val="0065406D"/>
    <w:rsid w:val="00655377"/>
    <w:rsid w:val="00655783"/>
    <w:rsid w:val="0066170A"/>
    <w:rsid w:val="00661712"/>
    <w:rsid w:val="00661E7F"/>
    <w:rsid w:val="00662019"/>
    <w:rsid w:val="006639C6"/>
    <w:rsid w:val="00663B2F"/>
    <w:rsid w:val="00663B37"/>
    <w:rsid w:val="00664253"/>
    <w:rsid w:val="0066427B"/>
    <w:rsid w:val="00664990"/>
    <w:rsid w:val="00664F2E"/>
    <w:rsid w:val="006650F3"/>
    <w:rsid w:val="00665312"/>
    <w:rsid w:val="00666442"/>
    <w:rsid w:val="00666B27"/>
    <w:rsid w:val="0067071B"/>
    <w:rsid w:val="0067153B"/>
    <w:rsid w:val="006717F1"/>
    <w:rsid w:val="00671C00"/>
    <w:rsid w:val="00671FE5"/>
    <w:rsid w:val="006720A1"/>
    <w:rsid w:val="00672FE3"/>
    <w:rsid w:val="00673BAB"/>
    <w:rsid w:val="00673EFE"/>
    <w:rsid w:val="00675E8F"/>
    <w:rsid w:val="00677AC3"/>
    <w:rsid w:val="0068103E"/>
    <w:rsid w:val="006810DD"/>
    <w:rsid w:val="0068224D"/>
    <w:rsid w:val="00682833"/>
    <w:rsid w:val="00682ED1"/>
    <w:rsid w:val="00690424"/>
    <w:rsid w:val="00691C03"/>
    <w:rsid w:val="0069277B"/>
    <w:rsid w:val="006935A2"/>
    <w:rsid w:val="00693FB0"/>
    <w:rsid w:val="0069450E"/>
    <w:rsid w:val="00694932"/>
    <w:rsid w:val="00694C5C"/>
    <w:rsid w:val="00694EEE"/>
    <w:rsid w:val="00694EF2"/>
    <w:rsid w:val="00695605"/>
    <w:rsid w:val="006962EB"/>
    <w:rsid w:val="00696A40"/>
    <w:rsid w:val="00696B58"/>
    <w:rsid w:val="006A08AE"/>
    <w:rsid w:val="006A0C01"/>
    <w:rsid w:val="006A0F33"/>
    <w:rsid w:val="006A3047"/>
    <w:rsid w:val="006A3A0B"/>
    <w:rsid w:val="006A3BC4"/>
    <w:rsid w:val="006A4539"/>
    <w:rsid w:val="006A46CD"/>
    <w:rsid w:val="006A5A9D"/>
    <w:rsid w:val="006A73A5"/>
    <w:rsid w:val="006A7AFD"/>
    <w:rsid w:val="006A7D2A"/>
    <w:rsid w:val="006A7D85"/>
    <w:rsid w:val="006A7E88"/>
    <w:rsid w:val="006B19C0"/>
    <w:rsid w:val="006B1D41"/>
    <w:rsid w:val="006B21BF"/>
    <w:rsid w:val="006B3093"/>
    <w:rsid w:val="006B4328"/>
    <w:rsid w:val="006B532D"/>
    <w:rsid w:val="006B6560"/>
    <w:rsid w:val="006B7B07"/>
    <w:rsid w:val="006B7DA1"/>
    <w:rsid w:val="006C05A7"/>
    <w:rsid w:val="006C1D72"/>
    <w:rsid w:val="006C2A5A"/>
    <w:rsid w:val="006C49AE"/>
    <w:rsid w:val="006C4DD9"/>
    <w:rsid w:val="006C5526"/>
    <w:rsid w:val="006C5D18"/>
    <w:rsid w:val="006C612F"/>
    <w:rsid w:val="006C6E59"/>
    <w:rsid w:val="006C7435"/>
    <w:rsid w:val="006C7CD7"/>
    <w:rsid w:val="006D1E48"/>
    <w:rsid w:val="006D27FC"/>
    <w:rsid w:val="006D35CD"/>
    <w:rsid w:val="006D3720"/>
    <w:rsid w:val="006D44FE"/>
    <w:rsid w:val="006D501F"/>
    <w:rsid w:val="006D52C8"/>
    <w:rsid w:val="006D57F1"/>
    <w:rsid w:val="006D5D1A"/>
    <w:rsid w:val="006D6185"/>
    <w:rsid w:val="006D62B6"/>
    <w:rsid w:val="006D6DC4"/>
    <w:rsid w:val="006D787D"/>
    <w:rsid w:val="006E044E"/>
    <w:rsid w:val="006E3B98"/>
    <w:rsid w:val="006E3BAF"/>
    <w:rsid w:val="006E475B"/>
    <w:rsid w:val="006E4B75"/>
    <w:rsid w:val="006E50CD"/>
    <w:rsid w:val="006E583C"/>
    <w:rsid w:val="006F1217"/>
    <w:rsid w:val="006F1535"/>
    <w:rsid w:val="006F2B5D"/>
    <w:rsid w:val="006F4D0F"/>
    <w:rsid w:val="006F4DF7"/>
    <w:rsid w:val="006F4E96"/>
    <w:rsid w:val="006F60D9"/>
    <w:rsid w:val="006F6579"/>
    <w:rsid w:val="006F6D1A"/>
    <w:rsid w:val="006F78AC"/>
    <w:rsid w:val="007012A7"/>
    <w:rsid w:val="007013D8"/>
    <w:rsid w:val="007019BD"/>
    <w:rsid w:val="0070260F"/>
    <w:rsid w:val="007026B6"/>
    <w:rsid w:val="007026DF"/>
    <w:rsid w:val="00704A92"/>
    <w:rsid w:val="00707412"/>
    <w:rsid w:val="0071059E"/>
    <w:rsid w:val="00710B32"/>
    <w:rsid w:val="00711CCC"/>
    <w:rsid w:val="007120EC"/>
    <w:rsid w:val="007120F7"/>
    <w:rsid w:val="00712D7C"/>
    <w:rsid w:val="0071361D"/>
    <w:rsid w:val="00714467"/>
    <w:rsid w:val="00715025"/>
    <w:rsid w:val="00717EF4"/>
    <w:rsid w:val="007201B0"/>
    <w:rsid w:val="00720CEB"/>
    <w:rsid w:val="0072171F"/>
    <w:rsid w:val="007233B6"/>
    <w:rsid w:val="00723B44"/>
    <w:rsid w:val="007243F5"/>
    <w:rsid w:val="00725DB3"/>
    <w:rsid w:val="00726387"/>
    <w:rsid w:val="007275F0"/>
    <w:rsid w:val="007276A5"/>
    <w:rsid w:val="00727966"/>
    <w:rsid w:val="00730CAA"/>
    <w:rsid w:val="007326C9"/>
    <w:rsid w:val="0073357D"/>
    <w:rsid w:val="007352C9"/>
    <w:rsid w:val="00737C5A"/>
    <w:rsid w:val="007401B8"/>
    <w:rsid w:val="00740ED4"/>
    <w:rsid w:val="00741CB3"/>
    <w:rsid w:val="00741EE0"/>
    <w:rsid w:val="00742506"/>
    <w:rsid w:val="00742EB3"/>
    <w:rsid w:val="00744C65"/>
    <w:rsid w:val="007452D3"/>
    <w:rsid w:val="00745641"/>
    <w:rsid w:val="00745A1D"/>
    <w:rsid w:val="007463FB"/>
    <w:rsid w:val="007509DC"/>
    <w:rsid w:val="00750A4D"/>
    <w:rsid w:val="00750F08"/>
    <w:rsid w:val="007526B0"/>
    <w:rsid w:val="00753313"/>
    <w:rsid w:val="0075358C"/>
    <w:rsid w:val="007543E3"/>
    <w:rsid w:val="00755923"/>
    <w:rsid w:val="00755FD8"/>
    <w:rsid w:val="007560BF"/>
    <w:rsid w:val="00756344"/>
    <w:rsid w:val="00757AAD"/>
    <w:rsid w:val="007617CF"/>
    <w:rsid w:val="00761CBE"/>
    <w:rsid w:val="00762833"/>
    <w:rsid w:val="00764B87"/>
    <w:rsid w:val="00765701"/>
    <w:rsid w:val="00765BFA"/>
    <w:rsid w:val="007669AE"/>
    <w:rsid w:val="00766CFD"/>
    <w:rsid w:val="00767770"/>
    <w:rsid w:val="00770409"/>
    <w:rsid w:val="007707AF"/>
    <w:rsid w:val="00770EB5"/>
    <w:rsid w:val="0077214E"/>
    <w:rsid w:val="00772187"/>
    <w:rsid w:val="00777A20"/>
    <w:rsid w:val="007803CC"/>
    <w:rsid w:val="00780EBC"/>
    <w:rsid w:val="00781705"/>
    <w:rsid w:val="00782852"/>
    <w:rsid w:val="007832F4"/>
    <w:rsid w:val="0078499C"/>
    <w:rsid w:val="007856E0"/>
    <w:rsid w:val="00786242"/>
    <w:rsid w:val="00786BC3"/>
    <w:rsid w:val="007879E8"/>
    <w:rsid w:val="00787B5F"/>
    <w:rsid w:val="00787F88"/>
    <w:rsid w:val="007901F3"/>
    <w:rsid w:val="00790607"/>
    <w:rsid w:val="00790954"/>
    <w:rsid w:val="00790C5B"/>
    <w:rsid w:val="007911FF"/>
    <w:rsid w:val="0079204B"/>
    <w:rsid w:val="00792223"/>
    <w:rsid w:val="007936EA"/>
    <w:rsid w:val="00793E63"/>
    <w:rsid w:val="0079429B"/>
    <w:rsid w:val="007958A2"/>
    <w:rsid w:val="007976FA"/>
    <w:rsid w:val="007979AC"/>
    <w:rsid w:val="007A35B6"/>
    <w:rsid w:val="007A3CEC"/>
    <w:rsid w:val="007A4350"/>
    <w:rsid w:val="007A4FD1"/>
    <w:rsid w:val="007A589A"/>
    <w:rsid w:val="007A5EA0"/>
    <w:rsid w:val="007A5FA0"/>
    <w:rsid w:val="007A6134"/>
    <w:rsid w:val="007A690B"/>
    <w:rsid w:val="007A6D5B"/>
    <w:rsid w:val="007A7C84"/>
    <w:rsid w:val="007B03B1"/>
    <w:rsid w:val="007B20A1"/>
    <w:rsid w:val="007B2D14"/>
    <w:rsid w:val="007B37A2"/>
    <w:rsid w:val="007B3A72"/>
    <w:rsid w:val="007B4BCF"/>
    <w:rsid w:val="007B4F76"/>
    <w:rsid w:val="007B561C"/>
    <w:rsid w:val="007B6EF5"/>
    <w:rsid w:val="007B71E9"/>
    <w:rsid w:val="007C06DE"/>
    <w:rsid w:val="007C128B"/>
    <w:rsid w:val="007C1611"/>
    <w:rsid w:val="007C1CEB"/>
    <w:rsid w:val="007C2007"/>
    <w:rsid w:val="007C357D"/>
    <w:rsid w:val="007C3E1A"/>
    <w:rsid w:val="007C41C5"/>
    <w:rsid w:val="007C50D8"/>
    <w:rsid w:val="007C53C6"/>
    <w:rsid w:val="007C5EAA"/>
    <w:rsid w:val="007C6025"/>
    <w:rsid w:val="007D1E0F"/>
    <w:rsid w:val="007D20BA"/>
    <w:rsid w:val="007D296F"/>
    <w:rsid w:val="007D2DE6"/>
    <w:rsid w:val="007D37E0"/>
    <w:rsid w:val="007D3D92"/>
    <w:rsid w:val="007D40F4"/>
    <w:rsid w:val="007D43D1"/>
    <w:rsid w:val="007D6BF4"/>
    <w:rsid w:val="007D6CDB"/>
    <w:rsid w:val="007D6F60"/>
    <w:rsid w:val="007D7B03"/>
    <w:rsid w:val="007E0A4C"/>
    <w:rsid w:val="007E3703"/>
    <w:rsid w:val="007E469A"/>
    <w:rsid w:val="007E5266"/>
    <w:rsid w:val="007E5C3D"/>
    <w:rsid w:val="007E5D76"/>
    <w:rsid w:val="007E6404"/>
    <w:rsid w:val="007E6934"/>
    <w:rsid w:val="007E70D5"/>
    <w:rsid w:val="007F014D"/>
    <w:rsid w:val="007F18CA"/>
    <w:rsid w:val="007F24A1"/>
    <w:rsid w:val="007F2525"/>
    <w:rsid w:val="007F3BC6"/>
    <w:rsid w:val="007F3DFD"/>
    <w:rsid w:val="007F403B"/>
    <w:rsid w:val="007F46D3"/>
    <w:rsid w:val="007F4FAA"/>
    <w:rsid w:val="007F5A14"/>
    <w:rsid w:val="007F6096"/>
    <w:rsid w:val="00801BB1"/>
    <w:rsid w:val="00802CD2"/>
    <w:rsid w:val="00803573"/>
    <w:rsid w:val="0080365F"/>
    <w:rsid w:val="00803ACB"/>
    <w:rsid w:val="0080404B"/>
    <w:rsid w:val="008049F0"/>
    <w:rsid w:val="00806686"/>
    <w:rsid w:val="00811A37"/>
    <w:rsid w:val="008140F6"/>
    <w:rsid w:val="00814AE9"/>
    <w:rsid w:val="0081548F"/>
    <w:rsid w:val="00815661"/>
    <w:rsid w:val="00815C61"/>
    <w:rsid w:val="0081616F"/>
    <w:rsid w:val="0081670B"/>
    <w:rsid w:val="00817584"/>
    <w:rsid w:val="00817BFD"/>
    <w:rsid w:val="0082003B"/>
    <w:rsid w:val="008207BA"/>
    <w:rsid w:val="00820D7F"/>
    <w:rsid w:val="008218F8"/>
    <w:rsid w:val="0082264C"/>
    <w:rsid w:val="00823607"/>
    <w:rsid w:val="00824B9A"/>
    <w:rsid w:val="0082554B"/>
    <w:rsid w:val="00825C0A"/>
    <w:rsid w:val="00825F0B"/>
    <w:rsid w:val="008266AA"/>
    <w:rsid w:val="0082705E"/>
    <w:rsid w:val="00830166"/>
    <w:rsid w:val="008314AE"/>
    <w:rsid w:val="00833040"/>
    <w:rsid w:val="00833178"/>
    <w:rsid w:val="008332CD"/>
    <w:rsid w:val="00833769"/>
    <w:rsid w:val="00840B0C"/>
    <w:rsid w:val="0084151E"/>
    <w:rsid w:val="00841733"/>
    <w:rsid w:val="00841E48"/>
    <w:rsid w:val="00842DF8"/>
    <w:rsid w:val="008438DD"/>
    <w:rsid w:val="008454AC"/>
    <w:rsid w:val="00847F91"/>
    <w:rsid w:val="00850639"/>
    <w:rsid w:val="008509DD"/>
    <w:rsid w:val="00850C17"/>
    <w:rsid w:val="00851FD8"/>
    <w:rsid w:val="00853C70"/>
    <w:rsid w:val="0085414F"/>
    <w:rsid w:val="00854180"/>
    <w:rsid w:val="0085483F"/>
    <w:rsid w:val="008549C8"/>
    <w:rsid w:val="008567F5"/>
    <w:rsid w:val="00857B9C"/>
    <w:rsid w:val="008600D2"/>
    <w:rsid w:val="008608EA"/>
    <w:rsid w:val="00860AE2"/>
    <w:rsid w:val="00860D61"/>
    <w:rsid w:val="00860FA5"/>
    <w:rsid w:val="00861EF7"/>
    <w:rsid w:val="008622AD"/>
    <w:rsid w:val="00862D5B"/>
    <w:rsid w:val="008636F2"/>
    <w:rsid w:val="008640B4"/>
    <w:rsid w:val="00864752"/>
    <w:rsid w:val="00864EB2"/>
    <w:rsid w:val="008650C4"/>
    <w:rsid w:val="008658B3"/>
    <w:rsid w:val="008664F2"/>
    <w:rsid w:val="00866B0C"/>
    <w:rsid w:val="008678DA"/>
    <w:rsid w:val="0087076B"/>
    <w:rsid w:val="00871A40"/>
    <w:rsid w:val="00873153"/>
    <w:rsid w:val="0087461F"/>
    <w:rsid w:val="00874CDE"/>
    <w:rsid w:val="0087593B"/>
    <w:rsid w:val="00876BFC"/>
    <w:rsid w:val="00877497"/>
    <w:rsid w:val="00877563"/>
    <w:rsid w:val="00880133"/>
    <w:rsid w:val="008801C2"/>
    <w:rsid w:val="00881F29"/>
    <w:rsid w:val="00883CF8"/>
    <w:rsid w:val="008847E2"/>
    <w:rsid w:val="0088485F"/>
    <w:rsid w:val="0088503B"/>
    <w:rsid w:val="008877C5"/>
    <w:rsid w:val="008878AB"/>
    <w:rsid w:val="00892496"/>
    <w:rsid w:val="00892716"/>
    <w:rsid w:val="00892729"/>
    <w:rsid w:val="0089292B"/>
    <w:rsid w:val="00893148"/>
    <w:rsid w:val="0089415F"/>
    <w:rsid w:val="00894F30"/>
    <w:rsid w:val="008955A7"/>
    <w:rsid w:val="008955E9"/>
    <w:rsid w:val="00895BED"/>
    <w:rsid w:val="00896493"/>
    <w:rsid w:val="00897E4C"/>
    <w:rsid w:val="008A0DE3"/>
    <w:rsid w:val="008A3587"/>
    <w:rsid w:val="008A3901"/>
    <w:rsid w:val="008A3EB5"/>
    <w:rsid w:val="008A5832"/>
    <w:rsid w:val="008A63EA"/>
    <w:rsid w:val="008B0198"/>
    <w:rsid w:val="008B0B9A"/>
    <w:rsid w:val="008B0CDE"/>
    <w:rsid w:val="008B2032"/>
    <w:rsid w:val="008B21C3"/>
    <w:rsid w:val="008B2F7F"/>
    <w:rsid w:val="008B352A"/>
    <w:rsid w:val="008B539B"/>
    <w:rsid w:val="008B5A4B"/>
    <w:rsid w:val="008B64CE"/>
    <w:rsid w:val="008B666C"/>
    <w:rsid w:val="008B7DDD"/>
    <w:rsid w:val="008C0163"/>
    <w:rsid w:val="008C1AEA"/>
    <w:rsid w:val="008C241E"/>
    <w:rsid w:val="008C3D5F"/>
    <w:rsid w:val="008C5BFD"/>
    <w:rsid w:val="008C6D27"/>
    <w:rsid w:val="008C79A7"/>
    <w:rsid w:val="008D175B"/>
    <w:rsid w:val="008D65B9"/>
    <w:rsid w:val="008D6890"/>
    <w:rsid w:val="008D7A1C"/>
    <w:rsid w:val="008D7B7D"/>
    <w:rsid w:val="008E05CF"/>
    <w:rsid w:val="008E12D7"/>
    <w:rsid w:val="008E2A65"/>
    <w:rsid w:val="008E2C87"/>
    <w:rsid w:val="008E2D55"/>
    <w:rsid w:val="008E3F9C"/>
    <w:rsid w:val="008E436B"/>
    <w:rsid w:val="008E43B9"/>
    <w:rsid w:val="008E45C7"/>
    <w:rsid w:val="008E4EB9"/>
    <w:rsid w:val="008E58ED"/>
    <w:rsid w:val="008E5F94"/>
    <w:rsid w:val="008E7918"/>
    <w:rsid w:val="008F037C"/>
    <w:rsid w:val="008F046D"/>
    <w:rsid w:val="008F09A7"/>
    <w:rsid w:val="008F0BA2"/>
    <w:rsid w:val="008F27B6"/>
    <w:rsid w:val="008F5936"/>
    <w:rsid w:val="008F5C9D"/>
    <w:rsid w:val="008F6C23"/>
    <w:rsid w:val="008F6E18"/>
    <w:rsid w:val="008F752A"/>
    <w:rsid w:val="008F7C18"/>
    <w:rsid w:val="008F7D02"/>
    <w:rsid w:val="0090242A"/>
    <w:rsid w:val="00902F19"/>
    <w:rsid w:val="00903303"/>
    <w:rsid w:val="009035E9"/>
    <w:rsid w:val="00903802"/>
    <w:rsid w:val="00903B81"/>
    <w:rsid w:val="00904EA6"/>
    <w:rsid w:val="00904EE5"/>
    <w:rsid w:val="00905E0E"/>
    <w:rsid w:val="00910E10"/>
    <w:rsid w:val="0091111A"/>
    <w:rsid w:val="00912D9C"/>
    <w:rsid w:val="009136ED"/>
    <w:rsid w:val="0091409C"/>
    <w:rsid w:val="00915996"/>
    <w:rsid w:val="00915DB9"/>
    <w:rsid w:val="0091649E"/>
    <w:rsid w:val="009167B3"/>
    <w:rsid w:val="00917850"/>
    <w:rsid w:val="00921A4A"/>
    <w:rsid w:val="00921BA4"/>
    <w:rsid w:val="009231E2"/>
    <w:rsid w:val="009246F6"/>
    <w:rsid w:val="00924748"/>
    <w:rsid w:val="009270CF"/>
    <w:rsid w:val="00927DAB"/>
    <w:rsid w:val="009302E5"/>
    <w:rsid w:val="00930CB4"/>
    <w:rsid w:val="009326EA"/>
    <w:rsid w:val="00932837"/>
    <w:rsid w:val="009330A2"/>
    <w:rsid w:val="00934347"/>
    <w:rsid w:val="00935519"/>
    <w:rsid w:val="0093580E"/>
    <w:rsid w:val="00936EE1"/>
    <w:rsid w:val="0093734D"/>
    <w:rsid w:val="009415A9"/>
    <w:rsid w:val="00943EE7"/>
    <w:rsid w:val="00944A5C"/>
    <w:rsid w:val="00945F0F"/>
    <w:rsid w:val="009460ED"/>
    <w:rsid w:val="0094746D"/>
    <w:rsid w:val="0095000F"/>
    <w:rsid w:val="009501EB"/>
    <w:rsid w:val="0095106D"/>
    <w:rsid w:val="00951A26"/>
    <w:rsid w:val="00954EF7"/>
    <w:rsid w:val="009551CB"/>
    <w:rsid w:val="009559CD"/>
    <w:rsid w:val="00956611"/>
    <w:rsid w:val="00956AA2"/>
    <w:rsid w:val="00957958"/>
    <w:rsid w:val="00962251"/>
    <w:rsid w:val="00962C26"/>
    <w:rsid w:val="00963B7F"/>
    <w:rsid w:val="0096420E"/>
    <w:rsid w:val="00964E0A"/>
    <w:rsid w:val="009653A2"/>
    <w:rsid w:val="00965A0A"/>
    <w:rsid w:val="00965B39"/>
    <w:rsid w:val="00965D66"/>
    <w:rsid w:val="00966743"/>
    <w:rsid w:val="00966BC2"/>
    <w:rsid w:val="0097005F"/>
    <w:rsid w:val="00970F3B"/>
    <w:rsid w:val="00971463"/>
    <w:rsid w:val="00971470"/>
    <w:rsid w:val="00971816"/>
    <w:rsid w:val="0097424C"/>
    <w:rsid w:val="009768A9"/>
    <w:rsid w:val="00977228"/>
    <w:rsid w:val="00977A7E"/>
    <w:rsid w:val="00977F6B"/>
    <w:rsid w:val="00980A0C"/>
    <w:rsid w:val="00980EF5"/>
    <w:rsid w:val="00981886"/>
    <w:rsid w:val="009821E0"/>
    <w:rsid w:val="009828D1"/>
    <w:rsid w:val="00982AEC"/>
    <w:rsid w:val="00983470"/>
    <w:rsid w:val="00983922"/>
    <w:rsid w:val="00984525"/>
    <w:rsid w:val="00984A5B"/>
    <w:rsid w:val="00984E8C"/>
    <w:rsid w:val="00984EB8"/>
    <w:rsid w:val="00985CD5"/>
    <w:rsid w:val="00986EFC"/>
    <w:rsid w:val="00987297"/>
    <w:rsid w:val="0098753C"/>
    <w:rsid w:val="00987CC6"/>
    <w:rsid w:val="00990B00"/>
    <w:rsid w:val="00990C2F"/>
    <w:rsid w:val="009924AC"/>
    <w:rsid w:val="0099421B"/>
    <w:rsid w:val="00994456"/>
    <w:rsid w:val="009967A2"/>
    <w:rsid w:val="00996C81"/>
    <w:rsid w:val="009974A5"/>
    <w:rsid w:val="009A0571"/>
    <w:rsid w:val="009A0B54"/>
    <w:rsid w:val="009A13D2"/>
    <w:rsid w:val="009A198E"/>
    <w:rsid w:val="009A2D65"/>
    <w:rsid w:val="009A3032"/>
    <w:rsid w:val="009A6244"/>
    <w:rsid w:val="009A6B24"/>
    <w:rsid w:val="009A6EBA"/>
    <w:rsid w:val="009A7602"/>
    <w:rsid w:val="009B0A50"/>
    <w:rsid w:val="009B12DE"/>
    <w:rsid w:val="009B2CD6"/>
    <w:rsid w:val="009B3126"/>
    <w:rsid w:val="009B41A7"/>
    <w:rsid w:val="009B4248"/>
    <w:rsid w:val="009B44B5"/>
    <w:rsid w:val="009B4786"/>
    <w:rsid w:val="009B65DB"/>
    <w:rsid w:val="009C04A5"/>
    <w:rsid w:val="009C061C"/>
    <w:rsid w:val="009C36FE"/>
    <w:rsid w:val="009C5019"/>
    <w:rsid w:val="009C5A5E"/>
    <w:rsid w:val="009C64F1"/>
    <w:rsid w:val="009C723B"/>
    <w:rsid w:val="009D0FC5"/>
    <w:rsid w:val="009D10A9"/>
    <w:rsid w:val="009D16AC"/>
    <w:rsid w:val="009D17DE"/>
    <w:rsid w:val="009D1F68"/>
    <w:rsid w:val="009D22E3"/>
    <w:rsid w:val="009D26B1"/>
    <w:rsid w:val="009D2825"/>
    <w:rsid w:val="009D46EA"/>
    <w:rsid w:val="009D485C"/>
    <w:rsid w:val="009D4C6E"/>
    <w:rsid w:val="009D5476"/>
    <w:rsid w:val="009D5D3B"/>
    <w:rsid w:val="009D5E14"/>
    <w:rsid w:val="009D629E"/>
    <w:rsid w:val="009D69D8"/>
    <w:rsid w:val="009D6DFC"/>
    <w:rsid w:val="009D75B4"/>
    <w:rsid w:val="009D77E1"/>
    <w:rsid w:val="009D7C74"/>
    <w:rsid w:val="009D7D08"/>
    <w:rsid w:val="009E03B6"/>
    <w:rsid w:val="009E094B"/>
    <w:rsid w:val="009E11EA"/>
    <w:rsid w:val="009E276D"/>
    <w:rsid w:val="009E3530"/>
    <w:rsid w:val="009E36C0"/>
    <w:rsid w:val="009E3764"/>
    <w:rsid w:val="009E501B"/>
    <w:rsid w:val="009E5966"/>
    <w:rsid w:val="009E6CC7"/>
    <w:rsid w:val="009E7CCF"/>
    <w:rsid w:val="009F060E"/>
    <w:rsid w:val="009F0908"/>
    <w:rsid w:val="009F22E4"/>
    <w:rsid w:val="009F2E03"/>
    <w:rsid w:val="009F3380"/>
    <w:rsid w:val="009F36D5"/>
    <w:rsid w:val="009F3BF7"/>
    <w:rsid w:val="009F4056"/>
    <w:rsid w:val="009F511B"/>
    <w:rsid w:val="009F65E2"/>
    <w:rsid w:val="009F7AE4"/>
    <w:rsid w:val="00A0011D"/>
    <w:rsid w:val="00A00634"/>
    <w:rsid w:val="00A006F3"/>
    <w:rsid w:val="00A04060"/>
    <w:rsid w:val="00A04F59"/>
    <w:rsid w:val="00A06864"/>
    <w:rsid w:val="00A11913"/>
    <w:rsid w:val="00A12732"/>
    <w:rsid w:val="00A129BA"/>
    <w:rsid w:val="00A137DE"/>
    <w:rsid w:val="00A1422F"/>
    <w:rsid w:val="00A153AF"/>
    <w:rsid w:val="00A15B4E"/>
    <w:rsid w:val="00A15E0D"/>
    <w:rsid w:val="00A16164"/>
    <w:rsid w:val="00A166BE"/>
    <w:rsid w:val="00A16A4A"/>
    <w:rsid w:val="00A16D20"/>
    <w:rsid w:val="00A17A35"/>
    <w:rsid w:val="00A17C82"/>
    <w:rsid w:val="00A200CD"/>
    <w:rsid w:val="00A2115F"/>
    <w:rsid w:val="00A211AB"/>
    <w:rsid w:val="00A220C6"/>
    <w:rsid w:val="00A22632"/>
    <w:rsid w:val="00A22A4B"/>
    <w:rsid w:val="00A22C16"/>
    <w:rsid w:val="00A22CBA"/>
    <w:rsid w:val="00A23355"/>
    <w:rsid w:val="00A23A62"/>
    <w:rsid w:val="00A23D72"/>
    <w:rsid w:val="00A24E48"/>
    <w:rsid w:val="00A24F78"/>
    <w:rsid w:val="00A25B4B"/>
    <w:rsid w:val="00A267C2"/>
    <w:rsid w:val="00A267E0"/>
    <w:rsid w:val="00A27CFD"/>
    <w:rsid w:val="00A31D08"/>
    <w:rsid w:val="00A322F9"/>
    <w:rsid w:val="00A322FD"/>
    <w:rsid w:val="00A32EC4"/>
    <w:rsid w:val="00A3308F"/>
    <w:rsid w:val="00A33175"/>
    <w:rsid w:val="00A33229"/>
    <w:rsid w:val="00A34981"/>
    <w:rsid w:val="00A34B1A"/>
    <w:rsid w:val="00A3543B"/>
    <w:rsid w:val="00A35BB9"/>
    <w:rsid w:val="00A35EFA"/>
    <w:rsid w:val="00A365AD"/>
    <w:rsid w:val="00A375A9"/>
    <w:rsid w:val="00A377BC"/>
    <w:rsid w:val="00A400D3"/>
    <w:rsid w:val="00A444FC"/>
    <w:rsid w:val="00A44919"/>
    <w:rsid w:val="00A44D31"/>
    <w:rsid w:val="00A450BA"/>
    <w:rsid w:val="00A45E12"/>
    <w:rsid w:val="00A503B6"/>
    <w:rsid w:val="00A511E6"/>
    <w:rsid w:val="00A51397"/>
    <w:rsid w:val="00A52048"/>
    <w:rsid w:val="00A53399"/>
    <w:rsid w:val="00A546EA"/>
    <w:rsid w:val="00A547E7"/>
    <w:rsid w:val="00A555B3"/>
    <w:rsid w:val="00A564C2"/>
    <w:rsid w:val="00A56E72"/>
    <w:rsid w:val="00A577EC"/>
    <w:rsid w:val="00A61409"/>
    <w:rsid w:val="00A617B8"/>
    <w:rsid w:val="00A62065"/>
    <w:rsid w:val="00A62DE8"/>
    <w:rsid w:val="00A67516"/>
    <w:rsid w:val="00A710DB"/>
    <w:rsid w:val="00A7149B"/>
    <w:rsid w:val="00A7167B"/>
    <w:rsid w:val="00A71877"/>
    <w:rsid w:val="00A72B09"/>
    <w:rsid w:val="00A7480A"/>
    <w:rsid w:val="00A74D62"/>
    <w:rsid w:val="00A758DC"/>
    <w:rsid w:val="00A807DB"/>
    <w:rsid w:val="00A80857"/>
    <w:rsid w:val="00A82CCC"/>
    <w:rsid w:val="00A83D25"/>
    <w:rsid w:val="00A83D7D"/>
    <w:rsid w:val="00A8419F"/>
    <w:rsid w:val="00A845A5"/>
    <w:rsid w:val="00A85FD2"/>
    <w:rsid w:val="00A8663F"/>
    <w:rsid w:val="00A872AB"/>
    <w:rsid w:val="00A906E0"/>
    <w:rsid w:val="00A91516"/>
    <w:rsid w:val="00A91B55"/>
    <w:rsid w:val="00A934C2"/>
    <w:rsid w:val="00A93682"/>
    <w:rsid w:val="00A94342"/>
    <w:rsid w:val="00A94464"/>
    <w:rsid w:val="00A95015"/>
    <w:rsid w:val="00A950E3"/>
    <w:rsid w:val="00A95ED1"/>
    <w:rsid w:val="00A96252"/>
    <w:rsid w:val="00A965BD"/>
    <w:rsid w:val="00A97370"/>
    <w:rsid w:val="00AA0D37"/>
    <w:rsid w:val="00AA3C7F"/>
    <w:rsid w:val="00AA4350"/>
    <w:rsid w:val="00AA4428"/>
    <w:rsid w:val="00AA444A"/>
    <w:rsid w:val="00AA4BBC"/>
    <w:rsid w:val="00AA55FF"/>
    <w:rsid w:val="00AA58A9"/>
    <w:rsid w:val="00AA67A8"/>
    <w:rsid w:val="00AA71F6"/>
    <w:rsid w:val="00AA7672"/>
    <w:rsid w:val="00AB06AC"/>
    <w:rsid w:val="00AB0AE0"/>
    <w:rsid w:val="00AB0F71"/>
    <w:rsid w:val="00AB3D8A"/>
    <w:rsid w:val="00AB4252"/>
    <w:rsid w:val="00AB5539"/>
    <w:rsid w:val="00AB5F15"/>
    <w:rsid w:val="00AB67E8"/>
    <w:rsid w:val="00AB7DEA"/>
    <w:rsid w:val="00AC0585"/>
    <w:rsid w:val="00AC0697"/>
    <w:rsid w:val="00AC1452"/>
    <w:rsid w:val="00AC14D9"/>
    <w:rsid w:val="00AC1631"/>
    <w:rsid w:val="00AC2FD6"/>
    <w:rsid w:val="00AC3488"/>
    <w:rsid w:val="00AC36AB"/>
    <w:rsid w:val="00AC3742"/>
    <w:rsid w:val="00AC38DF"/>
    <w:rsid w:val="00AC4543"/>
    <w:rsid w:val="00AC4B1B"/>
    <w:rsid w:val="00AC4BB3"/>
    <w:rsid w:val="00AC51EB"/>
    <w:rsid w:val="00AC5AB9"/>
    <w:rsid w:val="00AC5DC0"/>
    <w:rsid w:val="00AC6860"/>
    <w:rsid w:val="00AD016F"/>
    <w:rsid w:val="00AD0B8D"/>
    <w:rsid w:val="00AD32E8"/>
    <w:rsid w:val="00AD3642"/>
    <w:rsid w:val="00AD3781"/>
    <w:rsid w:val="00AD37FB"/>
    <w:rsid w:val="00AD4587"/>
    <w:rsid w:val="00AD4857"/>
    <w:rsid w:val="00AD4FA2"/>
    <w:rsid w:val="00AD57D0"/>
    <w:rsid w:val="00AD5821"/>
    <w:rsid w:val="00AD5903"/>
    <w:rsid w:val="00AD5DFD"/>
    <w:rsid w:val="00AD76F1"/>
    <w:rsid w:val="00AD7F2A"/>
    <w:rsid w:val="00AE0291"/>
    <w:rsid w:val="00AE0F54"/>
    <w:rsid w:val="00AE16D9"/>
    <w:rsid w:val="00AE344E"/>
    <w:rsid w:val="00AE3919"/>
    <w:rsid w:val="00AE39E1"/>
    <w:rsid w:val="00AE45BC"/>
    <w:rsid w:val="00AE54D0"/>
    <w:rsid w:val="00AE571E"/>
    <w:rsid w:val="00AE70DA"/>
    <w:rsid w:val="00AE7944"/>
    <w:rsid w:val="00AF0333"/>
    <w:rsid w:val="00AF31DE"/>
    <w:rsid w:val="00AF3792"/>
    <w:rsid w:val="00AF48BB"/>
    <w:rsid w:val="00AF5E44"/>
    <w:rsid w:val="00AF7CB2"/>
    <w:rsid w:val="00B0186C"/>
    <w:rsid w:val="00B01A5E"/>
    <w:rsid w:val="00B03CCF"/>
    <w:rsid w:val="00B03FE6"/>
    <w:rsid w:val="00B05269"/>
    <w:rsid w:val="00B06492"/>
    <w:rsid w:val="00B10C8B"/>
    <w:rsid w:val="00B10DA8"/>
    <w:rsid w:val="00B10E13"/>
    <w:rsid w:val="00B14FBC"/>
    <w:rsid w:val="00B15A80"/>
    <w:rsid w:val="00B17DA6"/>
    <w:rsid w:val="00B17E61"/>
    <w:rsid w:val="00B23FCE"/>
    <w:rsid w:val="00B240CB"/>
    <w:rsid w:val="00B2425D"/>
    <w:rsid w:val="00B251DD"/>
    <w:rsid w:val="00B26614"/>
    <w:rsid w:val="00B30ADC"/>
    <w:rsid w:val="00B311B9"/>
    <w:rsid w:val="00B31603"/>
    <w:rsid w:val="00B3183F"/>
    <w:rsid w:val="00B3205A"/>
    <w:rsid w:val="00B329D8"/>
    <w:rsid w:val="00B32FC9"/>
    <w:rsid w:val="00B33531"/>
    <w:rsid w:val="00B33E2C"/>
    <w:rsid w:val="00B34FBF"/>
    <w:rsid w:val="00B3569A"/>
    <w:rsid w:val="00B359DD"/>
    <w:rsid w:val="00B35B61"/>
    <w:rsid w:val="00B37114"/>
    <w:rsid w:val="00B37157"/>
    <w:rsid w:val="00B3732F"/>
    <w:rsid w:val="00B4026E"/>
    <w:rsid w:val="00B413C8"/>
    <w:rsid w:val="00B41C81"/>
    <w:rsid w:val="00B41F5A"/>
    <w:rsid w:val="00B42E32"/>
    <w:rsid w:val="00B42E7B"/>
    <w:rsid w:val="00B434B9"/>
    <w:rsid w:val="00B434FD"/>
    <w:rsid w:val="00B4392C"/>
    <w:rsid w:val="00B43953"/>
    <w:rsid w:val="00B442D3"/>
    <w:rsid w:val="00B44A4E"/>
    <w:rsid w:val="00B45BD8"/>
    <w:rsid w:val="00B479F8"/>
    <w:rsid w:val="00B548F6"/>
    <w:rsid w:val="00B54EE0"/>
    <w:rsid w:val="00B54FA6"/>
    <w:rsid w:val="00B55068"/>
    <w:rsid w:val="00B5609A"/>
    <w:rsid w:val="00B561CA"/>
    <w:rsid w:val="00B56629"/>
    <w:rsid w:val="00B603E5"/>
    <w:rsid w:val="00B60B7F"/>
    <w:rsid w:val="00B61664"/>
    <w:rsid w:val="00B61FA4"/>
    <w:rsid w:val="00B62801"/>
    <w:rsid w:val="00B63365"/>
    <w:rsid w:val="00B634D4"/>
    <w:rsid w:val="00B63505"/>
    <w:rsid w:val="00B65223"/>
    <w:rsid w:val="00B655CD"/>
    <w:rsid w:val="00B6572B"/>
    <w:rsid w:val="00B65B5C"/>
    <w:rsid w:val="00B6725A"/>
    <w:rsid w:val="00B67A70"/>
    <w:rsid w:val="00B70632"/>
    <w:rsid w:val="00B70C22"/>
    <w:rsid w:val="00B7156D"/>
    <w:rsid w:val="00B71BCD"/>
    <w:rsid w:val="00B71C5E"/>
    <w:rsid w:val="00B71F96"/>
    <w:rsid w:val="00B73212"/>
    <w:rsid w:val="00B733CA"/>
    <w:rsid w:val="00B7351C"/>
    <w:rsid w:val="00B744B3"/>
    <w:rsid w:val="00B74AE9"/>
    <w:rsid w:val="00B74B0B"/>
    <w:rsid w:val="00B75E33"/>
    <w:rsid w:val="00B776FD"/>
    <w:rsid w:val="00B77AA7"/>
    <w:rsid w:val="00B77C8E"/>
    <w:rsid w:val="00B80F40"/>
    <w:rsid w:val="00B81B3A"/>
    <w:rsid w:val="00B82401"/>
    <w:rsid w:val="00B827C4"/>
    <w:rsid w:val="00B83800"/>
    <w:rsid w:val="00B851AC"/>
    <w:rsid w:val="00B85580"/>
    <w:rsid w:val="00B85E2C"/>
    <w:rsid w:val="00B86603"/>
    <w:rsid w:val="00B87D88"/>
    <w:rsid w:val="00B91827"/>
    <w:rsid w:val="00B930D0"/>
    <w:rsid w:val="00B94997"/>
    <w:rsid w:val="00B952F1"/>
    <w:rsid w:val="00B96DE8"/>
    <w:rsid w:val="00B97140"/>
    <w:rsid w:val="00BA0712"/>
    <w:rsid w:val="00BA1494"/>
    <w:rsid w:val="00BA21DC"/>
    <w:rsid w:val="00BA3001"/>
    <w:rsid w:val="00BA3B83"/>
    <w:rsid w:val="00BA4C80"/>
    <w:rsid w:val="00BA516D"/>
    <w:rsid w:val="00BA517A"/>
    <w:rsid w:val="00BA61E6"/>
    <w:rsid w:val="00BA7087"/>
    <w:rsid w:val="00BA77FB"/>
    <w:rsid w:val="00BB030F"/>
    <w:rsid w:val="00BB03BF"/>
    <w:rsid w:val="00BB098B"/>
    <w:rsid w:val="00BB1CA9"/>
    <w:rsid w:val="00BB215B"/>
    <w:rsid w:val="00BB30AE"/>
    <w:rsid w:val="00BB548E"/>
    <w:rsid w:val="00BB556B"/>
    <w:rsid w:val="00BB6E59"/>
    <w:rsid w:val="00BB7836"/>
    <w:rsid w:val="00BB7B9B"/>
    <w:rsid w:val="00BC225C"/>
    <w:rsid w:val="00BC4EDC"/>
    <w:rsid w:val="00BC5065"/>
    <w:rsid w:val="00BC5A07"/>
    <w:rsid w:val="00BD0820"/>
    <w:rsid w:val="00BD0A1D"/>
    <w:rsid w:val="00BD0F09"/>
    <w:rsid w:val="00BD1F40"/>
    <w:rsid w:val="00BD2555"/>
    <w:rsid w:val="00BD26B9"/>
    <w:rsid w:val="00BD2DCC"/>
    <w:rsid w:val="00BD3787"/>
    <w:rsid w:val="00BD3D4D"/>
    <w:rsid w:val="00BD6150"/>
    <w:rsid w:val="00BD67A1"/>
    <w:rsid w:val="00BD7ED8"/>
    <w:rsid w:val="00BE0637"/>
    <w:rsid w:val="00BE0A4F"/>
    <w:rsid w:val="00BE2179"/>
    <w:rsid w:val="00BE23DE"/>
    <w:rsid w:val="00BE24FB"/>
    <w:rsid w:val="00BE2872"/>
    <w:rsid w:val="00BE2B5E"/>
    <w:rsid w:val="00BE307F"/>
    <w:rsid w:val="00BE3823"/>
    <w:rsid w:val="00BE3929"/>
    <w:rsid w:val="00BE3C7D"/>
    <w:rsid w:val="00BE501F"/>
    <w:rsid w:val="00BE6F55"/>
    <w:rsid w:val="00BE7E2C"/>
    <w:rsid w:val="00BF0F63"/>
    <w:rsid w:val="00BF101E"/>
    <w:rsid w:val="00BF10EE"/>
    <w:rsid w:val="00BF124A"/>
    <w:rsid w:val="00BF12F4"/>
    <w:rsid w:val="00BF17F4"/>
    <w:rsid w:val="00BF3B3B"/>
    <w:rsid w:val="00BF3C12"/>
    <w:rsid w:val="00BF4BC3"/>
    <w:rsid w:val="00BF65CA"/>
    <w:rsid w:val="00BF67A6"/>
    <w:rsid w:val="00BF728D"/>
    <w:rsid w:val="00C014D0"/>
    <w:rsid w:val="00C01E1A"/>
    <w:rsid w:val="00C03708"/>
    <w:rsid w:val="00C04631"/>
    <w:rsid w:val="00C047E4"/>
    <w:rsid w:val="00C04B61"/>
    <w:rsid w:val="00C05A9E"/>
    <w:rsid w:val="00C05F05"/>
    <w:rsid w:val="00C05F3F"/>
    <w:rsid w:val="00C06332"/>
    <w:rsid w:val="00C07244"/>
    <w:rsid w:val="00C11E04"/>
    <w:rsid w:val="00C1240B"/>
    <w:rsid w:val="00C13CE6"/>
    <w:rsid w:val="00C13FB7"/>
    <w:rsid w:val="00C15E64"/>
    <w:rsid w:val="00C15EE4"/>
    <w:rsid w:val="00C16376"/>
    <w:rsid w:val="00C16B79"/>
    <w:rsid w:val="00C16EBA"/>
    <w:rsid w:val="00C17FCE"/>
    <w:rsid w:val="00C20AC2"/>
    <w:rsid w:val="00C212F8"/>
    <w:rsid w:val="00C21A91"/>
    <w:rsid w:val="00C2231B"/>
    <w:rsid w:val="00C22680"/>
    <w:rsid w:val="00C2293E"/>
    <w:rsid w:val="00C23126"/>
    <w:rsid w:val="00C23E87"/>
    <w:rsid w:val="00C241EF"/>
    <w:rsid w:val="00C2629E"/>
    <w:rsid w:val="00C27D7A"/>
    <w:rsid w:val="00C31062"/>
    <w:rsid w:val="00C31A47"/>
    <w:rsid w:val="00C32626"/>
    <w:rsid w:val="00C32935"/>
    <w:rsid w:val="00C33E54"/>
    <w:rsid w:val="00C34635"/>
    <w:rsid w:val="00C370A4"/>
    <w:rsid w:val="00C37605"/>
    <w:rsid w:val="00C40D5F"/>
    <w:rsid w:val="00C40F88"/>
    <w:rsid w:val="00C41A7A"/>
    <w:rsid w:val="00C4374C"/>
    <w:rsid w:val="00C4433D"/>
    <w:rsid w:val="00C45071"/>
    <w:rsid w:val="00C45850"/>
    <w:rsid w:val="00C45A90"/>
    <w:rsid w:val="00C4747B"/>
    <w:rsid w:val="00C47596"/>
    <w:rsid w:val="00C4776E"/>
    <w:rsid w:val="00C5184A"/>
    <w:rsid w:val="00C5298B"/>
    <w:rsid w:val="00C539CD"/>
    <w:rsid w:val="00C53F9E"/>
    <w:rsid w:val="00C54FD9"/>
    <w:rsid w:val="00C5559E"/>
    <w:rsid w:val="00C60B9B"/>
    <w:rsid w:val="00C62909"/>
    <w:rsid w:val="00C62CA3"/>
    <w:rsid w:val="00C64221"/>
    <w:rsid w:val="00C6521E"/>
    <w:rsid w:val="00C65DA1"/>
    <w:rsid w:val="00C70871"/>
    <w:rsid w:val="00C70A47"/>
    <w:rsid w:val="00C71FF9"/>
    <w:rsid w:val="00C72338"/>
    <w:rsid w:val="00C72D25"/>
    <w:rsid w:val="00C7386E"/>
    <w:rsid w:val="00C73D41"/>
    <w:rsid w:val="00C7437A"/>
    <w:rsid w:val="00C749E3"/>
    <w:rsid w:val="00C771D9"/>
    <w:rsid w:val="00C7761E"/>
    <w:rsid w:val="00C77EAF"/>
    <w:rsid w:val="00C805AB"/>
    <w:rsid w:val="00C82811"/>
    <w:rsid w:val="00C83478"/>
    <w:rsid w:val="00C83F33"/>
    <w:rsid w:val="00C8451D"/>
    <w:rsid w:val="00C85091"/>
    <w:rsid w:val="00C861FD"/>
    <w:rsid w:val="00C87633"/>
    <w:rsid w:val="00C90032"/>
    <w:rsid w:val="00C90DBD"/>
    <w:rsid w:val="00C9269B"/>
    <w:rsid w:val="00C92867"/>
    <w:rsid w:val="00C92D7D"/>
    <w:rsid w:val="00C92D87"/>
    <w:rsid w:val="00C93549"/>
    <w:rsid w:val="00C948D8"/>
    <w:rsid w:val="00C96506"/>
    <w:rsid w:val="00C969DF"/>
    <w:rsid w:val="00C97882"/>
    <w:rsid w:val="00C9797D"/>
    <w:rsid w:val="00CA0A0F"/>
    <w:rsid w:val="00CA17E6"/>
    <w:rsid w:val="00CA2461"/>
    <w:rsid w:val="00CA47FA"/>
    <w:rsid w:val="00CA4CD5"/>
    <w:rsid w:val="00CA5F8C"/>
    <w:rsid w:val="00CA682E"/>
    <w:rsid w:val="00CA73CB"/>
    <w:rsid w:val="00CB087E"/>
    <w:rsid w:val="00CB0A43"/>
    <w:rsid w:val="00CB1E66"/>
    <w:rsid w:val="00CB27D1"/>
    <w:rsid w:val="00CB44F4"/>
    <w:rsid w:val="00CB4CC8"/>
    <w:rsid w:val="00CB7542"/>
    <w:rsid w:val="00CC06E3"/>
    <w:rsid w:val="00CC0E20"/>
    <w:rsid w:val="00CC109B"/>
    <w:rsid w:val="00CC17F3"/>
    <w:rsid w:val="00CC222C"/>
    <w:rsid w:val="00CC2608"/>
    <w:rsid w:val="00CC2A67"/>
    <w:rsid w:val="00CC37A2"/>
    <w:rsid w:val="00CC6192"/>
    <w:rsid w:val="00CD1018"/>
    <w:rsid w:val="00CD12BB"/>
    <w:rsid w:val="00CD3D99"/>
    <w:rsid w:val="00CD42AD"/>
    <w:rsid w:val="00CD45D2"/>
    <w:rsid w:val="00CD4931"/>
    <w:rsid w:val="00CD5162"/>
    <w:rsid w:val="00CD66FE"/>
    <w:rsid w:val="00CD67F9"/>
    <w:rsid w:val="00CD6E6E"/>
    <w:rsid w:val="00CD72F1"/>
    <w:rsid w:val="00CD7B1C"/>
    <w:rsid w:val="00CE016B"/>
    <w:rsid w:val="00CE01C8"/>
    <w:rsid w:val="00CE04C2"/>
    <w:rsid w:val="00CE16A9"/>
    <w:rsid w:val="00CE1F0C"/>
    <w:rsid w:val="00CE3BD4"/>
    <w:rsid w:val="00CE49AA"/>
    <w:rsid w:val="00CE4D64"/>
    <w:rsid w:val="00CE5643"/>
    <w:rsid w:val="00CE6792"/>
    <w:rsid w:val="00CE68DC"/>
    <w:rsid w:val="00CE7073"/>
    <w:rsid w:val="00CE74E9"/>
    <w:rsid w:val="00CF1315"/>
    <w:rsid w:val="00CF25F3"/>
    <w:rsid w:val="00CF3BAE"/>
    <w:rsid w:val="00CF4E16"/>
    <w:rsid w:val="00CF501B"/>
    <w:rsid w:val="00CF5B08"/>
    <w:rsid w:val="00CF5F6F"/>
    <w:rsid w:val="00CF7917"/>
    <w:rsid w:val="00D00870"/>
    <w:rsid w:val="00D013AB"/>
    <w:rsid w:val="00D01823"/>
    <w:rsid w:val="00D01B7A"/>
    <w:rsid w:val="00D01E56"/>
    <w:rsid w:val="00D02CC0"/>
    <w:rsid w:val="00D02DA3"/>
    <w:rsid w:val="00D0336F"/>
    <w:rsid w:val="00D03B97"/>
    <w:rsid w:val="00D03CD2"/>
    <w:rsid w:val="00D04D5D"/>
    <w:rsid w:val="00D075C5"/>
    <w:rsid w:val="00D10E3C"/>
    <w:rsid w:val="00D12194"/>
    <w:rsid w:val="00D12C3C"/>
    <w:rsid w:val="00D1300D"/>
    <w:rsid w:val="00D17114"/>
    <w:rsid w:val="00D201DF"/>
    <w:rsid w:val="00D20C5A"/>
    <w:rsid w:val="00D20C8D"/>
    <w:rsid w:val="00D21A20"/>
    <w:rsid w:val="00D21B45"/>
    <w:rsid w:val="00D23351"/>
    <w:rsid w:val="00D23F76"/>
    <w:rsid w:val="00D246F1"/>
    <w:rsid w:val="00D25065"/>
    <w:rsid w:val="00D250CB"/>
    <w:rsid w:val="00D25E3A"/>
    <w:rsid w:val="00D26277"/>
    <w:rsid w:val="00D26909"/>
    <w:rsid w:val="00D26A1E"/>
    <w:rsid w:val="00D26B6D"/>
    <w:rsid w:val="00D27CC8"/>
    <w:rsid w:val="00D302B0"/>
    <w:rsid w:val="00D313C1"/>
    <w:rsid w:val="00D31CF2"/>
    <w:rsid w:val="00D31FC0"/>
    <w:rsid w:val="00D32AF1"/>
    <w:rsid w:val="00D32B32"/>
    <w:rsid w:val="00D32D43"/>
    <w:rsid w:val="00D330FA"/>
    <w:rsid w:val="00D33A85"/>
    <w:rsid w:val="00D33C01"/>
    <w:rsid w:val="00D34293"/>
    <w:rsid w:val="00D35CEE"/>
    <w:rsid w:val="00D36511"/>
    <w:rsid w:val="00D36C25"/>
    <w:rsid w:val="00D402AA"/>
    <w:rsid w:val="00D40572"/>
    <w:rsid w:val="00D40BBE"/>
    <w:rsid w:val="00D42971"/>
    <w:rsid w:val="00D43B45"/>
    <w:rsid w:val="00D451B0"/>
    <w:rsid w:val="00D451DC"/>
    <w:rsid w:val="00D459EB"/>
    <w:rsid w:val="00D45C45"/>
    <w:rsid w:val="00D465FC"/>
    <w:rsid w:val="00D50014"/>
    <w:rsid w:val="00D5115E"/>
    <w:rsid w:val="00D511D0"/>
    <w:rsid w:val="00D51DE1"/>
    <w:rsid w:val="00D522F6"/>
    <w:rsid w:val="00D52712"/>
    <w:rsid w:val="00D52ADB"/>
    <w:rsid w:val="00D53B85"/>
    <w:rsid w:val="00D54EA9"/>
    <w:rsid w:val="00D574E4"/>
    <w:rsid w:val="00D577F3"/>
    <w:rsid w:val="00D624DA"/>
    <w:rsid w:val="00D65244"/>
    <w:rsid w:val="00D654A5"/>
    <w:rsid w:val="00D658E5"/>
    <w:rsid w:val="00D65B64"/>
    <w:rsid w:val="00D65E8A"/>
    <w:rsid w:val="00D66CCC"/>
    <w:rsid w:val="00D67F03"/>
    <w:rsid w:val="00D700F0"/>
    <w:rsid w:val="00D70BEC"/>
    <w:rsid w:val="00D718C1"/>
    <w:rsid w:val="00D73347"/>
    <w:rsid w:val="00D73966"/>
    <w:rsid w:val="00D763C3"/>
    <w:rsid w:val="00D76535"/>
    <w:rsid w:val="00D7661E"/>
    <w:rsid w:val="00D7695E"/>
    <w:rsid w:val="00D817E4"/>
    <w:rsid w:val="00D85307"/>
    <w:rsid w:val="00D85702"/>
    <w:rsid w:val="00D85C40"/>
    <w:rsid w:val="00D87694"/>
    <w:rsid w:val="00D91CB7"/>
    <w:rsid w:val="00D92CC9"/>
    <w:rsid w:val="00D93B6F"/>
    <w:rsid w:val="00D940F7"/>
    <w:rsid w:val="00D95615"/>
    <w:rsid w:val="00D960C8"/>
    <w:rsid w:val="00D96214"/>
    <w:rsid w:val="00D964E2"/>
    <w:rsid w:val="00D96E38"/>
    <w:rsid w:val="00D97146"/>
    <w:rsid w:val="00D972F8"/>
    <w:rsid w:val="00DA1834"/>
    <w:rsid w:val="00DA26AB"/>
    <w:rsid w:val="00DA312B"/>
    <w:rsid w:val="00DA3340"/>
    <w:rsid w:val="00DA3C18"/>
    <w:rsid w:val="00DA54BB"/>
    <w:rsid w:val="00DA597C"/>
    <w:rsid w:val="00DA6C0F"/>
    <w:rsid w:val="00DB0F3D"/>
    <w:rsid w:val="00DB1718"/>
    <w:rsid w:val="00DB220D"/>
    <w:rsid w:val="00DB31C5"/>
    <w:rsid w:val="00DB39A1"/>
    <w:rsid w:val="00DB4E39"/>
    <w:rsid w:val="00DB681A"/>
    <w:rsid w:val="00DB6A87"/>
    <w:rsid w:val="00DB7151"/>
    <w:rsid w:val="00DB76EA"/>
    <w:rsid w:val="00DB7B38"/>
    <w:rsid w:val="00DC001F"/>
    <w:rsid w:val="00DC1B2C"/>
    <w:rsid w:val="00DC1BC1"/>
    <w:rsid w:val="00DC1C30"/>
    <w:rsid w:val="00DC301B"/>
    <w:rsid w:val="00DC3DD0"/>
    <w:rsid w:val="00DC418E"/>
    <w:rsid w:val="00DC4870"/>
    <w:rsid w:val="00DC618E"/>
    <w:rsid w:val="00DC7963"/>
    <w:rsid w:val="00DD0176"/>
    <w:rsid w:val="00DD05F9"/>
    <w:rsid w:val="00DD0AA0"/>
    <w:rsid w:val="00DD1F8E"/>
    <w:rsid w:val="00DD21EA"/>
    <w:rsid w:val="00DD2278"/>
    <w:rsid w:val="00DD3A19"/>
    <w:rsid w:val="00DD4073"/>
    <w:rsid w:val="00DD4E63"/>
    <w:rsid w:val="00DD6FCF"/>
    <w:rsid w:val="00DD6FFB"/>
    <w:rsid w:val="00DD7675"/>
    <w:rsid w:val="00DD78FA"/>
    <w:rsid w:val="00DE0C09"/>
    <w:rsid w:val="00DE2824"/>
    <w:rsid w:val="00DE3E00"/>
    <w:rsid w:val="00DE42B0"/>
    <w:rsid w:val="00DE643D"/>
    <w:rsid w:val="00DE669B"/>
    <w:rsid w:val="00DE6D3A"/>
    <w:rsid w:val="00DE7577"/>
    <w:rsid w:val="00DE78AE"/>
    <w:rsid w:val="00DE7E88"/>
    <w:rsid w:val="00DF0ECA"/>
    <w:rsid w:val="00DF289D"/>
    <w:rsid w:val="00DF33AB"/>
    <w:rsid w:val="00DF39EA"/>
    <w:rsid w:val="00DF49A3"/>
    <w:rsid w:val="00DF6C17"/>
    <w:rsid w:val="00DF7139"/>
    <w:rsid w:val="00DF7F48"/>
    <w:rsid w:val="00E008D6"/>
    <w:rsid w:val="00E01A29"/>
    <w:rsid w:val="00E01D6D"/>
    <w:rsid w:val="00E0257D"/>
    <w:rsid w:val="00E065FA"/>
    <w:rsid w:val="00E06782"/>
    <w:rsid w:val="00E0697A"/>
    <w:rsid w:val="00E07C3C"/>
    <w:rsid w:val="00E109CF"/>
    <w:rsid w:val="00E11AF7"/>
    <w:rsid w:val="00E14405"/>
    <w:rsid w:val="00E152A9"/>
    <w:rsid w:val="00E15627"/>
    <w:rsid w:val="00E1573A"/>
    <w:rsid w:val="00E15CD2"/>
    <w:rsid w:val="00E15E15"/>
    <w:rsid w:val="00E16550"/>
    <w:rsid w:val="00E16E26"/>
    <w:rsid w:val="00E16E76"/>
    <w:rsid w:val="00E17DDB"/>
    <w:rsid w:val="00E2035D"/>
    <w:rsid w:val="00E2040F"/>
    <w:rsid w:val="00E2042D"/>
    <w:rsid w:val="00E207C2"/>
    <w:rsid w:val="00E22492"/>
    <w:rsid w:val="00E22CEA"/>
    <w:rsid w:val="00E22D6F"/>
    <w:rsid w:val="00E23480"/>
    <w:rsid w:val="00E23CA3"/>
    <w:rsid w:val="00E23EA5"/>
    <w:rsid w:val="00E241B9"/>
    <w:rsid w:val="00E244C1"/>
    <w:rsid w:val="00E24E9D"/>
    <w:rsid w:val="00E255DF"/>
    <w:rsid w:val="00E265FE"/>
    <w:rsid w:val="00E27ED8"/>
    <w:rsid w:val="00E30F13"/>
    <w:rsid w:val="00E310CB"/>
    <w:rsid w:val="00E3131F"/>
    <w:rsid w:val="00E31D28"/>
    <w:rsid w:val="00E32352"/>
    <w:rsid w:val="00E32885"/>
    <w:rsid w:val="00E33A6E"/>
    <w:rsid w:val="00E34527"/>
    <w:rsid w:val="00E34D71"/>
    <w:rsid w:val="00E36D51"/>
    <w:rsid w:val="00E37095"/>
    <w:rsid w:val="00E37219"/>
    <w:rsid w:val="00E375A1"/>
    <w:rsid w:val="00E37E70"/>
    <w:rsid w:val="00E400EF"/>
    <w:rsid w:val="00E4043F"/>
    <w:rsid w:val="00E40619"/>
    <w:rsid w:val="00E41BD7"/>
    <w:rsid w:val="00E42361"/>
    <w:rsid w:val="00E4265A"/>
    <w:rsid w:val="00E455B5"/>
    <w:rsid w:val="00E465CF"/>
    <w:rsid w:val="00E47722"/>
    <w:rsid w:val="00E51123"/>
    <w:rsid w:val="00E52F85"/>
    <w:rsid w:val="00E53DC4"/>
    <w:rsid w:val="00E53FC4"/>
    <w:rsid w:val="00E55828"/>
    <w:rsid w:val="00E55997"/>
    <w:rsid w:val="00E56165"/>
    <w:rsid w:val="00E57020"/>
    <w:rsid w:val="00E57FD2"/>
    <w:rsid w:val="00E602A5"/>
    <w:rsid w:val="00E61825"/>
    <w:rsid w:val="00E621BF"/>
    <w:rsid w:val="00E62804"/>
    <w:rsid w:val="00E63551"/>
    <w:rsid w:val="00E641FF"/>
    <w:rsid w:val="00E64853"/>
    <w:rsid w:val="00E64D44"/>
    <w:rsid w:val="00E65157"/>
    <w:rsid w:val="00E651DB"/>
    <w:rsid w:val="00E65C8F"/>
    <w:rsid w:val="00E65FAD"/>
    <w:rsid w:val="00E6635C"/>
    <w:rsid w:val="00E67383"/>
    <w:rsid w:val="00E675FC"/>
    <w:rsid w:val="00E67AD0"/>
    <w:rsid w:val="00E7031F"/>
    <w:rsid w:val="00E709E9"/>
    <w:rsid w:val="00E70B0C"/>
    <w:rsid w:val="00E71301"/>
    <w:rsid w:val="00E7389A"/>
    <w:rsid w:val="00E73E2D"/>
    <w:rsid w:val="00E7545A"/>
    <w:rsid w:val="00E76281"/>
    <w:rsid w:val="00E76996"/>
    <w:rsid w:val="00E770AA"/>
    <w:rsid w:val="00E77CCC"/>
    <w:rsid w:val="00E77EA9"/>
    <w:rsid w:val="00E8300D"/>
    <w:rsid w:val="00E8388D"/>
    <w:rsid w:val="00E83A8D"/>
    <w:rsid w:val="00E84D16"/>
    <w:rsid w:val="00E85231"/>
    <w:rsid w:val="00E85361"/>
    <w:rsid w:val="00E85600"/>
    <w:rsid w:val="00E86012"/>
    <w:rsid w:val="00E86048"/>
    <w:rsid w:val="00E86B91"/>
    <w:rsid w:val="00E86F37"/>
    <w:rsid w:val="00E8728A"/>
    <w:rsid w:val="00E87AF8"/>
    <w:rsid w:val="00E90804"/>
    <w:rsid w:val="00E909FB"/>
    <w:rsid w:val="00E92D86"/>
    <w:rsid w:val="00E931F3"/>
    <w:rsid w:val="00E93F8A"/>
    <w:rsid w:val="00E945AD"/>
    <w:rsid w:val="00E95BC5"/>
    <w:rsid w:val="00E97292"/>
    <w:rsid w:val="00E97595"/>
    <w:rsid w:val="00EA027C"/>
    <w:rsid w:val="00EA06B9"/>
    <w:rsid w:val="00EA0992"/>
    <w:rsid w:val="00EA0B9A"/>
    <w:rsid w:val="00EA102D"/>
    <w:rsid w:val="00EA16D9"/>
    <w:rsid w:val="00EA1921"/>
    <w:rsid w:val="00EA2DCC"/>
    <w:rsid w:val="00EA3804"/>
    <w:rsid w:val="00EA3B9D"/>
    <w:rsid w:val="00EA6182"/>
    <w:rsid w:val="00EA692E"/>
    <w:rsid w:val="00EA7464"/>
    <w:rsid w:val="00EB02DF"/>
    <w:rsid w:val="00EB0B49"/>
    <w:rsid w:val="00EB0F71"/>
    <w:rsid w:val="00EB155C"/>
    <w:rsid w:val="00EB1DD3"/>
    <w:rsid w:val="00EB2F91"/>
    <w:rsid w:val="00EB3424"/>
    <w:rsid w:val="00EB398F"/>
    <w:rsid w:val="00EB3B3E"/>
    <w:rsid w:val="00EB4CCC"/>
    <w:rsid w:val="00EB65A7"/>
    <w:rsid w:val="00EB733A"/>
    <w:rsid w:val="00EB7BBC"/>
    <w:rsid w:val="00EC0132"/>
    <w:rsid w:val="00EC106F"/>
    <w:rsid w:val="00EC1E2A"/>
    <w:rsid w:val="00EC3129"/>
    <w:rsid w:val="00EC3705"/>
    <w:rsid w:val="00EC393A"/>
    <w:rsid w:val="00EC4183"/>
    <w:rsid w:val="00EC4B82"/>
    <w:rsid w:val="00EC4E4E"/>
    <w:rsid w:val="00EC62EF"/>
    <w:rsid w:val="00EC64CA"/>
    <w:rsid w:val="00EC7BA6"/>
    <w:rsid w:val="00ED1B96"/>
    <w:rsid w:val="00ED2B95"/>
    <w:rsid w:val="00ED3533"/>
    <w:rsid w:val="00ED3F03"/>
    <w:rsid w:val="00ED55D2"/>
    <w:rsid w:val="00ED6BB9"/>
    <w:rsid w:val="00ED7B9A"/>
    <w:rsid w:val="00EE02CD"/>
    <w:rsid w:val="00EE19D4"/>
    <w:rsid w:val="00EE310C"/>
    <w:rsid w:val="00EE4122"/>
    <w:rsid w:val="00EE47A5"/>
    <w:rsid w:val="00EE66FD"/>
    <w:rsid w:val="00EE670B"/>
    <w:rsid w:val="00EE7B4F"/>
    <w:rsid w:val="00EE7C37"/>
    <w:rsid w:val="00EE7D31"/>
    <w:rsid w:val="00EE7D34"/>
    <w:rsid w:val="00EF17E2"/>
    <w:rsid w:val="00EF1C70"/>
    <w:rsid w:val="00EF4067"/>
    <w:rsid w:val="00EF5476"/>
    <w:rsid w:val="00EF5ED2"/>
    <w:rsid w:val="00EF5FA5"/>
    <w:rsid w:val="00EF6799"/>
    <w:rsid w:val="00EF769A"/>
    <w:rsid w:val="00F00D44"/>
    <w:rsid w:val="00F01315"/>
    <w:rsid w:val="00F02394"/>
    <w:rsid w:val="00F024EC"/>
    <w:rsid w:val="00F02BD1"/>
    <w:rsid w:val="00F035A5"/>
    <w:rsid w:val="00F035F4"/>
    <w:rsid w:val="00F04544"/>
    <w:rsid w:val="00F05375"/>
    <w:rsid w:val="00F05CBF"/>
    <w:rsid w:val="00F07292"/>
    <w:rsid w:val="00F111A4"/>
    <w:rsid w:val="00F11ED6"/>
    <w:rsid w:val="00F12BEA"/>
    <w:rsid w:val="00F12D81"/>
    <w:rsid w:val="00F15231"/>
    <w:rsid w:val="00F1562E"/>
    <w:rsid w:val="00F158A8"/>
    <w:rsid w:val="00F17C33"/>
    <w:rsid w:val="00F17CA5"/>
    <w:rsid w:val="00F2002B"/>
    <w:rsid w:val="00F20B80"/>
    <w:rsid w:val="00F20CEE"/>
    <w:rsid w:val="00F21173"/>
    <w:rsid w:val="00F24A8E"/>
    <w:rsid w:val="00F25D21"/>
    <w:rsid w:val="00F266F2"/>
    <w:rsid w:val="00F26BE1"/>
    <w:rsid w:val="00F26E41"/>
    <w:rsid w:val="00F27B83"/>
    <w:rsid w:val="00F30195"/>
    <w:rsid w:val="00F30456"/>
    <w:rsid w:val="00F30AC9"/>
    <w:rsid w:val="00F31358"/>
    <w:rsid w:val="00F31839"/>
    <w:rsid w:val="00F33ECE"/>
    <w:rsid w:val="00F34003"/>
    <w:rsid w:val="00F3431C"/>
    <w:rsid w:val="00F34CBC"/>
    <w:rsid w:val="00F367C4"/>
    <w:rsid w:val="00F36AAA"/>
    <w:rsid w:val="00F36C4A"/>
    <w:rsid w:val="00F374DF"/>
    <w:rsid w:val="00F37B01"/>
    <w:rsid w:val="00F37FA4"/>
    <w:rsid w:val="00F4056C"/>
    <w:rsid w:val="00F40694"/>
    <w:rsid w:val="00F41740"/>
    <w:rsid w:val="00F42798"/>
    <w:rsid w:val="00F448E9"/>
    <w:rsid w:val="00F450CC"/>
    <w:rsid w:val="00F451FD"/>
    <w:rsid w:val="00F4629E"/>
    <w:rsid w:val="00F467CA"/>
    <w:rsid w:val="00F46EFC"/>
    <w:rsid w:val="00F50470"/>
    <w:rsid w:val="00F51B2F"/>
    <w:rsid w:val="00F52266"/>
    <w:rsid w:val="00F52C02"/>
    <w:rsid w:val="00F531B5"/>
    <w:rsid w:val="00F536D0"/>
    <w:rsid w:val="00F5371D"/>
    <w:rsid w:val="00F54220"/>
    <w:rsid w:val="00F54C13"/>
    <w:rsid w:val="00F54D4B"/>
    <w:rsid w:val="00F55890"/>
    <w:rsid w:val="00F55FFC"/>
    <w:rsid w:val="00F56656"/>
    <w:rsid w:val="00F56944"/>
    <w:rsid w:val="00F56B18"/>
    <w:rsid w:val="00F5766E"/>
    <w:rsid w:val="00F579B0"/>
    <w:rsid w:val="00F57CD8"/>
    <w:rsid w:val="00F600AF"/>
    <w:rsid w:val="00F6091B"/>
    <w:rsid w:val="00F616B9"/>
    <w:rsid w:val="00F62C8B"/>
    <w:rsid w:val="00F63F23"/>
    <w:rsid w:val="00F64047"/>
    <w:rsid w:val="00F64CF2"/>
    <w:rsid w:val="00F65241"/>
    <w:rsid w:val="00F653A1"/>
    <w:rsid w:val="00F66A03"/>
    <w:rsid w:val="00F66A0C"/>
    <w:rsid w:val="00F67004"/>
    <w:rsid w:val="00F67FAC"/>
    <w:rsid w:val="00F705EE"/>
    <w:rsid w:val="00F70B64"/>
    <w:rsid w:val="00F70E5C"/>
    <w:rsid w:val="00F71828"/>
    <w:rsid w:val="00F719C0"/>
    <w:rsid w:val="00F73CB9"/>
    <w:rsid w:val="00F741BF"/>
    <w:rsid w:val="00F74C33"/>
    <w:rsid w:val="00F759EB"/>
    <w:rsid w:val="00F75C42"/>
    <w:rsid w:val="00F76297"/>
    <w:rsid w:val="00F76D83"/>
    <w:rsid w:val="00F76DF7"/>
    <w:rsid w:val="00F77569"/>
    <w:rsid w:val="00F82E17"/>
    <w:rsid w:val="00F835E9"/>
    <w:rsid w:val="00F83753"/>
    <w:rsid w:val="00F8403E"/>
    <w:rsid w:val="00F856BF"/>
    <w:rsid w:val="00F85DBC"/>
    <w:rsid w:val="00F867BE"/>
    <w:rsid w:val="00F87D56"/>
    <w:rsid w:val="00F9132D"/>
    <w:rsid w:val="00F91BC9"/>
    <w:rsid w:val="00F94BCF"/>
    <w:rsid w:val="00F968C9"/>
    <w:rsid w:val="00F9799A"/>
    <w:rsid w:val="00F97CBC"/>
    <w:rsid w:val="00F97F8E"/>
    <w:rsid w:val="00FA04E2"/>
    <w:rsid w:val="00FA0E20"/>
    <w:rsid w:val="00FA1288"/>
    <w:rsid w:val="00FA3B4F"/>
    <w:rsid w:val="00FA3E89"/>
    <w:rsid w:val="00FA4082"/>
    <w:rsid w:val="00FA4392"/>
    <w:rsid w:val="00FA4AA8"/>
    <w:rsid w:val="00FA5114"/>
    <w:rsid w:val="00FA6825"/>
    <w:rsid w:val="00FA7088"/>
    <w:rsid w:val="00FB04E6"/>
    <w:rsid w:val="00FB0D05"/>
    <w:rsid w:val="00FB1D2F"/>
    <w:rsid w:val="00FB302A"/>
    <w:rsid w:val="00FB3FAE"/>
    <w:rsid w:val="00FB4187"/>
    <w:rsid w:val="00FB505A"/>
    <w:rsid w:val="00FB5DA9"/>
    <w:rsid w:val="00FB615B"/>
    <w:rsid w:val="00FB62DF"/>
    <w:rsid w:val="00FB6356"/>
    <w:rsid w:val="00FB6BAB"/>
    <w:rsid w:val="00FB7F61"/>
    <w:rsid w:val="00FC3053"/>
    <w:rsid w:val="00FC43E0"/>
    <w:rsid w:val="00FC4468"/>
    <w:rsid w:val="00FC4555"/>
    <w:rsid w:val="00FC4B1F"/>
    <w:rsid w:val="00FC4D40"/>
    <w:rsid w:val="00FC565C"/>
    <w:rsid w:val="00FC5FFF"/>
    <w:rsid w:val="00FC6782"/>
    <w:rsid w:val="00FC75C5"/>
    <w:rsid w:val="00FC7CAE"/>
    <w:rsid w:val="00FD01E7"/>
    <w:rsid w:val="00FD0C82"/>
    <w:rsid w:val="00FD0F3B"/>
    <w:rsid w:val="00FD1066"/>
    <w:rsid w:val="00FD191D"/>
    <w:rsid w:val="00FD20D0"/>
    <w:rsid w:val="00FD2ADA"/>
    <w:rsid w:val="00FD2B06"/>
    <w:rsid w:val="00FD2BF2"/>
    <w:rsid w:val="00FD660A"/>
    <w:rsid w:val="00FE0BCF"/>
    <w:rsid w:val="00FE1DDF"/>
    <w:rsid w:val="00FE306B"/>
    <w:rsid w:val="00FE3A7A"/>
    <w:rsid w:val="00FE4069"/>
    <w:rsid w:val="00FE41BD"/>
    <w:rsid w:val="00FE4511"/>
    <w:rsid w:val="00FE55DE"/>
    <w:rsid w:val="00FE6A38"/>
    <w:rsid w:val="00FE6E43"/>
    <w:rsid w:val="00FE7B32"/>
    <w:rsid w:val="00FF09A0"/>
    <w:rsid w:val="00FF243E"/>
    <w:rsid w:val="00FF2901"/>
    <w:rsid w:val="00FF2BA1"/>
    <w:rsid w:val="00FF3449"/>
    <w:rsid w:val="00FF4B1C"/>
    <w:rsid w:val="00FF4D9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3418"/>
  <w15:docId w15:val="{15F03E0B-C1A9-475A-B496-918A0C79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B3"/>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E7CBD"/>
  </w:style>
  <w:style w:type="paragraph" w:styleId="Footer">
    <w:name w:val="footer"/>
    <w:basedOn w:val="Normal"/>
    <w:link w:val="Foot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E7CBD"/>
  </w:style>
  <w:style w:type="paragraph" w:customStyle="1" w:styleId="Sectionnumbering">
    <w:name w:val="Section numbering"/>
    <w:basedOn w:val="Normal"/>
    <w:uiPriority w:val="99"/>
    <w:qFormat/>
    <w:rsid w:val="00C2231B"/>
    <w:pPr>
      <w:numPr>
        <w:numId w:val="1"/>
      </w:numPr>
      <w:spacing w:before="180" w:after="180" w:line="360" w:lineRule="auto"/>
      <w:jc w:val="both"/>
    </w:pPr>
    <w:rPr>
      <w:rFonts w:ascii="Arial" w:eastAsia="Calibri" w:hAnsi="Arial"/>
      <w:sz w:val="24"/>
      <w:szCs w:val="22"/>
      <w:lang w:eastAsia="en-US"/>
    </w:rPr>
  </w:style>
  <w:style w:type="paragraph" w:styleId="ListParagraph">
    <w:name w:val="List Paragraph"/>
    <w:basedOn w:val="Normal"/>
    <w:uiPriority w:val="34"/>
    <w:qFormat/>
    <w:rsid w:val="000E274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400EF"/>
    <w:rPr>
      <w:rFonts w:ascii="Tahoma" w:hAnsi="Tahoma"/>
      <w:sz w:val="16"/>
      <w:szCs w:val="16"/>
      <w:lang w:val="en-AU"/>
    </w:rPr>
  </w:style>
  <w:style w:type="character" w:customStyle="1" w:styleId="BalloonTextChar">
    <w:name w:val="Balloon Text Char"/>
    <w:link w:val="BalloonText"/>
    <w:uiPriority w:val="99"/>
    <w:semiHidden/>
    <w:rsid w:val="00E400EF"/>
    <w:rPr>
      <w:rFonts w:ascii="Tahoma" w:eastAsia="Times New Roman" w:hAnsi="Tahoma" w:cs="Tahoma"/>
      <w:sz w:val="16"/>
      <w:szCs w:val="16"/>
      <w:lang w:val="en-AU" w:eastAsia="zh-CN"/>
    </w:rPr>
  </w:style>
  <w:style w:type="character" w:styleId="CommentReference">
    <w:name w:val="annotation reference"/>
    <w:uiPriority w:val="99"/>
    <w:semiHidden/>
    <w:unhideWhenUsed/>
    <w:rsid w:val="007A6134"/>
    <w:rPr>
      <w:sz w:val="16"/>
      <w:szCs w:val="16"/>
    </w:rPr>
  </w:style>
  <w:style w:type="paragraph" w:styleId="CommentText">
    <w:name w:val="annotation text"/>
    <w:basedOn w:val="Normal"/>
    <w:link w:val="CommentTextChar"/>
    <w:uiPriority w:val="99"/>
    <w:semiHidden/>
    <w:unhideWhenUsed/>
    <w:rsid w:val="007A6134"/>
  </w:style>
  <w:style w:type="character" w:customStyle="1" w:styleId="CommentTextChar">
    <w:name w:val="Comment Text Char"/>
    <w:link w:val="CommentText"/>
    <w:uiPriority w:val="99"/>
    <w:semiHidden/>
    <w:rsid w:val="007A6134"/>
    <w:rPr>
      <w:rFonts w:ascii="Times New Roman" w:eastAsia="Times New Roman" w:hAnsi="Times New Roman"/>
      <w:lang w:val="en-ZA" w:eastAsia="zh-CN"/>
    </w:rPr>
  </w:style>
  <w:style w:type="paragraph" w:styleId="CommentSubject">
    <w:name w:val="annotation subject"/>
    <w:basedOn w:val="CommentText"/>
    <w:next w:val="CommentText"/>
    <w:link w:val="CommentSubjectChar"/>
    <w:uiPriority w:val="99"/>
    <w:semiHidden/>
    <w:unhideWhenUsed/>
    <w:rsid w:val="007A6134"/>
    <w:rPr>
      <w:b/>
      <w:bCs/>
    </w:rPr>
  </w:style>
  <w:style w:type="character" w:customStyle="1" w:styleId="CommentSubjectChar">
    <w:name w:val="Comment Subject Char"/>
    <w:link w:val="CommentSubject"/>
    <w:uiPriority w:val="99"/>
    <w:semiHidden/>
    <w:rsid w:val="007A6134"/>
    <w:rPr>
      <w:rFonts w:ascii="Times New Roman" w:eastAsia="Times New Roman" w:hAnsi="Times New Roman"/>
      <w:b/>
      <w:bCs/>
      <w:lang w:val="en-ZA" w:eastAsia="zh-CN"/>
    </w:rPr>
  </w:style>
  <w:style w:type="paragraph" w:styleId="FootnoteText">
    <w:name w:val="footnote text"/>
    <w:basedOn w:val="Normal"/>
    <w:link w:val="FootnoteTextChar"/>
    <w:uiPriority w:val="99"/>
    <w:semiHidden/>
    <w:rsid w:val="003D168B"/>
    <w:rPr>
      <w:lang w:val="en-GB"/>
    </w:rPr>
  </w:style>
  <w:style w:type="character" w:customStyle="1" w:styleId="FootnoteTextChar">
    <w:name w:val="Footnote Text Char"/>
    <w:link w:val="FootnoteText"/>
    <w:uiPriority w:val="99"/>
    <w:semiHidden/>
    <w:rsid w:val="003D168B"/>
    <w:rPr>
      <w:rFonts w:ascii="Times New Roman" w:eastAsia="Times New Roman" w:hAnsi="Times New Roman"/>
      <w:lang w:val="en-GB"/>
    </w:rPr>
  </w:style>
  <w:style w:type="character" w:styleId="FootnoteReference">
    <w:name w:val="footnote reference"/>
    <w:uiPriority w:val="99"/>
    <w:semiHidden/>
    <w:rsid w:val="003D168B"/>
    <w:rPr>
      <w:vertAlign w:val="superscript"/>
    </w:rPr>
  </w:style>
  <w:style w:type="character" w:styleId="Hyperlink">
    <w:name w:val="Hyperlink"/>
    <w:uiPriority w:val="99"/>
    <w:unhideWhenUsed/>
    <w:rsid w:val="0067071B"/>
    <w:rPr>
      <w:color w:val="0563C1"/>
      <w:u w:val="single"/>
    </w:rPr>
  </w:style>
  <w:style w:type="paragraph" w:styleId="Revision">
    <w:name w:val="Revision"/>
    <w:hidden/>
    <w:uiPriority w:val="99"/>
    <w:semiHidden/>
    <w:rsid w:val="009231E2"/>
    <w:rPr>
      <w:rFonts w:ascii="Times New Roman" w:eastAsia="Times New Roman" w:hAnsi="Times New Roman"/>
      <w:lang w:eastAsia="zh-CN"/>
    </w:rPr>
  </w:style>
  <w:style w:type="paragraph" w:styleId="EndnoteText">
    <w:name w:val="endnote text"/>
    <w:basedOn w:val="Normal"/>
    <w:link w:val="EndnoteTextChar"/>
    <w:uiPriority w:val="99"/>
    <w:semiHidden/>
    <w:unhideWhenUsed/>
    <w:rsid w:val="00781705"/>
  </w:style>
  <w:style w:type="character" w:customStyle="1" w:styleId="EndnoteTextChar">
    <w:name w:val="Endnote Text Char"/>
    <w:basedOn w:val="DefaultParagraphFont"/>
    <w:link w:val="EndnoteText"/>
    <w:uiPriority w:val="99"/>
    <w:semiHidden/>
    <w:rsid w:val="00781705"/>
    <w:rPr>
      <w:rFonts w:ascii="Times New Roman" w:eastAsia="Times New Roman" w:hAnsi="Times New Roman"/>
      <w:lang w:eastAsia="zh-CN"/>
    </w:rPr>
  </w:style>
  <w:style w:type="character" w:styleId="EndnoteReference">
    <w:name w:val="endnote reference"/>
    <w:basedOn w:val="DefaultParagraphFont"/>
    <w:uiPriority w:val="99"/>
    <w:semiHidden/>
    <w:unhideWhenUsed/>
    <w:rsid w:val="00781705"/>
    <w:rPr>
      <w:vertAlign w:val="superscript"/>
    </w:rPr>
  </w:style>
  <w:style w:type="character" w:styleId="PlaceholderText">
    <w:name w:val="Placeholder Text"/>
    <w:basedOn w:val="DefaultParagraphFont"/>
    <w:uiPriority w:val="99"/>
    <w:semiHidden/>
    <w:rsid w:val="00CA5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7417">
      <w:bodyDiv w:val="1"/>
      <w:marLeft w:val="0"/>
      <w:marRight w:val="0"/>
      <w:marTop w:val="0"/>
      <w:marBottom w:val="0"/>
      <w:divBdr>
        <w:top w:val="none" w:sz="0" w:space="0" w:color="auto"/>
        <w:left w:val="none" w:sz="0" w:space="0" w:color="auto"/>
        <w:bottom w:val="none" w:sz="0" w:space="0" w:color="auto"/>
        <w:right w:val="none" w:sz="0" w:space="0" w:color="auto"/>
      </w:divBdr>
    </w:div>
    <w:div w:id="151146197">
      <w:bodyDiv w:val="1"/>
      <w:marLeft w:val="360"/>
      <w:marRight w:val="360"/>
      <w:marTop w:val="0"/>
      <w:marBottom w:val="0"/>
      <w:divBdr>
        <w:top w:val="none" w:sz="0" w:space="0" w:color="auto"/>
        <w:left w:val="none" w:sz="0" w:space="0" w:color="auto"/>
        <w:bottom w:val="none" w:sz="0" w:space="0" w:color="auto"/>
        <w:right w:val="none" w:sz="0" w:space="0" w:color="auto"/>
      </w:divBdr>
      <w:divsChild>
        <w:div w:id="333610817">
          <w:marLeft w:val="0"/>
          <w:marRight w:val="0"/>
          <w:marTop w:val="0"/>
          <w:marBottom w:val="0"/>
          <w:divBdr>
            <w:top w:val="none" w:sz="0" w:space="0" w:color="auto"/>
            <w:left w:val="none" w:sz="0" w:space="0" w:color="auto"/>
            <w:bottom w:val="none" w:sz="0" w:space="0" w:color="auto"/>
            <w:right w:val="none" w:sz="0" w:space="0" w:color="auto"/>
          </w:divBdr>
        </w:div>
        <w:div w:id="776217022">
          <w:marLeft w:val="0"/>
          <w:marRight w:val="0"/>
          <w:marTop w:val="0"/>
          <w:marBottom w:val="0"/>
          <w:divBdr>
            <w:top w:val="none" w:sz="0" w:space="0" w:color="auto"/>
            <w:left w:val="none" w:sz="0" w:space="0" w:color="auto"/>
            <w:bottom w:val="none" w:sz="0" w:space="0" w:color="auto"/>
            <w:right w:val="none" w:sz="0" w:space="0" w:color="auto"/>
          </w:divBdr>
        </w:div>
      </w:divsChild>
    </w:div>
    <w:div w:id="167717034">
      <w:bodyDiv w:val="1"/>
      <w:marLeft w:val="0"/>
      <w:marRight w:val="0"/>
      <w:marTop w:val="0"/>
      <w:marBottom w:val="0"/>
      <w:divBdr>
        <w:top w:val="none" w:sz="0" w:space="0" w:color="auto"/>
        <w:left w:val="none" w:sz="0" w:space="0" w:color="auto"/>
        <w:bottom w:val="none" w:sz="0" w:space="0" w:color="auto"/>
        <w:right w:val="none" w:sz="0" w:space="0" w:color="auto"/>
      </w:divBdr>
    </w:div>
    <w:div w:id="276525445">
      <w:bodyDiv w:val="1"/>
      <w:marLeft w:val="0"/>
      <w:marRight w:val="0"/>
      <w:marTop w:val="0"/>
      <w:marBottom w:val="0"/>
      <w:divBdr>
        <w:top w:val="none" w:sz="0" w:space="0" w:color="auto"/>
        <w:left w:val="none" w:sz="0" w:space="0" w:color="auto"/>
        <w:bottom w:val="none" w:sz="0" w:space="0" w:color="auto"/>
        <w:right w:val="none" w:sz="0" w:space="0" w:color="auto"/>
      </w:divBdr>
    </w:div>
    <w:div w:id="303047366">
      <w:bodyDiv w:val="1"/>
      <w:marLeft w:val="0"/>
      <w:marRight w:val="0"/>
      <w:marTop w:val="0"/>
      <w:marBottom w:val="0"/>
      <w:divBdr>
        <w:top w:val="none" w:sz="0" w:space="0" w:color="auto"/>
        <w:left w:val="none" w:sz="0" w:space="0" w:color="auto"/>
        <w:bottom w:val="none" w:sz="0" w:space="0" w:color="auto"/>
        <w:right w:val="none" w:sz="0" w:space="0" w:color="auto"/>
      </w:divBdr>
    </w:div>
    <w:div w:id="312099404">
      <w:bodyDiv w:val="1"/>
      <w:marLeft w:val="0"/>
      <w:marRight w:val="0"/>
      <w:marTop w:val="0"/>
      <w:marBottom w:val="0"/>
      <w:divBdr>
        <w:top w:val="none" w:sz="0" w:space="0" w:color="auto"/>
        <w:left w:val="none" w:sz="0" w:space="0" w:color="auto"/>
        <w:bottom w:val="none" w:sz="0" w:space="0" w:color="auto"/>
        <w:right w:val="none" w:sz="0" w:space="0" w:color="auto"/>
      </w:divBdr>
    </w:div>
    <w:div w:id="334920218">
      <w:bodyDiv w:val="1"/>
      <w:marLeft w:val="0"/>
      <w:marRight w:val="0"/>
      <w:marTop w:val="0"/>
      <w:marBottom w:val="0"/>
      <w:divBdr>
        <w:top w:val="none" w:sz="0" w:space="0" w:color="auto"/>
        <w:left w:val="none" w:sz="0" w:space="0" w:color="auto"/>
        <w:bottom w:val="none" w:sz="0" w:space="0" w:color="auto"/>
        <w:right w:val="none" w:sz="0" w:space="0" w:color="auto"/>
      </w:divBdr>
    </w:div>
    <w:div w:id="341081376">
      <w:bodyDiv w:val="1"/>
      <w:marLeft w:val="0"/>
      <w:marRight w:val="0"/>
      <w:marTop w:val="0"/>
      <w:marBottom w:val="0"/>
      <w:divBdr>
        <w:top w:val="none" w:sz="0" w:space="0" w:color="auto"/>
        <w:left w:val="none" w:sz="0" w:space="0" w:color="auto"/>
        <w:bottom w:val="none" w:sz="0" w:space="0" w:color="auto"/>
        <w:right w:val="none" w:sz="0" w:space="0" w:color="auto"/>
      </w:divBdr>
    </w:div>
    <w:div w:id="373048023">
      <w:bodyDiv w:val="1"/>
      <w:marLeft w:val="0"/>
      <w:marRight w:val="0"/>
      <w:marTop w:val="0"/>
      <w:marBottom w:val="0"/>
      <w:divBdr>
        <w:top w:val="none" w:sz="0" w:space="0" w:color="auto"/>
        <w:left w:val="none" w:sz="0" w:space="0" w:color="auto"/>
        <w:bottom w:val="none" w:sz="0" w:space="0" w:color="auto"/>
        <w:right w:val="none" w:sz="0" w:space="0" w:color="auto"/>
      </w:divBdr>
    </w:div>
    <w:div w:id="398019475">
      <w:bodyDiv w:val="1"/>
      <w:marLeft w:val="0"/>
      <w:marRight w:val="0"/>
      <w:marTop w:val="0"/>
      <w:marBottom w:val="0"/>
      <w:divBdr>
        <w:top w:val="none" w:sz="0" w:space="0" w:color="auto"/>
        <w:left w:val="none" w:sz="0" w:space="0" w:color="auto"/>
        <w:bottom w:val="none" w:sz="0" w:space="0" w:color="auto"/>
        <w:right w:val="none" w:sz="0" w:space="0" w:color="auto"/>
      </w:divBdr>
    </w:div>
    <w:div w:id="452986032">
      <w:bodyDiv w:val="1"/>
      <w:marLeft w:val="0"/>
      <w:marRight w:val="0"/>
      <w:marTop w:val="0"/>
      <w:marBottom w:val="0"/>
      <w:divBdr>
        <w:top w:val="none" w:sz="0" w:space="0" w:color="auto"/>
        <w:left w:val="none" w:sz="0" w:space="0" w:color="auto"/>
        <w:bottom w:val="none" w:sz="0" w:space="0" w:color="auto"/>
        <w:right w:val="none" w:sz="0" w:space="0" w:color="auto"/>
      </w:divBdr>
    </w:div>
    <w:div w:id="478958315">
      <w:bodyDiv w:val="1"/>
      <w:marLeft w:val="0"/>
      <w:marRight w:val="0"/>
      <w:marTop w:val="0"/>
      <w:marBottom w:val="0"/>
      <w:divBdr>
        <w:top w:val="none" w:sz="0" w:space="0" w:color="auto"/>
        <w:left w:val="none" w:sz="0" w:space="0" w:color="auto"/>
        <w:bottom w:val="none" w:sz="0" w:space="0" w:color="auto"/>
        <w:right w:val="none" w:sz="0" w:space="0" w:color="auto"/>
      </w:divBdr>
    </w:div>
    <w:div w:id="485779587">
      <w:bodyDiv w:val="1"/>
      <w:marLeft w:val="0"/>
      <w:marRight w:val="0"/>
      <w:marTop w:val="0"/>
      <w:marBottom w:val="0"/>
      <w:divBdr>
        <w:top w:val="none" w:sz="0" w:space="0" w:color="auto"/>
        <w:left w:val="none" w:sz="0" w:space="0" w:color="auto"/>
        <w:bottom w:val="none" w:sz="0" w:space="0" w:color="auto"/>
        <w:right w:val="none" w:sz="0" w:space="0" w:color="auto"/>
      </w:divBdr>
    </w:div>
    <w:div w:id="551692181">
      <w:bodyDiv w:val="1"/>
      <w:marLeft w:val="0"/>
      <w:marRight w:val="0"/>
      <w:marTop w:val="0"/>
      <w:marBottom w:val="0"/>
      <w:divBdr>
        <w:top w:val="none" w:sz="0" w:space="0" w:color="auto"/>
        <w:left w:val="none" w:sz="0" w:space="0" w:color="auto"/>
        <w:bottom w:val="none" w:sz="0" w:space="0" w:color="auto"/>
        <w:right w:val="none" w:sz="0" w:space="0" w:color="auto"/>
      </w:divBdr>
    </w:div>
    <w:div w:id="716323867">
      <w:bodyDiv w:val="1"/>
      <w:marLeft w:val="0"/>
      <w:marRight w:val="0"/>
      <w:marTop w:val="0"/>
      <w:marBottom w:val="0"/>
      <w:divBdr>
        <w:top w:val="none" w:sz="0" w:space="0" w:color="auto"/>
        <w:left w:val="none" w:sz="0" w:space="0" w:color="auto"/>
        <w:bottom w:val="none" w:sz="0" w:space="0" w:color="auto"/>
        <w:right w:val="none" w:sz="0" w:space="0" w:color="auto"/>
      </w:divBdr>
    </w:div>
    <w:div w:id="750783855">
      <w:bodyDiv w:val="1"/>
      <w:marLeft w:val="0"/>
      <w:marRight w:val="0"/>
      <w:marTop w:val="0"/>
      <w:marBottom w:val="0"/>
      <w:divBdr>
        <w:top w:val="none" w:sz="0" w:space="0" w:color="auto"/>
        <w:left w:val="none" w:sz="0" w:space="0" w:color="auto"/>
        <w:bottom w:val="none" w:sz="0" w:space="0" w:color="auto"/>
        <w:right w:val="none" w:sz="0" w:space="0" w:color="auto"/>
      </w:divBdr>
    </w:div>
    <w:div w:id="786238760">
      <w:bodyDiv w:val="1"/>
      <w:marLeft w:val="0"/>
      <w:marRight w:val="0"/>
      <w:marTop w:val="0"/>
      <w:marBottom w:val="0"/>
      <w:divBdr>
        <w:top w:val="none" w:sz="0" w:space="0" w:color="auto"/>
        <w:left w:val="none" w:sz="0" w:space="0" w:color="auto"/>
        <w:bottom w:val="none" w:sz="0" w:space="0" w:color="auto"/>
        <w:right w:val="none" w:sz="0" w:space="0" w:color="auto"/>
      </w:divBdr>
    </w:div>
    <w:div w:id="807162773">
      <w:bodyDiv w:val="1"/>
      <w:marLeft w:val="0"/>
      <w:marRight w:val="0"/>
      <w:marTop w:val="0"/>
      <w:marBottom w:val="0"/>
      <w:divBdr>
        <w:top w:val="none" w:sz="0" w:space="0" w:color="auto"/>
        <w:left w:val="none" w:sz="0" w:space="0" w:color="auto"/>
        <w:bottom w:val="none" w:sz="0" w:space="0" w:color="auto"/>
        <w:right w:val="none" w:sz="0" w:space="0" w:color="auto"/>
      </w:divBdr>
    </w:div>
    <w:div w:id="837231182">
      <w:bodyDiv w:val="1"/>
      <w:marLeft w:val="0"/>
      <w:marRight w:val="0"/>
      <w:marTop w:val="0"/>
      <w:marBottom w:val="0"/>
      <w:divBdr>
        <w:top w:val="none" w:sz="0" w:space="0" w:color="auto"/>
        <w:left w:val="none" w:sz="0" w:space="0" w:color="auto"/>
        <w:bottom w:val="none" w:sz="0" w:space="0" w:color="auto"/>
        <w:right w:val="none" w:sz="0" w:space="0" w:color="auto"/>
      </w:divBdr>
    </w:div>
    <w:div w:id="885793557">
      <w:bodyDiv w:val="1"/>
      <w:marLeft w:val="0"/>
      <w:marRight w:val="0"/>
      <w:marTop w:val="0"/>
      <w:marBottom w:val="0"/>
      <w:divBdr>
        <w:top w:val="none" w:sz="0" w:space="0" w:color="auto"/>
        <w:left w:val="none" w:sz="0" w:space="0" w:color="auto"/>
        <w:bottom w:val="none" w:sz="0" w:space="0" w:color="auto"/>
        <w:right w:val="none" w:sz="0" w:space="0" w:color="auto"/>
      </w:divBdr>
    </w:div>
    <w:div w:id="913667378">
      <w:bodyDiv w:val="1"/>
      <w:marLeft w:val="0"/>
      <w:marRight w:val="0"/>
      <w:marTop w:val="0"/>
      <w:marBottom w:val="0"/>
      <w:divBdr>
        <w:top w:val="none" w:sz="0" w:space="0" w:color="auto"/>
        <w:left w:val="none" w:sz="0" w:space="0" w:color="auto"/>
        <w:bottom w:val="none" w:sz="0" w:space="0" w:color="auto"/>
        <w:right w:val="none" w:sz="0" w:space="0" w:color="auto"/>
      </w:divBdr>
    </w:div>
    <w:div w:id="999239087">
      <w:bodyDiv w:val="1"/>
      <w:marLeft w:val="0"/>
      <w:marRight w:val="0"/>
      <w:marTop w:val="0"/>
      <w:marBottom w:val="0"/>
      <w:divBdr>
        <w:top w:val="none" w:sz="0" w:space="0" w:color="auto"/>
        <w:left w:val="none" w:sz="0" w:space="0" w:color="auto"/>
        <w:bottom w:val="none" w:sz="0" w:space="0" w:color="auto"/>
        <w:right w:val="none" w:sz="0" w:space="0" w:color="auto"/>
      </w:divBdr>
    </w:div>
    <w:div w:id="1001200426">
      <w:bodyDiv w:val="1"/>
      <w:marLeft w:val="0"/>
      <w:marRight w:val="0"/>
      <w:marTop w:val="0"/>
      <w:marBottom w:val="0"/>
      <w:divBdr>
        <w:top w:val="none" w:sz="0" w:space="0" w:color="auto"/>
        <w:left w:val="none" w:sz="0" w:space="0" w:color="auto"/>
        <w:bottom w:val="none" w:sz="0" w:space="0" w:color="auto"/>
        <w:right w:val="none" w:sz="0" w:space="0" w:color="auto"/>
      </w:divBdr>
    </w:div>
    <w:div w:id="1009866539">
      <w:bodyDiv w:val="1"/>
      <w:marLeft w:val="0"/>
      <w:marRight w:val="0"/>
      <w:marTop w:val="0"/>
      <w:marBottom w:val="0"/>
      <w:divBdr>
        <w:top w:val="none" w:sz="0" w:space="0" w:color="auto"/>
        <w:left w:val="none" w:sz="0" w:space="0" w:color="auto"/>
        <w:bottom w:val="none" w:sz="0" w:space="0" w:color="auto"/>
        <w:right w:val="none" w:sz="0" w:space="0" w:color="auto"/>
      </w:divBdr>
    </w:div>
    <w:div w:id="1011029496">
      <w:bodyDiv w:val="1"/>
      <w:marLeft w:val="360"/>
      <w:marRight w:val="360"/>
      <w:marTop w:val="0"/>
      <w:marBottom w:val="0"/>
      <w:divBdr>
        <w:top w:val="none" w:sz="0" w:space="0" w:color="auto"/>
        <w:left w:val="none" w:sz="0" w:space="0" w:color="auto"/>
        <w:bottom w:val="none" w:sz="0" w:space="0" w:color="auto"/>
        <w:right w:val="none" w:sz="0" w:space="0" w:color="auto"/>
      </w:divBdr>
      <w:divsChild>
        <w:div w:id="404960648">
          <w:marLeft w:val="0"/>
          <w:marRight w:val="0"/>
          <w:marTop w:val="0"/>
          <w:marBottom w:val="0"/>
          <w:divBdr>
            <w:top w:val="none" w:sz="0" w:space="0" w:color="auto"/>
            <w:left w:val="none" w:sz="0" w:space="0" w:color="auto"/>
            <w:bottom w:val="none" w:sz="0" w:space="0" w:color="auto"/>
            <w:right w:val="none" w:sz="0" w:space="0" w:color="auto"/>
          </w:divBdr>
        </w:div>
        <w:div w:id="1334869235">
          <w:marLeft w:val="0"/>
          <w:marRight w:val="0"/>
          <w:marTop w:val="0"/>
          <w:marBottom w:val="0"/>
          <w:divBdr>
            <w:top w:val="none" w:sz="0" w:space="0" w:color="auto"/>
            <w:left w:val="none" w:sz="0" w:space="0" w:color="auto"/>
            <w:bottom w:val="none" w:sz="0" w:space="0" w:color="auto"/>
            <w:right w:val="none" w:sz="0" w:space="0" w:color="auto"/>
          </w:divBdr>
        </w:div>
      </w:divsChild>
    </w:div>
    <w:div w:id="1060715221">
      <w:bodyDiv w:val="1"/>
      <w:marLeft w:val="0"/>
      <w:marRight w:val="0"/>
      <w:marTop w:val="0"/>
      <w:marBottom w:val="0"/>
      <w:divBdr>
        <w:top w:val="none" w:sz="0" w:space="0" w:color="auto"/>
        <w:left w:val="none" w:sz="0" w:space="0" w:color="auto"/>
        <w:bottom w:val="none" w:sz="0" w:space="0" w:color="auto"/>
        <w:right w:val="none" w:sz="0" w:space="0" w:color="auto"/>
      </w:divBdr>
    </w:div>
    <w:div w:id="1071611282">
      <w:bodyDiv w:val="1"/>
      <w:marLeft w:val="0"/>
      <w:marRight w:val="0"/>
      <w:marTop w:val="0"/>
      <w:marBottom w:val="0"/>
      <w:divBdr>
        <w:top w:val="none" w:sz="0" w:space="0" w:color="auto"/>
        <w:left w:val="none" w:sz="0" w:space="0" w:color="auto"/>
        <w:bottom w:val="none" w:sz="0" w:space="0" w:color="auto"/>
        <w:right w:val="none" w:sz="0" w:space="0" w:color="auto"/>
      </w:divBdr>
    </w:div>
    <w:div w:id="1218131330">
      <w:bodyDiv w:val="1"/>
      <w:marLeft w:val="0"/>
      <w:marRight w:val="0"/>
      <w:marTop w:val="0"/>
      <w:marBottom w:val="0"/>
      <w:divBdr>
        <w:top w:val="none" w:sz="0" w:space="0" w:color="auto"/>
        <w:left w:val="none" w:sz="0" w:space="0" w:color="auto"/>
        <w:bottom w:val="none" w:sz="0" w:space="0" w:color="auto"/>
        <w:right w:val="none" w:sz="0" w:space="0" w:color="auto"/>
      </w:divBdr>
    </w:div>
    <w:div w:id="1230966700">
      <w:bodyDiv w:val="1"/>
      <w:marLeft w:val="0"/>
      <w:marRight w:val="0"/>
      <w:marTop w:val="0"/>
      <w:marBottom w:val="0"/>
      <w:divBdr>
        <w:top w:val="none" w:sz="0" w:space="0" w:color="auto"/>
        <w:left w:val="none" w:sz="0" w:space="0" w:color="auto"/>
        <w:bottom w:val="none" w:sz="0" w:space="0" w:color="auto"/>
        <w:right w:val="none" w:sz="0" w:space="0" w:color="auto"/>
      </w:divBdr>
    </w:div>
    <w:div w:id="1238057300">
      <w:bodyDiv w:val="1"/>
      <w:marLeft w:val="0"/>
      <w:marRight w:val="0"/>
      <w:marTop w:val="0"/>
      <w:marBottom w:val="0"/>
      <w:divBdr>
        <w:top w:val="none" w:sz="0" w:space="0" w:color="auto"/>
        <w:left w:val="none" w:sz="0" w:space="0" w:color="auto"/>
        <w:bottom w:val="none" w:sz="0" w:space="0" w:color="auto"/>
        <w:right w:val="none" w:sz="0" w:space="0" w:color="auto"/>
      </w:divBdr>
    </w:div>
    <w:div w:id="1250388136">
      <w:bodyDiv w:val="1"/>
      <w:marLeft w:val="0"/>
      <w:marRight w:val="0"/>
      <w:marTop w:val="0"/>
      <w:marBottom w:val="0"/>
      <w:divBdr>
        <w:top w:val="none" w:sz="0" w:space="0" w:color="auto"/>
        <w:left w:val="none" w:sz="0" w:space="0" w:color="auto"/>
        <w:bottom w:val="none" w:sz="0" w:space="0" w:color="auto"/>
        <w:right w:val="none" w:sz="0" w:space="0" w:color="auto"/>
      </w:divBdr>
    </w:div>
    <w:div w:id="1306350094">
      <w:bodyDiv w:val="1"/>
      <w:marLeft w:val="0"/>
      <w:marRight w:val="0"/>
      <w:marTop w:val="0"/>
      <w:marBottom w:val="0"/>
      <w:divBdr>
        <w:top w:val="none" w:sz="0" w:space="0" w:color="auto"/>
        <w:left w:val="none" w:sz="0" w:space="0" w:color="auto"/>
        <w:bottom w:val="none" w:sz="0" w:space="0" w:color="auto"/>
        <w:right w:val="none" w:sz="0" w:space="0" w:color="auto"/>
      </w:divBdr>
    </w:div>
    <w:div w:id="1324165733">
      <w:bodyDiv w:val="1"/>
      <w:marLeft w:val="0"/>
      <w:marRight w:val="0"/>
      <w:marTop w:val="0"/>
      <w:marBottom w:val="0"/>
      <w:divBdr>
        <w:top w:val="none" w:sz="0" w:space="0" w:color="auto"/>
        <w:left w:val="none" w:sz="0" w:space="0" w:color="auto"/>
        <w:bottom w:val="none" w:sz="0" w:space="0" w:color="auto"/>
        <w:right w:val="none" w:sz="0" w:space="0" w:color="auto"/>
      </w:divBdr>
    </w:div>
    <w:div w:id="1352999709">
      <w:bodyDiv w:val="1"/>
      <w:marLeft w:val="0"/>
      <w:marRight w:val="0"/>
      <w:marTop w:val="0"/>
      <w:marBottom w:val="0"/>
      <w:divBdr>
        <w:top w:val="none" w:sz="0" w:space="0" w:color="auto"/>
        <w:left w:val="none" w:sz="0" w:space="0" w:color="auto"/>
        <w:bottom w:val="none" w:sz="0" w:space="0" w:color="auto"/>
        <w:right w:val="none" w:sz="0" w:space="0" w:color="auto"/>
      </w:divBdr>
    </w:div>
    <w:div w:id="1362894816">
      <w:bodyDiv w:val="1"/>
      <w:marLeft w:val="0"/>
      <w:marRight w:val="0"/>
      <w:marTop w:val="0"/>
      <w:marBottom w:val="0"/>
      <w:divBdr>
        <w:top w:val="none" w:sz="0" w:space="0" w:color="auto"/>
        <w:left w:val="none" w:sz="0" w:space="0" w:color="auto"/>
        <w:bottom w:val="none" w:sz="0" w:space="0" w:color="auto"/>
        <w:right w:val="none" w:sz="0" w:space="0" w:color="auto"/>
      </w:divBdr>
    </w:div>
    <w:div w:id="1413818637">
      <w:bodyDiv w:val="1"/>
      <w:marLeft w:val="0"/>
      <w:marRight w:val="0"/>
      <w:marTop w:val="0"/>
      <w:marBottom w:val="0"/>
      <w:divBdr>
        <w:top w:val="none" w:sz="0" w:space="0" w:color="auto"/>
        <w:left w:val="none" w:sz="0" w:space="0" w:color="auto"/>
        <w:bottom w:val="none" w:sz="0" w:space="0" w:color="auto"/>
        <w:right w:val="none" w:sz="0" w:space="0" w:color="auto"/>
      </w:divBdr>
    </w:div>
    <w:div w:id="1433890145">
      <w:bodyDiv w:val="1"/>
      <w:marLeft w:val="0"/>
      <w:marRight w:val="0"/>
      <w:marTop w:val="0"/>
      <w:marBottom w:val="0"/>
      <w:divBdr>
        <w:top w:val="none" w:sz="0" w:space="0" w:color="auto"/>
        <w:left w:val="none" w:sz="0" w:space="0" w:color="auto"/>
        <w:bottom w:val="none" w:sz="0" w:space="0" w:color="auto"/>
        <w:right w:val="none" w:sz="0" w:space="0" w:color="auto"/>
      </w:divBdr>
    </w:div>
    <w:div w:id="1628510795">
      <w:bodyDiv w:val="1"/>
      <w:marLeft w:val="0"/>
      <w:marRight w:val="0"/>
      <w:marTop w:val="0"/>
      <w:marBottom w:val="0"/>
      <w:divBdr>
        <w:top w:val="none" w:sz="0" w:space="0" w:color="auto"/>
        <w:left w:val="none" w:sz="0" w:space="0" w:color="auto"/>
        <w:bottom w:val="none" w:sz="0" w:space="0" w:color="auto"/>
        <w:right w:val="none" w:sz="0" w:space="0" w:color="auto"/>
      </w:divBdr>
    </w:div>
    <w:div w:id="1643194771">
      <w:bodyDiv w:val="1"/>
      <w:marLeft w:val="360"/>
      <w:marRight w:val="360"/>
      <w:marTop w:val="0"/>
      <w:marBottom w:val="0"/>
      <w:divBdr>
        <w:top w:val="none" w:sz="0" w:space="0" w:color="auto"/>
        <w:left w:val="none" w:sz="0" w:space="0" w:color="auto"/>
        <w:bottom w:val="none" w:sz="0" w:space="0" w:color="auto"/>
        <w:right w:val="none" w:sz="0" w:space="0" w:color="auto"/>
      </w:divBdr>
      <w:divsChild>
        <w:div w:id="667444407">
          <w:marLeft w:val="0"/>
          <w:marRight w:val="0"/>
          <w:marTop w:val="0"/>
          <w:marBottom w:val="0"/>
          <w:divBdr>
            <w:top w:val="none" w:sz="0" w:space="0" w:color="auto"/>
            <w:left w:val="none" w:sz="0" w:space="0" w:color="auto"/>
            <w:bottom w:val="none" w:sz="0" w:space="0" w:color="auto"/>
            <w:right w:val="none" w:sz="0" w:space="0" w:color="auto"/>
          </w:divBdr>
        </w:div>
        <w:div w:id="1447240519">
          <w:marLeft w:val="0"/>
          <w:marRight w:val="0"/>
          <w:marTop w:val="0"/>
          <w:marBottom w:val="0"/>
          <w:divBdr>
            <w:top w:val="none" w:sz="0" w:space="0" w:color="auto"/>
            <w:left w:val="none" w:sz="0" w:space="0" w:color="auto"/>
            <w:bottom w:val="none" w:sz="0" w:space="0" w:color="auto"/>
            <w:right w:val="none" w:sz="0" w:space="0" w:color="auto"/>
          </w:divBdr>
        </w:div>
      </w:divsChild>
    </w:div>
    <w:div w:id="1646158830">
      <w:bodyDiv w:val="1"/>
      <w:marLeft w:val="0"/>
      <w:marRight w:val="0"/>
      <w:marTop w:val="0"/>
      <w:marBottom w:val="0"/>
      <w:divBdr>
        <w:top w:val="none" w:sz="0" w:space="0" w:color="auto"/>
        <w:left w:val="none" w:sz="0" w:space="0" w:color="auto"/>
        <w:bottom w:val="none" w:sz="0" w:space="0" w:color="auto"/>
        <w:right w:val="none" w:sz="0" w:space="0" w:color="auto"/>
      </w:divBdr>
    </w:div>
    <w:div w:id="1727876779">
      <w:bodyDiv w:val="1"/>
      <w:marLeft w:val="360"/>
      <w:marRight w:val="360"/>
      <w:marTop w:val="0"/>
      <w:marBottom w:val="0"/>
      <w:divBdr>
        <w:top w:val="none" w:sz="0" w:space="0" w:color="auto"/>
        <w:left w:val="none" w:sz="0" w:space="0" w:color="auto"/>
        <w:bottom w:val="none" w:sz="0" w:space="0" w:color="auto"/>
        <w:right w:val="none" w:sz="0" w:space="0" w:color="auto"/>
      </w:divBdr>
      <w:divsChild>
        <w:div w:id="342519124">
          <w:marLeft w:val="0"/>
          <w:marRight w:val="0"/>
          <w:marTop w:val="0"/>
          <w:marBottom w:val="0"/>
          <w:divBdr>
            <w:top w:val="none" w:sz="0" w:space="0" w:color="auto"/>
            <w:left w:val="none" w:sz="0" w:space="0" w:color="auto"/>
            <w:bottom w:val="none" w:sz="0" w:space="0" w:color="auto"/>
            <w:right w:val="none" w:sz="0" w:space="0" w:color="auto"/>
          </w:divBdr>
        </w:div>
        <w:div w:id="784495848">
          <w:marLeft w:val="0"/>
          <w:marRight w:val="0"/>
          <w:marTop w:val="0"/>
          <w:marBottom w:val="0"/>
          <w:divBdr>
            <w:top w:val="none" w:sz="0" w:space="0" w:color="auto"/>
            <w:left w:val="none" w:sz="0" w:space="0" w:color="auto"/>
            <w:bottom w:val="none" w:sz="0" w:space="0" w:color="auto"/>
            <w:right w:val="none" w:sz="0" w:space="0" w:color="auto"/>
          </w:divBdr>
        </w:div>
      </w:divsChild>
    </w:div>
    <w:div w:id="1841383508">
      <w:bodyDiv w:val="1"/>
      <w:marLeft w:val="0"/>
      <w:marRight w:val="0"/>
      <w:marTop w:val="0"/>
      <w:marBottom w:val="0"/>
      <w:divBdr>
        <w:top w:val="none" w:sz="0" w:space="0" w:color="auto"/>
        <w:left w:val="none" w:sz="0" w:space="0" w:color="auto"/>
        <w:bottom w:val="none" w:sz="0" w:space="0" w:color="auto"/>
        <w:right w:val="none" w:sz="0" w:space="0" w:color="auto"/>
      </w:divBdr>
    </w:div>
    <w:div w:id="1909338547">
      <w:bodyDiv w:val="1"/>
      <w:marLeft w:val="0"/>
      <w:marRight w:val="0"/>
      <w:marTop w:val="0"/>
      <w:marBottom w:val="0"/>
      <w:divBdr>
        <w:top w:val="none" w:sz="0" w:space="0" w:color="auto"/>
        <w:left w:val="none" w:sz="0" w:space="0" w:color="auto"/>
        <w:bottom w:val="none" w:sz="0" w:space="0" w:color="auto"/>
        <w:right w:val="none" w:sz="0" w:space="0" w:color="auto"/>
      </w:divBdr>
    </w:div>
    <w:div w:id="1991783573">
      <w:bodyDiv w:val="1"/>
      <w:marLeft w:val="0"/>
      <w:marRight w:val="0"/>
      <w:marTop w:val="0"/>
      <w:marBottom w:val="0"/>
      <w:divBdr>
        <w:top w:val="none" w:sz="0" w:space="0" w:color="auto"/>
        <w:left w:val="none" w:sz="0" w:space="0" w:color="auto"/>
        <w:bottom w:val="none" w:sz="0" w:space="0" w:color="auto"/>
        <w:right w:val="none" w:sz="0" w:space="0" w:color="auto"/>
      </w:divBdr>
    </w:div>
    <w:div w:id="2010213427">
      <w:bodyDiv w:val="1"/>
      <w:marLeft w:val="0"/>
      <w:marRight w:val="0"/>
      <w:marTop w:val="0"/>
      <w:marBottom w:val="0"/>
      <w:divBdr>
        <w:top w:val="none" w:sz="0" w:space="0" w:color="auto"/>
        <w:left w:val="none" w:sz="0" w:space="0" w:color="auto"/>
        <w:bottom w:val="none" w:sz="0" w:space="0" w:color="auto"/>
        <w:right w:val="none" w:sz="0" w:space="0" w:color="auto"/>
      </w:divBdr>
    </w:div>
    <w:div w:id="2048602820">
      <w:bodyDiv w:val="1"/>
      <w:marLeft w:val="0"/>
      <w:marRight w:val="0"/>
      <w:marTop w:val="0"/>
      <w:marBottom w:val="0"/>
      <w:divBdr>
        <w:top w:val="none" w:sz="0" w:space="0" w:color="auto"/>
        <w:left w:val="none" w:sz="0" w:space="0" w:color="auto"/>
        <w:bottom w:val="none" w:sz="0" w:space="0" w:color="auto"/>
        <w:right w:val="none" w:sz="0" w:space="0" w:color="auto"/>
      </w:divBdr>
    </w:div>
    <w:div w:id="21170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5553-D14D-496E-9CA5-CDBEB1B5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Blanchard Jacqueline</dc:creator>
  <cp:lastModifiedBy>Ursula Johnson</cp:lastModifiedBy>
  <cp:revision>4</cp:revision>
  <cp:lastPrinted>2022-11-23T05:00:00Z</cp:lastPrinted>
  <dcterms:created xsi:type="dcterms:W3CDTF">2022-11-22T10:54:00Z</dcterms:created>
  <dcterms:modified xsi:type="dcterms:W3CDTF">2022-11-23T05:00:00Z</dcterms:modified>
</cp:coreProperties>
</file>