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22" w:rsidRDefault="008E4922">
      <w:pPr>
        <w:rPr>
          <w:b/>
          <w:sz w:val="32"/>
          <w:szCs w:val="32"/>
          <w:lang w:val="en-US"/>
        </w:rPr>
      </w:pPr>
      <w:bookmarkStart w:id="0" w:name="_GoBack"/>
      <w:bookmarkEnd w:id="0"/>
    </w:p>
    <w:p w:rsidR="008E4922" w:rsidRDefault="008E4922">
      <w:pPr>
        <w:rPr>
          <w:b/>
          <w:sz w:val="32"/>
          <w:szCs w:val="32"/>
          <w:lang w:val="en-US"/>
        </w:rPr>
      </w:pPr>
    </w:p>
    <w:p w:rsidR="008E4922" w:rsidRDefault="008E4922">
      <w:pPr>
        <w:rPr>
          <w:b/>
          <w:sz w:val="32"/>
          <w:szCs w:val="32"/>
          <w:lang w:val="en-US"/>
        </w:rPr>
      </w:pPr>
    </w:p>
    <w:p w:rsidR="008E4922" w:rsidRDefault="008E4922" w:rsidP="008E4922">
      <w:pPr>
        <w:jc w:val="center"/>
        <w:rPr>
          <w:b/>
          <w:sz w:val="32"/>
          <w:szCs w:val="32"/>
          <w:lang w:val="en-US"/>
        </w:rPr>
      </w:pPr>
      <w:r>
        <w:rPr>
          <w:b/>
          <w:noProof/>
          <w:lang w:eastAsia="en-ZA"/>
        </w:rPr>
        <w:drawing>
          <wp:inline distT="0" distB="0" distL="0" distR="0" wp14:anchorId="73782485" wp14:editId="631E02AB">
            <wp:extent cx="1276350" cy="1111250"/>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D297ED.F27B35D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111250"/>
                    </a:xfrm>
                    <a:prstGeom prst="rect">
                      <a:avLst/>
                    </a:prstGeom>
                    <a:noFill/>
                    <a:ln>
                      <a:noFill/>
                    </a:ln>
                  </pic:spPr>
                </pic:pic>
              </a:graphicData>
            </a:graphic>
          </wp:inline>
        </w:drawing>
      </w:r>
    </w:p>
    <w:p w:rsidR="008E4922" w:rsidRDefault="008E4922">
      <w:pPr>
        <w:rPr>
          <w:b/>
          <w:sz w:val="32"/>
          <w:szCs w:val="32"/>
          <w:lang w:val="en-US"/>
        </w:rPr>
      </w:pPr>
    </w:p>
    <w:p w:rsidR="008E4922" w:rsidRPr="00567E23" w:rsidRDefault="008E4922" w:rsidP="008E4922">
      <w:pPr>
        <w:pStyle w:val="Header"/>
        <w:jc w:val="center"/>
        <w:rPr>
          <w:rFonts w:ascii="Arial" w:hAnsi="Arial" w:cs="Arial"/>
          <w:b/>
          <w:sz w:val="24"/>
          <w:szCs w:val="24"/>
          <w:lang w:val="en-GB"/>
        </w:rPr>
      </w:pPr>
      <w:r w:rsidRPr="00567E23">
        <w:rPr>
          <w:rFonts w:ascii="Arial" w:hAnsi="Arial" w:cs="Arial"/>
          <w:b/>
          <w:sz w:val="24"/>
          <w:szCs w:val="24"/>
          <w:lang w:val="en-GB"/>
        </w:rPr>
        <w:t xml:space="preserve">   In the High Court of South Africa</w:t>
      </w:r>
    </w:p>
    <w:p w:rsidR="008E4922" w:rsidRPr="00567E23" w:rsidRDefault="008E4922" w:rsidP="008E4922">
      <w:pPr>
        <w:pStyle w:val="Header"/>
        <w:jc w:val="center"/>
        <w:rPr>
          <w:rFonts w:ascii="Arial" w:hAnsi="Arial" w:cs="Arial"/>
          <w:b/>
          <w:sz w:val="24"/>
          <w:szCs w:val="24"/>
          <w:lang w:val="en-GB"/>
        </w:rPr>
      </w:pPr>
      <w:r w:rsidRPr="00567E23">
        <w:rPr>
          <w:rFonts w:ascii="Arial" w:hAnsi="Arial" w:cs="Arial"/>
          <w:b/>
          <w:sz w:val="24"/>
          <w:szCs w:val="24"/>
          <w:lang w:val="en-GB"/>
        </w:rPr>
        <w:t xml:space="preserve">  (Western Cape Division, Cape Town)</w:t>
      </w:r>
    </w:p>
    <w:p w:rsidR="008E4922" w:rsidRPr="00567E23" w:rsidRDefault="008E4922" w:rsidP="008E4922">
      <w:pPr>
        <w:pStyle w:val="Header"/>
        <w:jc w:val="center"/>
        <w:rPr>
          <w:rFonts w:ascii="Calibri" w:hAnsi="Calibri" w:cs="Times New Roman"/>
          <w:lang w:val="en-GB"/>
        </w:rPr>
      </w:pPr>
    </w:p>
    <w:p w:rsidR="008E4922" w:rsidRPr="00E10E39" w:rsidRDefault="008E4922" w:rsidP="008E4922">
      <w:pPr>
        <w:tabs>
          <w:tab w:val="left" w:pos="7938"/>
        </w:tabs>
        <w:spacing w:after="0" w:line="240" w:lineRule="auto"/>
        <w:jc w:val="center"/>
        <w:rPr>
          <w:rFonts w:ascii="Arial" w:hAnsi="Arial" w:cs="Arial"/>
          <w:b/>
          <w:color w:val="000000" w:themeColor="text1"/>
          <w:sz w:val="24"/>
          <w:szCs w:val="24"/>
        </w:rPr>
      </w:pPr>
      <w:r w:rsidRPr="00567E23">
        <w:rPr>
          <w:rFonts w:ascii="Arial" w:hAnsi="Arial" w:cs="Arial"/>
          <w:b/>
          <w:sz w:val="24"/>
          <w:szCs w:val="24"/>
        </w:rPr>
        <w:t xml:space="preserve">                                              </w:t>
      </w:r>
      <w:r>
        <w:rPr>
          <w:rFonts w:ascii="Arial" w:hAnsi="Arial" w:cs="Arial"/>
          <w:b/>
          <w:sz w:val="24"/>
          <w:szCs w:val="24"/>
        </w:rPr>
        <w:t xml:space="preserve">                      </w:t>
      </w:r>
      <w:r w:rsidRPr="00E10E39">
        <w:rPr>
          <w:rFonts w:ascii="Arial" w:hAnsi="Arial" w:cs="Arial"/>
          <w:b/>
          <w:color w:val="000000" w:themeColor="text1"/>
          <w:sz w:val="24"/>
          <w:szCs w:val="24"/>
        </w:rPr>
        <w:t xml:space="preserve">Case No: </w:t>
      </w:r>
      <w:r>
        <w:rPr>
          <w:rFonts w:ascii="Arial" w:hAnsi="Arial" w:cs="Arial"/>
          <w:b/>
          <w:color w:val="000000" w:themeColor="text1"/>
          <w:sz w:val="24"/>
          <w:szCs w:val="24"/>
        </w:rPr>
        <w:t>16887/2022</w:t>
      </w:r>
      <w:r w:rsidRPr="00E10E39">
        <w:rPr>
          <w:rFonts w:ascii="Arial" w:hAnsi="Arial" w:cs="Arial"/>
          <w:b/>
          <w:color w:val="000000" w:themeColor="text1"/>
          <w:sz w:val="24"/>
          <w:szCs w:val="24"/>
        </w:rPr>
        <w:t xml:space="preserve">                                                              </w:t>
      </w:r>
    </w:p>
    <w:p w:rsidR="008E4922" w:rsidRPr="00E10E39" w:rsidRDefault="008E4922" w:rsidP="008E4922">
      <w:pPr>
        <w:tabs>
          <w:tab w:val="left" w:pos="7938"/>
        </w:tabs>
        <w:rPr>
          <w:rFonts w:ascii="Arial" w:hAnsi="Arial" w:cs="Arial"/>
          <w:color w:val="000000" w:themeColor="text1"/>
          <w:sz w:val="24"/>
          <w:szCs w:val="24"/>
        </w:rPr>
      </w:pPr>
      <w:r w:rsidRPr="00E10E39">
        <w:rPr>
          <w:rFonts w:ascii="Arial" w:hAnsi="Arial" w:cs="Arial"/>
          <w:color w:val="000000" w:themeColor="text1"/>
          <w:sz w:val="24"/>
          <w:szCs w:val="24"/>
        </w:rPr>
        <w:t>In the matter between:</w:t>
      </w:r>
      <w:r w:rsidRPr="00E10E39">
        <w:rPr>
          <w:rFonts w:ascii="Arial" w:hAnsi="Arial" w:cs="Arial"/>
          <w:color w:val="000000" w:themeColor="text1"/>
          <w:sz w:val="24"/>
          <w:szCs w:val="24"/>
        </w:rPr>
        <w:tab/>
      </w:r>
    </w:p>
    <w:p w:rsidR="008E4922" w:rsidRDefault="008E4922" w:rsidP="008E4922">
      <w:pPr>
        <w:tabs>
          <w:tab w:val="left" w:pos="7938"/>
        </w:tabs>
        <w:spacing w:after="0"/>
        <w:rPr>
          <w:rFonts w:ascii="Arial" w:hAnsi="Arial" w:cs="Arial"/>
          <w:b/>
          <w:color w:val="000000" w:themeColor="text1"/>
          <w:sz w:val="24"/>
          <w:szCs w:val="24"/>
        </w:rPr>
      </w:pPr>
    </w:p>
    <w:p w:rsidR="008E4922" w:rsidRPr="00E10E39" w:rsidRDefault="008E4922" w:rsidP="008E4922">
      <w:pPr>
        <w:tabs>
          <w:tab w:val="left" w:pos="7938"/>
        </w:tabs>
        <w:spacing w:after="0"/>
        <w:rPr>
          <w:rFonts w:ascii="Arial" w:hAnsi="Arial" w:cs="Arial"/>
          <w:b/>
          <w:color w:val="000000" w:themeColor="text1"/>
          <w:sz w:val="24"/>
          <w:szCs w:val="24"/>
        </w:rPr>
      </w:pPr>
      <w:r>
        <w:rPr>
          <w:rFonts w:ascii="Arial" w:hAnsi="Arial" w:cs="Arial"/>
          <w:b/>
          <w:color w:val="000000" w:themeColor="text1"/>
          <w:sz w:val="24"/>
          <w:szCs w:val="24"/>
        </w:rPr>
        <w:t>RENEE SMITH                                                                                            Applicant</w:t>
      </w:r>
      <w:r w:rsidRPr="00E10E39">
        <w:rPr>
          <w:rFonts w:ascii="Arial" w:hAnsi="Arial" w:cs="Arial"/>
          <w:b/>
          <w:color w:val="000000" w:themeColor="text1"/>
          <w:sz w:val="24"/>
          <w:szCs w:val="24"/>
        </w:rPr>
        <w:t xml:space="preserve">                                                                    </w:t>
      </w:r>
    </w:p>
    <w:p w:rsidR="008E4922" w:rsidRPr="00567E23" w:rsidRDefault="008E4922" w:rsidP="008E4922">
      <w:pPr>
        <w:tabs>
          <w:tab w:val="left" w:pos="7938"/>
        </w:tabs>
        <w:rPr>
          <w:rFonts w:ascii="Arial" w:hAnsi="Arial" w:cs="Arial"/>
          <w:sz w:val="24"/>
          <w:szCs w:val="24"/>
        </w:rPr>
      </w:pPr>
    </w:p>
    <w:p w:rsidR="008E4922" w:rsidRDefault="008E4922" w:rsidP="008E4922">
      <w:pPr>
        <w:tabs>
          <w:tab w:val="left" w:pos="7938"/>
        </w:tabs>
        <w:spacing w:after="0"/>
        <w:rPr>
          <w:rFonts w:ascii="Arial" w:hAnsi="Arial" w:cs="Arial"/>
          <w:sz w:val="24"/>
          <w:szCs w:val="24"/>
        </w:rPr>
      </w:pPr>
      <w:r>
        <w:rPr>
          <w:rFonts w:ascii="Arial" w:hAnsi="Arial" w:cs="Arial"/>
          <w:sz w:val="24"/>
          <w:szCs w:val="24"/>
        </w:rPr>
        <w:t>And</w:t>
      </w:r>
    </w:p>
    <w:p w:rsidR="008E4922" w:rsidRDefault="008E4922" w:rsidP="008E4922">
      <w:pPr>
        <w:tabs>
          <w:tab w:val="left" w:pos="7938"/>
        </w:tabs>
        <w:spacing w:after="0"/>
        <w:rPr>
          <w:rFonts w:ascii="Arial" w:hAnsi="Arial" w:cs="Arial"/>
          <w:sz w:val="24"/>
          <w:szCs w:val="24"/>
        </w:rPr>
      </w:pPr>
    </w:p>
    <w:p w:rsidR="008E4922" w:rsidRDefault="008E4922" w:rsidP="008E4922">
      <w:pPr>
        <w:tabs>
          <w:tab w:val="left" w:pos="7938"/>
        </w:tabs>
        <w:spacing w:after="0"/>
        <w:rPr>
          <w:rFonts w:ascii="Arial" w:hAnsi="Arial" w:cs="Arial"/>
          <w:sz w:val="24"/>
          <w:szCs w:val="24"/>
        </w:rPr>
      </w:pPr>
    </w:p>
    <w:p w:rsidR="008E4922" w:rsidRPr="00E97866" w:rsidRDefault="008E4922" w:rsidP="008E4922">
      <w:pPr>
        <w:tabs>
          <w:tab w:val="left" w:pos="7938"/>
        </w:tabs>
        <w:spacing w:after="0"/>
        <w:rPr>
          <w:rFonts w:ascii="Arial" w:hAnsi="Arial" w:cs="Arial"/>
          <w:b/>
          <w:sz w:val="24"/>
          <w:szCs w:val="24"/>
        </w:rPr>
      </w:pPr>
      <w:r>
        <w:rPr>
          <w:rFonts w:ascii="Arial" w:hAnsi="Arial" w:cs="Arial"/>
          <w:b/>
          <w:sz w:val="24"/>
          <w:szCs w:val="24"/>
        </w:rPr>
        <w:t xml:space="preserve">DAWID MARTHINUS OBERHOLZER                                                    Respondent                                                                 </w:t>
      </w:r>
      <w:r>
        <w:rPr>
          <w:rFonts w:ascii="Arial" w:hAnsi="Arial" w:cs="Arial"/>
          <w:b/>
          <w:color w:val="000000" w:themeColor="text1"/>
          <w:sz w:val="24"/>
          <w:szCs w:val="24"/>
        </w:rPr>
        <w:t xml:space="preserve"> </w:t>
      </w:r>
    </w:p>
    <w:p w:rsidR="008E4922" w:rsidRPr="000E7E0C" w:rsidRDefault="008E4922" w:rsidP="008E4922">
      <w:pPr>
        <w:pBdr>
          <w:bottom w:val="single" w:sz="12" w:space="1" w:color="auto"/>
        </w:pBdr>
        <w:spacing w:after="0" w:line="276" w:lineRule="auto"/>
        <w:jc w:val="both"/>
        <w:rPr>
          <w:rFonts w:ascii="Arial" w:hAnsi="Arial" w:cs="Arial"/>
          <w:b/>
          <w:color w:val="FF0000"/>
          <w:sz w:val="24"/>
          <w:szCs w:val="24"/>
        </w:rPr>
      </w:pPr>
    </w:p>
    <w:p w:rsidR="008E4922" w:rsidRPr="000E7E0C" w:rsidRDefault="008E4922" w:rsidP="008E4922">
      <w:pPr>
        <w:spacing w:after="0"/>
        <w:jc w:val="center"/>
        <w:rPr>
          <w:rFonts w:ascii="Arial" w:hAnsi="Arial" w:cs="Arial"/>
          <w:b/>
          <w:color w:val="FF0000"/>
          <w:sz w:val="24"/>
          <w:szCs w:val="24"/>
        </w:rPr>
      </w:pPr>
    </w:p>
    <w:p w:rsidR="008E4922" w:rsidRPr="000E7E0C" w:rsidRDefault="008E4922" w:rsidP="008E4922">
      <w:pPr>
        <w:tabs>
          <w:tab w:val="left" w:pos="1950"/>
          <w:tab w:val="center" w:pos="4513"/>
        </w:tabs>
        <w:spacing w:after="0"/>
        <w:rPr>
          <w:rFonts w:ascii="Arial" w:hAnsi="Arial" w:cs="Arial"/>
          <w:b/>
          <w:sz w:val="24"/>
          <w:szCs w:val="24"/>
        </w:rPr>
      </w:pPr>
      <w:r>
        <w:rPr>
          <w:rFonts w:ascii="Arial" w:hAnsi="Arial" w:cs="Arial"/>
          <w:b/>
          <w:sz w:val="24"/>
          <w:szCs w:val="24"/>
        </w:rPr>
        <w:t xml:space="preserve">          </w:t>
      </w:r>
      <w:r w:rsidRPr="000E7E0C">
        <w:rPr>
          <w:rFonts w:ascii="Arial" w:hAnsi="Arial" w:cs="Arial"/>
          <w:b/>
          <w:sz w:val="24"/>
          <w:szCs w:val="24"/>
        </w:rPr>
        <w:t>JUDGMENT</w:t>
      </w:r>
      <w:r>
        <w:rPr>
          <w:rFonts w:ascii="Arial" w:hAnsi="Arial" w:cs="Arial"/>
          <w:b/>
          <w:sz w:val="24"/>
          <w:szCs w:val="24"/>
        </w:rPr>
        <w:t xml:space="preserve"> DELIVERED ELECTRONICALLY ON 21 OCTOBER 2022</w:t>
      </w:r>
    </w:p>
    <w:p w:rsidR="008E4922" w:rsidRPr="000E7E0C" w:rsidRDefault="008E4922" w:rsidP="008E4922">
      <w:pPr>
        <w:pBdr>
          <w:bottom w:val="single" w:sz="12" w:space="1" w:color="auto"/>
        </w:pBdr>
        <w:jc w:val="both"/>
        <w:rPr>
          <w:rFonts w:ascii="Arial" w:hAnsi="Arial" w:cs="Arial"/>
          <w:sz w:val="24"/>
          <w:szCs w:val="24"/>
        </w:rPr>
      </w:pPr>
    </w:p>
    <w:p w:rsidR="008E4922" w:rsidRPr="000E7E0C" w:rsidRDefault="008E4922" w:rsidP="008E4922">
      <w:pPr>
        <w:spacing w:after="0" w:line="480" w:lineRule="auto"/>
        <w:jc w:val="center"/>
        <w:rPr>
          <w:rFonts w:ascii="Arial" w:eastAsia="Times New Roman" w:hAnsi="Arial" w:cs="Arial"/>
          <w:sz w:val="24"/>
          <w:szCs w:val="24"/>
        </w:rPr>
      </w:pPr>
    </w:p>
    <w:p w:rsidR="008E4922" w:rsidRPr="00E70C6F" w:rsidRDefault="008E4922" w:rsidP="008E4922">
      <w:pPr>
        <w:spacing w:after="0" w:line="480" w:lineRule="auto"/>
        <w:rPr>
          <w:rFonts w:ascii="Arial" w:eastAsia="Times New Roman" w:hAnsi="Arial" w:cs="Arial"/>
          <w:b/>
          <w:bCs/>
          <w:color w:val="000000"/>
          <w:sz w:val="24"/>
          <w:szCs w:val="24"/>
          <w:u w:val="single"/>
        </w:rPr>
      </w:pPr>
      <w:r w:rsidRPr="00E70C6F">
        <w:rPr>
          <w:rFonts w:ascii="Arial" w:eastAsia="Times New Roman" w:hAnsi="Arial" w:cs="Arial"/>
          <w:b/>
          <w:bCs/>
          <w:color w:val="000000"/>
          <w:sz w:val="24"/>
          <w:szCs w:val="24"/>
          <w:u w:val="single"/>
        </w:rPr>
        <w:t>RALARALA AJ</w:t>
      </w:r>
    </w:p>
    <w:p w:rsidR="008E4922" w:rsidRPr="000E7E0C" w:rsidRDefault="008E4922" w:rsidP="008E4922">
      <w:pPr>
        <w:spacing w:after="0"/>
        <w:rPr>
          <w:rFonts w:ascii="Arial" w:hAnsi="Arial" w:cs="Arial"/>
          <w:b/>
          <w:sz w:val="24"/>
          <w:szCs w:val="24"/>
        </w:rPr>
      </w:pPr>
    </w:p>
    <w:p w:rsidR="008E4922" w:rsidRDefault="008E4922" w:rsidP="008E4922">
      <w:pPr>
        <w:spacing w:after="0"/>
        <w:rPr>
          <w:rFonts w:ascii="Arial" w:hAnsi="Arial" w:cs="Arial"/>
          <w:b/>
          <w:sz w:val="24"/>
          <w:szCs w:val="24"/>
        </w:rPr>
      </w:pPr>
      <w:r w:rsidRPr="000E7E0C">
        <w:rPr>
          <w:rFonts w:ascii="Arial" w:hAnsi="Arial" w:cs="Arial"/>
          <w:b/>
          <w:sz w:val="24"/>
          <w:szCs w:val="24"/>
        </w:rPr>
        <w:t>INTRODUCTION</w:t>
      </w:r>
    </w:p>
    <w:p w:rsidR="008E4922" w:rsidRDefault="008E4922">
      <w:pPr>
        <w:rPr>
          <w:b/>
          <w:sz w:val="32"/>
          <w:szCs w:val="32"/>
          <w:lang w:val="en-US"/>
        </w:rPr>
      </w:pPr>
    </w:p>
    <w:p w:rsidR="00CA3798"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D32086" w:rsidRPr="001D2E46">
        <w:rPr>
          <w:rFonts w:ascii="Arial" w:hAnsi="Arial" w:cs="Arial"/>
          <w:sz w:val="24"/>
          <w:szCs w:val="24"/>
          <w:lang w:val="en-US"/>
        </w:rPr>
        <w:t>The A</w:t>
      </w:r>
      <w:r w:rsidR="006A66A5" w:rsidRPr="001D2E46">
        <w:rPr>
          <w:rFonts w:ascii="Arial" w:hAnsi="Arial" w:cs="Arial"/>
          <w:sz w:val="24"/>
          <w:szCs w:val="24"/>
          <w:lang w:val="en-US"/>
        </w:rPr>
        <w:t xml:space="preserve">pplicant instituted </w:t>
      </w:r>
      <w:r w:rsidR="00D32086" w:rsidRPr="001D2E46">
        <w:rPr>
          <w:rFonts w:ascii="Arial" w:hAnsi="Arial" w:cs="Arial"/>
          <w:sz w:val="24"/>
          <w:szCs w:val="24"/>
          <w:lang w:val="en-US"/>
        </w:rPr>
        <w:t>motion proceedings against the R</w:t>
      </w:r>
      <w:r w:rsidR="006A66A5" w:rsidRPr="001D2E46">
        <w:rPr>
          <w:rFonts w:ascii="Arial" w:hAnsi="Arial" w:cs="Arial"/>
          <w:sz w:val="24"/>
          <w:szCs w:val="24"/>
          <w:lang w:val="en-US"/>
        </w:rPr>
        <w:t>espondent</w:t>
      </w:r>
      <w:r w:rsidR="00696984" w:rsidRPr="001D2E46">
        <w:rPr>
          <w:rFonts w:ascii="Arial" w:hAnsi="Arial" w:cs="Arial"/>
          <w:sz w:val="24"/>
          <w:szCs w:val="24"/>
          <w:lang w:val="en-US"/>
        </w:rPr>
        <w:t xml:space="preserve"> on an urgent basis </w:t>
      </w:r>
      <w:r w:rsidR="006A66A5" w:rsidRPr="001D2E46">
        <w:rPr>
          <w:rFonts w:ascii="Arial" w:hAnsi="Arial" w:cs="Arial"/>
          <w:sz w:val="24"/>
          <w:szCs w:val="24"/>
          <w:lang w:val="en-US"/>
        </w:rPr>
        <w:t xml:space="preserve">in which he sought </w:t>
      </w:r>
      <w:r w:rsidR="00696984" w:rsidRPr="001D2E46">
        <w:rPr>
          <w:rFonts w:ascii="Arial" w:hAnsi="Arial" w:cs="Arial"/>
          <w:sz w:val="24"/>
          <w:szCs w:val="24"/>
          <w:lang w:val="en-US"/>
        </w:rPr>
        <w:t xml:space="preserve">an interdictory relief </w:t>
      </w:r>
      <w:r w:rsidR="00D35E93" w:rsidRPr="001D2E46">
        <w:rPr>
          <w:rFonts w:ascii="Arial" w:hAnsi="Arial" w:cs="Arial"/>
          <w:sz w:val="24"/>
          <w:szCs w:val="24"/>
          <w:lang w:val="en-US"/>
        </w:rPr>
        <w:t xml:space="preserve">restoring applicant’s possession and control </w:t>
      </w:r>
      <w:r w:rsidR="004114D1" w:rsidRPr="001D2E46">
        <w:rPr>
          <w:rFonts w:ascii="Arial" w:hAnsi="Arial" w:cs="Arial"/>
          <w:sz w:val="24"/>
          <w:szCs w:val="24"/>
          <w:lang w:val="en-US"/>
        </w:rPr>
        <w:t xml:space="preserve">of </w:t>
      </w:r>
      <w:r w:rsidR="006A66A5" w:rsidRPr="001D2E46">
        <w:rPr>
          <w:rFonts w:ascii="Arial" w:hAnsi="Arial" w:cs="Arial"/>
          <w:sz w:val="24"/>
          <w:szCs w:val="24"/>
          <w:lang w:val="en-US"/>
        </w:rPr>
        <w:t xml:space="preserve">a </w:t>
      </w:r>
      <w:r w:rsidR="00D32086" w:rsidRPr="001D2E46">
        <w:rPr>
          <w:rFonts w:ascii="Arial" w:hAnsi="Arial" w:cs="Arial"/>
          <w:sz w:val="24"/>
          <w:szCs w:val="24"/>
          <w:lang w:val="en-US"/>
        </w:rPr>
        <w:t>restaurant and to have the R</w:t>
      </w:r>
      <w:r w:rsidR="00D35E93" w:rsidRPr="001D2E46">
        <w:rPr>
          <w:rFonts w:ascii="Arial" w:hAnsi="Arial" w:cs="Arial"/>
          <w:sz w:val="24"/>
          <w:szCs w:val="24"/>
          <w:lang w:val="en-US"/>
        </w:rPr>
        <w:t xml:space="preserve">espondent evicted from the </w:t>
      </w:r>
      <w:r w:rsidR="008E4922" w:rsidRPr="001D2E46">
        <w:rPr>
          <w:rFonts w:ascii="Arial" w:hAnsi="Arial" w:cs="Arial"/>
          <w:sz w:val="24"/>
          <w:szCs w:val="24"/>
          <w:lang w:val="en-US"/>
        </w:rPr>
        <w:t>premises.</w:t>
      </w:r>
    </w:p>
    <w:p w:rsidR="008E4922" w:rsidRPr="008E4922" w:rsidRDefault="008E4922" w:rsidP="008E4922">
      <w:pPr>
        <w:jc w:val="both"/>
        <w:rPr>
          <w:rFonts w:ascii="Arial" w:hAnsi="Arial" w:cs="Arial"/>
          <w:sz w:val="24"/>
          <w:szCs w:val="24"/>
          <w:lang w:val="en-US"/>
        </w:rPr>
      </w:pPr>
    </w:p>
    <w:p w:rsidR="006B1FBE" w:rsidRPr="001D2E46" w:rsidRDefault="001D2E46" w:rsidP="001D2E46">
      <w:pPr>
        <w:spacing w:line="480" w:lineRule="auto"/>
        <w:jc w:val="both"/>
        <w:rPr>
          <w:rFonts w:ascii="Arial" w:hAnsi="Arial" w:cs="Arial"/>
          <w:color w:val="FF0000"/>
          <w:sz w:val="24"/>
          <w:szCs w:val="24"/>
          <w:lang w:val="en-US"/>
        </w:rPr>
      </w:pPr>
      <w:r w:rsidRPr="008E4922">
        <w:rPr>
          <w:rFonts w:ascii="Arial" w:hAnsi="Arial" w:cs="Arial"/>
          <w:sz w:val="24"/>
          <w:szCs w:val="24"/>
          <w:lang w:val="en-US"/>
        </w:rPr>
        <w:lastRenderedPageBreak/>
        <w:t>2.</w:t>
      </w:r>
      <w:r w:rsidRPr="008E4922">
        <w:rPr>
          <w:rFonts w:ascii="Arial" w:hAnsi="Arial" w:cs="Arial"/>
          <w:sz w:val="24"/>
          <w:szCs w:val="24"/>
          <w:lang w:val="en-US"/>
        </w:rPr>
        <w:tab/>
      </w:r>
      <w:r w:rsidR="00D32086" w:rsidRPr="001D2E46">
        <w:rPr>
          <w:rFonts w:ascii="Arial" w:hAnsi="Arial" w:cs="Arial"/>
          <w:color w:val="000000" w:themeColor="text1"/>
          <w:sz w:val="24"/>
          <w:szCs w:val="24"/>
          <w:lang w:val="en-US"/>
        </w:rPr>
        <w:t>The A</w:t>
      </w:r>
      <w:r w:rsidR="009C1DA7" w:rsidRPr="001D2E46">
        <w:rPr>
          <w:rFonts w:ascii="Arial" w:hAnsi="Arial" w:cs="Arial"/>
          <w:color w:val="000000" w:themeColor="text1"/>
          <w:sz w:val="24"/>
          <w:szCs w:val="24"/>
          <w:lang w:val="en-US"/>
        </w:rPr>
        <w:t xml:space="preserve">pplicant is Renee Smith, a pensioner </w:t>
      </w:r>
      <w:r w:rsidR="00CA3798" w:rsidRPr="001D2E46">
        <w:rPr>
          <w:rFonts w:ascii="Arial" w:hAnsi="Arial" w:cs="Arial"/>
          <w:color w:val="000000" w:themeColor="text1"/>
          <w:sz w:val="24"/>
          <w:szCs w:val="24"/>
          <w:lang w:val="en-US"/>
        </w:rPr>
        <w:t xml:space="preserve">and business owner of B Lounge </w:t>
      </w:r>
      <w:r w:rsidR="00312287" w:rsidRPr="001D2E46">
        <w:rPr>
          <w:rFonts w:ascii="Arial" w:hAnsi="Arial" w:cs="Arial"/>
          <w:color w:val="000000" w:themeColor="text1"/>
          <w:sz w:val="24"/>
          <w:szCs w:val="24"/>
          <w:lang w:val="en-US"/>
        </w:rPr>
        <w:t>Restaurant. The</w:t>
      </w:r>
      <w:r w:rsidR="009C1DA7" w:rsidRPr="001D2E46">
        <w:rPr>
          <w:rFonts w:ascii="Arial" w:hAnsi="Arial" w:cs="Arial"/>
          <w:color w:val="000000" w:themeColor="text1"/>
          <w:sz w:val="24"/>
          <w:szCs w:val="24"/>
          <w:lang w:val="en-US"/>
        </w:rPr>
        <w:t xml:space="preserve"> respondent </w:t>
      </w:r>
      <w:r w:rsidR="00D6531B" w:rsidRPr="001D2E46">
        <w:rPr>
          <w:rFonts w:ascii="Arial" w:hAnsi="Arial" w:cs="Arial"/>
          <w:color w:val="000000" w:themeColor="text1"/>
          <w:sz w:val="24"/>
          <w:szCs w:val="24"/>
          <w:lang w:val="en-US"/>
        </w:rPr>
        <w:t xml:space="preserve">is David Marthinus Oberholzer, </w:t>
      </w:r>
      <w:r w:rsidR="009C1DA7" w:rsidRPr="001D2E46">
        <w:rPr>
          <w:rFonts w:ascii="Arial" w:hAnsi="Arial" w:cs="Arial"/>
          <w:color w:val="000000" w:themeColor="text1"/>
          <w:sz w:val="24"/>
          <w:szCs w:val="24"/>
          <w:lang w:val="en-US"/>
        </w:rPr>
        <w:t>a businessman conducting business from the restaurant known as B Lounge</w:t>
      </w:r>
      <w:r w:rsidR="006A66A5" w:rsidRPr="001D2E46">
        <w:rPr>
          <w:rFonts w:ascii="Arial" w:hAnsi="Arial" w:cs="Arial"/>
          <w:color w:val="000000" w:themeColor="text1"/>
          <w:sz w:val="24"/>
          <w:szCs w:val="24"/>
          <w:lang w:val="en-US"/>
        </w:rPr>
        <w:t>,</w:t>
      </w:r>
      <w:r w:rsidR="009C1DA7" w:rsidRPr="001D2E46">
        <w:rPr>
          <w:rFonts w:ascii="Arial" w:hAnsi="Arial" w:cs="Arial"/>
          <w:color w:val="000000" w:themeColor="text1"/>
          <w:sz w:val="24"/>
          <w:szCs w:val="24"/>
          <w:lang w:val="en-US"/>
        </w:rPr>
        <w:t xml:space="preserve"> located </w:t>
      </w:r>
      <w:r w:rsidR="008E6A1A" w:rsidRPr="001D2E46">
        <w:rPr>
          <w:rFonts w:ascii="Arial" w:hAnsi="Arial" w:cs="Arial"/>
          <w:color w:val="000000" w:themeColor="text1"/>
          <w:sz w:val="24"/>
          <w:szCs w:val="24"/>
          <w:lang w:val="en-US"/>
        </w:rPr>
        <w:t>at 28 Village Plaza, Gordon’s Bay.</w:t>
      </w:r>
      <w:r w:rsidR="009C1DA7" w:rsidRPr="001D2E46">
        <w:rPr>
          <w:rFonts w:ascii="Arial" w:hAnsi="Arial" w:cs="Arial"/>
          <w:color w:val="000000" w:themeColor="text1"/>
          <w:sz w:val="24"/>
          <w:szCs w:val="24"/>
          <w:lang w:val="en-US"/>
        </w:rPr>
        <w:t xml:space="preserve"> </w:t>
      </w:r>
    </w:p>
    <w:p w:rsidR="008E4922" w:rsidRPr="008E4922" w:rsidRDefault="008E4922" w:rsidP="008E4922">
      <w:pPr>
        <w:pStyle w:val="ListParagraph"/>
        <w:rPr>
          <w:rFonts w:ascii="Arial" w:hAnsi="Arial" w:cs="Arial"/>
          <w:color w:val="FF0000"/>
          <w:sz w:val="24"/>
          <w:szCs w:val="24"/>
          <w:lang w:val="en-US"/>
        </w:rPr>
      </w:pPr>
    </w:p>
    <w:p w:rsidR="008E4922" w:rsidRPr="008E4922" w:rsidRDefault="008E4922" w:rsidP="008E4922">
      <w:pPr>
        <w:jc w:val="both"/>
        <w:rPr>
          <w:rFonts w:ascii="Arial" w:hAnsi="Arial" w:cs="Arial"/>
          <w:color w:val="FF0000"/>
          <w:sz w:val="24"/>
          <w:szCs w:val="24"/>
          <w:lang w:val="en-US"/>
        </w:rPr>
      </w:pPr>
    </w:p>
    <w:p w:rsidR="00CA3798" w:rsidRPr="001D2E46" w:rsidRDefault="001D2E46" w:rsidP="001D2E46">
      <w:pPr>
        <w:spacing w:line="480" w:lineRule="auto"/>
        <w:jc w:val="both"/>
        <w:rPr>
          <w:rFonts w:ascii="Arial" w:hAnsi="Arial" w:cs="Arial"/>
          <w:sz w:val="24"/>
          <w:szCs w:val="24"/>
          <w:lang w:val="en-US"/>
        </w:rPr>
      </w:pPr>
      <w:r w:rsidRPr="008E4922">
        <w:rPr>
          <w:rFonts w:ascii="Arial" w:hAnsi="Arial" w:cs="Arial"/>
          <w:sz w:val="24"/>
          <w:szCs w:val="24"/>
          <w:lang w:val="en-US"/>
        </w:rPr>
        <w:t>3.</w:t>
      </w:r>
      <w:r w:rsidRPr="008E4922">
        <w:rPr>
          <w:rFonts w:ascii="Arial" w:hAnsi="Arial" w:cs="Arial"/>
          <w:sz w:val="24"/>
          <w:szCs w:val="24"/>
          <w:lang w:val="en-US"/>
        </w:rPr>
        <w:tab/>
      </w:r>
      <w:r w:rsidR="00D6531B" w:rsidRPr="001D2E46">
        <w:rPr>
          <w:rFonts w:ascii="Arial" w:hAnsi="Arial" w:cs="Arial"/>
          <w:sz w:val="24"/>
          <w:szCs w:val="24"/>
          <w:lang w:val="en-US"/>
        </w:rPr>
        <w:t xml:space="preserve">For the sake of completeness, </w:t>
      </w:r>
      <w:r w:rsidR="00013009" w:rsidRPr="001D2E46">
        <w:rPr>
          <w:rFonts w:ascii="Arial" w:hAnsi="Arial" w:cs="Arial"/>
          <w:sz w:val="24"/>
          <w:szCs w:val="24"/>
          <w:lang w:val="en-US"/>
        </w:rPr>
        <w:t>t</w:t>
      </w:r>
      <w:r w:rsidR="00D32086" w:rsidRPr="001D2E46">
        <w:rPr>
          <w:rFonts w:ascii="Arial" w:hAnsi="Arial" w:cs="Arial"/>
          <w:sz w:val="24"/>
          <w:szCs w:val="24"/>
          <w:lang w:val="en-US"/>
        </w:rPr>
        <w:t>he A</w:t>
      </w:r>
      <w:r w:rsidR="00CA3798" w:rsidRPr="001D2E46">
        <w:rPr>
          <w:rFonts w:ascii="Arial" w:hAnsi="Arial" w:cs="Arial"/>
          <w:sz w:val="24"/>
          <w:szCs w:val="24"/>
          <w:lang w:val="en-US"/>
        </w:rPr>
        <w:t>pplicant seeks an order in the following terms:</w:t>
      </w:r>
    </w:p>
    <w:p w:rsidR="00CA3798" w:rsidRPr="008E4922" w:rsidRDefault="00DF0B6B" w:rsidP="00312287">
      <w:pPr>
        <w:spacing w:line="480" w:lineRule="auto"/>
        <w:jc w:val="both"/>
        <w:rPr>
          <w:rFonts w:ascii="Arial" w:hAnsi="Arial" w:cs="Arial"/>
          <w:sz w:val="24"/>
          <w:szCs w:val="24"/>
          <w:lang w:val="en-US"/>
        </w:rPr>
      </w:pPr>
      <w:r w:rsidRPr="008E4922">
        <w:rPr>
          <w:rFonts w:ascii="Arial" w:hAnsi="Arial" w:cs="Arial"/>
          <w:sz w:val="24"/>
          <w:szCs w:val="24"/>
          <w:lang w:val="en-US"/>
        </w:rPr>
        <w:t>[</w:t>
      </w:r>
      <w:r w:rsidR="00CA3798" w:rsidRPr="008E4922">
        <w:rPr>
          <w:rFonts w:ascii="Arial" w:hAnsi="Arial" w:cs="Arial"/>
          <w:sz w:val="24"/>
          <w:szCs w:val="24"/>
          <w:lang w:val="en-US"/>
        </w:rPr>
        <w:t>3.1</w:t>
      </w:r>
      <w:r w:rsidRPr="008E4922">
        <w:rPr>
          <w:rFonts w:ascii="Arial" w:hAnsi="Arial" w:cs="Arial"/>
          <w:sz w:val="24"/>
          <w:szCs w:val="24"/>
          <w:lang w:val="en-US"/>
        </w:rPr>
        <w:t>]</w:t>
      </w:r>
      <w:r w:rsidR="00312287">
        <w:rPr>
          <w:rFonts w:ascii="Arial" w:hAnsi="Arial" w:cs="Arial"/>
          <w:sz w:val="24"/>
          <w:szCs w:val="24"/>
          <w:lang w:val="en-US"/>
        </w:rPr>
        <w:t xml:space="preserve"> </w:t>
      </w:r>
      <w:r w:rsidR="00D32086" w:rsidRPr="008E4922">
        <w:rPr>
          <w:rFonts w:ascii="Arial" w:hAnsi="Arial" w:cs="Arial"/>
          <w:sz w:val="24"/>
          <w:szCs w:val="24"/>
          <w:lang w:val="en-US"/>
        </w:rPr>
        <w:t>That the A</w:t>
      </w:r>
      <w:r w:rsidR="00CA3798" w:rsidRPr="008E4922">
        <w:rPr>
          <w:rFonts w:ascii="Arial" w:hAnsi="Arial" w:cs="Arial"/>
          <w:sz w:val="24"/>
          <w:szCs w:val="24"/>
          <w:lang w:val="en-US"/>
        </w:rPr>
        <w:t>pplicant’s failure to comply with the forms and notices prescribed by the court rules be condoned and the matter be heard as a matter of urgency.</w:t>
      </w:r>
    </w:p>
    <w:p w:rsidR="00CA3798" w:rsidRPr="008E4922" w:rsidRDefault="00DF0B6B" w:rsidP="00312287">
      <w:pPr>
        <w:spacing w:line="480" w:lineRule="auto"/>
        <w:jc w:val="both"/>
        <w:rPr>
          <w:rFonts w:ascii="Arial" w:hAnsi="Arial" w:cs="Arial"/>
          <w:sz w:val="24"/>
          <w:szCs w:val="24"/>
          <w:lang w:val="en-US"/>
        </w:rPr>
      </w:pPr>
      <w:r w:rsidRPr="008E4922">
        <w:rPr>
          <w:rFonts w:ascii="Arial" w:hAnsi="Arial" w:cs="Arial"/>
          <w:sz w:val="24"/>
          <w:szCs w:val="24"/>
          <w:lang w:val="en-US"/>
        </w:rPr>
        <w:t>[</w:t>
      </w:r>
      <w:r w:rsidR="00CA3798" w:rsidRPr="008E4922">
        <w:rPr>
          <w:rFonts w:ascii="Arial" w:hAnsi="Arial" w:cs="Arial"/>
          <w:sz w:val="24"/>
          <w:szCs w:val="24"/>
          <w:lang w:val="en-US"/>
        </w:rPr>
        <w:t>3.2</w:t>
      </w:r>
      <w:r w:rsidRPr="008E4922">
        <w:rPr>
          <w:rFonts w:ascii="Arial" w:hAnsi="Arial" w:cs="Arial"/>
          <w:sz w:val="24"/>
          <w:szCs w:val="24"/>
          <w:lang w:val="en-US"/>
        </w:rPr>
        <w:t>]</w:t>
      </w:r>
      <w:r w:rsidR="00D32086" w:rsidRPr="008E4922">
        <w:rPr>
          <w:rFonts w:ascii="Arial" w:hAnsi="Arial" w:cs="Arial"/>
          <w:sz w:val="24"/>
          <w:szCs w:val="24"/>
          <w:lang w:val="en-US"/>
        </w:rPr>
        <w:t xml:space="preserve"> The A</w:t>
      </w:r>
      <w:r w:rsidR="00E72A6D" w:rsidRPr="008E4922">
        <w:rPr>
          <w:rFonts w:ascii="Arial" w:hAnsi="Arial" w:cs="Arial"/>
          <w:sz w:val="24"/>
          <w:szCs w:val="24"/>
          <w:lang w:val="en-US"/>
        </w:rPr>
        <w:t>pplicant be declared a 100% owner of business being run as B Lounge</w:t>
      </w:r>
      <w:r w:rsidR="00BF2A39" w:rsidRPr="008E4922">
        <w:rPr>
          <w:rFonts w:ascii="Arial" w:hAnsi="Arial" w:cs="Arial"/>
          <w:sz w:val="24"/>
          <w:szCs w:val="24"/>
          <w:lang w:val="en-US"/>
        </w:rPr>
        <w:t xml:space="preserve"> located at 28 Village Plaza, Gordon’s Bay</w:t>
      </w:r>
      <w:r w:rsidR="00E72A6D" w:rsidRPr="008E4922">
        <w:rPr>
          <w:rFonts w:ascii="Arial" w:hAnsi="Arial" w:cs="Arial"/>
          <w:sz w:val="24"/>
          <w:szCs w:val="24"/>
          <w:lang w:val="en-US"/>
        </w:rPr>
        <w:t xml:space="preserve"> </w:t>
      </w:r>
      <w:r w:rsidR="00BF2A39" w:rsidRPr="008E4922">
        <w:rPr>
          <w:rFonts w:ascii="Arial" w:hAnsi="Arial" w:cs="Arial"/>
          <w:sz w:val="24"/>
          <w:szCs w:val="24"/>
          <w:lang w:val="en-US"/>
        </w:rPr>
        <w:t>(‘the premises’).</w:t>
      </w:r>
    </w:p>
    <w:p w:rsidR="00BF2A39" w:rsidRPr="008E4922" w:rsidRDefault="00DF0B6B" w:rsidP="00312287">
      <w:pPr>
        <w:spacing w:line="480" w:lineRule="auto"/>
        <w:jc w:val="both"/>
        <w:rPr>
          <w:rFonts w:ascii="Arial" w:hAnsi="Arial" w:cs="Arial"/>
          <w:sz w:val="24"/>
          <w:szCs w:val="24"/>
          <w:lang w:val="en-US"/>
        </w:rPr>
      </w:pPr>
      <w:r w:rsidRPr="008E4922">
        <w:rPr>
          <w:rFonts w:ascii="Arial" w:hAnsi="Arial" w:cs="Arial"/>
          <w:sz w:val="24"/>
          <w:szCs w:val="24"/>
          <w:lang w:val="en-US"/>
        </w:rPr>
        <w:t>[</w:t>
      </w:r>
      <w:r w:rsidR="00BF2A39" w:rsidRPr="008E4922">
        <w:rPr>
          <w:rFonts w:ascii="Arial" w:hAnsi="Arial" w:cs="Arial"/>
          <w:sz w:val="24"/>
          <w:szCs w:val="24"/>
          <w:lang w:val="en-US"/>
        </w:rPr>
        <w:t>3.3</w:t>
      </w:r>
      <w:r w:rsidRPr="008E4922">
        <w:rPr>
          <w:rFonts w:ascii="Arial" w:hAnsi="Arial" w:cs="Arial"/>
          <w:sz w:val="24"/>
          <w:szCs w:val="24"/>
          <w:lang w:val="en-US"/>
        </w:rPr>
        <w:t>]</w:t>
      </w:r>
      <w:r w:rsidR="00BF2A39" w:rsidRPr="008E4922">
        <w:rPr>
          <w:rFonts w:ascii="Arial" w:hAnsi="Arial" w:cs="Arial"/>
          <w:sz w:val="24"/>
          <w:szCs w:val="24"/>
          <w:lang w:val="en-US"/>
        </w:rPr>
        <w:t xml:space="preserve"> The Respondent be ordered to immediately vacate the premises and relinquish</w:t>
      </w:r>
      <w:r w:rsidR="004114D1" w:rsidRPr="008E4922">
        <w:rPr>
          <w:rFonts w:ascii="Arial" w:hAnsi="Arial" w:cs="Arial"/>
          <w:sz w:val="24"/>
          <w:szCs w:val="24"/>
          <w:lang w:val="en-US"/>
        </w:rPr>
        <w:t xml:space="preserve"> his possession of the premises</w:t>
      </w:r>
      <w:r w:rsidR="00BF2A39" w:rsidRPr="008E4922">
        <w:rPr>
          <w:rFonts w:ascii="Arial" w:hAnsi="Arial" w:cs="Arial"/>
          <w:sz w:val="24"/>
          <w:szCs w:val="24"/>
          <w:lang w:val="en-US"/>
        </w:rPr>
        <w:t>;</w:t>
      </w:r>
    </w:p>
    <w:p w:rsidR="00BF2A39" w:rsidRPr="008E4922" w:rsidRDefault="00DF0B6B" w:rsidP="00312287">
      <w:pPr>
        <w:spacing w:line="480" w:lineRule="auto"/>
        <w:jc w:val="both"/>
        <w:rPr>
          <w:rFonts w:ascii="Arial" w:hAnsi="Arial" w:cs="Arial"/>
          <w:sz w:val="24"/>
          <w:szCs w:val="24"/>
          <w:lang w:val="en-US"/>
        </w:rPr>
      </w:pPr>
      <w:r w:rsidRPr="008E4922">
        <w:rPr>
          <w:rFonts w:ascii="Arial" w:hAnsi="Arial" w:cs="Arial"/>
          <w:sz w:val="24"/>
          <w:szCs w:val="24"/>
          <w:lang w:val="en-US"/>
        </w:rPr>
        <w:t>[</w:t>
      </w:r>
      <w:r w:rsidR="00BF2A39" w:rsidRPr="008E4922">
        <w:rPr>
          <w:rFonts w:ascii="Arial" w:hAnsi="Arial" w:cs="Arial"/>
          <w:sz w:val="24"/>
          <w:szCs w:val="24"/>
          <w:lang w:val="en-US"/>
        </w:rPr>
        <w:t>3.4</w:t>
      </w:r>
      <w:r w:rsidRPr="008E4922">
        <w:rPr>
          <w:rFonts w:ascii="Arial" w:hAnsi="Arial" w:cs="Arial"/>
          <w:sz w:val="24"/>
          <w:szCs w:val="24"/>
          <w:lang w:val="en-US"/>
        </w:rPr>
        <w:t>]</w:t>
      </w:r>
      <w:r w:rsidR="006A66A5" w:rsidRPr="008E4922">
        <w:rPr>
          <w:rFonts w:ascii="Arial" w:hAnsi="Arial" w:cs="Arial"/>
          <w:sz w:val="24"/>
          <w:szCs w:val="24"/>
          <w:lang w:val="en-US"/>
        </w:rPr>
        <w:t xml:space="preserve"> </w:t>
      </w:r>
      <w:r w:rsidR="00D32086" w:rsidRPr="008E4922">
        <w:rPr>
          <w:rFonts w:ascii="Arial" w:hAnsi="Arial" w:cs="Arial"/>
          <w:sz w:val="24"/>
          <w:szCs w:val="24"/>
          <w:lang w:val="en-US"/>
        </w:rPr>
        <w:t>The R</w:t>
      </w:r>
      <w:r w:rsidR="00BF2A39" w:rsidRPr="008E4922">
        <w:rPr>
          <w:rFonts w:ascii="Arial" w:hAnsi="Arial" w:cs="Arial"/>
          <w:sz w:val="24"/>
          <w:szCs w:val="24"/>
          <w:lang w:val="en-US"/>
        </w:rPr>
        <w:t>espondent be interdicted and restrained from removing any or all items from the premises;</w:t>
      </w:r>
    </w:p>
    <w:p w:rsidR="003454BE" w:rsidRPr="008E4922" w:rsidRDefault="00DF0B6B" w:rsidP="00312287">
      <w:pPr>
        <w:spacing w:line="480" w:lineRule="auto"/>
        <w:jc w:val="both"/>
        <w:rPr>
          <w:rFonts w:ascii="Arial" w:hAnsi="Arial" w:cs="Arial"/>
          <w:sz w:val="24"/>
          <w:szCs w:val="24"/>
          <w:lang w:val="en-US"/>
        </w:rPr>
      </w:pPr>
      <w:r w:rsidRPr="008E4922">
        <w:rPr>
          <w:rFonts w:ascii="Arial" w:hAnsi="Arial" w:cs="Arial"/>
          <w:sz w:val="24"/>
          <w:szCs w:val="24"/>
          <w:lang w:val="en-US"/>
        </w:rPr>
        <w:t>[</w:t>
      </w:r>
      <w:r w:rsidR="00BF2A39" w:rsidRPr="008E4922">
        <w:rPr>
          <w:rFonts w:ascii="Arial" w:hAnsi="Arial" w:cs="Arial"/>
          <w:sz w:val="24"/>
          <w:szCs w:val="24"/>
          <w:lang w:val="en-US"/>
        </w:rPr>
        <w:t>3.5</w:t>
      </w:r>
      <w:r w:rsidRPr="008E4922">
        <w:rPr>
          <w:rFonts w:ascii="Arial" w:hAnsi="Arial" w:cs="Arial"/>
          <w:sz w:val="24"/>
          <w:szCs w:val="24"/>
          <w:lang w:val="en-US"/>
        </w:rPr>
        <w:t>]</w:t>
      </w:r>
      <w:r w:rsidR="00D32086" w:rsidRPr="008E4922">
        <w:rPr>
          <w:rFonts w:ascii="Arial" w:hAnsi="Arial" w:cs="Arial"/>
          <w:sz w:val="24"/>
          <w:szCs w:val="24"/>
          <w:lang w:val="en-US"/>
        </w:rPr>
        <w:t xml:space="preserve"> The R</w:t>
      </w:r>
      <w:r w:rsidR="00BF2A39" w:rsidRPr="008E4922">
        <w:rPr>
          <w:rFonts w:ascii="Arial" w:hAnsi="Arial" w:cs="Arial"/>
          <w:sz w:val="24"/>
          <w:szCs w:val="24"/>
          <w:lang w:val="en-US"/>
        </w:rPr>
        <w:t>espondent immediately return all items</w:t>
      </w:r>
      <w:r w:rsidR="003454BE" w:rsidRPr="008E4922">
        <w:rPr>
          <w:rFonts w:ascii="Arial" w:hAnsi="Arial" w:cs="Arial"/>
          <w:sz w:val="24"/>
          <w:szCs w:val="24"/>
          <w:lang w:val="en-US"/>
        </w:rPr>
        <w:t xml:space="preserve"> that have been removed from</w:t>
      </w:r>
      <w:r w:rsidR="004114D1" w:rsidRPr="008E4922">
        <w:rPr>
          <w:rFonts w:ascii="Arial" w:hAnsi="Arial" w:cs="Arial"/>
          <w:sz w:val="24"/>
          <w:szCs w:val="24"/>
          <w:lang w:val="en-US"/>
        </w:rPr>
        <w:t xml:space="preserve"> the premises</w:t>
      </w:r>
      <w:r w:rsidR="003454BE" w:rsidRPr="008E4922">
        <w:rPr>
          <w:rFonts w:ascii="Arial" w:hAnsi="Arial" w:cs="Arial"/>
          <w:sz w:val="24"/>
          <w:szCs w:val="24"/>
          <w:lang w:val="en-US"/>
        </w:rPr>
        <w:t>.</w:t>
      </w:r>
    </w:p>
    <w:p w:rsidR="003454BE" w:rsidRPr="008E4922" w:rsidRDefault="00DF0B6B" w:rsidP="00312287">
      <w:pPr>
        <w:spacing w:line="480" w:lineRule="auto"/>
        <w:jc w:val="both"/>
        <w:rPr>
          <w:rFonts w:ascii="Arial" w:hAnsi="Arial" w:cs="Arial"/>
          <w:sz w:val="24"/>
          <w:szCs w:val="24"/>
          <w:lang w:val="en-US"/>
        </w:rPr>
      </w:pPr>
      <w:r w:rsidRPr="008E4922">
        <w:rPr>
          <w:rFonts w:ascii="Arial" w:hAnsi="Arial" w:cs="Arial"/>
          <w:sz w:val="24"/>
          <w:szCs w:val="24"/>
          <w:lang w:val="en-US"/>
        </w:rPr>
        <w:t>[</w:t>
      </w:r>
      <w:r w:rsidR="003454BE" w:rsidRPr="008E4922">
        <w:rPr>
          <w:rFonts w:ascii="Arial" w:hAnsi="Arial" w:cs="Arial"/>
          <w:sz w:val="24"/>
          <w:szCs w:val="24"/>
          <w:lang w:val="en-US"/>
        </w:rPr>
        <w:t>3.6</w:t>
      </w:r>
      <w:r w:rsidRPr="008E4922">
        <w:rPr>
          <w:rFonts w:ascii="Arial" w:hAnsi="Arial" w:cs="Arial"/>
          <w:sz w:val="24"/>
          <w:szCs w:val="24"/>
          <w:lang w:val="en-US"/>
        </w:rPr>
        <w:t>]</w:t>
      </w:r>
      <w:r w:rsidR="00D32086" w:rsidRPr="008E4922">
        <w:rPr>
          <w:rFonts w:ascii="Arial" w:hAnsi="Arial" w:cs="Arial"/>
          <w:sz w:val="24"/>
          <w:szCs w:val="24"/>
          <w:lang w:val="en-US"/>
        </w:rPr>
        <w:t xml:space="preserve"> The Respondent provide the A</w:t>
      </w:r>
      <w:r w:rsidR="003454BE" w:rsidRPr="008E4922">
        <w:rPr>
          <w:rFonts w:ascii="Arial" w:hAnsi="Arial" w:cs="Arial"/>
          <w:sz w:val="24"/>
          <w:szCs w:val="24"/>
          <w:lang w:val="en-US"/>
        </w:rPr>
        <w:t xml:space="preserve">pplicant with all records or statements of sales made from 18 September 2022 to present in the form of printouts </w:t>
      </w:r>
      <w:r w:rsidR="004C59C2" w:rsidRPr="008E4922">
        <w:rPr>
          <w:rFonts w:ascii="Arial" w:hAnsi="Arial" w:cs="Arial"/>
          <w:sz w:val="24"/>
          <w:szCs w:val="24"/>
          <w:lang w:val="en-US"/>
        </w:rPr>
        <w:t>from the points of sale;</w:t>
      </w:r>
    </w:p>
    <w:p w:rsidR="004C59C2" w:rsidRPr="008E4922" w:rsidRDefault="00DF0B6B" w:rsidP="00312287">
      <w:pPr>
        <w:spacing w:line="480" w:lineRule="auto"/>
        <w:jc w:val="both"/>
        <w:rPr>
          <w:rFonts w:ascii="Arial" w:hAnsi="Arial" w:cs="Arial"/>
          <w:sz w:val="24"/>
          <w:szCs w:val="24"/>
          <w:lang w:val="en-US"/>
        </w:rPr>
      </w:pPr>
      <w:r w:rsidRPr="008E4922">
        <w:rPr>
          <w:rFonts w:ascii="Arial" w:hAnsi="Arial" w:cs="Arial"/>
          <w:sz w:val="24"/>
          <w:szCs w:val="24"/>
          <w:lang w:val="en-US"/>
        </w:rPr>
        <w:t>[</w:t>
      </w:r>
      <w:r w:rsidR="004C59C2" w:rsidRPr="008E4922">
        <w:rPr>
          <w:rFonts w:ascii="Arial" w:hAnsi="Arial" w:cs="Arial"/>
          <w:sz w:val="24"/>
          <w:szCs w:val="24"/>
          <w:lang w:val="en-US"/>
        </w:rPr>
        <w:t>3.7</w:t>
      </w:r>
      <w:r w:rsidRPr="008E4922">
        <w:rPr>
          <w:rFonts w:ascii="Arial" w:hAnsi="Arial" w:cs="Arial"/>
          <w:sz w:val="24"/>
          <w:szCs w:val="24"/>
          <w:lang w:val="en-US"/>
        </w:rPr>
        <w:t>]</w:t>
      </w:r>
      <w:r w:rsidR="00D32086" w:rsidRPr="008E4922">
        <w:rPr>
          <w:rFonts w:ascii="Arial" w:hAnsi="Arial" w:cs="Arial"/>
          <w:sz w:val="24"/>
          <w:szCs w:val="24"/>
          <w:lang w:val="en-US"/>
        </w:rPr>
        <w:t xml:space="preserve"> The A</w:t>
      </w:r>
      <w:r w:rsidR="004C59C2" w:rsidRPr="008E4922">
        <w:rPr>
          <w:rFonts w:ascii="Arial" w:hAnsi="Arial" w:cs="Arial"/>
          <w:sz w:val="24"/>
          <w:szCs w:val="24"/>
          <w:lang w:val="en-US"/>
        </w:rPr>
        <w:t>pplicant be restored possession of the premises</w:t>
      </w:r>
      <w:r w:rsidR="00D32086" w:rsidRPr="008E4922">
        <w:rPr>
          <w:rFonts w:ascii="Arial" w:hAnsi="Arial" w:cs="Arial"/>
          <w:sz w:val="24"/>
          <w:szCs w:val="24"/>
          <w:lang w:val="en-US"/>
        </w:rPr>
        <w:t xml:space="preserve"> immediately, and that the R</w:t>
      </w:r>
      <w:r w:rsidR="004C59C2" w:rsidRPr="008E4922">
        <w:rPr>
          <w:rFonts w:ascii="Arial" w:hAnsi="Arial" w:cs="Arial"/>
          <w:sz w:val="24"/>
          <w:szCs w:val="24"/>
          <w:lang w:val="en-US"/>
        </w:rPr>
        <w:t>espondent hand over all keys or means of entry to the premises to the applicant.</w:t>
      </w:r>
    </w:p>
    <w:p w:rsidR="004C59C2" w:rsidRPr="008E4922" w:rsidRDefault="00DF0B6B" w:rsidP="00312287">
      <w:pPr>
        <w:spacing w:line="480" w:lineRule="auto"/>
        <w:jc w:val="both"/>
        <w:rPr>
          <w:rFonts w:ascii="Arial" w:hAnsi="Arial" w:cs="Arial"/>
          <w:sz w:val="24"/>
          <w:szCs w:val="24"/>
          <w:lang w:val="en-US"/>
        </w:rPr>
      </w:pPr>
      <w:r w:rsidRPr="008E4922">
        <w:rPr>
          <w:rFonts w:ascii="Arial" w:hAnsi="Arial" w:cs="Arial"/>
          <w:sz w:val="24"/>
          <w:szCs w:val="24"/>
          <w:lang w:val="en-US"/>
        </w:rPr>
        <w:lastRenderedPageBreak/>
        <w:t>[</w:t>
      </w:r>
      <w:r w:rsidR="004C59C2" w:rsidRPr="008E4922">
        <w:rPr>
          <w:rFonts w:ascii="Arial" w:hAnsi="Arial" w:cs="Arial"/>
          <w:sz w:val="24"/>
          <w:szCs w:val="24"/>
          <w:lang w:val="en-US"/>
        </w:rPr>
        <w:t>3.8</w:t>
      </w:r>
      <w:r w:rsidRPr="008E4922">
        <w:rPr>
          <w:rFonts w:ascii="Arial" w:hAnsi="Arial" w:cs="Arial"/>
          <w:sz w:val="24"/>
          <w:szCs w:val="24"/>
          <w:lang w:val="en-US"/>
        </w:rPr>
        <w:t>]</w:t>
      </w:r>
      <w:r w:rsidR="004C59C2" w:rsidRPr="008E4922">
        <w:rPr>
          <w:rFonts w:ascii="Arial" w:hAnsi="Arial" w:cs="Arial"/>
          <w:sz w:val="24"/>
          <w:szCs w:val="24"/>
          <w:lang w:val="en-US"/>
        </w:rPr>
        <w:t xml:space="preserve"> Should</w:t>
      </w:r>
      <w:r w:rsidR="00D32086" w:rsidRPr="008E4922">
        <w:rPr>
          <w:rFonts w:ascii="Arial" w:hAnsi="Arial" w:cs="Arial"/>
          <w:sz w:val="24"/>
          <w:szCs w:val="24"/>
          <w:lang w:val="en-US"/>
        </w:rPr>
        <w:t xml:space="preserve"> the R</w:t>
      </w:r>
      <w:r w:rsidR="004C59C2" w:rsidRPr="008E4922">
        <w:rPr>
          <w:rFonts w:ascii="Arial" w:hAnsi="Arial" w:cs="Arial"/>
          <w:sz w:val="24"/>
          <w:szCs w:val="24"/>
          <w:lang w:val="en-US"/>
        </w:rPr>
        <w:t>espondent fail to vacate the premises as directed that the sheri</w:t>
      </w:r>
      <w:r w:rsidR="00D32086" w:rsidRPr="008E4922">
        <w:rPr>
          <w:rFonts w:ascii="Arial" w:hAnsi="Arial" w:cs="Arial"/>
          <w:sz w:val="24"/>
          <w:szCs w:val="24"/>
          <w:lang w:val="en-US"/>
        </w:rPr>
        <w:t>ff be authorized to vacate the R</w:t>
      </w:r>
      <w:r w:rsidR="004C59C2" w:rsidRPr="008E4922">
        <w:rPr>
          <w:rFonts w:ascii="Arial" w:hAnsi="Arial" w:cs="Arial"/>
          <w:sz w:val="24"/>
          <w:szCs w:val="24"/>
          <w:lang w:val="en-US"/>
        </w:rPr>
        <w:t>espondent and return pos</w:t>
      </w:r>
      <w:r w:rsidR="00D32086" w:rsidRPr="008E4922">
        <w:rPr>
          <w:rFonts w:ascii="Arial" w:hAnsi="Arial" w:cs="Arial"/>
          <w:sz w:val="24"/>
          <w:szCs w:val="24"/>
          <w:lang w:val="en-US"/>
        </w:rPr>
        <w:t>session of the premises to the A</w:t>
      </w:r>
      <w:r w:rsidR="004C59C2" w:rsidRPr="008E4922">
        <w:rPr>
          <w:rFonts w:ascii="Arial" w:hAnsi="Arial" w:cs="Arial"/>
          <w:sz w:val="24"/>
          <w:szCs w:val="24"/>
          <w:lang w:val="en-US"/>
        </w:rPr>
        <w:t>pplicant.</w:t>
      </w:r>
    </w:p>
    <w:p w:rsidR="009154B6" w:rsidRPr="008E4922" w:rsidRDefault="00DF0B6B" w:rsidP="00312287">
      <w:pPr>
        <w:spacing w:line="480" w:lineRule="auto"/>
        <w:jc w:val="both"/>
        <w:rPr>
          <w:rFonts w:ascii="Arial" w:hAnsi="Arial" w:cs="Arial"/>
          <w:sz w:val="24"/>
          <w:szCs w:val="24"/>
          <w:lang w:val="en-US"/>
        </w:rPr>
      </w:pPr>
      <w:r w:rsidRPr="008E4922">
        <w:rPr>
          <w:rFonts w:ascii="Arial" w:hAnsi="Arial" w:cs="Arial"/>
          <w:sz w:val="24"/>
          <w:szCs w:val="24"/>
          <w:lang w:val="en-US"/>
        </w:rPr>
        <w:t>[</w:t>
      </w:r>
      <w:r w:rsidR="004C59C2" w:rsidRPr="008E4922">
        <w:rPr>
          <w:rFonts w:ascii="Arial" w:hAnsi="Arial" w:cs="Arial"/>
          <w:sz w:val="24"/>
          <w:szCs w:val="24"/>
          <w:lang w:val="en-US"/>
        </w:rPr>
        <w:t>3.9</w:t>
      </w:r>
      <w:r w:rsidRPr="008E4922">
        <w:rPr>
          <w:rFonts w:ascii="Arial" w:hAnsi="Arial" w:cs="Arial"/>
          <w:sz w:val="24"/>
          <w:szCs w:val="24"/>
          <w:lang w:val="en-US"/>
        </w:rPr>
        <w:t>]</w:t>
      </w:r>
      <w:r w:rsidR="00D32086" w:rsidRPr="008E4922">
        <w:rPr>
          <w:rFonts w:ascii="Arial" w:hAnsi="Arial" w:cs="Arial"/>
          <w:sz w:val="24"/>
          <w:szCs w:val="24"/>
          <w:lang w:val="en-US"/>
        </w:rPr>
        <w:t xml:space="preserve"> The R</w:t>
      </w:r>
      <w:r w:rsidR="004C59C2" w:rsidRPr="008E4922">
        <w:rPr>
          <w:rFonts w:ascii="Arial" w:hAnsi="Arial" w:cs="Arial"/>
          <w:sz w:val="24"/>
          <w:szCs w:val="24"/>
          <w:lang w:val="en-US"/>
        </w:rPr>
        <w:t>espondent pay the costs of the application.</w:t>
      </w:r>
    </w:p>
    <w:p w:rsidR="009154B6" w:rsidRPr="008E4922" w:rsidRDefault="009154B6" w:rsidP="00D6531B">
      <w:pPr>
        <w:jc w:val="both"/>
        <w:rPr>
          <w:rFonts w:ascii="Arial" w:hAnsi="Arial" w:cs="Arial"/>
          <w:sz w:val="24"/>
          <w:szCs w:val="24"/>
          <w:lang w:val="en-US"/>
        </w:rPr>
      </w:pPr>
    </w:p>
    <w:p w:rsidR="00CE3D20" w:rsidRPr="008E4922" w:rsidRDefault="00CE3D20" w:rsidP="00D6531B">
      <w:pPr>
        <w:jc w:val="both"/>
        <w:rPr>
          <w:rFonts w:ascii="Arial" w:hAnsi="Arial" w:cs="Arial"/>
          <w:b/>
          <w:sz w:val="24"/>
          <w:szCs w:val="24"/>
          <w:lang w:val="en-US"/>
        </w:rPr>
      </w:pPr>
      <w:r w:rsidRPr="008E4922">
        <w:rPr>
          <w:rFonts w:ascii="Arial" w:hAnsi="Arial" w:cs="Arial"/>
          <w:b/>
          <w:sz w:val="24"/>
          <w:szCs w:val="24"/>
          <w:lang w:val="en-US"/>
        </w:rPr>
        <w:t>URGENCY</w:t>
      </w:r>
    </w:p>
    <w:p w:rsidR="00D6531B" w:rsidRPr="001D2E46" w:rsidRDefault="001D2E46" w:rsidP="001D2E46">
      <w:pPr>
        <w:spacing w:line="480" w:lineRule="auto"/>
        <w:jc w:val="both"/>
        <w:rPr>
          <w:rFonts w:ascii="Arial" w:hAnsi="Arial" w:cs="Arial"/>
          <w:sz w:val="24"/>
          <w:szCs w:val="24"/>
          <w:lang w:val="en-US"/>
        </w:rPr>
      </w:pPr>
      <w:r w:rsidRPr="008E4922">
        <w:rPr>
          <w:rFonts w:ascii="Arial" w:hAnsi="Arial" w:cs="Arial"/>
          <w:sz w:val="24"/>
          <w:szCs w:val="24"/>
          <w:lang w:val="en-US"/>
        </w:rPr>
        <w:t>4.</w:t>
      </w:r>
      <w:r w:rsidRPr="008E4922">
        <w:rPr>
          <w:rFonts w:ascii="Arial" w:hAnsi="Arial" w:cs="Arial"/>
          <w:sz w:val="24"/>
          <w:szCs w:val="24"/>
          <w:lang w:val="en-US"/>
        </w:rPr>
        <w:tab/>
      </w:r>
      <w:r w:rsidR="00D6531B" w:rsidRPr="001D2E46">
        <w:rPr>
          <w:rFonts w:ascii="Arial" w:hAnsi="Arial" w:cs="Arial"/>
          <w:sz w:val="24"/>
          <w:szCs w:val="24"/>
          <w:lang w:val="en-US"/>
        </w:rPr>
        <w:t xml:space="preserve">This application was brought on an urgent basis. This court </w:t>
      </w:r>
      <w:r w:rsidR="001F4E0C" w:rsidRPr="001D2E46">
        <w:rPr>
          <w:rFonts w:ascii="Arial" w:hAnsi="Arial" w:cs="Arial"/>
          <w:sz w:val="24"/>
          <w:szCs w:val="24"/>
          <w:lang w:val="en-US"/>
        </w:rPr>
        <w:t>w</w:t>
      </w:r>
      <w:r w:rsidR="00D6531B" w:rsidRPr="001D2E46">
        <w:rPr>
          <w:rFonts w:ascii="Arial" w:hAnsi="Arial" w:cs="Arial"/>
          <w:sz w:val="24"/>
          <w:szCs w:val="24"/>
          <w:lang w:val="en-US"/>
        </w:rPr>
        <w:t>as asked to dispense with all forms of service provided for in the rules and to treat this application in terms of Rule 6(12) of the Uniform rule of this court</w:t>
      </w:r>
      <w:r w:rsidR="000A1AE2" w:rsidRPr="001D2E46">
        <w:rPr>
          <w:rFonts w:ascii="Arial" w:hAnsi="Arial" w:cs="Arial"/>
          <w:sz w:val="24"/>
          <w:szCs w:val="24"/>
          <w:lang w:val="en-US"/>
        </w:rPr>
        <w:t xml:space="preserve">. In an urgent application such as this, the applicant must show that he will not otherwise be afforded substantial redress at a hearing in due course. In this application the applicant seeks to protect commercial interest. I must </w:t>
      </w:r>
      <w:r w:rsidR="000A1AE2" w:rsidRPr="001D2E46">
        <w:rPr>
          <w:rFonts w:ascii="Arial" w:hAnsi="Arial" w:cs="Arial"/>
          <w:sz w:val="24"/>
          <w:szCs w:val="24"/>
        </w:rPr>
        <w:t>emphasise</w:t>
      </w:r>
      <w:r w:rsidR="000A1AE2" w:rsidRPr="001D2E46">
        <w:rPr>
          <w:rFonts w:ascii="Arial" w:hAnsi="Arial" w:cs="Arial"/>
          <w:sz w:val="24"/>
          <w:szCs w:val="24"/>
          <w:lang w:val="en-US"/>
        </w:rPr>
        <w:t xml:space="preserve"> the fact that urgency does not relate only to some threat to life or liberty. The urgency of a commercial interest may justify the invocation of this sub rule no less than any other interests. See Bindler Investment (Pty) ltd v The Registrar of Dees 2001 (2) SA 203 (SE).</w:t>
      </w:r>
    </w:p>
    <w:p w:rsidR="00D6531B" w:rsidRPr="008E4922" w:rsidRDefault="00D6531B" w:rsidP="00D6531B">
      <w:pPr>
        <w:jc w:val="both"/>
        <w:rPr>
          <w:rFonts w:ascii="Arial" w:hAnsi="Arial" w:cs="Arial"/>
          <w:sz w:val="24"/>
          <w:szCs w:val="24"/>
          <w:lang w:val="en-US"/>
        </w:rPr>
      </w:pPr>
    </w:p>
    <w:p w:rsidR="00542548"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0A1AE2" w:rsidRPr="001D2E46">
        <w:rPr>
          <w:rFonts w:ascii="Arial" w:hAnsi="Arial" w:cs="Arial"/>
          <w:sz w:val="24"/>
          <w:szCs w:val="24"/>
          <w:lang w:val="en-US"/>
        </w:rPr>
        <w:t xml:space="preserve">Thus, this court has </w:t>
      </w:r>
      <w:r w:rsidR="004114D1" w:rsidRPr="001D2E46">
        <w:rPr>
          <w:rFonts w:ascii="Arial" w:hAnsi="Arial" w:cs="Arial"/>
          <w:sz w:val="24"/>
          <w:szCs w:val="24"/>
          <w:lang w:val="en-US"/>
        </w:rPr>
        <w:t>to determine whether urgency has</w:t>
      </w:r>
      <w:r w:rsidR="00D32086" w:rsidRPr="001D2E46">
        <w:rPr>
          <w:rFonts w:ascii="Arial" w:hAnsi="Arial" w:cs="Arial"/>
          <w:sz w:val="24"/>
          <w:szCs w:val="24"/>
          <w:lang w:val="en-US"/>
        </w:rPr>
        <w:t xml:space="preserve"> been made out by the A</w:t>
      </w:r>
      <w:r w:rsidR="00DF0B6B" w:rsidRPr="001D2E46">
        <w:rPr>
          <w:rFonts w:ascii="Arial" w:hAnsi="Arial" w:cs="Arial"/>
          <w:sz w:val="24"/>
          <w:szCs w:val="24"/>
          <w:lang w:val="en-US"/>
        </w:rPr>
        <w:t>pplicant</w:t>
      </w:r>
      <w:r w:rsidR="004114D1" w:rsidRPr="001D2E46">
        <w:rPr>
          <w:rFonts w:ascii="Arial" w:hAnsi="Arial" w:cs="Arial"/>
          <w:sz w:val="24"/>
          <w:szCs w:val="24"/>
          <w:lang w:val="en-US"/>
        </w:rPr>
        <w:t>,</w:t>
      </w:r>
      <w:r w:rsidR="00DF0B6B" w:rsidRPr="001D2E46">
        <w:rPr>
          <w:rFonts w:ascii="Arial" w:hAnsi="Arial" w:cs="Arial"/>
          <w:sz w:val="24"/>
          <w:szCs w:val="24"/>
          <w:lang w:val="en-US"/>
        </w:rPr>
        <w:t xml:space="preserve"> </w:t>
      </w:r>
      <w:r w:rsidR="004114D1" w:rsidRPr="001D2E46">
        <w:rPr>
          <w:rFonts w:ascii="Arial" w:hAnsi="Arial" w:cs="Arial"/>
          <w:sz w:val="24"/>
          <w:szCs w:val="24"/>
          <w:lang w:val="en-US"/>
        </w:rPr>
        <w:t xml:space="preserve">allowing the court to condone </w:t>
      </w:r>
      <w:r w:rsidR="000A1AE2" w:rsidRPr="001D2E46">
        <w:rPr>
          <w:rFonts w:ascii="Arial" w:hAnsi="Arial" w:cs="Arial"/>
          <w:sz w:val="24"/>
          <w:szCs w:val="24"/>
          <w:lang w:val="en-US"/>
        </w:rPr>
        <w:t xml:space="preserve">the </w:t>
      </w:r>
      <w:r w:rsidR="004114D1" w:rsidRPr="001D2E46">
        <w:rPr>
          <w:rFonts w:ascii="Arial" w:hAnsi="Arial" w:cs="Arial"/>
          <w:sz w:val="24"/>
          <w:szCs w:val="24"/>
          <w:lang w:val="en-US"/>
        </w:rPr>
        <w:t>n</w:t>
      </w:r>
      <w:r w:rsidR="001D35BC" w:rsidRPr="001D2E46">
        <w:rPr>
          <w:rFonts w:ascii="Arial" w:hAnsi="Arial" w:cs="Arial"/>
          <w:sz w:val="24"/>
          <w:szCs w:val="24"/>
          <w:lang w:val="en-US"/>
        </w:rPr>
        <w:t>on</w:t>
      </w:r>
      <w:r w:rsidR="000A1AE2" w:rsidRPr="001D2E46">
        <w:rPr>
          <w:rFonts w:ascii="Arial" w:hAnsi="Arial" w:cs="Arial"/>
          <w:sz w:val="24"/>
          <w:szCs w:val="24"/>
          <w:lang w:val="en-US"/>
        </w:rPr>
        <w:t>-</w:t>
      </w:r>
      <w:r w:rsidR="004114D1" w:rsidRPr="001D2E46">
        <w:rPr>
          <w:rFonts w:ascii="Arial" w:hAnsi="Arial" w:cs="Arial"/>
          <w:sz w:val="24"/>
          <w:szCs w:val="24"/>
          <w:lang w:val="en-US"/>
        </w:rPr>
        <w:t>compliance</w:t>
      </w:r>
      <w:r w:rsidR="001D35BC" w:rsidRPr="001D2E46">
        <w:rPr>
          <w:rFonts w:ascii="Arial" w:hAnsi="Arial" w:cs="Arial"/>
          <w:sz w:val="24"/>
          <w:szCs w:val="24"/>
          <w:lang w:val="en-US"/>
        </w:rPr>
        <w:t xml:space="preserve"> with the rules regarding forms and service in terms of rule 6(12) of the Uniform rules of Court.</w:t>
      </w:r>
      <w:r w:rsidR="000A1AE2" w:rsidRPr="001D2E46">
        <w:rPr>
          <w:rFonts w:ascii="Arial" w:hAnsi="Arial" w:cs="Arial"/>
          <w:sz w:val="24"/>
          <w:szCs w:val="24"/>
          <w:lang w:val="en-US"/>
        </w:rPr>
        <w:t xml:space="preserve"> </w:t>
      </w:r>
      <w:r w:rsidR="001D35BC" w:rsidRPr="001D2E46">
        <w:rPr>
          <w:rFonts w:ascii="Arial" w:hAnsi="Arial" w:cs="Arial"/>
          <w:sz w:val="24"/>
          <w:szCs w:val="24"/>
          <w:lang w:val="en-US"/>
        </w:rPr>
        <w:t>Rule 6(12) provides that a court may dispose of urgent applications at such time and place and in such manner and according to such procedure as the particula</w:t>
      </w:r>
      <w:r w:rsidR="00DF0B6B" w:rsidRPr="001D2E46">
        <w:rPr>
          <w:rFonts w:ascii="Arial" w:hAnsi="Arial" w:cs="Arial"/>
          <w:sz w:val="24"/>
          <w:szCs w:val="24"/>
          <w:lang w:val="en-US"/>
        </w:rPr>
        <w:t>r circumstances enjoin</w:t>
      </w:r>
      <w:r w:rsidR="00D32086" w:rsidRPr="001D2E46">
        <w:rPr>
          <w:rFonts w:ascii="Arial" w:hAnsi="Arial" w:cs="Arial"/>
          <w:sz w:val="24"/>
          <w:szCs w:val="24"/>
          <w:lang w:val="en-US"/>
        </w:rPr>
        <w:t>. The A</w:t>
      </w:r>
      <w:r w:rsidR="001D35BC" w:rsidRPr="001D2E46">
        <w:rPr>
          <w:rFonts w:ascii="Arial" w:hAnsi="Arial" w:cs="Arial"/>
          <w:sz w:val="24"/>
          <w:szCs w:val="24"/>
          <w:lang w:val="en-US"/>
        </w:rPr>
        <w:t xml:space="preserve">pplicant is required to explicitly set forth in its affidavit the factors relied upon as rendering the matter </w:t>
      </w:r>
      <w:r w:rsidR="00312287" w:rsidRPr="001D2E46">
        <w:rPr>
          <w:rFonts w:ascii="Arial" w:hAnsi="Arial" w:cs="Arial"/>
          <w:sz w:val="24"/>
          <w:szCs w:val="24"/>
          <w:lang w:val="en-US"/>
        </w:rPr>
        <w:t>urgent, and</w:t>
      </w:r>
      <w:r w:rsidR="001D35BC" w:rsidRPr="001D2E46">
        <w:rPr>
          <w:rFonts w:ascii="Arial" w:hAnsi="Arial" w:cs="Arial"/>
          <w:sz w:val="24"/>
          <w:szCs w:val="24"/>
          <w:lang w:val="en-US"/>
        </w:rPr>
        <w:t xml:space="preserve"> reasons for claiming that proper redress could not be </w:t>
      </w:r>
      <w:r w:rsidR="003C1EBD" w:rsidRPr="001D2E46">
        <w:rPr>
          <w:rFonts w:ascii="Arial" w:hAnsi="Arial" w:cs="Arial"/>
          <w:sz w:val="24"/>
          <w:szCs w:val="24"/>
          <w:lang w:val="en-US"/>
        </w:rPr>
        <w:t>afforded at a hearing in due course</w:t>
      </w:r>
      <w:r w:rsidR="00D0619A" w:rsidRPr="001D2E46">
        <w:rPr>
          <w:rFonts w:ascii="Arial" w:hAnsi="Arial" w:cs="Arial"/>
          <w:sz w:val="24"/>
          <w:szCs w:val="24"/>
          <w:lang w:val="en-US"/>
        </w:rPr>
        <w:t>.</w:t>
      </w:r>
      <w:r w:rsidR="001D35BC" w:rsidRPr="001D2E46">
        <w:rPr>
          <w:rFonts w:ascii="Arial" w:hAnsi="Arial" w:cs="Arial"/>
          <w:sz w:val="24"/>
          <w:szCs w:val="24"/>
          <w:lang w:val="en-US"/>
        </w:rPr>
        <w:t xml:space="preserve"> </w:t>
      </w:r>
      <w:r w:rsidR="005C0841" w:rsidRPr="001D2E46">
        <w:rPr>
          <w:rFonts w:ascii="Arial" w:hAnsi="Arial" w:cs="Arial"/>
          <w:sz w:val="24"/>
          <w:szCs w:val="24"/>
          <w:lang w:val="en-US"/>
        </w:rPr>
        <w:t xml:space="preserve">Luna Meubel Vervaardigers (Edms) </w:t>
      </w:r>
      <w:r w:rsidR="005C0841" w:rsidRPr="001D2E46">
        <w:rPr>
          <w:rFonts w:ascii="Arial" w:hAnsi="Arial" w:cs="Arial"/>
          <w:sz w:val="24"/>
          <w:szCs w:val="24"/>
          <w:lang w:val="en-US"/>
        </w:rPr>
        <w:lastRenderedPageBreak/>
        <w:t>Bpk v Makin and Another (t/a Makin’</w:t>
      </w:r>
      <w:r w:rsidR="00CA6F60" w:rsidRPr="001D2E46">
        <w:rPr>
          <w:rFonts w:ascii="Arial" w:hAnsi="Arial" w:cs="Arial"/>
          <w:sz w:val="24"/>
          <w:szCs w:val="24"/>
          <w:lang w:val="en-US"/>
        </w:rPr>
        <w:t>s Furniture Manufa</w:t>
      </w:r>
      <w:r w:rsidR="00542548" w:rsidRPr="001D2E46">
        <w:rPr>
          <w:rFonts w:ascii="Arial" w:hAnsi="Arial" w:cs="Arial"/>
          <w:sz w:val="24"/>
          <w:szCs w:val="24"/>
          <w:lang w:val="en-US"/>
        </w:rPr>
        <w:t xml:space="preserve">ctures 1977(4) SA (W) at 137 para </w:t>
      </w:r>
      <w:r w:rsidR="00312287" w:rsidRPr="001D2E46">
        <w:rPr>
          <w:rFonts w:ascii="Arial" w:hAnsi="Arial" w:cs="Arial"/>
          <w:sz w:val="24"/>
          <w:szCs w:val="24"/>
          <w:lang w:val="en-US"/>
        </w:rPr>
        <w:t>f.</w:t>
      </w:r>
    </w:p>
    <w:p w:rsidR="00312287" w:rsidRPr="00312287" w:rsidRDefault="00312287" w:rsidP="00312287">
      <w:pPr>
        <w:pStyle w:val="ListParagraph"/>
        <w:rPr>
          <w:rFonts w:ascii="Arial" w:hAnsi="Arial" w:cs="Arial"/>
          <w:sz w:val="24"/>
          <w:szCs w:val="24"/>
          <w:lang w:val="en-US"/>
        </w:rPr>
      </w:pPr>
    </w:p>
    <w:p w:rsidR="00CE3D20"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D0619A" w:rsidRPr="001D2E46">
        <w:rPr>
          <w:rFonts w:ascii="Arial" w:hAnsi="Arial" w:cs="Arial"/>
          <w:sz w:val="24"/>
          <w:szCs w:val="24"/>
          <w:lang w:val="en-US"/>
        </w:rPr>
        <w:t>In</w:t>
      </w:r>
      <w:r w:rsidR="00D0619A" w:rsidRPr="001D2E46">
        <w:rPr>
          <w:rFonts w:ascii="Arial" w:hAnsi="Arial" w:cs="Arial"/>
          <w:i/>
          <w:sz w:val="24"/>
          <w:szCs w:val="24"/>
          <w:lang w:val="en-US"/>
        </w:rPr>
        <w:t xml:space="preserve"> casu, </w:t>
      </w:r>
      <w:r w:rsidR="00013009" w:rsidRPr="001D2E46">
        <w:rPr>
          <w:rFonts w:ascii="Arial" w:hAnsi="Arial" w:cs="Arial"/>
          <w:sz w:val="24"/>
          <w:szCs w:val="24"/>
          <w:lang w:val="en-US"/>
        </w:rPr>
        <w:t>t</w:t>
      </w:r>
      <w:r w:rsidR="00D32086" w:rsidRPr="001D2E46">
        <w:rPr>
          <w:rFonts w:ascii="Arial" w:hAnsi="Arial" w:cs="Arial"/>
          <w:sz w:val="24"/>
          <w:szCs w:val="24"/>
          <w:lang w:val="en-US"/>
        </w:rPr>
        <w:t>he A</w:t>
      </w:r>
      <w:r w:rsidR="00542548" w:rsidRPr="001D2E46">
        <w:rPr>
          <w:rFonts w:ascii="Arial" w:hAnsi="Arial" w:cs="Arial"/>
          <w:sz w:val="24"/>
          <w:szCs w:val="24"/>
          <w:lang w:val="en-US"/>
        </w:rPr>
        <w:t>pplicant averred in the founding affidavit that</w:t>
      </w:r>
      <w:r w:rsidR="0099085F" w:rsidRPr="001D2E46">
        <w:rPr>
          <w:rFonts w:ascii="Arial" w:hAnsi="Arial" w:cs="Arial"/>
          <w:sz w:val="24"/>
          <w:szCs w:val="24"/>
          <w:lang w:val="en-US"/>
        </w:rPr>
        <w:t xml:space="preserve"> the respondent is running the restaurant business</w:t>
      </w:r>
      <w:r w:rsidR="00D6531B" w:rsidRPr="001D2E46">
        <w:rPr>
          <w:rFonts w:ascii="Arial" w:hAnsi="Arial" w:cs="Arial"/>
          <w:sz w:val="24"/>
          <w:szCs w:val="24"/>
          <w:lang w:val="en-US"/>
        </w:rPr>
        <w:t>.</w:t>
      </w:r>
      <w:r w:rsidR="00542548" w:rsidRPr="001D2E46">
        <w:rPr>
          <w:rFonts w:ascii="Arial" w:hAnsi="Arial" w:cs="Arial"/>
          <w:sz w:val="24"/>
          <w:szCs w:val="24"/>
          <w:lang w:val="en-US"/>
        </w:rPr>
        <w:t xml:space="preserve"> </w:t>
      </w:r>
      <w:r w:rsidR="00D32086" w:rsidRPr="001D2E46">
        <w:rPr>
          <w:rFonts w:ascii="Arial" w:hAnsi="Arial" w:cs="Arial"/>
          <w:sz w:val="24"/>
          <w:szCs w:val="24"/>
          <w:lang w:val="en-US"/>
        </w:rPr>
        <w:t xml:space="preserve"> </w:t>
      </w:r>
      <w:r w:rsidR="00192740" w:rsidRPr="001D2E46">
        <w:rPr>
          <w:rFonts w:ascii="Arial" w:hAnsi="Arial" w:cs="Arial"/>
          <w:sz w:val="24"/>
          <w:szCs w:val="24"/>
          <w:lang w:val="en-US"/>
        </w:rPr>
        <w:t>T</w:t>
      </w:r>
      <w:r w:rsidR="00D32086" w:rsidRPr="001D2E46">
        <w:rPr>
          <w:rFonts w:ascii="Arial" w:hAnsi="Arial" w:cs="Arial"/>
          <w:sz w:val="24"/>
          <w:szCs w:val="24"/>
          <w:lang w:val="en-US"/>
        </w:rPr>
        <w:t>he A</w:t>
      </w:r>
      <w:r w:rsidR="0099085F" w:rsidRPr="001D2E46">
        <w:rPr>
          <w:rFonts w:ascii="Arial" w:hAnsi="Arial" w:cs="Arial"/>
          <w:sz w:val="24"/>
          <w:szCs w:val="24"/>
          <w:lang w:val="en-US"/>
        </w:rPr>
        <w:t xml:space="preserve">pplicant’s </w:t>
      </w:r>
      <w:r w:rsidR="00542548" w:rsidRPr="001D2E46">
        <w:rPr>
          <w:rFonts w:ascii="Arial" w:hAnsi="Arial" w:cs="Arial"/>
          <w:sz w:val="24"/>
          <w:szCs w:val="24"/>
          <w:lang w:val="en-US"/>
        </w:rPr>
        <w:t>goods</w:t>
      </w:r>
      <w:r w:rsidR="00D0619A" w:rsidRPr="001D2E46">
        <w:rPr>
          <w:rFonts w:ascii="Arial" w:hAnsi="Arial" w:cs="Arial"/>
          <w:sz w:val="24"/>
          <w:szCs w:val="24"/>
          <w:lang w:val="en-US"/>
        </w:rPr>
        <w:t>,</w:t>
      </w:r>
      <w:r w:rsidR="00542548" w:rsidRPr="001D2E46">
        <w:rPr>
          <w:rFonts w:ascii="Arial" w:hAnsi="Arial" w:cs="Arial"/>
          <w:sz w:val="24"/>
          <w:szCs w:val="24"/>
          <w:lang w:val="en-US"/>
        </w:rPr>
        <w:t xml:space="preserve"> stock and equipment from the </w:t>
      </w:r>
      <w:r w:rsidR="0099085F" w:rsidRPr="001D2E46">
        <w:rPr>
          <w:rFonts w:ascii="Arial" w:hAnsi="Arial" w:cs="Arial"/>
          <w:sz w:val="24"/>
          <w:szCs w:val="24"/>
          <w:lang w:val="en-US"/>
        </w:rPr>
        <w:t xml:space="preserve">premises are being disposed of without the applicant’s </w:t>
      </w:r>
      <w:r w:rsidR="00312287" w:rsidRPr="001D2E46">
        <w:rPr>
          <w:rFonts w:ascii="Arial" w:hAnsi="Arial" w:cs="Arial"/>
          <w:sz w:val="24"/>
          <w:szCs w:val="24"/>
          <w:lang w:val="en-US"/>
        </w:rPr>
        <w:t>consent. The</w:t>
      </w:r>
      <w:r w:rsidR="00D32086" w:rsidRPr="001D2E46">
        <w:rPr>
          <w:rFonts w:ascii="Arial" w:hAnsi="Arial" w:cs="Arial"/>
          <w:sz w:val="24"/>
          <w:szCs w:val="24"/>
          <w:lang w:val="en-US"/>
        </w:rPr>
        <w:t xml:space="preserve"> Applicant suspects that the R</w:t>
      </w:r>
      <w:r w:rsidR="0099085F" w:rsidRPr="001D2E46">
        <w:rPr>
          <w:rFonts w:ascii="Arial" w:hAnsi="Arial" w:cs="Arial"/>
          <w:sz w:val="24"/>
          <w:szCs w:val="24"/>
          <w:lang w:val="en-US"/>
        </w:rPr>
        <w:t>espondent’s continued occupation and possessi</w:t>
      </w:r>
      <w:r w:rsidR="00D32086" w:rsidRPr="001D2E46">
        <w:rPr>
          <w:rFonts w:ascii="Arial" w:hAnsi="Arial" w:cs="Arial"/>
          <w:sz w:val="24"/>
          <w:szCs w:val="24"/>
          <w:lang w:val="en-US"/>
        </w:rPr>
        <w:t>on of the premises would cause</w:t>
      </w:r>
      <w:r w:rsidR="00192740" w:rsidRPr="001D2E46">
        <w:rPr>
          <w:rFonts w:ascii="Arial" w:hAnsi="Arial" w:cs="Arial"/>
          <w:sz w:val="24"/>
          <w:szCs w:val="24"/>
          <w:lang w:val="en-US"/>
        </w:rPr>
        <w:t xml:space="preserve"> the</w:t>
      </w:r>
      <w:r w:rsidR="00D32086" w:rsidRPr="001D2E46">
        <w:rPr>
          <w:rFonts w:ascii="Arial" w:hAnsi="Arial" w:cs="Arial"/>
          <w:sz w:val="24"/>
          <w:szCs w:val="24"/>
          <w:lang w:val="en-US"/>
        </w:rPr>
        <w:t xml:space="preserve"> A</w:t>
      </w:r>
      <w:r w:rsidR="0099085F" w:rsidRPr="001D2E46">
        <w:rPr>
          <w:rFonts w:ascii="Arial" w:hAnsi="Arial" w:cs="Arial"/>
          <w:sz w:val="24"/>
          <w:szCs w:val="24"/>
          <w:lang w:val="en-US"/>
        </w:rPr>
        <w:t xml:space="preserve">pplicant great financial harm. </w:t>
      </w:r>
      <w:r w:rsidR="00D32086" w:rsidRPr="001D2E46">
        <w:rPr>
          <w:rFonts w:ascii="Arial" w:hAnsi="Arial" w:cs="Arial"/>
          <w:sz w:val="24"/>
          <w:szCs w:val="24"/>
          <w:lang w:val="en-US"/>
        </w:rPr>
        <w:t>The A</w:t>
      </w:r>
      <w:r w:rsidR="00542548" w:rsidRPr="001D2E46">
        <w:rPr>
          <w:rFonts w:ascii="Arial" w:hAnsi="Arial" w:cs="Arial"/>
          <w:sz w:val="24"/>
          <w:szCs w:val="24"/>
          <w:lang w:val="en-US"/>
        </w:rPr>
        <w:t>p</w:t>
      </w:r>
      <w:r w:rsidR="00D32086" w:rsidRPr="001D2E46">
        <w:rPr>
          <w:rFonts w:ascii="Arial" w:hAnsi="Arial" w:cs="Arial"/>
          <w:sz w:val="24"/>
          <w:szCs w:val="24"/>
          <w:lang w:val="en-US"/>
        </w:rPr>
        <w:t xml:space="preserve">plicant further contended that </w:t>
      </w:r>
      <w:r w:rsidR="00D0619A" w:rsidRPr="001D2E46">
        <w:rPr>
          <w:rFonts w:ascii="Arial" w:hAnsi="Arial" w:cs="Arial"/>
          <w:sz w:val="24"/>
          <w:szCs w:val="24"/>
          <w:lang w:val="en-US"/>
        </w:rPr>
        <w:t xml:space="preserve">she </w:t>
      </w:r>
      <w:r w:rsidR="00542548" w:rsidRPr="001D2E46">
        <w:rPr>
          <w:rFonts w:ascii="Arial" w:hAnsi="Arial" w:cs="Arial"/>
          <w:sz w:val="24"/>
          <w:szCs w:val="24"/>
          <w:lang w:val="en-US"/>
        </w:rPr>
        <w:t>has no recourse to remedy the matter other than to approach this court</w:t>
      </w:r>
      <w:r w:rsidR="006A66A5" w:rsidRPr="001D2E46">
        <w:rPr>
          <w:rFonts w:ascii="Arial" w:hAnsi="Arial" w:cs="Arial"/>
          <w:sz w:val="24"/>
          <w:szCs w:val="24"/>
          <w:lang w:val="en-US"/>
        </w:rPr>
        <w:t>.</w:t>
      </w:r>
      <w:r w:rsidR="00D0619A" w:rsidRPr="001D2E46">
        <w:rPr>
          <w:rFonts w:ascii="Arial" w:hAnsi="Arial" w:cs="Arial"/>
          <w:sz w:val="24"/>
          <w:szCs w:val="24"/>
          <w:lang w:val="en-US"/>
        </w:rPr>
        <w:t xml:space="preserve"> </w:t>
      </w:r>
      <w:r w:rsidR="002763ED" w:rsidRPr="001D2E46">
        <w:rPr>
          <w:rFonts w:ascii="Arial" w:hAnsi="Arial" w:cs="Arial"/>
          <w:sz w:val="24"/>
          <w:szCs w:val="24"/>
          <w:lang w:val="en-US"/>
        </w:rPr>
        <w:t>To my mind</w:t>
      </w:r>
      <w:r w:rsidR="00D0619A" w:rsidRPr="001D2E46">
        <w:rPr>
          <w:rFonts w:ascii="Arial" w:hAnsi="Arial" w:cs="Arial"/>
          <w:sz w:val="24"/>
          <w:szCs w:val="24"/>
          <w:lang w:val="en-US"/>
        </w:rPr>
        <w:t>,</w:t>
      </w:r>
      <w:r w:rsidR="002763ED" w:rsidRPr="001D2E46">
        <w:rPr>
          <w:rFonts w:ascii="Arial" w:hAnsi="Arial" w:cs="Arial"/>
          <w:sz w:val="24"/>
          <w:szCs w:val="24"/>
          <w:lang w:val="en-US"/>
        </w:rPr>
        <w:t xml:space="preserve"> the reasons advanced by the Applicant satisfies the requirement</w:t>
      </w:r>
      <w:r w:rsidR="00192740" w:rsidRPr="001D2E46">
        <w:rPr>
          <w:rFonts w:ascii="Arial" w:hAnsi="Arial" w:cs="Arial"/>
          <w:sz w:val="24"/>
          <w:szCs w:val="24"/>
          <w:lang w:val="en-US"/>
        </w:rPr>
        <w:t xml:space="preserve"> of</w:t>
      </w:r>
      <w:r w:rsidR="002763ED" w:rsidRPr="001D2E46">
        <w:rPr>
          <w:rFonts w:ascii="Arial" w:hAnsi="Arial" w:cs="Arial"/>
          <w:sz w:val="24"/>
          <w:szCs w:val="24"/>
          <w:lang w:val="en-US"/>
        </w:rPr>
        <w:t xml:space="preserve"> </w:t>
      </w:r>
      <w:r w:rsidR="00D0619A" w:rsidRPr="001D2E46">
        <w:rPr>
          <w:rFonts w:ascii="Arial" w:hAnsi="Arial" w:cs="Arial"/>
          <w:sz w:val="24"/>
          <w:szCs w:val="24"/>
          <w:lang w:val="en-US"/>
        </w:rPr>
        <w:t xml:space="preserve">urgency set out </w:t>
      </w:r>
      <w:r w:rsidR="00192740" w:rsidRPr="001D2E46">
        <w:rPr>
          <w:rFonts w:ascii="Arial" w:hAnsi="Arial" w:cs="Arial"/>
          <w:sz w:val="24"/>
          <w:szCs w:val="24"/>
          <w:lang w:val="en-US"/>
        </w:rPr>
        <w:t>in</w:t>
      </w:r>
      <w:r w:rsidR="002763ED" w:rsidRPr="001D2E46">
        <w:rPr>
          <w:rFonts w:ascii="Arial" w:hAnsi="Arial" w:cs="Arial"/>
          <w:sz w:val="24"/>
          <w:szCs w:val="24"/>
          <w:lang w:val="en-US"/>
        </w:rPr>
        <w:t xml:space="preserve"> rule 6(12</w:t>
      </w:r>
      <w:r w:rsidR="00312287" w:rsidRPr="001D2E46">
        <w:rPr>
          <w:rFonts w:ascii="Arial" w:hAnsi="Arial" w:cs="Arial"/>
          <w:sz w:val="24"/>
          <w:szCs w:val="24"/>
          <w:lang w:val="en-US"/>
        </w:rPr>
        <w:t>).</w:t>
      </w:r>
      <w:r w:rsidR="00D0619A" w:rsidRPr="001D2E46">
        <w:rPr>
          <w:rFonts w:ascii="Arial" w:hAnsi="Arial" w:cs="Arial"/>
          <w:sz w:val="24"/>
          <w:szCs w:val="24"/>
          <w:lang w:val="en-US"/>
        </w:rPr>
        <w:t xml:space="preserve"> </w:t>
      </w:r>
      <w:r w:rsidR="00CE3D20" w:rsidRPr="001D2E46">
        <w:rPr>
          <w:rFonts w:ascii="Arial" w:hAnsi="Arial" w:cs="Arial"/>
          <w:sz w:val="24"/>
          <w:szCs w:val="24"/>
          <w:lang w:val="en-US"/>
        </w:rPr>
        <w:t>T</w:t>
      </w:r>
      <w:r w:rsidR="004114D1" w:rsidRPr="001D2E46">
        <w:rPr>
          <w:rFonts w:ascii="Arial" w:hAnsi="Arial" w:cs="Arial"/>
          <w:sz w:val="24"/>
          <w:szCs w:val="24"/>
          <w:lang w:val="en-US"/>
        </w:rPr>
        <w:t>h</w:t>
      </w:r>
      <w:r w:rsidR="00D32086" w:rsidRPr="001D2E46">
        <w:rPr>
          <w:rFonts w:ascii="Arial" w:hAnsi="Arial" w:cs="Arial"/>
          <w:sz w:val="24"/>
          <w:szCs w:val="24"/>
          <w:lang w:val="en-US"/>
        </w:rPr>
        <w:t>is court is satisfied that the A</w:t>
      </w:r>
      <w:r w:rsidR="004114D1" w:rsidRPr="001D2E46">
        <w:rPr>
          <w:rFonts w:ascii="Arial" w:hAnsi="Arial" w:cs="Arial"/>
          <w:sz w:val="24"/>
          <w:szCs w:val="24"/>
          <w:lang w:val="en-US"/>
        </w:rPr>
        <w:t>pplicant made out a case for the relief it seeks.</w:t>
      </w:r>
    </w:p>
    <w:p w:rsidR="00312287" w:rsidRPr="00312287" w:rsidRDefault="00312287" w:rsidP="00312287">
      <w:pPr>
        <w:jc w:val="both"/>
        <w:rPr>
          <w:rFonts w:ascii="Arial" w:hAnsi="Arial" w:cs="Arial"/>
          <w:sz w:val="24"/>
          <w:szCs w:val="24"/>
          <w:lang w:val="en-US"/>
        </w:rPr>
      </w:pPr>
    </w:p>
    <w:p w:rsidR="00D0619A" w:rsidRPr="008E4922" w:rsidRDefault="00D0619A" w:rsidP="00D6531B">
      <w:pPr>
        <w:jc w:val="both"/>
        <w:rPr>
          <w:rFonts w:ascii="Arial" w:hAnsi="Arial" w:cs="Arial"/>
          <w:b/>
          <w:sz w:val="24"/>
          <w:szCs w:val="24"/>
          <w:lang w:val="en-US"/>
        </w:rPr>
      </w:pPr>
    </w:p>
    <w:p w:rsidR="00086CB2" w:rsidRPr="008E4922" w:rsidRDefault="00086CB2" w:rsidP="00D6531B">
      <w:pPr>
        <w:jc w:val="both"/>
        <w:rPr>
          <w:rFonts w:ascii="Arial" w:hAnsi="Arial" w:cs="Arial"/>
          <w:b/>
          <w:strike/>
          <w:color w:val="FF0000"/>
          <w:sz w:val="24"/>
          <w:szCs w:val="24"/>
          <w:lang w:val="en-US"/>
        </w:rPr>
      </w:pPr>
      <w:r w:rsidRPr="008E4922">
        <w:rPr>
          <w:rFonts w:ascii="Arial" w:hAnsi="Arial" w:cs="Arial"/>
          <w:b/>
          <w:sz w:val="24"/>
          <w:szCs w:val="24"/>
          <w:lang w:val="en-US"/>
        </w:rPr>
        <w:t xml:space="preserve">APPLICANT’S </w:t>
      </w:r>
      <w:r w:rsidR="001F4E0C" w:rsidRPr="008E4922">
        <w:rPr>
          <w:rFonts w:ascii="Arial" w:hAnsi="Arial" w:cs="Arial"/>
          <w:b/>
          <w:sz w:val="24"/>
          <w:szCs w:val="24"/>
          <w:lang w:val="en-US"/>
        </w:rPr>
        <w:t>CASE</w:t>
      </w:r>
    </w:p>
    <w:p w:rsidR="004C59C2"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DF0B6B" w:rsidRPr="001D2E46">
        <w:rPr>
          <w:rFonts w:ascii="Arial" w:hAnsi="Arial" w:cs="Arial"/>
          <w:sz w:val="24"/>
          <w:szCs w:val="24"/>
          <w:lang w:val="en-US"/>
        </w:rPr>
        <w:t>The Applicant in her fou</w:t>
      </w:r>
      <w:r w:rsidR="00AF712C" w:rsidRPr="001D2E46">
        <w:rPr>
          <w:rFonts w:ascii="Arial" w:hAnsi="Arial" w:cs="Arial"/>
          <w:sz w:val="24"/>
          <w:szCs w:val="24"/>
          <w:lang w:val="en-US"/>
        </w:rPr>
        <w:t>nding affidavit contends</w:t>
      </w:r>
      <w:r w:rsidR="00DF0B6B" w:rsidRPr="001D2E46">
        <w:rPr>
          <w:rFonts w:ascii="Arial" w:hAnsi="Arial" w:cs="Arial"/>
          <w:sz w:val="24"/>
          <w:szCs w:val="24"/>
          <w:lang w:val="en-US"/>
        </w:rPr>
        <w:t xml:space="preserve"> </w:t>
      </w:r>
      <w:r w:rsidR="00312287" w:rsidRPr="001D2E46">
        <w:rPr>
          <w:rFonts w:ascii="Arial" w:hAnsi="Arial" w:cs="Arial"/>
          <w:sz w:val="24"/>
          <w:szCs w:val="24"/>
          <w:lang w:val="en-US"/>
        </w:rPr>
        <w:t>that in</w:t>
      </w:r>
      <w:r w:rsidR="006038F1" w:rsidRPr="001D2E46">
        <w:rPr>
          <w:rFonts w:ascii="Arial" w:hAnsi="Arial" w:cs="Arial"/>
          <w:sz w:val="24"/>
          <w:szCs w:val="24"/>
          <w:lang w:val="en-US"/>
        </w:rPr>
        <w:t xml:space="preserve"> </w:t>
      </w:r>
      <w:r w:rsidR="0099085F" w:rsidRPr="001D2E46">
        <w:rPr>
          <w:rFonts w:ascii="Arial" w:hAnsi="Arial" w:cs="Arial"/>
          <w:sz w:val="24"/>
          <w:szCs w:val="24"/>
          <w:lang w:val="en-US"/>
        </w:rPr>
        <w:t>Jul</w:t>
      </w:r>
      <w:r w:rsidR="006038F1" w:rsidRPr="001D2E46">
        <w:rPr>
          <w:rFonts w:ascii="Arial" w:hAnsi="Arial" w:cs="Arial"/>
          <w:sz w:val="24"/>
          <w:szCs w:val="24"/>
          <w:lang w:val="en-US"/>
        </w:rPr>
        <w:t>y</w:t>
      </w:r>
      <w:r w:rsidR="0099085F" w:rsidRPr="001D2E46">
        <w:rPr>
          <w:rFonts w:ascii="Arial" w:hAnsi="Arial" w:cs="Arial"/>
          <w:sz w:val="24"/>
          <w:szCs w:val="24"/>
          <w:lang w:val="en-US"/>
        </w:rPr>
        <w:t xml:space="preserve"> 2022 </w:t>
      </w:r>
      <w:r w:rsidR="00312287" w:rsidRPr="001D2E46">
        <w:rPr>
          <w:rFonts w:ascii="Arial" w:hAnsi="Arial" w:cs="Arial"/>
          <w:sz w:val="24"/>
          <w:szCs w:val="24"/>
          <w:lang w:val="en-US"/>
        </w:rPr>
        <w:t>Applicant with</w:t>
      </w:r>
      <w:r w:rsidR="006038F1" w:rsidRPr="001D2E46">
        <w:rPr>
          <w:rFonts w:ascii="Arial" w:hAnsi="Arial" w:cs="Arial"/>
          <w:sz w:val="24"/>
          <w:szCs w:val="24"/>
          <w:lang w:val="en-US"/>
        </w:rPr>
        <w:t xml:space="preserve"> a partner</w:t>
      </w:r>
      <w:r w:rsidR="00D0619A" w:rsidRPr="001D2E46">
        <w:rPr>
          <w:rFonts w:ascii="Arial" w:hAnsi="Arial" w:cs="Arial"/>
          <w:sz w:val="24"/>
          <w:szCs w:val="24"/>
          <w:lang w:val="en-US"/>
        </w:rPr>
        <w:t xml:space="preserve"> </w:t>
      </w:r>
      <w:r w:rsidR="00312287" w:rsidRPr="001D2E46">
        <w:rPr>
          <w:rFonts w:ascii="Arial" w:hAnsi="Arial" w:cs="Arial"/>
          <w:sz w:val="24"/>
          <w:szCs w:val="24"/>
          <w:lang w:val="en-US"/>
        </w:rPr>
        <w:t>purchased B</w:t>
      </w:r>
      <w:r w:rsidR="00D0619A" w:rsidRPr="001D2E46">
        <w:rPr>
          <w:rFonts w:ascii="Arial" w:hAnsi="Arial" w:cs="Arial"/>
          <w:sz w:val="24"/>
          <w:szCs w:val="24"/>
          <w:lang w:val="en-US"/>
        </w:rPr>
        <w:t xml:space="preserve"> Lounge restaurant</w:t>
      </w:r>
      <w:r w:rsidR="0053380E" w:rsidRPr="001D2E46">
        <w:rPr>
          <w:rFonts w:ascii="Arial" w:hAnsi="Arial" w:cs="Arial"/>
          <w:sz w:val="24"/>
          <w:szCs w:val="24"/>
          <w:lang w:val="en-US"/>
        </w:rPr>
        <w:t>,</w:t>
      </w:r>
      <w:r w:rsidR="00D0619A" w:rsidRPr="001D2E46">
        <w:rPr>
          <w:rFonts w:ascii="Arial" w:hAnsi="Arial" w:cs="Arial"/>
          <w:sz w:val="24"/>
          <w:szCs w:val="24"/>
          <w:lang w:val="en-US"/>
        </w:rPr>
        <w:t xml:space="preserve"> </w:t>
      </w:r>
      <w:r w:rsidR="006038F1" w:rsidRPr="001D2E46">
        <w:rPr>
          <w:rFonts w:ascii="Arial" w:hAnsi="Arial" w:cs="Arial"/>
          <w:sz w:val="24"/>
          <w:szCs w:val="24"/>
          <w:lang w:val="en-US"/>
        </w:rPr>
        <w:t>located at 28 Village Plaza Gorden’s Bay</w:t>
      </w:r>
      <w:r w:rsidR="008A581F" w:rsidRPr="001D2E46">
        <w:rPr>
          <w:rFonts w:ascii="Arial" w:hAnsi="Arial" w:cs="Arial"/>
          <w:sz w:val="24"/>
          <w:szCs w:val="24"/>
          <w:lang w:val="en-US"/>
        </w:rPr>
        <w:t xml:space="preserve"> for R150 000</w:t>
      </w:r>
      <w:r w:rsidR="006038F1" w:rsidRPr="001D2E46">
        <w:rPr>
          <w:rFonts w:ascii="Arial" w:hAnsi="Arial" w:cs="Arial"/>
          <w:sz w:val="24"/>
          <w:szCs w:val="24"/>
          <w:lang w:val="en-US"/>
        </w:rPr>
        <w:t>. Pursuant to the sale of the restaurant</w:t>
      </w:r>
      <w:r w:rsidR="00D0619A" w:rsidRPr="001D2E46">
        <w:rPr>
          <w:rFonts w:ascii="Arial" w:hAnsi="Arial" w:cs="Arial"/>
          <w:sz w:val="24"/>
          <w:szCs w:val="24"/>
          <w:lang w:val="en-US"/>
        </w:rPr>
        <w:t>,</w:t>
      </w:r>
      <w:r w:rsidR="006038F1" w:rsidRPr="001D2E46">
        <w:rPr>
          <w:rFonts w:ascii="Arial" w:hAnsi="Arial" w:cs="Arial"/>
          <w:sz w:val="24"/>
          <w:szCs w:val="24"/>
          <w:lang w:val="en-US"/>
        </w:rPr>
        <w:t xml:space="preserve"> the </w:t>
      </w:r>
      <w:r w:rsidR="00192740" w:rsidRPr="001D2E46">
        <w:rPr>
          <w:rFonts w:ascii="Arial" w:hAnsi="Arial" w:cs="Arial"/>
          <w:sz w:val="24"/>
          <w:szCs w:val="24"/>
          <w:lang w:val="en-US"/>
        </w:rPr>
        <w:t>A</w:t>
      </w:r>
      <w:r w:rsidR="006038F1" w:rsidRPr="001D2E46">
        <w:rPr>
          <w:rFonts w:ascii="Arial" w:hAnsi="Arial" w:cs="Arial"/>
          <w:sz w:val="24"/>
          <w:szCs w:val="24"/>
          <w:lang w:val="en-US"/>
        </w:rPr>
        <w:t>pplicant and Brian Kruger be</w:t>
      </w:r>
      <w:r w:rsidR="00D0619A" w:rsidRPr="001D2E46">
        <w:rPr>
          <w:rFonts w:ascii="Arial" w:hAnsi="Arial" w:cs="Arial"/>
          <w:sz w:val="24"/>
          <w:szCs w:val="24"/>
          <w:lang w:val="en-US"/>
        </w:rPr>
        <w:t>came 50% owners of the premises</w:t>
      </w:r>
      <w:r w:rsidR="006038F1" w:rsidRPr="001D2E46">
        <w:rPr>
          <w:rFonts w:ascii="Arial" w:hAnsi="Arial" w:cs="Arial"/>
          <w:sz w:val="24"/>
          <w:szCs w:val="24"/>
          <w:lang w:val="en-US"/>
        </w:rPr>
        <w:t>;</w:t>
      </w:r>
      <w:r w:rsidR="00D0619A" w:rsidRPr="001D2E46">
        <w:rPr>
          <w:rFonts w:ascii="Arial" w:hAnsi="Arial" w:cs="Arial"/>
          <w:sz w:val="24"/>
          <w:szCs w:val="24"/>
          <w:lang w:val="en-US"/>
        </w:rPr>
        <w:t xml:space="preserve"> </w:t>
      </w:r>
      <w:r w:rsidR="006038F1" w:rsidRPr="001D2E46">
        <w:rPr>
          <w:rFonts w:ascii="Arial" w:hAnsi="Arial" w:cs="Arial"/>
          <w:sz w:val="24"/>
          <w:szCs w:val="24"/>
          <w:lang w:val="en-US"/>
        </w:rPr>
        <w:t>the trade name;</w:t>
      </w:r>
      <w:r w:rsidR="008A581F" w:rsidRPr="001D2E46">
        <w:rPr>
          <w:rFonts w:ascii="Arial" w:hAnsi="Arial" w:cs="Arial"/>
          <w:sz w:val="24"/>
          <w:szCs w:val="24"/>
          <w:lang w:val="en-US"/>
        </w:rPr>
        <w:t xml:space="preserve"> </w:t>
      </w:r>
      <w:r w:rsidR="006038F1" w:rsidRPr="001D2E46">
        <w:rPr>
          <w:rFonts w:ascii="Arial" w:hAnsi="Arial" w:cs="Arial"/>
          <w:sz w:val="24"/>
          <w:szCs w:val="24"/>
          <w:lang w:val="en-US"/>
        </w:rPr>
        <w:t xml:space="preserve">the goodwill of the business; trade </w:t>
      </w:r>
      <w:r w:rsidR="003B1BB4" w:rsidRPr="001D2E46">
        <w:rPr>
          <w:rFonts w:ascii="Arial" w:hAnsi="Arial" w:cs="Arial"/>
          <w:sz w:val="24"/>
          <w:szCs w:val="24"/>
          <w:lang w:val="en-US"/>
        </w:rPr>
        <w:t xml:space="preserve">and </w:t>
      </w:r>
      <w:r w:rsidR="006038F1" w:rsidRPr="001D2E46">
        <w:rPr>
          <w:rFonts w:ascii="Arial" w:hAnsi="Arial" w:cs="Arial"/>
          <w:sz w:val="24"/>
          <w:szCs w:val="24"/>
          <w:lang w:val="en-US"/>
        </w:rPr>
        <w:t xml:space="preserve">liquor </w:t>
      </w:r>
      <w:r w:rsidR="00312287" w:rsidRPr="001D2E46">
        <w:rPr>
          <w:rFonts w:ascii="Arial" w:hAnsi="Arial" w:cs="Arial"/>
          <w:sz w:val="24"/>
          <w:szCs w:val="24"/>
          <w:lang w:val="en-US"/>
        </w:rPr>
        <w:t>licenses</w:t>
      </w:r>
      <w:r w:rsidR="006038F1" w:rsidRPr="001D2E46">
        <w:rPr>
          <w:rFonts w:ascii="Arial" w:hAnsi="Arial" w:cs="Arial"/>
          <w:sz w:val="24"/>
          <w:szCs w:val="24"/>
          <w:lang w:val="en-US"/>
        </w:rPr>
        <w:t>; the restaurant’s fixed and movable assets</w:t>
      </w:r>
      <w:r w:rsidR="008A581F" w:rsidRPr="001D2E46">
        <w:rPr>
          <w:rFonts w:ascii="Arial" w:hAnsi="Arial" w:cs="Arial"/>
          <w:sz w:val="24"/>
          <w:szCs w:val="24"/>
          <w:lang w:val="en-US"/>
        </w:rPr>
        <w:t>; and stock in trade as at 15 July 2022.</w:t>
      </w:r>
      <w:r w:rsidR="00D0619A" w:rsidRPr="001D2E46">
        <w:rPr>
          <w:rFonts w:ascii="Arial" w:hAnsi="Arial" w:cs="Arial"/>
          <w:sz w:val="24"/>
          <w:szCs w:val="24"/>
          <w:lang w:val="en-US"/>
        </w:rPr>
        <w:t xml:space="preserve"> </w:t>
      </w:r>
      <w:r w:rsidR="00192740" w:rsidRPr="001D2E46">
        <w:rPr>
          <w:rFonts w:ascii="Arial" w:hAnsi="Arial" w:cs="Arial"/>
          <w:sz w:val="24"/>
          <w:szCs w:val="24"/>
          <w:lang w:val="en-US"/>
        </w:rPr>
        <w:t xml:space="preserve">The </w:t>
      </w:r>
      <w:r w:rsidR="008A581F" w:rsidRPr="001D2E46">
        <w:rPr>
          <w:rFonts w:ascii="Arial" w:hAnsi="Arial" w:cs="Arial"/>
          <w:sz w:val="24"/>
          <w:szCs w:val="24"/>
          <w:lang w:val="en-US"/>
        </w:rPr>
        <w:t xml:space="preserve">Applicant and Brian Kruger </w:t>
      </w:r>
      <w:r w:rsidR="00E05348" w:rsidRPr="001D2E46">
        <w:rPr>
          <w:rFonts w:ascii="Arial" w:hAnsi="Arial" w:cs="Arial"/>
          <w:sz w:val="24"/>
          <w:szCs w:val="24"/>
          <w:lang w:val="en-US"/>
        </w:rPr>
        <w:t xml:space="preserve">also </w:t>
      </w:r>
      <w:r w:rsidR="008A581F" w:rsidRPr="001D2E46">
        <w:rPr>
          <w:rFonts w:ascii="Arial" w:hAnsi="Arial" w:cs="Arial"/>
          <w:sz w:val="24"/>
          <w:szCs w:val="24"/>
          <w:lang w:val="en-US"/>
        </w:rPr>
        <w:t>took over the lease agreement in Brian Kruger’s name.</w:t>
      </w:r>
    </w:p>
    <w:p w:rsidR="00312287" w:rsidRPr="00312287" w:rsidRDefault="00312287" w:rsidP="00312287">
      <w:pPr>
        <w:jc w:val="both"/>
        <w:rPr>
          <w:rFonts w:ascii="Arial" w:hAnsi="Arial" w:cs="Arial"/>
          <w:sz w:val="24"/>
          <w:szCs w:val="24"/>
          <w:lang w:val="en-US"/>
        </w:rPr>
      </w:pPr>
    </w:p>
    <w:p w:rsidR="00CA210C"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CA210C" w:rsidRPr="001D2E46">
        <w:rPr>
          <w:rFonts w:ascii="Arial" w:hAnsi="Arial" w:cs="Arial"/>
          <w:sz w:val="24"/>
          <w:szCs w:val="24"/>
          <w:lang w:val="en-US"/>
        </w:rPr>
        <w:t>Applicant and Brian Kruger invested R50 000 into the business in order to buy stock and other business related necessities. Things did not happen quite in accord with their business aspirations</w:t>
      </w:r>
      <w:r w:rsidR="00E05348" w:rsidRPr="001D2E46">
        <w:rPr>
          <w:rFonts w:ascii="Arial" w:hAnsi="Arial" w:cs="Arial"/>
          <w:sz w:val="24"/>
          <w:szCs w:val="24"/>
          <w:lang w:val="en-US"/>
        </w:rPr>
        <w:t>,</w:t>
      </w:r>
      <w:r w:rsidR="003B1BB4" w:rsidRPr="001D2E46">
        <w:rPr>
          <w:rFonts w:ascii="Arial" w:hAnsi="Arial" w:cs="Arial"/>
          <w:sz w:val="24"/>
          <w:szCs w:val="24"/>
          <w:lang w:val="en-US"/>
        </w:rPr>
        <w:t xml:space="preserve"> causing</w:t>
      </w:r>
      <w:r w:rsidR="00192740" w:rsidRPr="001D2E46">
        <w:rPr>
          <w:rFonts w:ascii="Arial" w:hAnsi="Arial" w:cs="Arial"/>
          <w:sz w:val="24"/>
          <w:szCs w:val="24"/>
          <w:lang w:val="en-US"/>
        </w:rPr>
        <w:t xml:space="preserve"> the</w:t>
      </w:r>
      <w:r w:rsidR="003B1BB4" w:rsidRPr="001D2E46">
        <w:rPr>
          <w:rFonts w:ascii="Arial" w:hAnsi="Arial" w:cs="Arial"/>
          <w:sz w:val="24"/>
          <w:szCs w:val="24"/>
          <w:lang w:val="en-US"/>
        </w:rPr>
        <w:t xml:space="preserve"> </w:t>
      </w:r>
      <w:r w:rsidR="00192740" w:rsidRPr="001D2E46">
        <w:rPr>
          <w:rFonts w:ascii="Arial" w:hAnsi="Arial" w:cs="Arial"/>
          <w:sz w:val="24"/>
          <w:szCs w:val="24"/>
          <w:lang w:val="en-US"/>
        </w:rPr>
        <w:t>A</w:t>
      </w:r>
      <w:r w:rsidR="00CA210C" w:rsidRPr="001D2E46">
        <w:rPr>
          <w:rFonts w:ascii="Arial" w:hAnsi="Arial" w:cs="Arial"/>
          <w:sz w:val="24"/>
          <w:szCs w:val="24"/>
          <w:lang w:val="en-US"/>
        </w:rPr>
        <w:t>pplican</w:t>
      </w:r>
      <w:r w:rsidR="00D0619A" w:rsidRPr="001D2E46">
        <w:rPr>
          <w:rFonts w:ascii="Arial" w:hAnsi="Arial" w:cs="Arial"/>
          <w:sz w:val="24"/>
          <w:szCs w:val="24"/>
          <w:lang w:val="en-US"/>
        </w:rPr>
        <w:t>t and Brian Kruger to part ways</w:t>
      </w:r>
      <w:r w:rsidR="00CA210C" w:rsidRPr="001D2E46">
        <w:rPr>
          <w:rFonts w:ascii="Arial" w:hAnsi="Arial" w:cs="Arial"/>
          <w:sz w:val="24"/>
          <w:szCs w:val="24"/>
          <w:lang w:val="en-US"/>
        </w:rPr>
        <w:t>.</w:t>
      </w:r>
      <w:r w:rsidR="00D0619A" w:rsidRPr="001D2E46">
        <w:rPr>
          <w:rFonts w:ascii="Arial" w:hAnsi="Arial" w:cs="Arial"/>
          <w:sz w:val="24"/>
          <w:szCs w:val="24"/>
          <w:lang w:val="en-US"/>
        </w:rPr>
        <w:t xml:space="preserve"> </w:t>
      </w:r>
      <w:r w:rsidR="00CA210C" w:rsidRPr="001D2E46">
        <w:rPr>
          <w:rFonts w:ascii="Arial" w:hAnsi="Arial" w:cs="Arial"/>
          <w:sz w:val="24"/>
          <w:szCs w:val="24"/>
          <w:lang w:val="en-US"/>
        </w:rPr>
        <w:lastRenderedPageBreak/>
        <w:t xml:space="preserve">Applicant bought Brian Kruger out from the </w:t>
      </w:r>
      <w:r w:rsidR="00E05348" w:rsidRPr="001D2E46">
        <w:rPr>
          <w:rFonts w:ascii="Arial" w:hAnsi="Arial" w:cs="Arial"/>
          <w:sz w:val="24"/>
          <w:szCs w:val="24"/>
          <w:lang w:val="en-US"/>
        </w:rPr>
        <w:t xml:space="preserve">restaurant business and </w:t>
      </w:r>
      <w:r w:rsidR="00086CB2" w:rsidRPr="001D2E46">
        <w:rPr>
          <w:rFonts w:ascii="Arial" w:hAnsi="Arial" w:cs="Arial"/>
          <w:sz w:val="24"/>
          <w:szCs w:val="24"/>
          <w:lang w:val="en-US"/>
        </w:rPr>
        <w:t>paid Brian Kruger R 100 000</w:t>
      </w:r>
      <w:r w:rsidR="003B1BB4" w:rsidRPr="001D2E46">
        <w:rPr>
          <w:rFonts w:ascii="Arial" w:hAnsi="Arial" w:cs="Arial"/>
          <w:sz w:val="24"/>
          <w:szCs w:val="24"/>
          <w:lang w:val="en-US"/>
        </w:rPr>
        <w:t>,</w:t>
      </w:r>
      <w:r w:rsidR="00086CB2" w:rsidRPr="001D2E46">
        <w:rPr>
          <w:rFonts w:ascii="Arial" w:hAnsi="Arial" w:cs="Arial"/>
          <w:sz w:val="24"/>
          <w:szCs w:val="24"/>
          <w:lang w:val="en-US"/>
        </w:rPr>
        <w:t xml:space="preserve"> on 7 September 2022.</w:t>
      </w:r>
      <w:r w:rsidR="00D0619A" w:rsidRPr="001D2E46">
        <w:rPr>
          <w:rFonts w:ascii="Arial" w:hAnsi="Arial" w:cs="Arial"/>
          <w:sz w:val="24"/>
          <w:szCs w:val="24"/>
          <w:lang w:val="en-US"/>
        </w:rPr>
        <w:t xml:space="preserve"> </w:t>
      </w:r>
      <w:r w:rsidR="00086CB2" w:rsidRPr="001D2E46">
        <w:rPr>
          <w:rFonts w:ascii="Arial" w:hAnsi="Arial" w:cs="Arial"/>
          <w:sz w:val="24"/>
          <w:szCs w:val="24"/>
          <w:lang w:val="en-US"/>
        </w:rPr>
        <w:t xml:space="preserve">Brian Kruger confirms the applicant’s averments </w:t>
      </w:r>
      <w:r w:rsidR="00D0619A" w:rsidRPr="001D2E46">
        <w:rPr>
          <w:rFonts w:ascii="Arial" w:hAnsi="Arial" w:cs="Arial"/>
          <w:sz w:val="24"/>
          <w:szCs w:val="24"/>
          <w:lang w:val="en-US"/>
        </w:rPr>
        <w:t>in this regard</w:t>
      </w:r>
      <w:r w:rsidR="00E05348" w:rsidRPr="001D2E46">
        <w:rPr>
          <w:rFonts w:ascii="Arial" w:hAnsi="Arial" w:cs="Arial"/>
          <w:sz w:val="24"/>
          <w:szCs w:val="24"/>
          <w:lang w:val="en-US"/>
        </w:rPr>
        <w:t>,</w:t>
      </w:r>
      <w:r w:rsidR="00D0619A" w:rsidRPr="001D2E46">
        <w:rPr>
          <w:rFonts w:ascii="Arial" w:hAnsi="Arial" w:cs="Arial"/>
          <w:sz w:val="24"/>
          <w:szCs w:val="24"/>
          <w:lang w:val="en-US"/>
        </w:rPr>
        <w:t xml:space="preserve"> </w:t>
      </w:r>
      <w:r w:rsidR="00086CB2" w:rsidRPr="001D2E46">
        <w:rPr>
          <w:rFonts w:ascii="Arial" w:hAnsi="Arial" w:cs="Arial"/>
          <w:sz w:val="24"/>
          <w:szCs w:val="24"/>
          <w:lang w:val="en-US"/>
        </w:rPr>
        <w:t>in his confirmatory affidavit.</w:t>
      </w:r>
    </w:p>
    <w:p w:rsidR="00312287" w:rsidRPr="00312287" w:rsidRDefault="00312287" w:rsidP="00312287">
      <w:pPr>
        <w:jc w:val="both"/>
        <w:rPr>
          <w:rFonts w:ascii="Arial" w:hAnsi="Arial" w:cs="Arial"/>
          <w:sz w:val="24"/>
          <w:szCs w:val="24"/>
          <w:lang w:val="en-US"/>
        </w:rPr>
      </w:pPr>
    </w:p>
    <w:p w:rsidR="006554FA"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D32086" w:rsidRPr="001D2E46">
        <w:rPr>
          <w:rFonts w:ascii="Arial" w:hAnsi="Arial" w:cs="Arial"/>
          <w:sz w:val="24"/>
          <w:szCs w:val="24"/>
          <w:lang w:val="en-US"/>
        </w:rPr>
        <w:t>Subsequently</w:t>
      </w:r>
      <w:r w:rsidR="00D0619A" w:rsidRPr="001D2E46">
        <w:rPr>
          <w:rFonts w:ascii="Arial" w:hAnsi="Arial" w:cs="Arial"/>
          <w:sz w:val="24"/>
          <w:szCs w:val="24"/>
          <w:lang w:val="en-US"/>
        </w:rPr>
        <w:t>,</w:t>
      </w:r>
      <w:r w:rsidR="00D32086" w:rsidRPr="001D2E46">
        <w:rPr>
          <w:rFonts w:ascii="Arial" w:hAnsi="Arial" w:cs="Arial"/>
          <w:sz w:val="24"/>
          <w:szCs w:val="24"/>
          <w:lang w:val="en-US"/>
        </w:rPr>
        <w:t xml:space="preserve"> </w:t>
      </w:r>
      <w:r w:rsidR="00F76DF1" w:rsidRPr="001D2E46">
        <w:rPr>
          <w:rFonts w:ascii="Arial" w:hAnsi="Arial" w:cs="Arial"/>
          <w:sz w:val="24"/>
          <w:szCs w:val="24"/>
          <w:lang w:val="en-US"/>
        </w:rPr>
        <w:t xml:space="preserve">the </w:t>
      </w:r>
      <w:r w:rsidR="00D32086" w:rsidRPr="001D2E46">
        <w:rPr>
          <w:rFonts w:ascii="Arial" w:hAnsi="Arial" w:cs="Arial"/>
          <w:sz w:val="24"/>
          <w:szCs w:val="24"/>
          <w:lang w:val="en-US"/>
        </w:rPr>
        <w:t xml:space="preserve">Applicant and </w:t>
      </w:r>
      <w:r w:rsidR="001F4E0C" w:rsidRPr="001D2E46">
        <w:rPr>
          <w:rFonts w:ascii="Arial" w:hAnsi="Arial" w:cs="Arial"/>
          <w:sz w:val="24"/>
          <w:szCs w:val="24"/>
          <w:lang w:val="en-US"/>
        </w:rPr>
        <w:t xml:space="preserve">the </w:t>
      </w:r>
      <w:r w:rsidR="00D32086" w:rsidRPr="001D2E46">
        <w:rPr>
          <w:rFonts w:ascii="Arial" w:hAnsi="Arial" w:cs="Arial"/>
          <w:sz w:val="24"/>
          <w:szCs w:val="24"/>
          <w:lang w:val="en-US"/>
        </w:rPr>
        <w:t>R</w:t>
      </w:r>
      <w:r w:rsidR="006554FA" w:rsidRPr="001D2E46">
        <w:rPr>
          <w:rFonts w:ascii="Arial" w:hAnsi="Arial" w:cs="Arial"/>
          <w:sz w:val="24"/>
          <w:szCs w:val="24"/>
          <w:lang w:val="en-US"/>
        </w:rPr>
        <w:t>espon</w:t>
      </w:r>
      <w:r w:rsidR="001117D1" w:rsidRPr="001D2E46">
        <w:rPr>
          <w:rFonts w:ascii="Arial" w:hAnsi="Arial" w:cs="Arial"/>
          <w:sz w:val="24"/>
          <w:szCs w:val="24"/>
          <w:lang w:val="en-US"/>
        </w:rPr>
        <w:t xml:space="preserve">dent discussed </w:t>
      </w:r>
      <w:r w:rsidR="00912892" w:rsidRPr="001D2E46">
        <w:rPr>
          <w:rFonts w:ascii="Arial" w:hAnsi="Arial" w:cs="Arial"/>
          <w:sz w:val="24"/>
          <w:szCs w:val="24"/>
          <w:lang w:val="en-US"/>
        </w:rPr>
        <w:t>a joint venture with regards to</w:t>
      </w:r>
      <w:r w:rsidR="00F76DF1" w:rsidRPr="001D2E46">
        <w:rPr>
          <w:rFonts w:ascii="Arial" w:hAnsi="Arial" w:cs="Arial"/>
          <w:sz w:val="24"/>
          <w:szCs w:val="24"/>
          <w:lang w:val="en-US"/>
        </w:rPr>
        <w:t xml:space="preserve"> the restaurant business</w:t>
      </w:r>
      <w:r w:rsidR="00D32086" w:rsidRPr="001D2E46">
        <w:rPr>
          <w:rFonts w:ascii="Arial" w:hAnsi="Arial" w:cs="Arial"/>
          <w:sz w:val="24"/>
          <w:szCs w:val="24"/>
          <w:lang w:val="en-US"/>
        </w:rPr>
        <w:t>.</w:t>
      </w:r>
      <w:r w:rsidR="00F76DF1" w:rsidRPr="001D2E46">
        <w:rPr>
          <w:rFonts w:ascii="Arial" w:hAnsi="Arial" w:cs="Arial"/>
          <w:sz w:val="24"/>
          <w:szCs w:val="24"/>
          <w:lang w:val="en-US"/>
        </w:rPr>
        <w:t xml:space="preserve"> </w:t>
      </w:r>
      <w:r w:rsidR="00D32086" w:rsidRPr="001D2E46">
        <w:rPr>
          <w:rFonts w:ascii="Arial" w:hAnsi="Arial" w:cs="Arial"/>
          <w:sz w:val="24"/>
          <w:szCs w:val="24"/>
          <w:lang w:val="en-US"/>
        </w:rPr>
        <w:t>The R</w:t>
      </w:r>
      <w:r w:rsidR="006554FA" w:rsidRPr="001D2E46">
        <w:rPr>
          <w:rFonts w:ascii="Arial" w:hAnsi="Arial" w:cs="Arial"/>
          <w:sz w:val="24"/>
          <w:szCs w:val="24"/>
          <w:lang w:val="en-US"/>
        </w:rPr>
        <w:t>espondent agreed to the joi</w:t>
      </w:r>
      <w:r w:rsidR="00D32086" w:rsidRPr="001D2E46">
        <w:rPr>
          <w:rFonts w:ascii="Arial" w:hAnsi="Arial" w:cs="Arial"/>
          <w:sz w:val="24"/>
          <w:szCs w:val="24"/>
          <w:lang w:val="en-US"/>
        </w:rPr>
        <w:t xml:space="preserve">nt </w:t>
      </w:r>
      <w:r w:rsidR="00312287" w:rsidRPr="001D2E46">
        <w:rPr>
          <w:rFonts w:ascii="Arial" w:hAnsi="Arial" w:cs="Arial"/>
          <w:sz w:val="24"/>
          <w:szCs w:val="24"/>
          <w:lang w:val="en-US"/>
        </w:rPr>
        <w:t>venture, and</w:t>
      </w:r>
      <w:r w:rsidR="00D32086" w:rsidRPr="001D2E46">
        <w:rPr>
          <w:rFonts w:ascii="Arial" w:hAnsi="Arial" w:cs="Arial"/>
          <w:sz w:val="24"/>
          <w:szCs w:val="24"/>
          <w:lang w:val="en-US"/>
        </w:rPr>
        <w:t xml:space="preserve"> </w:t>
      </w:r>
      <w:r w:rsidR="00912892" w:rsidRPr="001D2E46">
        <w:rPr>
          <w:rFonts w:ascii="Arial" w:hAnsi="Arial" w:cs="Arial"/>
          <w:sz w:val="24"/>
          <w:szCs w:val="24"/>
          <w:lang w:val="en-US"/>
        </w:rPr>
        <w:t xml:space="preserve">it was resolved that he </w:t>
      </w:r>
      <w:r w:rsidR="00D32086" w:rsidRPr="001D2E46">
        <w:rPr>
          <w:rFonts w:ascii="Arial" w:hAnsi="Arial" w:cs="Arial"/>
          <w:sz w:val="24"/>
          <w:szCs w:val="24"/>
          <w:lang w:val="en-US"/>
        </w:rPr>
        <w:t xml:space="preserve">would work with </w:t>
      </w:r>
      <w:r w:rsidR="00192740" w:rsidRPr="001D2E46">
        <w:rPr>
          <w:rFonts w:ascii="Arial" w:hAnsi="Arial" w:cs="Arial"/>
          <w:sz w:val="24"/>
          <w:szCs w:val="24"/>
          <w:lang w:val="en-US"/>
        </w:rPr>
        <w:t xml:space="preserve">the </w:t>
      </w:r>
      <w:r w:rsidR="00D32086" w:rsidRPr="001D2E46">
        <w:rPr>
          <w:rFonts w:ascii="Arial" w:hAnsi="Arial" w:cs="Arial"/>
          <w:sz w:val="24"/>
          <w:szCs w:val="24"/>
          <w:lang w:val="en-US"/>
        </w:rPr>
        <w:t>A</w:t>
      </w:r>
      <w:r w:rsidR="006554FA" w:rsidRPr="001D2E46">
        <w:rPr>
          <w:rFonts w:ascii="Arial" w:hAnsi="Arial" w:cs="Arial"/>
          <w:sz w:val="24"/>
          <w:szCs w:val="24"/>
          <w:lang w:val="en-US"/>
        </w:rPr>
        <w:t>pplicant and assist in the running of the r</w:t>
      </w:r>
      <w:r w:rsidR="00D32086" w:rsidRPr="001D2E46">
        <w:rPr>
          <w:rFonts w:ascii="Arial" w:hAnsi="Arial" w:cs="Arial"/>
          <w:sz w:val="24"/>
          <w:szCs w:val="24"/>
          <w:lang w:val="en-US"/>
        </w:rPr>
        <w:t>estaurant. The A</w:t>
      </w:r>
      <w:r w:rsidR="00E448C6" w:rsidRPr="001D2E46">
        <w:rPr>
          <w:rFonts w:ascii="Arial" w:hAnsi="Arial" w:cs="Arial"/>
          <w:sz w:val="24"/>
          <w:szCs w:val="24"/>
          <w:lang w:val="en-US"/>
        </w:rPr>
        <w:t xml:space="preserve">pplicant </w:t>
      </w:r>
      <w:r w:rsidR="00861BF1" w:rsidRPr="001D2E46">
        <w:rPr>
          <w:rFonts w:ascii="Arial" w:hAnsi="Arial" w:cs="Arial"/>
          <w:sz w:val="24"/>
          <w:szCs w:val="24"/>
          <w:lang w:val="en-US"/>
        </w:rPr>
        <w:t xml:space="preserve">avers that she </w:t>
      </w:r>
      <w:r w:rsidR="00E448C6" w:rsidRPr="001D2E46">
        <w:rPr>
          <w:rFonts w:ascii="Arial" w:hAnsi="Arial" w:cs="Arial"/>
          <w:sz w:val="24"/>
          <w:szCs w:val="24"/>
          <w:lang w:val="en-US"/>
        </w:rPr>
        <w:t xml:space="preserve">was willing to </w:t>
      </w:r>
      <w:r w:rsidR="006554FA" w:rsidRPr="001D2E46">
        <w:rPr>
          <w:rFonts w:ascii="Arial" w:hAnsi="Arial" w:cs="Arial"/>
          <w:sz w:val="24"/>
          <w:szCs w:val="24"/>
          <w:lang w:val="en-US"/>
        </w:rPr>
        <w:t>sell 50</w:t>
      </w:r>
      <w:r w:rsidR="00E448C6" w:rsidRPr="001D2E46">
        <w:rPr>
          <w:rFonts w:ascii="Arial" w:hAnsi="Arial" w:cs="Arial"/>
          <w:sz w:val="24"/>
          <w:szCs w:val="24"/>
          <w:lang w:val="en-US"/>
        </w:rPr>
        <w:t>% of the restaurant business to th</w:t>
      </w:r>
      <w:r w:rsidR="00D32086" w:rsidRPr="001D2E46">
        <w:rPr>
          <w:rFonts w:ascii="Arial" w:hAnsi="Arial" w:cs="Arial"/>
          <w:sz w:val="24"/>
          <w:szCs w:val="24"/>
          <w:lang w:val="en-US"/>
        </w:rPr>
        <w:t>e Respondent when</w:t>
      </w:r>
      <w:r w:rsidR="001F4E0C" w:rsidRPr="001D2E46">
        <w:rPr>
          <w:rFonts w:ascii="Arial" w:hAnsi="Arial" w:cs="Arial"/>
          <w:sz w:val="24"/>
          <w:szCs w:val="24"/>
          <w:lang w:val="en-US"/>
        </w:rPr>
        <w:t xml:space="preserve"> </w:t>
      </w:r>
      <w:r w:rsidR="00312287" w:rsidRPr="001D2E46">
        <w:rPr>
          <w:rFonts w:ascii="Arial" w:hAnsi="Arial" w:cs="Arial"/>
          <w:sz w:val="24"/>
          <w:szCs w:val="24"/>
          <w:lang w:val="en-US"/>
        </w:rPr>
        <w:t>the Respondent</w:t>
      </w:r>
      <w:r w:rsidR="00861BF1" w:rsidRPr="001D2E46">
        <w:rPr>
          <w:rFonts w:ascii="Arial" w:hAnsi="Arial" w:cs="Arial"/>
          <w:sz w:val="24"/>
          <w:szCs w:val="24"/>
          <w:lang w:val="en-US"/>
        </w:rPr>
        <w:t xml:space="preserve"> had</w:t>
      </w:r>
      <w:r w:rsidR="00E448C6" w:rsidRPr="001D2E46">
        <w:rPr>
          <w:rFonts w:ascii="Arial" w:hAnsi="Arial" w:cs="Arial"/>
          <w:sz w:val="24"/>
          <w:szCs w:val="24"/>
          <w:lang w:val="en-US"/>
        </w:rPr>
        <w:t xml:space="preserve"> saved </w:t>
      </w:r>
      <w:r w:rsidR="00312287" w:rsidRPr="001D2E46">
        <w:rPr>
          <w:rFonts w:ascii="Arial" w:hAnsi="Arial" w:cs="Arial"/>
          <w:sz w:val="24"/>
          <w:szCs w:val="24"/>
          <w:lang w:val="en-US"/>
        </w:rPr>
        <w:t>up, and</w:t>
      </w:r>
      <w:r w:rsidR="00E448C6" w:rsidRPr="001D2E46">
        <w:rPr>
          <w:rFonts w:ascii="Arial" w:hAnsi="Arial" w:cs="Arial"/>
          <w:sz w:val="24"/>
          <w:szCs w:val="24"/>
          <w:lang w:val="en-US"/>
        </w:rPr>
        <w:t xml:space="preserve"> </w:t>
      </w:r>
      <w:r w:rsidR="00861BF1" w:rsidRPr="001D2E46">
        <w:rPr>
          <w:rFonts w:ascii="Arial" w:hAnsi="Arial" w:cs="Arial"/>
          <w:sz w:val="24"/>
          <w:szCs w:val="24"/>
          <w:lang w:val="en-US"/>
        </w:rPr>
        <w:t xml:space="preserve">was able to purchase same from </w:t>
      </w:r>
      <w:r w:rsidR="001F4E0C" w:rsidRPr="001D2E46">
        <w:rPr>
          <w:rFonts w:ascii="Arial" w:hAnsi="Arial" w:cs="Arial"/>
          <w:sz w:val="24"/>
          <w:szCs w:val="24"/>
          <w:lang w:val="en-US"/>
        </w:rPr>
        <w:t xml:space="preserve">the </w:t>
      </w:r>
      <w:r w:rsidR="00861BF1" w:rsidRPr="001D2E46">
        <w:rPr>
          <w:rFonts w:ascii="Arial" w:hAnsi="Arial" w:cs="Arial"/>
          <w:sz w:val="24"/>
          <w:szCs w:val="24"/>
          <w:lang w:val="en-US"/>
        </w:rPr>
        <w:t>A</w:t>
      </w:r>
      <w:r w:rsidR="00E448C6" w:rsidRPr="001D2E46">
        <w:rPr>
          <w:rFonts w:ascii="Arial" w:hAnsi="Arial" w:cs="Arial"/>
          <w:sz w:val="24"/>
          <w:szCs w:val="24"/>
          <w:lang w:val="en-US"/>
        </w:rPr>
        <w:t xml:space="preserve">pplicant. </w:t>
      </w:r>
      <w:r w:rsidR="005619C5" w:rsidRPr="001D2E46">
        <w:rPr>
          <w:rFonts w:ascii="Arial" w:hAnsi="Arial" w:cs="Arial"/>
          <w:sz w:val="24"/>
          <w:szCs w:val="24"/>
          <w:lang w:val="en-US"/>
        </w:rPr>
        <w:t>In the i</w:t>
      </w:r>
      <w:r w:rsidR="00D32086" w:rsidRPr="001D2E46">
        <w:rPr>
          <w:rFonts w:ascii="Arial" w:hAnsi="Arial" w:cs="Arial"/>
          <w:sz w:val="24"/>
          <w:szCs w:val="24"/>
          <w:lang w:val="en-US"/>
        </w:rPr>
        <w:t>nterim</w:t>
      </w:r>
      <w:r w:rsidR="005619C5" w:rsidRPr="001D2E46">
        <w:rPr>
          <w:rFonts w:ascii="Arial" w:hAnsi="Arial" w:cs="Arial"/>
          <w:sz w:val="24"/>
          <w:szCs w:val="24"/>
          <w:lang w:val="en-US"/>
        </w:rPr>
        <w:t>,</w:t>
      </w:r>
      <w:r w:rsidR="00D32086" w:rsidRPr="001D2E46">
        <w:rPr>
          <w:rFonts w:ascii="Arial" w:hAnsi="Arial" w:cs="Arial"/>
          <w:sz w:val="24"/>
          <w:szCs w:val="24"/>
          <w:lang w:val="en-US"/>
        </w:rPr>
        <w:t xml:space="preserve"> the R</w:t>
      </w:r>
      <w:r w:rsidR="00950770" w:rsidRPr="001D2E46">
        <w:rPr>
          <w:rFonts w:ascii="Arial" w:hAnsi="Arial" w:cs="Arial"/>
          <w:sz w:val="24"/>
          <w:szCs w:val="24"/>
          <w:lang w:val="en-US"/>
        </w:rPr>
        <w:t>espond</w:t>
      </w:r>
      <w:r w:rsidR="00861BF1" w:rsidRPr="001D2E46">
        <w:rPr>
          <w:rFonts w:ascii="Arial" w:hAnsi="Arial" w:cs="Arial"/>
          <w:sz w:val="24"/>
          <w:szCs w:val="24"/>
          <w:lang w:val="en-US"/>
        </w:rPr>
        <w:t xml:space="preserve">ent would commence working for </w:t>
      </w:r>
      <w:r w:rsidR="001F4E0C" w:rsidRPr="001D2E46">
        <w:rPr>
          <w:rFonts w:ascii="Arial" w:hAnsi="Arial" w:cs="Arial"/>
          <w:sz w:val="24"/>
          <w:szCs w:val="24"/>
          <w:lang w:val="en-US"/>
        </w:rPr>
        <w:t xml:space="preserve">the </w:t>
      </w:r>
      <w:r w:rsidR="00861BF1" w:rsidRPr="001D2E46">
        <w:rPr>
          <w:rFonts w:ascii="Arial" w:hAnsi="Arial" w:cs="Arial"/>
          <w:sz w:val="24"/>
          <w:szCs w:val="24"/>
          <w:lang w:val="en-US"/>
        </w:rPr>
        <w:t>A</w:t>
      </w:r>
      <w:r w:rsidR="00950770" w:rsidRPr="001D2E46">
        <w:rPr>
          <w:rFonts w:ascii="Arial" w:hAnsi="Arial" w:cs="Arial"/>
          <w:sz w:val="24"/>
          <w:szCs w:val="24"/>
          <w:lang w:val="en-US"/>
        </w:rPr>
        <w:t>pplicant at the restaurant and would be remunerated from the business profits</w:t>
      </w:r>
      <w:r w:rsidR="00F76DF1" w:rsidRPr="001D2E46">
        <w:rPr>
          <w:rFonts w:ascii="Arial" w:hAnsi="Arial" w:cs="Arial"/>
          <w:sz w:val="24"/>
          <w:szCs w:val="24"/>
          <w:lang w:val="en-US"/>
        </w:rPr>
        <w:t xml:space="preserve">. </w:t>
      </w:r>
      <w:r w:rsidR="001F4E0C" w:rsidRPr="001D2E46">
        <w:rPr>
          <w:rFonts w:ascii="Arial" w:hAnsi="Arial" w:cs="Arial"/>
          <w:sz w:val="24"/>
          <w:szCs w:val="24"/>
          <w:lang w:val="en-US"/>
        </w:rPr>
        <w:t xml:space="preserve">The </w:t>
      </w:r>
      <w:r w:rsidR="00950770" w:rsidRPr="001D2E46">
        <w:rPr>
          <w:rFonts w:ascii="Arial" w:hAnsi="Arial" w:cs="Arial"/>
          <w:sz w:val="24"/>
          <w:szCs w:val="24"/>
          <w:lang w:val="en-US"/>
        </w:rPr>
        <w:t>Applicant refutes that there was a par</w:t>
      </w:r>
      <w:r w:rsidR="00861BF1" w:rsidRPr="001D2E46">
        <w:rPr>
          <w:rFonts w:ascii="Arial" w:hAnsi="Arial" w:cs="Arial"/>
          <w:sz w:val="24"/>
          <w:szCs w:val="24"/>
          <w:lang w:val="en-US"/>
        </w:rPr>
        <w:t xml:space="preserve">tnership in existence with the </w:t>
      </w:r>
      <w:r w:rsidR="00312287" w:rsidRPr="001D2E46">
        <w:rPr>
          <w:rFonts w:ascii="Arial" w:hAnsi="Arial" w:cs="Arial"/>
          <w:sz w:val="24"/>
          <w:szCs w:val="24"/>
          <w:lang w:val="en-US"/>
        </w:rPr>
        <w:t>Respondent in</w:t>
      </w:r>
      <w:r w:rsidR="00F76DF1" w:rsidRPr="001D2E46">
        <w:rPr>
          <w:rFonts w:ascii="Arial" w:hAnsi="Arial" w:cs="Arial"/>
          <w:sz w:val="24"/>
          <w:szCs w:val="24"/>
          <w:lang w:val="en-US"/>
        </w:rPr>
        <w:t xml:space="preserve"> the restaurant business</w:t>
      </w:r>
      <w:r w:rsidR="00861BF1" w:rsidRPr="001D2E46">
        <w:rPr>
          <w:rFonts w:ascii="Arial" w:hAnsi="Arial" w:cs="Arial"/>
          <w:sz w:val="24"/>
          <w:szCs w:val="24"/>
          <w:lang w:val="en-US"/>
        </w:rPr>
        <w:t>.</w:t>
      </w:r>
      <w:r w:rsidR="00F76DF1" w:rsidRPr="001D2E46">
        <w:rPr>
          <w:rFonts w:ascii="Arial" w:hAnsi="Arial" w:cs="Arial"/>
          <w:sz w:val="24"/>
          <w:szCs w:val="24"/>
          <w:lang w:val="en-US"/>
        </w:rPr>
        <w:t xml:space="preserve"> </w:t>
      </w:r>
      <w:r w:rsidR="00861BF1" w:rsidRPr="001D2E46">
        <w:rPr>
          <w:rFonts w:ascii="Arial" w:hAnsi="Arial" w:cs="Arial"/>
          <w:sz w:val="24"/>
          <w:szCs w:val="24"/>
          <w:lang w:val="en-US"/>
        </w:rPr>
        <w:t>It is the Applicant’s contention that the R</w:t>
      </w:r>
      <w:r w:rsidR="00950770" w:rsidRPr="001D2E46">
        <w:rPr>
          <w:rFonts w:ascii="Arial" w:hAnsi="Arial" w:cs="Arial"/>
          <w:sz w:val="24"/>
          <w:szCs w:val="24"/>
          <w:lang w:val="en-US"/>
        </w:rPr>
        <w:t>espondent’s conduct and expression</w:t>
      </w:r>
      <w:r w:rsidR="00B03F42" w:rsidRPr="001D2E46">
        <w:rPr>
          <w:rFonts w:ascii="Arial" w:hAnsi="Arial" w:cs="Arial"/>
          <w:sz w:val="24"/>
          <w:szCs w:val="24"/>
          <w:lang w:val="en-US"/>
        </w:rPr>
        <w:t xml:space="preserve"> is</w:t>
      </w:r>
      <w:r w:rsidR="00861BF1" w:rsidRPr="001D2E46">
        <w:rPr>
          <w:rFonts w:ascii="Arial" w:hAnsi="Arial" w:cs="Arial"/>
          <w:sz w:val="24"/>
          <w:szCs w:val="24"/>
          <w:lang w:val="en-US"/>
        </w:rPr>
        <w:t xml:space="preserve"> that </w:t>
      </w:r>
      <w:r w:rsidR="001F4E0C" w:rsidRPr="001D2E46">
        <w:rPr>
          <w:rFonts w:ascii="Arial" w:hAnsi="Arial" w:cs="Arial"/>
          <w:sz w:val="24"/>
          <w:szCs w:val="24"/>
          <w:lang w:val="en-US"/>
        </w:rPr>
        <w:t xml:space="preserve">the </w:t>
      </w:r>
      <w:r w:rsidR="00861BF1" w:rsidRPr="001D2E46">
        <w:rPr>
          <w:rFonts w:ascii="Arial" w:hAnsi="Arial" w:cs="Arial"/>
          <w:sz w:val="24"/>
          <w:szCs w:val="24"/>
          <w:lang w:val="en-US"/>
        </w:rPr>
        <w:t>A</w:t>
      </w:r>
      <w:r w:rsidR="00950770" w:rsidRPr="001D2E46">
        <w:rPr>
          <w:rFonts w:ascii="Arial" w:hAnsi="Arial" w:cs="Arial"/>
          <w:sz w:val="24"/>
          <w:szCs w:val="24"/>
          <w:lang w:val="en-US"/>
        </w:rPr>
        <w:t>pplica</w:t>
      </w:r>
      <w:r w:rsidR="00B03F42" w:rsidRPr="001D2E46">
        <w:rPr>
          <w:rFonts w:ascii="Arial" w:hAnsi="Arial" w:cs="Arial"/>
          <w:sz w:val="24"/>
          <w:szCs w:val="24"/>
          <w:lang w:val="en-US"/>
        </w:rPr>
        <w:t>nt is n</w:t>
      </w:r>
      <w:r w:rsidR="00861BF1" w:rsidRPr="001D2E46">
        <w:rPr>
          <w:rFonts w:ascii="Arial" w:hAnsi="Arial" w:cs="Arial"/>
          <w:sz w:val="24"/>
          <w:szCs w:val="24"/>
          <w:lang w:val="en-US"/>
        </w:rPr>
        <w:t>ot the owner of the restaurant.</w:t>
      </w:r>
    </w:p>
    <w:p w:rsidR="00312287" w:rsidRPr="00312287" w:rsidRDefault="00312287" w:rsidP="00312287">
      <w:pPr>
        <w:jc w:val="both"/>
        <w:rPr>
          <w:rFonts w:ascii="Arial" w:hAnsi="Arial" w:cs="Arial"/>
          <w:sz w:val="24"/>
          <w:szCs w:val="24"/>
          <w:lang w:val="en-US"/>
        </w:rPr>
      </w:pPr>
    </w:p>
    <w:p w:rsidR="0017681E" w:rsidRPr="001D2E46" w:rsidRDefault="001D2E46" w:rsidP="001D2E46">
      <w:pPr>
        <w:spacing w:line="480" w:lineRule="auto"/>
        <w:jc w:val="both"/>
        <w:rPr>
          <w:rFonts w:ascii="Arial" w:hAnsi="Arial" w:cs="Arial"/>
          <w:sz w:val="24"/>
          <w:szCs w:val="24"/>
          <w:lang w:val="en-US"/>
        </w:rPr>
      </w:pPr>
      <w:r w:rsidRPr="00312287">
        <w:rPr>
          <w:rFonts w:ascii="Arial" w:hAnsi="Arial" w:cs="Arial"/>
          <w:sz w:val="24"/>
          <w:szCs w:val="24"/>
          <w:lang w:val="en-US"/>
        </w:rPr>
        <w:t>10.</w:t>
      </w:r>
      <w:r w:rsidRPr="00312287">
        <w:rPr>
          <w:rFonts w:ascii="Arial" w:hAnsi="Arial" w:cs="Arial"/>
          <w:sz w:val="24"/>
          <w:szCs w:val="24"/>
          <w:lang w:val="en-US"/>
        </w:rPr>
        <w:tab/>
      </w:r>
      <w:r w:rsidR="00E05348" w:rsidRPr="001D2E46">
        <w:rPr>
          <w:rFonts w:ascii="Arial" w:hAnsi="Arial" w:cs="Arial"/>
          <w:sz w:val="24"/>
          <w:szCs w:val="24"/>
          <w:lang w:val="en-US"/>
        </w:rPr>
        <w:t>It is further asserted by</w:t>
      </w:r>
      <w:r w:rsidR="00861BF1" w:rsidRPr="001D2E46">
        <w:rPr>
          <w:rFonts w:ascii="Arial" w:hAnsi="Arial" w:cs="Arial"/>
          <w:sz w:val="24"/>
          <w:szCs w:val="24"/>
          <w:lang w:val="en-US"/>
        </w:rPr>
        <w:t xml:space="preserve"> the A</w:t>
      </w:r>
      <w:r w:rsidR="00E05348" w:rsidRPr="001D2E46">
        <w:rPr>
          <w:rFonts w:ascii="Arial" w:hAnsi="Arial" w:cs="Arial"/>
          <w:sz w:val="24"/>
          <w:szCs w:val="24"/>
          <w:lang w:val="en-US"/>
        </w:rPr>
        <w:t>pp</w:t>
      </w:r>
      <w:r w:rsidR="00861BF1" w:rsidRPr="001D2E46">
        <w:rPr>
          <w:rFonts w:ascii="Arial" w:hAnsi="Arial" w:cs="Arial"/>
          <w:sz w:val="24"/>
          <w:szCs w:val="24"/>
          <w:lang w:val="en-US"/>
        </w:rPr>
        <w:t xml:space="preserve">licant that </w:t>
      </w:r>
      <w:r w:rsidR="00E05348" w:rsidRPr="001D2E46">
        <w:rPr>
          <w:rFonts w:ascii="Arial" w:hAnsi="Arial" w:cs="Arial"/>
          <w:sz w:val="24"/>
          <w:szCs w:val="24"/>
          <w:lang w:val="en-US"/>
        </w:rPr>
        <w:t>since the restaurant business</w:t>
      </w:r>
      <w:r w:rsidR="003B1BB4" w:rsidRPr="001D2E46">
        <w:rPr>
          <w:rFonts w:ascii="Arial" w:hAnsi="Arial" w:cs="Arial"/>
          <w:sz w:val="24"/>
          <w:szCs w:val="24"/>
          <w:lang w:val="en-US"/>
        </w:rPr>
        <w:t>’</w:t>
      </w:r>
      <w:r w:rsidR="00E05348" w:rsidRPr="001D2E46">
        <w:rPr>
          <w:rFonts w:ascii="Arial" w:hAnsi="Arial" w:cs="Arial"/>
          <w:sz w:val="24"/>
          <w:szCs w:val="24"/>
          <w:lang w:val="en-US"/>
        </w:rPr>
        <w:t xml:space="preserve"> opening in September </w:t>
      </w:r>
      <w:r w:rsidR="00F76DF1" w:rsidRPr="001D2E46">
        <w:rPr>
          <w:rFonts w:ascii="Arial" w:hAnsi="Arial" w:cs="Arial"/>
          <w:sz w:val="24"/>
          <w:szCs w:val="24"/>
          <w:lang w:val="en-US"/>
        </w:rPr>
        <w:t xml:space="preserve">2022, </w:t>
      </w:r>
      <w:r w:rsidR="00E05348" w:rsidRPr="001D2E46">
        <w:rPr>
          <w:rFonts w:ascii="Arial" w:hAnsi="Arial" w:cs="Arial"/>
          <w:sz w:val="24"/>
          <w:szCs w:val="24"/>
          <w:lang w:val="en-US"/>
        </w:rPr>
        <w:t xml:space="preserve">the </w:t>
      </w:r>
      <w:r w:rsidR="00192740" w:rsidRPr="001D2E46">
        <w:rPr>
          <w:rFonts w:ascii="Arial" w:hAnsi="Arial" w:cs="Arial"/>
          <w:sz w:val="24"/>
          <w:szCs w:val="24"/>
          <w:lang w:val="en-US"/>
        </w:rPr>
        <w:t>R</w:t>
      </w:r>
      <w:r w:rsidR="00E05348" w:rsidRPr="001D2E46">
        <w:rPr>
          <w:rFonts w:ascii="Arial" w:hAnsi="Arial" w:cs="Arial"/>
          <w:sz w:val="24"/>
          <w:szCs w:val="24"/>
          <w:lang w:val="en-US"/>
        </w:rPr>
        <w:t>espondent has been running the r</w:t>
      </w:r>
      <w:r w:rsidR="00861BF1" w:rsidRPr="001D2E46">
        <w:rPr>
          <w:rFonts w:ascii="Arial" w:hAnsi="Arial" w:cs="Arial"/>
          <w:sz w:val="24"/>
          <w:szCs w:val="24"/>
          <w:lang w:val="en-US"/>
        </w:rPr>
        <w:t>estaurant and has excluded the A</w:t>
      </w:r>
      <w:r w:rsidR="00E05348" w:rsidRPr="001D2E46">
        <w:rPr>
          <w:rFonts w:ascii="Arial" w:hAnsi="Arial" w:cs="Arial"/>
          <w:sz w:val="24"/>
          <w:szCs w:val="24"/>
          <w:lang w:val="en-US"/>
        </w:rPr>
        <w:t>pplican</w:t>
      </w:r>
      <w:r w:rsidR="00F76DF1" w:rsidRPr="001D2E46">
        <w:rPr>
          <w:rFonts w:ascii="Arial" w:hAnsi="Arial" w:cs="Arial"/>
          <w:sz w:val="24"/>
          <w:szCs w:val="24"/>
          <w:lang w:val="en-US"/>
        </w:rPr>
        <w:t>t entirely</w:t>
      </w:r>
      <w:r w:rsidR="00E05348" w:rsidRPr="001D2E46">
        <w:rPr>
          <w:rFonts w:ascii="Arial" w:hAnsi="Arial" w:cs="Arial"/>
          <w:sz w:val="24"/>
          <w:szCs w:val="24"/>
          <w:lang w:val="en-US"/>
        </w:rPr>
        <w:t>.</w:t>
      </w:r>
      <w:r w:rsidR="00F76DF1" w:rsidRPr="001D2E46">
        <w:rPr>
          <w:rFonts w:ascii="Arial" w:hAnsi="Arial" w:cs="Arial"/>
          <w:sz w:val="24"/>
          <w:szCs w:val="24"/>
          <w:lang w:val="en-US"/>
        </w:rPr>
        <w:t xml:space="preserve"> </w:t>
      </w:r>
      <w:r w:rsidR="00E05348" w:rsidRPr="001D2E46">
        <w:rPr>
          <w:rFonts w:ascii="Arial" w:hAnsi="Arial" w:cs="Arial"/>
          <w:sz w:val="24"/>
          <w:szCs w:val="24"/>
          <w:lang w:val="en-US"/>
        </w:rPr>
        <w:t>On 19 September 2022 at a meeting</w:t>
      </w:r>
      <w:r w:rsidR="005619C5" w:rsidRPr="001D2E46">
        <w:rPr>
          <w:rFonts w:ascii="Arial" w:hAnsi="Arial" w:cs="Arial"/>
          <w:sz w:val="24"/>
          <w:szCs w:val="24"/>
          <w:lang w:val="en-US"/>
        </w:rPr>
        <w:t>,</w:t>
      </w:r>
      <w:r w:rsidR="00E05348" w:rsidRPr="001D2E46">
        <w:rPr>
          <w:rFonts w:ascii="Arial" w:hAnsi="Arial" w:cs="Arial"/>
          <w:sz w:val="24"/>
          <w:szCs w:val="24"/>
          <w:lang w:val="en-US"/>
        </w:rPr>
        <w:t xml:space="preserve"> </w:t>
      </w:r>
      <w:r w:rsidR="00192740" w:rsidRPr="001D2E46">
        <w:rPr>
          <w:rFonts w:ascii="Arial" w:hAnsi="Arial" w:cs="Arial"/>
          <w:sz w:val="24"/>
          <w:szCs w:val="24"/>
          <w:lang w:val="en-US"/>
        </w:rPr>
        <w:t xml:space="preserve">the </w:t>
      </w:r>
      <w:r w:rsidR="00861BF1" w:rsidRPr="001D2E46">
        <w:rPr>
          <w:rFonts w:ascii="Arial" w:hAnsi="Arial" w:cs="Arial"/>
          <w:sz w:val="24"/>
          <w:szCs w:val="24"/>
          <w:lang w:val="en-US"/>
        </w:rPr>
        <w:t>Respondent refused to provide</w:t>
      </w:r>
      <w:r w:rsidR="00192740" w:rsidRPr="001D2E46">
        <w:rPr>
          <w:rFonts w:ascii="Arial" w:hAnsi="Arial" w:cs="Arial"/>
          <w:sz w:val="24"/>
          <w:szCs w:val="24"/>
          <w:lang w:val="en-US"/>
        </w:rPr>
        <w:t xml:space="preserve"> the</w:t>
      </w:r>
      <w:r w:rsidR="00861BF1" w:rsidRPr="001D2E46">
        <w:rPr>
          <w:rFonts w:ascii="Arial" w:hAnsi="Arial" w:cs="Arial"/>
          <w:sz w:val="24"/>
          <w:szCs w:val="24"/>
          <w:lang w:val="en-US"/>
        </w:rPr>
        <w:t xml:space="preserve"> A</w:t>
      </w:r>
      <w:r w:rsidR="0048664B" w:rsidRPr="001D2E46">
        <w:rPr>
          <w:rFonts w:ascii="Arial" w:hAnsi="Arial" w:cs="Arial"/>
          <w:sz w:val="24"/>
          <w:szCs w:val="24"/>
          <w:lang w:val="en-US"/>
        </w:rPr>
        <w:t xml:space="preserve">pplicant with bank statements and </w:t>
      </w:r>
      <w:r w:rsidR="00861BF1" w:rsidRPr="001D2E46">
        <w:rPr>
          <w:rFonts w:ascii="Arial" w:hAnsi="Arial" w:cs="Arial"/>
          <w:sz w:val="24"/>
          <w:szCs w:val="24"/>
          <w:lang w:val="en-US"/>
        </w:rPr>
        <w:t>or slips for any purchases the R</w:t>
      </w:r>
      <w:r w:rsidR="0048664B" w:rsidRPr="001D2E46">
        <w:rPr>
          <w:rFonts w:ascii="Arial" w:hAnsi="Arial" w:cs="Arial"/>
          <w:sz w:val="24"/>
          <w:szCs w:val="24"/>
          <w:lang w:val="en-US"/>
        </w:rPr>
        <w:t>espondent m</w:t>
      </w:r>
      <w:r w:rsidR="00E22635" w:rsidRPr="001D2E46">
        <w:rPr>
          <w:rFonts w:ascii="Arial" w:hAnsi="Arial" w:cs="Arial"/>
          <w:sz w:val="24"/>
          <w:szCs w:val="24"/>
          <w:lang w:val="en-US"/>
        </w:rPr>
        <w:t>ade with the</w:t>
      </w:r>
      <w:r w:rsidR="00861BF1" w:rsidRPr="001D2E46">
        <w:rPr>
          <w:rFonts w:ascii="Arial" w:hAnsi="Arial" w:cs="Arial"/>
          <w:sz w:val="24"/>
          <w:szCs w:val="24"/>
          <w:lang w:val="en-US"/>
        </w:rPr>
        <w:t xml:space="preserve"> additional R18 000 </w:t>
      </w:r>
      <w:r w:rsidR="00F76DF1" w:rsidRPr="001D2E46">
        <w:rPr>
          <w:rFonts w:ascii="Arial" w:hAnsi="Arial" w:cs="Arial"/>
          <w:sz w:val="24"/>
          <w:szCs w:val="24"/>
          <w:lang w:val="en-US"/>
        </w:rPr>
        <w:t xml:space="preserve">that the </w:t>
      </w:r>
      <w:r w:rsidR="00861BF1" w:rsidRPr="001D2E46">
        <w:rPr>
          <w:rFonts w:ascii="Arial" w:hAnsi="Arial" w:cs="Arial"/>
          <w:sz w:val="24"/>
          <w:szCs w:val="24"/>
          <w:lang w:val="en-US"/>
        </w:rPr>
        <w:t>A</w:t>
      </w:r>
      <w:r w:rsidR="0048664B" w:rsidRPr="001D2E46">
        <w:rPr>
          <w:rFonts w:ascii="Arial" w:hAnsi="Arial" w:cs="Arial"/>
          <w:sz w:val="24"/>
          <w:szCs w:val="24"/>
          <w:lang w:val="en-US"/>
        </w:rPr>
        <w:t>pplicant invested</w:t>
      </w:r>
      <w:r w:rsidR="00F76DF1" w:rsidRPr="001D2E46">
        <w:rPr>
          <w:rFonts w:ascii="Arial" w:hAnsi="Arial" w:cs="Arial"/>
          <w:sz w:val="24"/>
          <w:szCs w:val="24"/>
          <w:lang w:val="en-US"/>
        </w:rPr>
        <w:t xml:space="preserve"> into the business</w:t>
      </w:r>
      <w:r w:rsidR="00861BF1" w:rsidRPr="001D2E46">
        <w:rPr>
          <w:rFonts w:ascii="Arial" w:hAnsi="Arial" w:cs="Arial"/>
          <w:sz w:val="24"/>
          <w:szCs w:val="24"/>
          <w:lang w:val="en-US"/>
        </w:rPr>
        <w:t>.</w:t>
      </w:r>
      <w:r w:rsidR="00F76DF1" w:rsidRPr="001D2E46">
        <w:rPr>
          <w:rFonts w:ascii="Arial" w:hAnsi="Arial" w:cs="Arial"/>
          <w:sz w:val="24"/>
          <w:szCs w:val="24"/>
          <w:lang w:val="en-US"/>
        </w:rPr>
        <w:t xml:space="preserve"> </w:t>
      </w:r>
      <w:r w:rsidR="00861BF1" w:rsidRPr="001D2E46">
        <w:rPr>
          <w:rFonts w:ascii="Arial" w:hAnsi="Arial" w:cs="Arial"/>
          <w:sz w:val="24"/>
          <w:szCs w:val="24"/>
          <w:lang w:val="en-US"/>
        </w:rPr>
        <w:t>Th</w:t>
      </w:r>
      <w:r w:rsidR="00E22635" w:rsidRPr="001D2E46">
        <w:rPr>
          <w:rFonts w:ascii="Arial" w:hAnsi="Arial" w:cs="Arial"/>
          <w:sz w:val="24"/>
          <w:szCs w:val="24"/>
          <w:lang w:val="en-US"/>
        </w:rPr>
        <w:t xml:space="preserve">e Applicant avers that she </w:t>
      </w:r>
      <w:r w:rsidR="0048664B" w:rsidRPr="001D2E46">
        <w:rPr>
          <w:rFonts w:ascii="Arial" w:hAnsi="Arial" w:cs="Arial"/>
          <w:sz w:val="24"/>
          <w:szCs w:val="24"/>
          <w:lang w:val="en-US"/>
        </w:rPr>
        <w:t xml:space="preserve">had to buy stock for the opening of the </w:t>
      </w:r>
      <w:r w:rsidR="00312287" w:rsidRPr="001D2E46">
        <w:rPr>
          <w:rFonts w:ascii="Arial" w:hAnsi="Arial" w:cs="Arial"/>
          <w:sz w:val="24"/>
          <w:szCs w:val="24"/>
          <w:lang w:val="en-US"/>
        </w:rPr>
        <w:t>restaurant, after</w:t>
      </w:r>
      <w:r w:rsidR="003B1BB4" w:rsidRPr="001D2E46">
        <w:rPr>
          <w:rFonts w:ascii="Arial" w:hAnsi="Arial" w:cs="Arial"/>
          <w:sz w:val="24"/>
          <w:szCs w:val="24"/>
          <w:lang w:val="en-US"/>
        </w:rPr>
        <w:t xml:space="preserve"> realizing</w:t>
      </w:r>
      <w:r w:rsidR="00861BF1" w:rsidRPr="001D2E46">
        <w:rPr>
          <w:rFonts w:ascii="Arial" w:hAnsi="Arial" w:cs="Arial"/>
          <w:sz w:val="24"/>
          <w:szCs w:val="24"/>
          <w:lang w:val="en-US"/>
        </w:rPr>
        <w:t xml:space="preserve"> that</w:t>
      </w:r>
      <w:r w:rsidR="00192740" w:rsidRPr="001D2E46">
        <w:rPr>
          <w:rFonts w:ascii="Arial" w:hAnsi="Arial" w:cs="Arial"/>
          <w:sz w:val="24"/>
          <w:szCs w:val="24"/>
          <w:lang w:val="en-US"/>
        </w:rPr>
        <w:t xml:space="preserve"> the</w:t>
      </w:r>
      <w:r w:rsidR="00861BF1" w:rsidRPr="001D2E46">
        <w:rPr>
          <w:rFonts w:ascii="Arial" w:hAnsi="Arial" w:cs="Arial"/>
          <w:sz w:val="24"/>
          <w:szCs w:val="24"/>
          <w:lang w:val="en-US"/>
        </w:rPr>
        <w:t xml:space="preserve"> R</w:t>
      </w:r>
      <w:r w:rsidR="0048664B" w:rsidRPr="001D2E46">
        <w:rPr>
          <w:rFonts w:ascii="Arial" w:hAnsi="Arial" w:cs="Arial"/>
          <w:sz w:val="24"/>
          <w:szCs w:val="24"/>
          <w:lang w:val="en-US"/>
        </w:rPr>
        <w:t xml:space="preserve">espondent had not purchased </w:t>
      </w:r>
      <w:r w:rsidR="00312287" w:rsidRPr="001D2E46">
        <w:rPr>
          <w:rFonts w:ascii="Arial" w:hAnsi="Arial" w:cs="Arial"/>
          <w:sz w:val="24"/>
          <w:szCs w:val="24"/>
          <w:lang w:val="en-US"/>
        </w:rPr>
        <w:t>any, even</w:t>
      </w:r>
      <w:r w:rsidR="0048664B" w:rsidRPr="001D2E46">
        <w:rPr>
          <w:rFonts w:ascii="Arial" w:hAnsi="Arial" w:cs="Arial"/>
          <w:sz w:val="24"/>
          <w:szCs w:val="24"/>
          <w:lang w:val="en-US"/>
        </w:rPr>
        <w:t xml:space="preserve"> after the R18 000 was made available </w:t>
      </w:r>
      <w:r w:rsidR="00861BF1" w:rsidRPr="001D2E46">
        <w:rPr>
          <w:rFonts w:ascii="Arial" w:hAnsi="Arial" w:cs="Arial"/>
          <w:sz w:val="24"/>
          <w:szCs w:val="24"/>
          <w:lang w:val="en-US"/>
        </w:rPr>
        <w:t xml:space="preserve">to him </w:t>
      </w:r>
      <w:r w:rsidR="0048664B" w:rsidRPr="001D2E46">
        <w:rPr>
          <w:rFonts w:ascii="Arial" w:hAnsi="Arial" w:cs="Arial"/>
          <w:sz w:val="24"/>
          <w:szCs w:val="24"/>
          <w:lang w:val="en-US"/>
        </w:rPr>
        <w:t>for that purpose.</w:t>
      </w:r>
      <w:r w:rsidR="00BF7AE9" w:rsidRPr="001D2E46">
        <w:rPr>
          <w:rFonts w:ascii="Arial" w:hAnsi="Arial" w:cs="Arial"/>
          <w:sz w:val="24"/>
          <w:szCs w:val="24"/>
          <w:lang w:val="en-US"/>
        </w:rPr>
        <w:t xml:space="preserve"> This led to the restauran</w:t>
      </w:r>
      <w:r w:rsidR="003B1BB4" w:rsidRPr="001D2E46">
        <w:rPr>
          <w:rFonts w:ascii="Arial" w:hAnsi="Arial" w:cs="Arial"/>
          <w:sz w:val="24"/>
          <w:szCs w:val="24"/>
          <w:lang w:val="en-US"/>
        </w:rPr>
        <w:t>t opening event to be a failure</w:t>
      </w:r>
      <w:r w:rsidR="00BF7AE9" w:rsidRPr="001D2E46">
        <w:rPr>
          <w:rFonts w:ascii="Arial" w:hAnsi="Arial" w:cs="Arial"/>
          <w:sz w:val="24"/>
          <w:szCs w:val="24"/>
          <w:lang w:val="en-US"/>
        </w:rPr>
        <w:t>.</w:t>
      </w:r>
      <w:r w:rsidR="00F76DF1" w:rsidRPr="001D2E46">
        <w:rPr>
          <w:rFonts w:ascii="Arial" w:hAnsi="Arial" w:cs="Arial"/>
          <w:sz w:val="24"/>
          <w:szCs w:val="24"/>
          <w:u w:val="single"/>
          <w:lang w:val="en-US"/>
        </w:rPr>
        <w:t xml:space="preserve"> </w:t>
      </w:r>
    </w:p>
    <w:p w:rsidR="00312287" w:rsidRPr="00312287" w:rsidRDefault="00312287" w:rsidP="00312287">
      <w:pPr>
        <w:pStyle w:val="ListParagraph"/>
        <w:rPr>
          <w:rFonts w:ascii="Arial" w:hAnsi="Arial" w:cs="Arial"/>
          <w:sz w:val="24"/>
          <w:szCs w:val="24"/>
          <w:lang w:val="en-US"/>
        </w:rPr>
      </w:pPr>
    </w:p>
    <w:p w:rsidR="00312287" w:rsidRPr="00312287" w:rsidRDefault="00312287" w:rsidP="00312287">
      <w:pPr>
        <w:jc w:val="both"/>
        <w:rPr>
          <w:rFonts w:ascii="Arial" w:hAnsi="Arial" w:cs="Arial"/>
          <w:sz w:val="24"/>
          <w:szCs w:val="24"/>
          <w:lang w:val="en-US"/>
        </w:rPr>
      </w:pPr>
    </w:p>
    <w:p w:rsidR="00E05348"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861BF1" w:rsidRPr="001D2E46">
        <w:rPr>
          <w:rFonts w:ascii="Arial" w:hAnsi="Arial" w:cs="Arial"/>
          <w:sz w:val="24"/>
          <w:szCs w:val="24"/>
          <w:lang w:val="en-US"/>
        </w:rPr>
        <w:t xml:space="preserve">Due to the </w:t>
      </w:r>
      <w:r w:rsidR="00BF7AE9" w:rsidRPr="001D2E46">
        <w:rPr>
          <w:rFonts w:ascii="Arial" w:hAnsi="Arial" w:cs="Arial"/>
          <w:sz w:val="24"/>
          <w:szCs w:val="24"/>
          <w:lang w:val="en-US"/>
        </w:rPr>
        <w:t>complete failure</w:t>
      </w:r>
      <w:r w:rsidR="00861BF1" w:rsidRPr="001D2E46">
        <w:rPr>
          <w:rFonts w:ascii="Arial" w:hAnsi="Arial" w:cs="Arial"/>
          <w:sz w:val="24"/>
          <w:szCs w:val="24"/>
          <w:lang w:val="en-US"/>
        </w:rPr>
        <w:t xml:space="preserve"> of the restaurant</w:t>
      </w:r>
      <w:r w:rsidR="00E22635" w:rsidRPr="001D2E46">
        <w:rPr>
          <w:rFonts w:ascii="Arial" w:hAnsi="Arial" w:cs="Arial"/>
          <w:sz w:val="24"/>
          <w:szCs w:val="24"/>
          <w:lang w:val="en-US"/>
        </w:rPr>
        <w:t>’</w:t>
      </w:r>
      <w:r w:rsidR="00861BF1" w:rsidRPr="001D2E46">
        <w:rPr>
          <w:rFonts w:ascii="Arial" w:hAnsi="Arial" w:cs="Arial"/>
          <w:sz w:val="24"/>
          <w:szCs w:val="24"/>
          <w:lang w:val="en-US"/>
        </w:rPr>
        <w:t xml:space="preserve"> opening</w:t>
      </w:r>
      <w:r w:rsidR="00E22635" w:rsidRPr="001D2E46">
        <w:rPr>
          <w:rFonts w:ascii="Arial" w:hAnsi="Arial" w:cs="Arial"/>
          <w:sz w:val="24"/>
          <w:szCs w:val="24"/>
          <w:lang w:val="en-US"/>
        </w:rPr>
        <w:t>,</w:t>
      </w:r>
      <w:r w:rsidR="00861BF1" w:rsidRPr="001D2E46">
        <w:rPr>
          <w:rFonts w:ascii="Arial" w:hAnsi="Arial" w:cs="Arial"/>
          <w:sz w:val="24"/>
          <w:szCs w:val="24"/>
          <w:lang w:val="en-US"/>
        </w:rPr>
        <w:t xml:space="preserve"> and</w:t>
      </w:r>
      <w:r w:rsidR="00E22635" w:rsidRPr="001D2E46">
        <w:rPr>
          <w:rFonts w:ascii="Arial" w:hAnsi="Arial" w:cs="Arial"/>
          <w:sz w:val="24"/>
          <w:szCs w:val="24"/>
          <w:lang w:val="en-US"/>
        </w:rPr>
        <w:t xml:space="preserve"> the</w:t>
      </w:r>
      <w:r w:rsidR="00861BF1" w:rsidRPr="001D2E46">
        <w:rPr>
          <w:rFonts w:ascii="Arial" w:hAnsi="Arial" w:cs="Arial"/>
          <w:sz w:val="24"/>
          <w:szCs w:val="24"/>
          <w:lang w:val="en-US"/>
        </w:rPr>
        <w:t xml:space="preserve"> R</w:t>
      </w:r>
      <w:r w:rsidR="00BF7AE9" w:rsidRPr="001D2E46">
        <w:rPr>
          <w:rFonts w:ascii="Arial" w:hAnsi="Arial" w:cs="Arial"/>
          <w:sz w:val="24"/>
          <w:szCs w:val="24"/>
          <w:lang w:val="en-US"/>
        </w:rPr>
        <w:t>espondent’s ref</w:t>
      </w:r>
      <w:r w:rsidR="00F76DF1" w:rsidRPr="001D2E46">
        <w:rPr>
          <w:rFonts w:ascii="Arial" w:hAnsi="Arial" w:cs="Arial"/>
          <w:sz w:val="24"/>
          <w:szCs w:val="24"/>
          <w:lang w:val="en-US"/>
        </w:rPr>
        <w:t>usal to account for the R18 000</w:t>
      </w:r>
      <w:r w:rsidR="00861BF1" w:rsidRPr="001D2E46">
        <w:rPr>
          <w:rFonts w:ascii="Arial" w:hAnsi="Arial" w:cs="Arial"/>
          <w:sz w:val="24"/>
          <w:szCs w:val="24"/>
          <w:lang w:val="en-US"/>
        </w:rPr>
        <w:t>,</w:t>
      </w:r>
      <w:r w:rsidR="00F76DF1" w:rsidRPr="001D2E46">
        <w:rPr>
          <w:rFonts w:ascii="Arial" w:hAnsi="Arial" w:cs="Arial"/>
          <w:sz w:val="24"/>
          <w:szCs w:val="24"/>
          <w:lang w:val="en-US"/>
        </w:rPr>
        <w:t xml:space="preserve"> </w:t>
      </w:r>
      <w:r w:rsidR="00861BF1" w:rsidRPr="001D2E46">
        <w:rPr>
          <w:rFonts w:ascii="Arial" w:hAnsi="Arial" w:cs="Arial"/>
          <w:sz w:val="24"/>
          <w:szCs w:val="24"/>
          <w:lang w:val="en-US"/>
        </w:rPr>
        <w:t>the A</w:t>
      </w:r>
      <w:r w:rsidR="00BF7AE9" w:rsidRPr="001D2E46">
        <w:rPr>
          <w:rFonts w:ascii="Arial" w:hAnsi="Arial" w:cs="Arial"/>
          <w:sz w:val="24"/>
          <w:szCs w:val="24"/>
          <w:lang w:val="en-US"/>
        </w:rPr>
        <w:t>pplic</w:t>
      </w:r>
      <w:r w:rsidR="00861BF1" w:rsidRPr="001D2E46">
        <w:rPr>
          <w:rFonts w:ascii="Arial" w:hAnsi="Arial" w:cs="Arial"/>
          <w:sz w:val="24"/>
          <w:szCs w:val="24"/>
          <w:lang w:val="en-US"/>
        </w:rPr>
        <w:t xml:space="preserve">ant advised </w:t>
      </w:r>
      <w:r w:rsidR="00E22635" w:rsidRPr="001D2E46">
        <w:rPr>
          <w:rFonts w:ascii="Arial" w:hAnsi="Arial" w:cs="Arial"/>
          <w:sz w:val="24"/>
          <w:szCs w:val="24"/>
          <w:lang w:val="en-US"/>
        </w:rPr>
        <w:t xml:space="preserve">the </w:t>
      </w:r>
      <w:r w:rsidR="00861BF1" w:rsidRPr="001D2E46">
        <w:rPr>
          <w:rFonts w:ascii="Arial" w:hAnsi="Arial" w:cs="Arial"/>
          <w:sz w:val="24"/>
          <w:szCs w:val="24"/>
          <w:lang w:val="en-US"/>
        </w:rPr>
        <w:t>R</w:t>
      </w:r>
      <w:r w:rsidR="00BF7AE9" w:rsidRPr="001D2E46">
        <w:rPr>
          <w:rFonts w:ascii="Arial" w:hAnsi="Arial" w:cs="Arial"/>
          <w:sz w:val="24"/>
          <w:szCs w:val="24"/>
          <w:lang w:val="en-US"/>
        </w:rPr>
        <w:t>espondent that the restaurant will be</w:t>
      </w:r>
      <w:r w:rsidR="00F76DF1" w:rsidRPr="001D2E46">
        <w:rPr>
          <w:rFonts w:ascii="Arial" w:hAnsi="Arial" w:cs="Arial"/>
          <w:sz w:val="24"/>
          <w:szCs w:val="24"/>
          <w:lang w:val="en-US"/>
        </w:rPr>
        <w:t xml:space="preserve"> ceasing to trade. </w:t>
      </w:r>
      <w:r w:rsidR="00861BF1" w:rsidRPr="001D2E46">
        <w:rPr>
          <w:rFonts w:ascii="Arial" w:hAnsi="Arial" w:cs="Arial"/>
          <w:sz w:val="24"/>
          <w:szCs w:val="24"/>
          <w:lang w:val="en-US"/>
        </w:rPr>
        <w:t>Despite the A</w:t>
      </w:r>
      <w:r w:rsidR="00BF7AE9" w:rsidRPr="001D2E46">
        <w:rPr>
          <w:rFonts w:ascii="Arial" w:hAnsi="Arial" w:cs="Arial"/>
          <w:sz w:val="24"/>
          <w:szCs w:val="24"/>
          <w:lang w:val="en-US"/>
        </w:rPr>
        <w:t>pplicant</w:t>
      </w:r>
      <w:r w:rsidR="003B1BB4" w:rsidRPr="001D2E46">
        <w:rPr>
          <w:rFonts w:ascii="Arial" w:hAnsi="Arial" w:cs="Arial"/>
          <w:sz w:val="24"/>
          <w:szCs w:val="24"/>
          <w:lang w:val="en-US"/>
        </w:rPr>
        <w:t>’s</w:t>
      </w:r>
      <w:r w:rsidR="00F76DF1" w:rsidRPr="001D2E46">
        <w:rPr>
          <w:rFonts w:ascii="Arial" w:hAnsi="Arial" w:cs="Arial"/>
          <w:sz w:val="24"/>
          <w:szCs w:val="24"/>
          <w:lang w:val="en-US"/>
        </w:rPr>
        <w:t xml:space="preserve"> decision</w:t>
      </w:r>
      <w:r w:rsidR="00861BF1" w:rsidRPr="001D2E46">
        <w:rPr>
          <w:rFonts w:ascii="Arial" w:hAnsi="Arial" w:cs="Arial"/>
          <w:sz w:val="24"/>
          <w:szCs w:val="24"/>
          <w:lang w:val="en-US"/>
        </w:rPr>
        <w:t>, the R</w:t>
      </w:r>
      <w:r w:rsidR="00BF7AE9" w:rsidRPr="001D2E46">
        <w:rPr>
          <w:rFonts w:ascii="Arial" w:hAnsi="Arial" w:cs="Arial"/>
          <w:sz w:val="24"/>
          <w:szCs w:val="24"/>
          <w:lang w:val="en-US"/>
        </w:rPr>
        <w:t>espondent continued to trade without consent o</w:t>
      </w:r>
      <w:r w:rsidR="00861BF1" w:rsidRPr="001D2E46">
        <w:rPr>
          <w:rFonts w:ascii="Arial" w:hAnsi="Arial" w:cs="Arial"/>
          <w:sz w:val="24"/>
          <w:szCs w:val="24"/>
          <w:lang w:val="en-US"/>
        </w:rPr>
        <w:t>f the Applicant .This prompted the Applicant to confront</w:t>
      </w:r>
      <w:r w:rsidR="00E22635" w:rsidRPr="001D2E46">
        <w:rPr>
          <w:rFonts w:ascii="Arial" w:hAnsi="Arial" w:cs="Arial"/>
          <w:sz w:val="24"/>
          <w:szCs w:val="24"/>
          <w:lang w:val="en-US"/>
        </w:rPr>
        <w:t xml:space="preserve"> the </w:t>
      </w:r>
      <w:r w:rsidR="00861BF1" w:rsidRPr="001D2E46">
        <w:rPr>
          <w:rFonts w:ascii="Arial" w:hAnsi="Arial" w:cs="Arial"/>
          <w:sz w:val="24"/>
          <w:szCs w:val="24"/>
          <w:lang w:val="en-US"/>
        </w:rPr>
        <w:t>R</w:t>
      </w:r>
      <w:r w:rsidR="00BF7AE9" w:rsidRPr="001D2E46">
        <w:rPr>
          <w:rFonts w:ascii="Arial" w:hAnsi="Arial" w:cs="Arial"/>
          <w:sz w:val="24"/>
          <w:szCs w:val="24"/>
          <w:lang w:val="en-US"/>
        </w:rPr>
        <w:t xml:space="preserve">espondent on this issue </w:t>
      </w:r>
      <w:r w:rsidR="003B1BB4" w:rsidRPr="001D2E46">
        <w:rPr>
          <w:rFonts w:ascii="Arial" w:hAnsi="Arial" w:cs="Arial"/>
          <w:sz w:val="24"/>
          <w:szCs w:val="24"/>
          <w:lang w:val="en-US"/>
        </w:rPr>
        <w:t>,</w:t>
      </w:r>
      <w:r w:rsidR="00BF7AE9" w:rsidRPr="001D2E46">
        <w:rPr>
          <w:rFonts w:ascii="Arial" w:hAnsi="Arial" w:cs="Arial"/>
          <w:sz w:val="24"/>
          <w:szCs w:val="24"/>
          <w:lang w:val="en-US"/>
        </w:rPr>
        <w:t>who</w:t>
      </w:r>
      <w:r w:rsidR="00D2795E" w:rsidRPr="001D2E46">
        <w:rPr>
          <w:rFonts w:ascii="Arial" w:hAnsi="Arial" w:cs="Arial"/>
          <w:sz w:val="24"/>
          <w:szCs w:val="24"/>
          <w:lang w:val="en-US"/>
        </w:rPr>
        <w:t xml:space="preserve">se reaction was a threat </w:t>
      </w:r>
      <w:r w:rsidR="00BF7AE9" w:rsidRPr="001D2E46">
        <w:rPr>
          <w:rFonts w:ascii="Arial" w:hAnsi="Arial" w:cs="Arial"/>
          <w:sz w:val="24"/>
          <w:szCs w:val="24"/>
          <w:lang w:val="en-US"/>
        </w:rPr>
        <w:t xml:space="preserve">to </w:t>
      </w:r>
      <w:r w:rsidR="00D2795E" w:rsidRPr="001D2E46">
        <w:rPr>
          <w:rFonts w:ascii="Arial" w:hAnsi="Arial" w:cs="Arial"/>
          <w:sz w:val="24"/>
          <w:szCs w:val="24"/>
          <w:lang w:val="en-US"/>
        </w:rPr>
        <w:t xml:space="preserve"> have </w:t>
      </w:r>
      <w:r w:rsidR="00E22635" w:rsidRPr="001D2E46">
        <w:rPr>
          <w:rFonts w:ascii="Arial" w:hAnsi="Arial" w:cs="Arial"/>
          <w:sz w:val="24"/>
          <w:szCs w:val="24"/>
          <w:lang w:val="en-US"/>
        </w:rPr>
        <w:t xml:space="preserve">the </w:t>
      </w:r>
      <w:r w:rsidR="00D2795E" w:rsidRPr="001D2E46">
        <w:rPr>
          <w:rFonts w:ascii="Arial" w:hAnsi="Arial" w:cs="Arial"/>
          <w:sz w:val="24"/>
          <w:szCs w:val="24"/>
          <w:lang w:val="en-US"/>
        </w:rPr>
        <w:t xml:space="preserve">Applicant </w:t>
      </w:r>
      <w:r w:rsidR="00861BF1" w:rsidRPr="001D2E46">
        <w:rPr>
          <w:rFonts w:ascii="Arial" w:hAnsi="Arial" w:cs="Arial"/>
          <w:sz w:val="24"/>
          <w:szCs w:val="24"/>
          <w:lang w:val="en-US"/>
        </w:rPr>
        <w:t>remove</w:t>
      </w:r>
      <w:r w:rsidR="00D2795E" w:rsidRPr="001D2E46">
        <w:rPr>
          <w:rFonts w:ascii="Arial" w:hAnsi="Arial" w:cs="Arial"/>
          <w:sz w:val="24"/>
          <w:szCs w:val="24"/>
          <w:lang w:val="en-US"/>
        </w:rPr>
        <w:t xml:space="preserve">d </w:t>
      </w:r>
      <w:r w:rsidR="00BF7AE9" w:rsidRPr="001D2E46">
        <w:rPr>
          <w:rFonts w:ascii="Arial" w:hAnsi="Arial" w:cs="Arial"/>
          <w:sz w:val="24"/>
          <w:szCs w:val="24"/>
          <w:lang w:val="en-US"/>
        </w:rPr>
        <w:t xml:space="preserve">from the </w:t>
      </w:r>
      <w:r w:rsidR="00861BF1" w:rsidRPr="001D2E46">
        <w:rPr>
          <w:rFonts w:ascii="Arial" w:hAnsi="Arial" w:cs="Arial"/>
          <w:sz w:val="24"/>
          <w:szCs w:val="24"/>
          <w:lang w:val="en-US"/>
        </w:rPr>
        <w:t>premises .Pursuant to this</w:t>
      </w:r>
      <w:r w:rsidR="00E22635" w:rsidRPr="001D2E46">
        <w:rPr>
          <w:rFonts w:ascii="Arial" w:hAnsi="Arial" w:cs="Arial"/>
          <w:sz w:val="24"/>
          <w:szCs w:val="24"/>
          <w:lang w:val="en-US"/>
        </w:rPr>
        <w:t xml:space="preserve"> </w:t>
      </w:r>
      <w:r w:rsidR="00F76DF1" w:rsidRPr="001D2E46">
        <w:rPr>
          <w:rFonts w:ascii="Arial" w:hAnsi="Arial" w:cs="Arial"/>
          <w:sz w:val="24"/>
          <w:szCs w:val="24"/>
          <w:lang w:val="en-US"/>
        </w:rPr>
        <w:t>,</w:t>
      </w:r>
      <w:r w:rsidR="00E22635" w:rsidRPr="001D2E46">
        <w:rPr>
          <w:rFonts w:ascii="Arial" w:hAnsi="Arial" w:cs="Arial"/>
          <w:sz w:val="24"/>
          <w:szCs w:val="24"/>
          <w:lang w:val="en-US"/>
        </w:rPr>
        <w:t>the</w:t>
      </w:r>
      <w:r w:rsidR="00861BF1" w:rsidRPr="001D2E46">
        <w:rPr>
          <w:rFonts w:ascii="Arial" w:hAnsi="Arial" w:cs="Arial"/>
          <w:sz w:val="24"/>
          <w:szCs w:val="24"/>
          <w:lang w:val="en-US"/>
        </w:rPr>
        <w:t xml:space="preserve"> A</w:t>
      </w:r>
      <w:r w:rsidR="0017681E" w:rsidRPr="001D2E46">
        <w:rPr>
          <w:rFonts w:ascii="Arial" w:hAnsi="Arial" w:cs="Arial"/>
          <w:sz w:val="24"/>
          <w:szCs w:val="24"/>
          <w:lang w:val="en-US"/>
        </w:rPr>
        <w:t>pplicant caused locks to the prem</w:t>
      </w:r>
      <w:r w:rsidR="009126BD" w:rsidRPr="001D2E46">
        <w:rPr>
          <w:rFonts w:ascii="Arial" w:hAnsi="Arial" w:cs="Arial"/>
          <w:sz w:val="24"/>
          <w:szCs w:val="24"/>
          <w:lang w:val="en-US"/>
        </w:rPr>
        <w:t>ises to be replaced</w:t>
      </w:r>
      <w:r w:rsidR="00192740" w:rsidRPr="001D2E46">
        <w:rPr>
          <w:rFonts w:ascii="Arial" w:hAnsi="Arial" w:cs="Arial"/>
          <w:sz w:val="24"/>
          <w:szCs w:val="24"/>
          <w:lang w:val="en-US"/>
        </w:rPr>
        <w:t>,</w:t>
      </w:r>
      <w:r w:rsidR="009126BD" w:rsidRPr="001D2E46">
        <w:rPr>
          <w:rFonts w:ascii="Arial" w:hAnsi="Arial" w:cs="Arial"/>
          <w:sz w:val="24"/>
          <w:szCs w:val="24"/>
          <w:lang w:val="en-US"/>
        </w:rPr>
        <w:t xml:space="preserve"> </w:t>
      </w:r>
      <w:r w:rsidR="00861BF1" w:rsidRPr="001D2E46">
        <w:rPr>
          <w:rFonts w:ascii="Arial" w:hAnsi="Arial" w:cs="Arial"/>
          <w:sz w:val="24"/>
          <w:szCs w:val="24"/>
          <w:lang w:val="en-US"/>
        </w:rPr>
        <w:t>prevent</w:t>
      </w:r>
      <w:r w:rsidR="009126BD" w:rsidRPr="001D2E46">
        <w:rPr>
          <w:rFonts w:ascii="Arial" w:hAnsi="Arial" w:cs="Arial"/>
          <w:sz w:val="24"/>
          <w:szCs w:val="24"/>
          <w:lang w:val="en-US"/>
        </w:rPr>
        <w:t>ing</w:t>
      </w:r>
      <w:r w:rsidR="00861BF1" w:rsidRPr="001D2E46">
        <w:rPr>
          <w:rFonts w:ascii="Arial" w:hAnsi="Arial" w:cs="Arial"/>
          <w:sz w:val="24"/>
          <w:szCs w:val="24"/>
          <w:lang w:val="en-US"/>
        </w:rPr>
        <w:t xml:space="preserve"> </w:t>
      </w:r>
      <w:r w:rsidR="00E22635" w:rsidRPr="001D2E46">
        <w:rPr>
          <w:rFonts w:ascii="Arial" w:hAnsi="Arial" w:cs="Arial"/>
          <w:sz w:val="24"/>
          <w:szCs w:val="24"/>
          <w:lang w:val="en-US"/>
        </w:rPr>
        <w:t xml:space="preserve">the </w:t>
      </w:r>
      <w:r w:rsidR="00861BF1" w:rsidRPr="001D2E46">
        <w:rPr>
          <w:rFonts w:ascii="Arial" w:hAnsi="Arial" w:cs="Arial"/>
          <w:sz w:val="24"/>
          <w:szCs w:val="24"/>
          <w:lang w:val="en-US"/>
        </w:rPr>
        <w:t>R</w:t>
      </w:r>
      <w:r w:rsidR="0017681E" w:rsidRPr="001D2E46">
        <w:rPr>
          <w:rFonts w:ascii="Arial" w:hAnsi="Arial" w:cs="Arial"/>
          <w:sz w:val="24"/>
          <w:szCs w:val="24"/>
          <w:lang w:val="en-US"/>
        </w:rPr>
        <w:t>espondent from accessing the premises .</w:t>
      </w:r>
      <w:r w:rsidR="00E22635" w:rsidRPr="001D2E46">
        <w:rPr>
          <w:rFonts w:ascii="Arial" w:hAnsi="Arial" w:cs="Arial"/>
          <w:sz w:val="24"/>
          <w:szCs w:val="24"/>
          <w:lang w:val="en-US"/>
        </w:rPr>
        <w:t xml:space="preserve">The </w:t>
      </w:r>
      <w:r w:rsidR="0017681E" w:rsidRPr="001D2E46">
        <w:rPr>
          <w:rFonts w:ascii="Arial" w:hAnsi="Arial" w:cs="Arial"/>
          <w:sz w:val="24"/>
          <w:szCs w:val="24"/>
          <w:lang w:val="en-US"/>
        </w:rPr>
        <w:t xml:space="preserve">Applicant’s </w:t>
      </w:r>
      <w:r w:rsidR="00861BF1" w:rsidRPr="001D2E46">
        <w:rPr>
          <w:rFonts w:ascii="Arial" w:hAnsi="Arial" w:cs="Arial"/>
          <w:sz w:val="24"/>
          <w:szCs w:val="24"/>
          <w:lang w:val="en-US"/>
        </w:rPr>
        <w:t xml:space="preserve">action </w:t>
      </w:r>
      <w:r w:rsidR="00E22635" w:rsidRPr="001D2E46">
        <w:rPr>
          <w:rFonts w:ascii="Arial" w:hAnsi="Arial" w:cs="Arial"/>
          <w:sz w:val="24"/>
          <w:szCs w:val="24"/>
          <w:lang w:val="en-US"/>
        </w:rPr>
        <w:t xml:space="preserve">in this regard </w:t>
      </w:r>
      <w:r w:rsidR="00861BF1" w:rsidRPr="001D2E46">
        <w:rPr>
          <w:rFonts w:ascii="Arial" w:hAnsi="Arial" w:cs="Arial"/>
          <w:sz w:val="24"/>
          <w:szCs w:val="24"/>
          <w:lang w:val="en-US"/>
        </w:rPr>
        <w:t xml:space="preserve">was </w:t>
      </w:r>
      <w:r w:rsidR="00E22635" w:rsidRPr="001D2E46">
        <w:rPr>
          <w:rFonts w:ascii="Arial" w:hAnsi="Arial" w:cs="Arial"/>
          <w:sz w:val="24"/>
          <w:szCs w:val="24"/>
          <w:lang w:val="en-US"/>
        </w:rPr>
        <w:t xml:space="preserve"> </w:t>
      </w:r>
      <w:r w:rsidR="00861BF1" w:rsidRPr="001D2E46">
        <w:rPr>
          <w:rFonts w:ascii="Arial" w:hAnsi="Arial" w:cs="Arial"/>
          <w:sz w:val="24"/>
          <w:szCs w:val="24"/>
          <w:lang w:val="en-US"/>
        </w:rPr>
        <w:t>reciprocated by the R</w:t>
      </w:r>
      <w:r w:rsidR="0017681E" w:rsidRPr="001D2E46">
        <w:rPr>
          <w:rFonts w:ascii="Arial" w:hAnsi="Arial" w:cs="Arial"/>
          <w:sz w:val="24"/>
          <w:szCs w:val="24"/>
          <w:lang w:val="en-US"/>
        </w:rPr>
        <w:t>espondent</w:t>
      </w:r>
      <w:r w:rsidR="00E22635" w:rsidRPr="001D2E46">
        <w:rPr>
          <w:rFonts w:ascii="Arial" w:hAnsi="Arial" w:cs="Arial"/>
          <w:sz w:val="24"/>
          <w:szCs w:val="24"/>
          <w:lang w:val="en-US"/>
        </w:rPr>
        <w:t>’s</w:t>
      </w:r>
      <w:r w:rsidR="0017681E" w:rsidRPr="001D2E46">
        <w:rPr>
          <w:rFonts w:ascii="Arial" w:hAnsi="Arial" w:cs="Arial"/>
          <w:sz w:val="24"/>
          <w:szCs w:val="24"/>
          <w:lang w:val="en-US"/>
        </w:rPr>
        <w:t xml:space="preserve"> br</w:t>
      </w:r>
      <w:r w:rsidR="003B1BB4" w:rsidRPr="001D2E46">
        <w:rPr>
          <w:rFonts w:ascii="Arial" w:hAnsi="Arial" w:cs="Arial"/>
          <w:sz w:val="24"/>
          <w:szCs w:val="24"/>
          <w:lang w:val="en-US"/>
        </w:rPr>
        <w:t>e</w:t>
      </w:r>
      <w:r w:rsidR="0017681E" w:rsidRPr="001D2E46">
        <w:rPr>
          <w:rFonts w:ascii="Arial" w:hAnsi="Arial" w:cs="Arial"/>
          <w:sz w:val="24"/>
          <w:szCs w:val="24"/>
          <w:lang w:val="en-US"/>
        </w:rPr>
        <w:t xml:space="preserve">aking into the premises and replacing the locks thereto </w:t>
      </w:r>
      <w:r w:rsidR="00861BF1" w:rsidRPr="001D2E46">
        <w:rPr>
          <w:rFonts w:ascii="Arial" w:hAnsi="Arial" w:cs="Arial"/>
          <w:sz w:val="24"/>
          <w:szCs w:val="24"/>
          <w:lang w:val="en-US"/>
        </w:rPr>
        <w:t>.Thus the R</w:t>
      </w:r>
      <w:r w:rsidR="00254B8E" w:rsidRPr="001D2E46">
        <w:rPr>
          <w:rFonts w:ascii="Arial" w:hAnsi="Arial" w:cs="Arial"/>
          <w:sz w:val="24"/>
          <w:szCs w:val="24"/>
          <w:lang w:val="en-US"/>
        </w:rPr>
        <w:t>espondent divest the applicant of access to the premises and the running of the business</w:t>
      </w:r>
      <w:r w:rsidR="00727087" w:rsidRPr="001D2E46">
        <w:rPr>
          <w:rFonts w:ascii="Arial" w:hAnsi="Arial" w:cs="Arial"/>
          <w:sz w:val="24"/>
          <w:szCs w:val="24"/>
          <w:lang w:val="en-US"/>
        </w:rPr>
        <w:t xml:space="preserve"> </w:t>
      </w:r>
      <w:r w:rsidR="0017681E" w:rsidRPr="001D2E46">
        <w:rPr>
          <w:rFonts w:ascii="Arial" w:hAnsi="Arial" w:cs="Arial"/>
          <w:sz w:val="24"/>
          <w:szCs w:val="24"/>
          <w:lang w:val="en-US"/>
        </w:rPr>
        <w:t xml:space="preserve">.Ultimately </w:t>
      </w:r>
      <w:r w:rsidR="00727087" w:rsidRPr="001D2E46">
        <w:rPr>
          <w:rFonts w:ascii="Arial" w:hAnsi="Arial" w:cs="Arial"/>
          <w:sz w:val="24"/>
          <w:szCs w:val="24"/>
          <w:lang w:val="en-US"/>
        </w:rPr>
        <w:t xml:space="preserve"> the </w:t>
      </w:r>
      <w:r w:rsidR="00861BF1" w:rsidRPr="001D2E46">
        <w:rPr>
          <w:rFonts w:ascii="Arial" w:hAnsi="Arial" w:cs="Arial"/>
          <w:sz w:val="24"/>
          <w:szCs w:val="24"/>
          <w:lang w:val="en-US"/>
        </w:rPr>
        <w:t>A</w:t>
      </w:r>
      <w:r w:rsidR="0017681E" w:rsidRPr="001D2E46">
        <w:rPr>
          <w:rFonts w:ascii="Arial" w:hAnsi="Arial" w:cs="Arial"/>
          <w:sz w:val="24"/>
          <w:szCs w:val="24"/>
          <w:lang w:val="en-US"/>
        </w:rPr>
        <w:t xml:space="preserve">pplicant sought legal advice on the matter. </w:t>
      </w:r>
    </w:p>
    <w:p w:rsidR="00312287" w:rsidRPr="00312287" w:rsidRDefault="00312287" w:rsidP="00312287">
      <w:pPr>
        <w:jc w:val="both"/>
        <w:rPr>
          <w:rFonts w:ascii="Arial" w:hAnsi="Arial" w:cs="Arial"/>
          <w:sz w:val="24"/>
          <w:szCs w:val="24"/>
          <w:lang w:val="en-US"/>
        </w:rPr>
      </w:pPr>
    </w:p>
    <w:p w:rsidR="001659DC" w:rsidRPr="008E4922" w:rsidRDefault="001659DC" w:rsidP="00D6531B">
      <w:pPr>
        <w:jc w:val="both"/>
        <w:rPr>
          <w:rFonts w:ascii="Arial" w:hAnsi="Arial" w:cs="Arial"/>
          <w:sz w:val="24"/>
          <w:szCs w:val="24"/>
          <w:lang w:val="en-US"/>
        </w:rPr>
      </w:pPr>
    </w:p>
    <w:p w:rsidR="00B03F42" w:rsidRPr="008E4922" w:rsidRDefault="001659DC" w:rsidP="00D6531B">
      <w:pPr>
        <w:spacing w:line="276" w:lineRule="auto"/>
        <w:jc w:val="both"/>
        <w:rPr>
          <w:rFonts w:ascii="Arial" w:hAnsi="Arial" w:cs="Arial"/>
          <w:b/>
          <w:sz w:val="24"/>
          <w:szCs w:val="24"/>
          <w:lang w:val="en-US"/>
        </w:rPr>
      </w:pPr>
      <w:r w:rsidRPr="008E4922">
        <w:rPr>
          <w:rFonts w:ascii="Arial" w:hAnsi="Arial" w:cs="Arial"/>
          <w:b/>
          <w:sz w:val="24"/>
          <w:szCs w:val="24"/>
          <w:lang w:val="en-US"/>
        </w:rPr>
        <w:t xml:space="preserve">RESPONDENT’S </w:t>
      </w:r>
      <w:r w:rsidR="00F76DF1" w:rsidRPr="008E4922">
        <w:rPr>
          <w:rFonts w:ascii="Arial" w:hAnsi="Arial" w:cs="Arial"/>
          <w:b/>
          <w:sz w:val="24"/>
          <w:szCs w:val="24"/>
          <w:lang w:val="en-US"/>
        </w:rPr>
        <w:t xml:space="preserve">CASE </w:t>
      </w:r>
    </w:p>
    <w:p w:rsidR="00443B8C"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9C08C7" w:rsidRPr="001D2E46">
        <w:rPr>
          <w:rFonts w:ascii="Arial" w:hAnsi="Arial" w:cs="Arial"/>
          <w:sz w:val="24"/>
          <w:szCs w:val="24"/>
          <w:lang w:val="en-US"/>
        </w:rPr>
        <w:t xml:space="preserve">The </w:t>
      </w:r>
      <w:r w:rsidR="00861BF1" w:rsidRPr="001D2E46">
        <w:rPr>
          <w:rFonts w:ascii="Arial" w:hAnsi="Arial" w:cs="Arial"/>
          <w:sz w:val="24"/>
          <w:szCs w:val="24"/>
          <w:lang w:val="en-US"/>
        </w:rPr>
        <w:t>R</w:t>
      </w:r>
      <w:r w:rsidR="004342E0" w:rsidRPr="001D2E46">
        <w:rPr>
          <w:rFonts w:ascii="Arial" w:hAnsi="Arial" w:cs="Arial"/>
          <w:sz w:val="24"/>
          <w:szCs w:val="24"/>
          <w:lang w:val="en-US"/>
        </w:rPr>
        <w:t xml:space="preserve">espondent </w:t>
      </w:r>
      <w:r w:rsidR="009C08C7" w:rsidRPr="001D2E46">
        <w:rPr>
          <w:rFonts w:ascii="Arial" w:hAnsi="Arial" w:cs="Arial"/>
          <w:sz w:val="24"/>
          <w:szCs w:val="24"/>
          <w:lang w:val="en-US"/>
        </w:rPr>
        <w:t xml:space="preserve"> in response to the averments made by the Applicant ,filed a detailed affidavit .In h</w:t>
      </w:r>
      <w:r w:rsidR="00861BF1" w:rsidRPr="001D2E46">
        <w:rPr>
          <w:rFonts w:ascii="Arial" w:hAnsi="Arial" w:cs="Arial"/>
          <w:sz w:val="24"/>
          <w:szCs w:val="24"/>
          <w:lang w:val="en-US"/>
        </w:rPr>
        <w:t>is answering affidavit</w:t>
      </w:r>
      <w:r w:rsidR="00F76DF1" w:rsidRPr="001D2E46">
        <w:rPr>
          <w:rFonts w:ascii="Arial" w:hAnsi="Arial" w:cs="Arial"/>
          <w:sz w:val="24"/>
          <w:szCs w:val="24"/>
          <w:lang w:val="en-US"/>
        </w:rPr>
        <w:t>,</w:t>
      </w:r>
      <w:r w:rsidR="00861BF1" w:rsidRPr="001D2E46">
        <w:rPr>
          <w:rFonts w:ascii="Arial" w:hAnsi="Arial" w:cs="Arial"/>
          <w:sz w:val="24"/>
          <w:szCs w:val="24"/>
          <w:lang w:val="en-US"/>
        </w:rPr>
        <w:t xml:space="preserve"> he confirms </w:t>
      </w:r>
      <w:r w:rsidR="009C08C7" w:rsidRPr="001D2E46">
        <w:rPr>
          <w:rFonts w:ascii="Arial" w:hAnsi="Arial" w:cs="Arial"/>
          <w:sz w:val="24"/>
          <w:szCs w:val="24"/>
          <w:lang w:val="en-US"/>
        </w:rPr>
        <w:t xml:space="preserve"> </w:t>
      </w:r>
      <w:r w:rsidR="00861BF1" w:rsidRPr="001D2E46">
        <w:rPr>
          <w:rFonts w:ascii="Arial" w:hAnsi="Arial" w:cs="Arial"/>
          <w:sz w:val="24"/>
          <w:szCs w:val="24"/>
          <w:lang w:val="en-US"/>
        </w:rPr>
        <w:t>that he was approached by A</w:t>
      </w:r>
      <w:r w:rsidR="004342E0" w:rsidRPr="001D2E46">
        <w:rPr>
          <w:rFonts w:ascii="Arial" w:hAnsi="Arial" w:cs="Arial"/>
          <w:sz w:val="24"/>
          <w:szCs w:val="24"/>
          <w:lang w:val="en-US"/>
        </w:rPr>
        <w:t xml:space="preserve">pplicant and </w:t>
      </w:r>
      <w:r w:rsidR="00684041" w:rsidRPr="001D2E46">
        <w:rPr>
          <w:rFonts w:ascii="Arial" w:hAnsi="Arial" w:cs="Arial"/>
          <w:sz w:val="24"/>
          <w:szCs w:val="24"/>
          <w:lang w:val="en-US"/>
        </w:rPr>
        <w:t xml:space="preserve">Brian </w:t>
      </w:r>
      <w:r w:rsidR="004342E0" w:rsidRPr="001D2E46">
        <w:rPr>
          <w:rFonts w:ascii="Arial" w:hAnsi="Arial" w:cs="Arial"/>
          <w:sz w:val="24"/>
          <w:szCs w:val="24"/>
          <w:lang w:val="en-US"/>
        </w:rPr>
        <w:t>Kruger wi</w:t>
      </w:r>
      <w:r w:rsidR="00631067" w:rsidRPr="001D2E46">
        <w:rPr>
          <w:rFonts w:ascii="Arial" w:hAnsi="Arial" w:cs="Arial"/>
          <w:sz w:val="24"/>
          <w:szCs w:val="24"/>
          <w:lang w:val="en-US"/>
        </w:rPr>
        <w:t>th an offer for employment</w:t>
      </w:r>
      <w:r w:rsidR="004342E0" w:rsidRPr="001D2E46">
        <w:rPr>
          <w:rFonts w:ascii="Arial" w:hAnsi="Arial" w:cs="Arial"/>
          <w:sz w:val="24"/>
          <w:szCs w:val="24"/>
          <w:lang w:val="en-US"/>
        </w:rPr>
        <w:t xml:space="preserve"> a</w:t>
      </w:r>
      <w:r w:rsidR="00631067" w:rsidRPr="001D2E46">
        <w:rPr>
          <w:rFonts w:ascii="Arial" w:hAnsi="Arial" w:cs="Arial"/>
          <w:sz w:val="24"/>
          <w:szCs w:val="24"/>
          <w:lang w:val="en-US"/>
        </w:rPr>
        <w:t>s</w:t>
      </w:r>
      <w:r w:rsidR="004342E0" w:rsidRPr="001D2E46">
        <w:rPr>
          <w:rFonts w:ascii="Arial" w:hAnsi="Arial" w:cs="Arial"/>
          <w:sz w:val="24"/>
          <w:szCs w:val="24"/>
          <w:lang w:val="en-US"/>
        </w:rPr>
        <w:t xml:space="preserve"> head chef at their </w:t>
      </w:r>
      <w:r w:rsidR="00A61C19" w:rsidRPr="001D2E46">
        <w:rPr>
          <w:rFonts w:ascii="Arial" w:hAnsi="Arial" w:cs="Arial"/>
          <w:sz w:val="24"/>
          <w:szCs w:val="24"/>
          <w:lang w:val="en-US"/>
        </w:rPr>
        <w:t>restaurant, B Lounge and Café</w:t>
      </w:r>
      <w:r w:rsidR="00387C15" w:rsidRPr="001D2E46">
        <w:rPr>
          <w:rFonts w:ascii="Arial" w:hAnsi="Arial" w:cs="Arial"/>
          <w:sz w:val="24"/>
          <w:szCs w:val="24"/>
          <w:lang w:val="en-US"/>
        </w:rPr>
        <w:t xml:space="preserve"> </w:t>
      </w:r>
      <w:r w:rsidR="004342E0" w:rsidRPr="001D2E46">
        <w:rPr>
          <w:rFonts w:ascii="Arial" w:hAnsi="Arial" w:cs="Arial"/>
          <w:sz w:val="24"/>
          <w:szCs w:val="24"/>
          <w:lang w:val="en-US"/>
        </w:rPr>
        <w:t>.</w:t>
      </w:r>
      <w:r w:rsidR="00387C15" w:rsidRPr="001D2E46">
        <w:rPr>
          <w:rFonts w:ascii="Arial" w:hAnsi="Arial" w:cs="Arial"/>
          <w:sz w:val="24"/>
          <w:szCs w:val="24"/>
          <w:lang w:val="en-US"/>
        </w:rPr>
        <w:t>Upon accepting th</w:t>
      </w:r>
      <w:r w:rsidR="00BF21A1" w:rsidRPr="001D2E46">
        <w:rPr>
          <w:rFonts w:ascii="Arial" w:hAnsi="Arial" w:cs="Arial"/>
          <w:sz w:val="24"/>
          <w:szCs w:val="24"/>
          <w:lang w:val="en-US"/>
        </w:rPr>
        <w:t>e offer he started working for</w:t>
      </w:r>
      <w:r w:rsidR="00192740" w:rsidRPr="001D2E46">
        <w:rPr>
          <w:rFonts w:ascii="Arial" w:hAnsi="Arial" w:cs="Arial"/>
          <w:sz w:val="24"/>
          <w:szCs w:val="24"/>
          <w:lang w:val="en-US"/>
        </w:rPr>
        <w:t xml:space="preserve"> the</w:t>
      </w:r>
      <w:r w:rsidR="00BF21A1" w:rsidRPr="001D2E46">
        <w:rPr>
          <w:rFonts w:ascii="Arial" w:hAnsi="Arial" w:cs="Arial"/>
          <w:sz w:val="24"/>
          <w:szCs w:val="24"/>
          <w:lang w:val="en-US"/>
        </w:rPr>
        <w:t xml:space="preserve"> A</w:t>
      </w:r>
      <w:r w:rsidR="00387C15" w:rsidRPr="001D2E46">
        <w:rPr>
          <w:rFonts w:ascii="Arial" w:hAnsi="Arial" w:cs="Arial"/>
          <w:sz w:val="24"/>
          <w:szCs w:val="24"/>
          <w:lang w:val="en-US"/>
        </w:rPr>
        <w:t>pplicant and Bria</w:t>
      </w:r>
      <w:r w:rsidR="0017681E" w:rsidRPr="001D2E46">
        <w:rPr>
          <w:rFonts w:ascii="Arial" w:hAnsi="Arial" w:cs="Arial"/>
          <w:sz w:val="24"/>
          <w:szCs w:val="24"/>
          <w:lang w:val="en-US"/>
        </w:rPr>
        <w:t>n</w:t>
      </w:r>
      <w:r w:rsidR="00387C15" w:rsidRPr="001D2E46">
        <w:rPr>
          <w:rFonts w:ascii="Arial" w:hAnsi="Arial" w:cs="Arial"/>
          <w:sz w:val="24"/>
          <w:szCs w:val="24"/>
          <w:lang w:val="en-US"/>
        </w:rPr>
        <w:t xml:space="preserve"> Kruger .</w:t>
      </w:r>
      <w:r w:rsidR="00684041" w:rsidRPr="001D2E46">
        <w:rPr>
          <w:rFonts w:ascii="Arial" w:hAnsi="Arial" w:cs="Arial"/>
          <w:sz w:val="24"/>
          <w:szCs w:val="24"/>
          <w:lang w:val="en-US"/>
        </w:rPr>
        <w:t xml:space="preserve">The </w:t>
      </w:r>
      <w:r w:rsidR="00387C15" w:rsidRPr="001D2E46">
        <w:rPr>
          <w:rFonts w:ascii="Arial" w:hAnsi="Arial" w:cs="Arial"/>
          <w:sz w:val="24"/>
          <w:szCs w:val="24"/>
          <w:lang w:val="en-US"/>
        </w:rPr>
        <w:t>Respondent contends that w</w:t>
      </w:r>
      <w:r w:rsidR="004342E0" w:rsidRPr="001D2E46">
        <w:rPr>
          <w:rFonts w:ascii="Arial" w:hAnsi="Arial" w:cs="Arial"/>
          <w:sz w:val="24"/>
          <w:szCs w:val="24"/>
          <w:lang w:val="en-US"/>
        </w:rPr>
        <w:t xml:space="preserve">hen the </w:t>
      </w:r>
      <w:r w:rsidR="00387C15" w:rsidRPr="001D2E46">
        <w:rPr>
          <w:rFonts w:ascii="Arial" w:hAnsi="Arial" w:cs="Arial"/>
          <w:sz w:val="24"/>
          <w:szCs w:val="24"/>
          <w:lang w:val="en-US"/>
        </w:rPr>
        <w:t>partnership</w:t>
      </w:r>
      <w:r w:rsidR="00BF21A1" w:rsidRPr="001D2E46">
        <w:rPr>
          <w:rFonts w:ascii="Arial" w:hAnsi="Arial" w:cs="Arial"/>
          <w:sz w:val="24"/>
          <w:szCs w:val="24"/>
          <w:lang w:val="en-US"/>
        </w:rPr>
        <w:t xml:space="preserve"> between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A</w:t>
      </w:r>
      <w:r w:rsidR="0017681E" w:rsidRPr="001D2E46">
        <w:rPr>
          <w:rFonts w:ascii="Arial" w:hAnsi="Arial" w:cs="Arial"/>
          <w:sz w:val="24"/>
          <w:szCs w:val="24"/>
          <w:lang w:val="en-US"/>
        </w:rPr>
        <w:t>pplicant and Brian Kruger</w:t>
      </w:r>
      <w:r w:rsidR="00387C15" w:rsidRPr="001D2E46">
        <w:rPr>
          <w:rFonts w:ascii="Arial" w:hAnsi="Arial" w:cs="Arial"/>
          <w:sz w:val="24"/>
          <w:szCs w:val="24"/>
          <w:lang w:val="en-US"/>
        </w:rPr>
        <w:t xml:space="preserve"> was dissolved</w:t>
      </w:r>
      <w:r w:rsidR="0017681E" w:rsidRPr="001D2E46">
        <w:rPr>
          <w:rFonts w:ascii="Arial" w:hAnsi="Arial" w:cs="Arial"/>
          <w:sz w:val="24"/>
          <w:szCs w:val="24"/>
          <w:lang w:val="en-US"/>
        </w:rPr>
        <w:t>,</w:t>
      </w:r>
      <w:r w:rsidR="00387C15" w:rsidRPr="001D2E46">
        <w:rPr>
          <w:rFonts w:ascii="Arial" w:hAnsi="Arial" w:cs="Arial"/>
          <w:sz w:val="24"/>
          <w:szCs w:val="24"/>
          <w:lang w:val="en-US"/>
        </w:rPr>
        <w:t xml:space="preserve">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A</w:t>
      </w:r>
      <w:r w:rsidR="004342E0" w:rsidRPr="001D2E46">
        <w:rPr>
          <w:rFonts w:ascii="Arial" w:hAnsi="Arial" w:cs="Arial"/>
          <w:sz w:val="24"/>
          <w:szCs w:val="24"/>
          <w:lang w:val="en-US"/>
        </w:rPr>
        <w:t xml:space="preserve">pplicant </w:t>
      </w:r>
      <w:r w:rsidR="00387C15" w:rsidRPr="001D2E46">
        <w:rPr>
          <w:rFonts w:ascii="Arial" w:hAnsi="Arial" w:cs="Arial"/>
          <w:sz w:val="24"/>
          <w:szCs w:val="24"/>
          <w:lang w:val="en-US"/>
        </w:rPr>
        <w:t>ag</w:t>
      </w:r>
      <w:r w:rsidR="0017681E" w:rsidRPr="001D2E46">
        <w:rPr>
          <w:rFonts w:ascii="Arial" w:hAnsi="Arial" w:cs="Arial"/>
          <w:sz w:val="24"/>
          <w:szCs w:val="24"/>
          <w:lang w:val="en-US"/>
        </w:rPr>
        <w:t>reed to buy out Brian Kruger</w:t>
      </w:r>
      <w:r w:rsidR="00BF21A1" w:rsidRPr="001D2E46">
        <w:rPr>
          <w:rFonts w:ascii="Arial" w:hAnsi="Arial" w:cs="Arial"/>
          <w:sz w:val="24"/>
          <w:szCs w:val="24"/>
          <w:lang w:val="en-US"/>
        </w:rPr>
        <w:t xml:space="preserve"> on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R</w:t>
      </w:r>
      <w:r w:rsidR="00387C15" w:rsidRPr="001D2E46">
        <w:rPr>
          <w:rFonts w:ascii="Arial" w:hAnsi="Arial" w:cs="Arial"/>
          <w:sz w:val="24"/>
          <w:szCs w:val="24"/>
          <w:lang w:val="en-US"/>
        </w:rPr>
        <w:t xml:space="preserve">espondent’s behalf </w:t>
      </w:r>
      <w:r w:rsidR="00631067" w:rsidRPr="001D2E46">
        <w:rPr>
          <w:rFonts w:ascii="Arial" w:hAnsi="Arial" w:cs="Arial"/>
          <w:sz w:val="24"/>
          <w:szCs w:val="24"/>
          <w:lang w:val="en-US"/>
        </w:rPr>
        <w:t xml:space="preserve"> in order </w:t>
      </w:r>
      <w:r w:rsidR="00BF21A1" w:rsidRPr="001D2E46">
        <w:rPr>
          <w:rFonts w:ascii="Arial" w:hAnsi="Arial" w:cs="Arial"/>
          <w:sz w:val="24"/>
          <w:szCs w:val="24"/>
          <w:lang w:val="en-US"/>
        </w:rPr>
        <w:t xml:space="preserve">to make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R</w:t>
      </w:r>
      <w:r w:rsidR="0017681E" w:rsidRPr="001D2E46">
        <w:rPr>
          <w:rFonts w:ascii="Arial" w:hAnsi="Arial" w:cs="Arial"/>
          <w:sz w:val="24"/>
          <w:szCs w:val="24"/>
          <w:lang w:val="en-US"/>
        </w:rPr>
        <w:t>espondent</w:t>
      </w:r>
      <w:r w:rsidR="00137048" w:rsidRPr="001D2E46">
        <w:rPr>
          <w:rFonts w:ascii="Arial" w:hAnsi="Arial" w:cs="Arial"/>
          <w:sz w:val="24"/>
          <w:szCs w:val="24"/>
          <w:lang w:val="en-US"/>
        </w:rPr>
        <w:t xml:space="preserve"> co-owner of the restaurant.</w:t>
      </w:r>
      <w:r w:rsidR="00387C15" w:rsidRPr="001D2E46">
        <w:rPr>
          <w:rFonts w:ascii="Arial" w:hAnsi="Arial" w:cs="Arial"/>
          <w:sz w:val="24"/>
          <w:szCs w:val="24"/>
          <w:lang w:val="en-US"/>
        </w:rPr>
        <w:t xml:space="preserve"> </w:t>
      </w:r>
      <w:r w:rsidR="00BF21A1" w:rsidRPr="001D2E46">
        <w:rPr>
          <w:rFonts w:ascii="Arial" w:hAnsi="Arial" w:cs="Arial"/>
          <w:sz w:val="24"/>
          <w:szCs w:val="24"/>
          <w:lang w:val="en-US"/>
        </w:rPr>
        <w:t xml:space="preserve">When presenting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A</w:t>
      </w:r>
      <w:r w:rsidR="009C6BAA" w:rsidRPr="001D2E46">
        <w:rPr>
          <w:rFonts w:ascii="Arial" w:hAnsi="Arial" w:cs="Arial"/>
          <w:sz w:val="24"/>
          <w:szCs w:val="24"/>
          <w:lang w:val="en-US"/>
        </w:rPr>
        <w:t>pplicant with the proposal to make h</w:t>
      </w:r>
      <w:r w:rsidR="00427425" w:rsidRPr="001D2E46">
        <w:rPr>
          <w:rFonts w:ascii="Arial" w:hAnsi="Arial" w:cs="Arial"/>
          <w:sz w:val="24"/>
          <w:szCs w:val="24"/>
          <w:lang w:val="en-US"/>
        </w:rPr>
        <w:t>im co-</w:t>
      </w:r>
      <w:r w:rsidR="00727087" w:rsidRPr="001D2E46">
        <w:rPr>
          <w:rFonts w:ascii="Arial" w:hAnsi="Arial" w:cs="Arial"/>
          <w:sz w:val="24"/>
          <w:szCs w:val="24"/>
          <w:lang w:val="en-US"/>
        </w:rPr>
        <w:t>owner of the restaurant</w:t>
      </w:r>
      <w:r w:rsidR="00BF21A1" w:rsidRPr="001D2E46">
        <w:rPr>
          <w:rFonts w:ascii="Arial" w:hAnsi="Arial" w:cs="Arial"/>
          <w:sz w:val="24"/>
          <w:szCs w:val="24"/>
          <w:lang w:val="en-US"/>
        </w:rPr>
        <w:t xml:space="preserve">,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R</w:t>
      </w:r>
      <w:r w:rsidR="009C6BAA" w:rsidRPr="001D2E46">
        <w:rPr>
          <w:rFonts w:ascii="Arial" w:hAnsi="Arial" w:cs="Arial"/>
          <w:sz w:val="24"/>
          <w:szCs w:val="24"/>
          <w:lang w:val="en-US"/>
        </w:rPr>
        <w:t>espondent communicated his ade</w:t>
      </w:r>
      <w:r w:rsidR="00427425" w:rsidRPr="001D2E46">
        <w:rPr>
          <w:rFonts w:ascii="Arial" w:hAnsi="Arial" w:cs="Arial"/>
          <w:sz w:val="24"/>
          <w:szCs w:val="24"/>
          <w:lang w:val="en-US"/>
        </w:rPr>
        <w:t>quate experience</w:t>
      </w:r>
      <w:r w:rsidR="009C6BAA" w:rsidRPr="001D2E46">
        <w:rPr>
          <w:rFonts w:ascii="Arial" w:hAnsi="Arial" w:cs="Arial"/>
          <w:sz w:val="24"/>
          <w:szCs w:val="24"/>
          <w:lang w:val="en-US"/>
        </w:rPr>
        <w:t xml:space="preserve"> an</w:t>
      </w:r>
      <w:r w:rsidR="00727087" w:rsidRPr="001D2E46">
        <w:rPr>
          <w:rFonts w:ascii="Arial" w:hAnsi="Arial" w:cs="Arial"/>
          <w:sz w:val="24"/>
          <w:szCs w:val="24"/>
          <w:lang w:val="en-US"/>
        </w:rPr>
        <w:t xml:space="preserve">d extensive achievements in the </w:t>
      </w:r>
      <w:r w:rsidR="009C6BAA" w:rsidRPr="001D2E46">
        <w:rPr>
          <w:rFonts w:ascii="Arial" w:hAnsi="Arial" w:cs="Arial"/>
          <w:sz w:val="24"/>
          <w:szCs w:val="24"/>
          <w:lang w:val="en-US"/>
        </w:rPr>
        <w:t xml:space="preserve">culinary industry as well as the required knowledge </w:t>
      </w:r>
      <w:r w:rsidR="009C6BAA" w:rsidRPr="001D2E46">
        <w:rPr>
          <w:rFonts w:ascii="Arial" w:hAnsi="Arial" w:cs="Arial"/>
          <w:sz w:val="24"/>
          <w:szCs w:val="24"/>
          <w:lang w:val="en-US"/>
        </w:rPr>
        <w:lastRenderedPageBreak/>
        <w:t xml:space="preserve">to start a </w:t>
      </w:r>
      <w:r w:rsidR="00312287" w:rsidRPr="001D2E46">
        <w:rPr>
          <w:rFonts w:ascii="Arial" w:hAnsi="Arial" w:cs="Arial"/>
          <w:sz w:val="24"/>
          <w:szCs w:val="24"/>
          <w:lang w:val="en-US"/>
        </w:rPr>
        <w:t>restaurant. The</w:t>
      </w:r>
      <w:r w:rsidR="00684041" w:rsidRPr="001D2E46">
        <w:rPr>
          <w:rFonts w:ascii="Arial" w:hAnsi="Arial" w:cs="Arial"/>
          <w:sz w:val="24"/>
          <w:szCs w:val="24"/>
          <w:lang w:val="en-US"/>
        </w:rPr>
        <w:t xml:space="preserve"> </w:t>
      </w:r>
      <w:r w:rsidR="00312287" w:rsidRPr="001D2E46">
        <w:rPr>
          <w:rFonts w:ascii="Arial" w:hAnsi="Arial" w:cs="Arial"/>
          <w:sz w:val="24"/>
          <w:szCs w:val="24"/>
          <w:lang w:val="en-US"/>
        </w:rPr>
        <w:t>Respondent proposed</w:t>
      </w:r>
      <w:r w:rsidR="00427425" w:rsidRPr="001D2E46">
        <w:rPr>
          <w:rFonts w:ascii="Arial" w:hAnsi="Arial" w:cs="Arial"/>
          <w:sz w:val="24"/>
          <w:szCs w:val="24"/>
          <w:lang w:val="en-US"/>
        </w:rPr>
        <w:t xml:space="preserve"> to</w:t>
      </w:r>
      <w:r w:rsidR="00442AAF" w:rsidRPr="001D2E46">
        <w:rPr>
          <w:rFonts w:ascii="Arial" w:hAnsi="Arial" w:cs="Arial"/>
          <w:sz w:val="24"/>
          <w:szCs w:val="24"/>
          <w:lang w:val="en-US"/>
        </w:rPr>
        <w:t xml:space="preserve"> give his full devotion and commitment to the restaurant in order to make it a </w:t>
      </w:r>
      <w:r w:rsidR="00312287" w:rsidRPr="001D2E46">
        <w:rPr>
          <w:rFonts w:ascii="Arial" w:hAnsi="Arial" w:cs="Arial"/>
          <w:sz w:val="24"/>
          <w:szCs w:val="24"/>
          <w:lang w:val="en-US"/>
        </w:rPr>
        <w:t>success.</w:t>
      </w:r>
    </w:p>
    <w:p w:rsidR="00312287" w:rsidRPr="00312287" w:rsidRDefault="00312287" w:rsidP="00312287">
      <w:pPr>
        <w:jc w:val="both"/>
        <w:rPr>
          <w:rFonts w:ascii="Arial" w:hAnsi="Arial" w:cs="Arial"/>
          <w:sz w:val="24"/>
          <w:szCs w:val="24"/>
          <w:lang w:val="en-US"/>
        </w:rPr>
      </w:pPr>
    </w:p>
    <w:p w:rsidR="00B03F42"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r>
      <w:r w:rsidR="00684041" w:rsidRPr="001D2E46">
        <w:rPr>
          <w:rFonts w:ascii="Arial" w:hAnsi="Arial" w:cs="Arial"/>
          <w:sz w:val="24"/>
          <w:szCs w:val="24"/>
          <w:lang w:val="en-US"/>
        </w:rPr>
        <w:t>The</w:t>
      </w:r>
      <w:r w:rsidR="00443B8C" w:rsidRPr="001D2E46">
        <w:rPr>
          <w:rFonts w:ascii="Arial" w:hAnsi="Arial" w:cs="Arial"/>
          <w:sz w:val="24"/>
          <w:szCs w:val="24"/>
          <w:lang w:val="en-US"/>
        </w:rPr>
        <w:t xml:space="preserve"> </w:t>
      </w:r>
      <w:r w:rsidR="00442AAF" w:rsidRPr="001D2E46">
        <w:rPr>
          <w:rFonts w:ascii="Arial" w:hAnsi="Arial" w:cs="Arial"/>
          <w:sz w:val="24"/>
          <w:szCs w:val="24"/>
          <w:lang w:val="en-US"/>
        </w:rPr>
        <w:t>Respondent asserts that the proposal included being responsible for all operations including hiring and appointing of staff members; creating of menus and menu prices; and any other tasks required</w:t>
      </w:r>
      <w:r w:rsidR="00727087" w:rsidRPr="001D2E46">
        <w:rPr>
          <w:rFonts w:ascii="Arial" w:hAnsi="Arial" w:cs="Arial"/>
          <w:sz w:val="24"/>
          <w:szCs w:val="24"/>
          <w:lang w:val="en-US"/>
        </w:rPr>
        <w:t xml:space="preserve"> to start the venture. </w:t>
      </w:r>
      <w:r w:rsidR="00684041" w:rsidRPr="001D2E46">
        <w:rPr>
          <w:rFonts w:ascii="Arial" w:hAnsi="Arial" w:cs="Arial"/>
          <w:sz w:val="24"/>
          <w:szCs w:val="24"/>
          <w:lang w:val="en-US"/>
        </w:rPr>
        <w:t xml:space="preserve">The </w:t>
      </w:r>
      <w:r w:rsidR="00727087" w:rsidRPr="001D2E46">
        <w:rPr>
          <w:rFonts w:ascii="Arial" w:hAnsi="Arial" w:cs="Arial"/>
          <w:sz w:val="24"/>
          <w:szCs w:val="24"/>
          <w:lang w:val="en-US"/>
        </w:rPr>
        <w:t>Responde</w:t>
      </w:r>
      <w:r w:rsidR="00442AAF" w:rsidRPr="001D2E46">
        <w:rPr>
          <w:rFonts w:ascii="Arial" w:hAnsi="Arial" w:cs="Arial"/>
          <w:sz w:val="24"/>
          <w:szCs w:val="24"/>
          <w:lang w:val="en-US"/>
        </w:rPr>
        <w:t xml:space="preserve">nt would then pay </w:t>
      </w:r>
      <w:r w:rsidR="00684041" w:rsidRPr="001D2E46">
        <w:rPr>
          <w:rFonts w:ascii="Arial" w:hAnsi="Arial" w:cs="Arial"/>
          <w:sz w:val="24"/>
          <w:szCs w:val="24"/>
          <w:lang w:val="en-US"/>
        </w:rPr>
        <w:t xml:space="preserve">the Applicant </w:t>
      </w:r>
      <w:r w:rsidR="00442AAF" w:rsidRPr="001D2E46">
        <w:rPr>
          <w:rFonts w:ascii="Arial" w:hAnsi="Arial" w:cs="Arial"/>
          <w:sz w:val="24"/>
          <w:szCs w:val="24"/>
          <w:lang w:val="en-US"/>
        </w:rPr>
        <w:t>the money spent buying 50% of B Lounge and C</w:t>
      </w:r>
      <w:r w:rsidR="00BF21A1" w:rsidRPr="001D2E46">
        <w:rPr>
          <w:rFonts w:ascii="Arial" w:hAnsi="Arial" w:cs="Arial"/>
          <w:sz w:val="24"/>
          <w:szCs w:val="24"/>
          <w:lang w:val="en-US"/>
        </w:rPr>
        <w:t xml:space="preserve">afé with interest rates agreed </w:t>
      </w:r>
      <w:r w:rsidR="00442AAF" w:rsidRPr="001D2E46">
        <w:rPr>
          <w:rFonts w:ascii="Arial" w:hAnsi="Arial" w:cs="Arial"/>
          <w:sz w:val="24"/>
          <w:szCs w:val="24"/>
          <w:lang w:val="en-US"/>
        </w:rPr>
        <w:t>upon</w:t>
      </w:r>
      <w:r w:rsidR="00192740" w:rsidRPr="001D2E46">
        <w:rPr>
          <w:rFonts w:ascii="Arial" w:hAnsi="Arial" w:cs="Arial"/>
          <w:sz w:val="24"/>
          <w:szCs w:val="24"/>
          <w:lang w:val="en-US"/>
        </w:rPr>
        <w:t>,</w:t>
      </w:r>
      <w:r w:rsidR="00442AAF" w:rsidRPr="001D2E46">
        <w:rPr>
          <w:rFonts w:ascii="Arial" w:hAnsi="Arial" w:cs="Arial"/>
          <w:sz w:val="24"/>
          <w:szCs w:val="24"/>
          <w:lang w:val="en-US"/>
        </w:rPr>
        <w:t xml:space="preserve"> if the proposal were to be </w:t>
      </w:r>
      <w:r w:rsidR="00312287" w:rsidRPr="001D2E46">
        <w:rPr>
          <w:rFonts w:ascii="Arial" w:hAnsi="Arial" w:cs="Arial"/>
          <w:sz w:val="24"/>
          <w:szCs w:val="24"/>
          <w:lang w:val="en-US"/>
        </w:rPr>
        <w:t>approved. The</w:t>
      </w:r>
      <w:r w:rsidR="00BF21A1" w:rsidRPr="001D2E46">
        <w:rPr>
          <w:rFonts w:ascii="Arial" w:hAnsi="Arial" w:cs="Arial"/>
          <w:sz w:val="24"/>
          <w:szCs w:val="24"/>
          <w:lang w:val="en-US"/>
        </w:rPr>
        <w:t xml:space="preserve"> ultimate goal was </w:t>
      </w:r>
      <w:r w:rsidR="00312287" w:rsidRPr="001D2E46">
        <w:rPr>
          <w:rFonts w:ascii="Arial" w:hAnsi="Arial" w:cs="Arial"/>
          <w:sz w:val="24"/>
          <w:szCs w:val="24"/>
          <w:lang w:val="en-US"/>
        </w:rPr>
        <w:t>that the</w:t>
      </w:r>
      <w:r w:rsidR="00684041" w:rsidRPr="001D2E46">
        <w:rPr>
          <w:rFonts w:ascii="Arial" w:hAnsi="Arial" w:cs="Arial"/>
          <w:sz w:val="24"/>
          <w:szCs w:val="24"/>
          <w:lang w:val="en-US"/>
        </w:rPr>
        <w:t xml:space="preserve"> </w:t>
      </w:r>
      <w:r w:rsidR="00BF21A1" w:rsidRPr="001D2E46">
        <w:rPr>
          <w:rFonts w:ascii="Arial" w:hAnsi="Arial" w:cs="Arial"/>
          <w:sz w:val="24"/>
          <w:szCs w:val="24"/>
          <w:lang w:val="en-US"/>
        </w:rPr>
        <w:t>A</w:t>
      </w:r>
      <w:r w:rsidR="00DE0501" w:rsidRPr="001D2E46">
        <w:rPr>
          <w:rFonts w:ascii="Arial" w:hAnsi="Arial" w:cs="Arial"/>
          <w:sz w:val="24"/>
          <w:szCs w:val="24"/>
          <w:lang w:val="en-US"/>
        </w:rPr>
        <w:t>pplicant would become a silent partner as the physical aspect of the work w</w:t>
      </w:r>
      <w:r w:rsidR="00BF21A1" w:rsidRPr="001D2E46">
        <w:rPr>
          <w:rFonts w:ascii="Arial" w:hAnsi="Arial" w:cs="Arial"/>
          <w:sz w:val="24"/>
          <w:szCs w:val="24"/>
          <w:lang w:val="en-US"/>
        </w:rPr>
        <w:t>ould be too much to handle for</w:t>
      </w:r>
      <w:r w:rsidR="00684041" w:rsidRPr="001D2E46">
        <w:rPr>
          <w:rFonts w:ascii="Arial" w:hAnsi="Arial" w:cs="Arial"/>
          <w:sz w:val="24"/>
          <w:szCs w:val="24"/>
          <w:lang w:val="en-US"/>
        </w:rPr>
        <w:t xml:space="preserve"> the</w:t>
      </w:r>
      <w:r w:rsidR="00BF21A1" w:rsidRPr="001D2E46">
        <w:rPr>
          <w:rFonts w:ascii="Arial" w:hAnsi="Arial" w:cs="Arial"/>
          <w:sz w:val="24"/>
          <w:szCs w:val="24"/>
          <w:lang w:val="en-US"/>
        </w:rPr>
        <w:t xml:space="preserve"> </w:t>
      </w:r>
      <w:r w:rsidR="00312287" w:rsidRPr="001D2E46">
        <w:rPr>
          <w:rFonts w:ascii="Arial" w:hAnsi="Arial" w:cs="Arial"/>
          <w:sz w:val="24"/>
          <w:szCs w:val="24"/>
          <w:lang w:val="en-US"/>
        </w:rPr>
        <w:t>Applicant. The</w:t>
      </w:r>
      <w:r w:rsidR="00684041" w:rsidRPr="001D2E46">
        <w:rPr>
          <w:rFonts w:ascii="Arial" w:hAnsi="Arial" w:cs="Arial"/>
          <w:sz w:val="24"/>
          <w:szCs w:val="24"/>
          <w:lang w:val="en-US"/>
        </w:rPr>
        <w:t xml:space="preserve"> </w:t>
      </w:r>
      <w:r w:rsidR="00DE0501" w:rsidRPr="001D2E46">
        <w:rPr>
          <w:rFonts w:ascii="Arial" w:hAnsi="Arial" w:cs="Arial"/>
          <w:sz w:val="24"/>
          <w:szCs w:val="24"/>
          <w:lang w:val="en-US"/>
        </w:rPr>
        <w:t>Respondent avers that would then</w:t>
      </w:r>
      <w:r w:rsidR="00443B8C" w:rsidRPr="001D2E46">
        <w:rPr>
          <w:rFonts w:ascii="Arial" w:hAnsi="Arial" w:cs="Arial"/>
          <w:sz w:val="24"/>
          <w:szCs w:val="24"/>
          <w:lang w:val="en-US"/>
        </w:rPr>
        <w:t xml:space="preserve"> be a motivation for him</w:t>
      </w:r>
      <w:r w:rsidR="00DE0501" w:rsidRPr="001D2E46">
        <w:rPr>
          <w:rFonts w:ascii="Arial" w:hAnsi="Arial" w:cs="Arial"/>
          <w:sz w:val="24"/>
          <w:szCs w:val="24"/>
          <w:lang w:val="en-US"/>
        </w:rPr>
        <w:t xml:space="preserve"> to be at the premises for himself and on </w:t>
      </w:r>
      <w:r w:rsidR="00192740" w:rsidRPr="001D2E46">
        <w:rPr>
          <w:rFonts w:ascii="Arial" w:hAnsi="Arial" w:cs="Arial"/>
          <w:sz w:val="24"/>
          <w:szCs w:val="24"/>
          <w:lang w:val="en-US"/>
        </w:rPr>
        <w:t>t</w:t>
      </w:r>
      <w:r w:rsidR="00684041" w:rsidRPr="001D2E46">
        <w:rPr>
          <w:rFonts w:ascii="Arial" w:hAnsi="Arial" w:cs="Arial"/>
          <w:sz w:val="24"/>
          <w:szCs w:val="24"/>
          <w:lang w:val="en-US"/>
        </w:rPr>
        <w:t xml:space="preserve">he </w:t>
      </w:r>
      <w:r w:rsidR="00DE0501" w:rsidRPr="001D2E46">
        <w:rPr>
          <w:rFonts w:ascii="Arial" w:hAnsi="Arial" w:cs="Arial"/>
          <w:sz w:val="24"/>
          <w:szCs w:val="24"/>
          <w:lang w:val="en-US"/>
        </w:rPr>
        <w:t>applicant’s behalf and this would boost productivity.</w:t>
      </w:r>
    </w:p>
    <w:p w:rsidR="00312287" w:rsidRPr="00312287" w:rsidRDefault="00312287" w:rsidP="00312287">
      <w:pPr>
        <w:jc w:val="both"/>
        <w:rPr>
          <w:rFonts w:ascii="Arial" w:hAnsi="Arial" w:cs="Arial"/>
          <w:sz w:val="24"/>
          <w:szCs w:val="24"/>
          <w:lang w:val="en-US"/>
        </w:rPr>
      </w:pPr>
    </w:p>
    <w:p w:rsidR="00DE0501"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BF21A1" w:rsidRPr="001D2E46">
        <w:rPr>
          <w:rFonts w:ascii="Arial" w:hAnsi="Arial" w:cs="Arial"/>
          <w:sz w:val="24"/>
          <w:szCs w:val="24"/>
          <w:lang w:val="en-US"/>
        </w:rPr>
        <w:t xml:space="preserve">According to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R</w:t>
      </w:r>
      <w:r w:rsidR="00727087" w:rsidRPr="001D2E46">
        <w:rPr>
          <w:rFonts w:ascii="Arial" w:hAnsi="Arial" w:cs="Arial"/>
          <w:sz w:val="24"/>
          <w:szCs w:val="24"/>
          <w:lang w:val="en-US"/>
        </w:rPr>
        <w:t>espondent</w:t>
      </w:r>
      <w:r w:rsidR="00BF21A1" w:rsidRPr="001D2E46">
        <w:rPr>
          <w:rFonts w:ascii="Arial" w:hAnsi="Arial" w:cs="Arial"/>
          <w:sz w:val="24"/>
          <w:szCs w:val="24"/>
          <w:lang w:val="en-US"/>
        </w:rPr>
        <w:t xml:space="preserve">, after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A</w:t>
      </w:r>
      <w:r w:rsidR="00443B8C" w:rsidRPr="001D2E46">
        <w:rPr>
          <w:rFonts w:ascii="Arial" w:hAnsi="Arial" w:cs="Arial"/>
          <w:sz w:val="24"/>
          <w:szCs w:val="24"/>
          <w:lang w:val="en-US"/>
        </w:rPr>
        <w:t>pplicant considered the propo</w:t>
      </w:r>
      <w:r w:rsidR="00684041" w:rsidRPr="001D2E46">
        <w:rPr>
          <w:rFonts w:ascii="Arial" w:hAnsi="Arial" w:cs="Arial"/>
          <w:sz w:val="24"/>
          <w:szCs w:val="24"/>
          <w:lang w:val="en-US"/>
        </w:rPr>
        <w:t>sal and raised certain concerns</w:t>
      </w:r>
      <w:r w:rsidR="00727087" w:rsidRPr="001D2E46">
        <w:rPr>
          <w:rFonts w:ascii="Arial" w:hAnsi="Arial" w:cs="Arial"/>
          <w:sz w:val="24"/>
          <w:szCs w:val="24"/>
          <w:lang w:val="en-US"/>
        </w:rPr>
        <w:t xml:space="preserve">,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A</w:t>
      </w:r>
      <w:r w:rsidR="00684041" w:rsidRPr="001D2E46">
        <w:rPr>
          <w:rFonts w:ascii="Arial" w:hAnsi="Arial" w:cs="Arial"/>
          <w:sz w:val="24"/>
          <w:szCs w:val="24"/>
          <w:lang w:val="en-US"/>
        </w:rPr>
        <w:t>pplicant eventually agreed to the proposal.</w:t>
      </w:r>
    </w:p>
    <w:p w:rsidR="00312287" w:rsidRPr="00312287" w:rsidRDefault="00312287" w:rsidP="00312287">
      <w:pPr>
        <w:jc w:val="both"/>
        <w:rPr>
          <w:rFonts w:ascii="Arial" w:hAnsi="Arial" w:cs="Arial"/>
          <w:sz w:val="24"/>
          <w:szCs w:val="24"/>
          <w:lang w:val="en-US"/>
        </w:rPr>
      </w:pPr>
    </w:p>
    <w:p w:rsidR="00443B8C"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443B8C" w:rsidRPr="001D2E46">
        <w:rPr>
          <w:rFonts w:ascii="Arial" w:hAnsi="Arial" w:cs="Arial"/>
          <w:sz w:val="24"/>
          <w:szCs w:val="24"/>
          <w:lang w:val="en-US"/>
        </w:rPr>
        <w:t>I</w:t>
      </w:r>
      <w:r w:rsidR="00727087" w:rsidRPr="001D2E46">
        <w:rPr>
          <w:rFonts w:ascii="Arial" w:hAnsi="Arial" w:cs="Arial"/>
          <w:sz w:val="24"/>
          <w:szCs w:val="24"/>
          <w:lang w:val="en-US"/>
        </w:rPr>
        <w:t>t</w:t>
      </w:r>
      <w:r w:rsidR="00443B8C" w:rsidRPr="001D2E46">
        <w:rPr>
          <w:rFonts w:ascii="Arial" w:hAnsi="Arial" w:cs="Arial"/>
          <w:sz w:val="24"/>
          <w:szCs w:val="24"/>
          <w:lang w:val="en-US"/>
        </w:rPr>
        <w:t xml:space="preserve"> was </w:t>
      </w:r>
      <w:r w:rsidR="00727087" w:rsidRPr="001D2E46">
        <w:rPr>
          <w:rFonts w:ascii="Arial" w:hAnsi="Arial" w:cs="Arial"/>
          <w:sz w:val="24"/>
          <w:szCs w:val="24"/>
          <w:lang w:val="en-US"/>
        </w:rPr>
        <w:t xml:space="preserve">as a result </w:t>
      </w:r>
      <w:r w:rsidR="00BF21A1" w:rsidRPr="001D2E46">
        <w:rPr>
          <w:rFonts w:ascii="Arial" w:hAnsi="Arial" w:cs="Arial"/>
          <w:sz w:val="24"/>
          <w:szCs w:val="24"/>
          <w:lang w:val="en-US"/>
        </w:rPr>
        <w:t xml:space="preserve">resolved that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A</w:t>
      </w:r>
      <w:r w:rsidR="00443B8C" w:rsidRPr="001D2E46">
        <w:rPr>
          <w:rFonts w:ascii="Arial" w:hAnsi="Arial" w:cs="Arial"/>
          <w:sz w:val="24"/>
          <w:szCs w:val="24"/>
          <w:lang w:val="en-US"/>
        </w:rPr>
        <w:t>pplicant woul</w:t>
      </w:r>
      <w:r w:rsidR="00BF21A1" w:rsidRPr="001D2E46">
        <w:rPr>
          <w:rFonts w:ascii="Arial" w:hAnsi="Arial" w:cs="Arial"/>
          <w:sz w:val="24"/>
          <w:szCs w:val="24"/>
          <w:lang w:val="en-US"/>
        </w:rPr>
        <w:t>d buy Brian Kruger’s shares on</w:t>
      </w:r>
      <w:r w:rsidR="00684041" w:rsidRPr="001D2E46">
        <w:rPr>
          <w:rFonts w:ascii="Arial" w:hAnsi="Arial" w:cs="Arial"/>
          <w:sz w:val="24"/>
          <w:szCs w:val="24"/>
          <w:lang w:val="en-US"/>
        </w:rPr>
        <w:t xml:space="preserve"> the Respondent’s behalf</w:t>
      </w:r>
      <w:r w:rsidR="00BF21A1" w:rsidRPr="001D2E46">
        <w:rPr>
          <w:rFonts w:ascii="Arial" w:hAnsi="Arial" w:cs="Arial"/>
          <w:sz w:val="24"/>
          <w:szCs w:val="24"/>
          <w:lang w:val="en-US"/>
        </w:rPr>
        <w:t>;</w:t>
      </w:r>
      <w:r w:rsidR="001C4AE7" w:rsidRPr="001D2E46">
        <w:rPr>
          <w:rFonts w:ascii="Arial" w:hAnsi="Arial" w:cs="Arial"/>
          <w:sz w:val="24"/>
          <w:szCs w:val="24"/>
          <w:lang w:val="en-US"/>
        </w:rPr>
        <w:t xml:space="preserve"> the </w:t>
      </w:r>
      <w:r w:rsidR="00BF21A1" w:rsidRPr="001D2E46">
        <w:rPr>
          <w:rFonts w:ascii="Arial" w:hAnsi="Arial" w:cs="Arial"/>
          <w:sz w:val="24"/>
          <w:szCs w:val="24"/>
          <w:lang w:val="en-US"/>
        </w:rPr>
        <w:t>R</w:t>
      </w:r>
      <w:r w:rsidR="00443B8C" w:rsidRPr="001D2E46">
        <w:rPr>
          <w:rFonts w:ascii="Arial" w:hAnsi="Arial" w:cs="Arial"/>
          <w:sz w:val="24"/>
          <w:szCs w:val="24"/>
          <w:lang w:val="en-US"/>
        </w:rPr>
        <w:t>espondent would be responsible for 50% monthly rental;</w:t>
      </w:r>
      <w:r w:rsidR="00F76DF1" w:rsidRPr="001D2E46">
        <w:rPr>
          <w:rFonts w:ascii="Arial" w:hAnsi="Arial" w:cs="Arial"/>
          <w:sz w:val="24"/>
          <w:szCs w:val="24"/>
          <w:lang w:val="en-US"/>
        </w:rPr>
        <w:t xml:space="preserve"> </w:t>
      </w:r>
      <w:r w:rsidR="00443B8C" w:rsidRPr="001D2E46">
        <w:rPr>
          <w:rFonts w:ascii="Arial" w:hAnsi="Arial" w:cs="Arial"/>
          <w:sz w:val="24"/>
          <w:szCs w:val="24"/>
          <w:lang w:val="en-US"/>
        </w:rPr>
        <w:t>50% of the running costs</w:t>
      </w:r>
      <w:r w:rsidR="00715273" w:rsidRPr="001D2E46">
        <w:rPr>
          <w:rFonts w:ascii="Arial" w:hAnsi="Arial" w:cs="Arial"/>
          <w:sz w:val="24"/>
          <w:szCs w:val="24"/>
          <w:lang w:val="en-US"/>
        </w:rPr>
        <w:t xml:space="preserve"> and the contents of the </w:t>
      </w:r>
      <w:r w:rsidR="00312287" w:rsidRPr="001D2E46">
        <w:rPr>
          <w:rFonts w:ascii="Arial" w:hAnsi="Arial" w:cs="Arial"/>
          <w:sz w:val="24"/>
          <w:szCs w:val="24"/>
          <w:lang w:val="en-US"/>
        </w:rPr>
        <w:t>restaurant. The</w:t>
      </w:r>
      <w:r w:rsidR="00715273" w:rsidRPr="001D2E46">
        <w:rPr>
          <w:rFonts w:ascii="Arial" w:hAnsi="Arial" w:cs="Arial"/>
          <w:sz w:val="24"/>
          <w:szCs w:val="24"/>
          <w:lang w:val="en-US"/>
        </w:rPr>
        <w:t xml:space="preserve"> proposal was also communicated to Brian Kruger who ultimately agreed </w:t>
      </w:r>
      <w:r w:rsidR="00312287" w:rsidRPr="001D2E46">
        <w:rPr>
          <w:rFonts w:ascii="Arial" w:hAnsi="Arial" w:cs="Arial"/>
          <w:sz w:val="24"/>
          <w:szCs w:val="24"/>
          <w:lang w:val="en-US"/>
        </w:rPr>
        <w:t>thereto, and</w:t>
      </w:r>
      <w:r w:rsidR="00715273" w:rsidRPr="001D2E46">
        <w:rPr>
          <w:rFonts w:ascii="Arial" w:hAnsi="Arial" w:cs="Arial"/>
          <w:sz w:val="24"/>
          <w:szCs w:val="24"/>
          <w:lang w:val="en-US"/>
        </w:rPr>
        <w:t xml:space="preserve"> </w:t>
      </w:r>
      <w:r w:rsidR="00727087" w:rsidRPr="001D2E46">
        <w:rPr>
          <w:rFonts w:ascii="Arial" w:hAnsi="Arial" w:cs="Arial"/>
          <w:sz w:val="24"/>
          <w:szCs w:val="24"/>
          <w:lang w:val="en-US"/>
        </w:rPr>
        <w:t xml:space="preserve">intimated via </w:t>
      </w:r>
      <w:r w:rsidR="00312287" w:rsidRPr="001D2E46">
        <w:rPr>
          <w:rFonts w:ascii="Arial" w:hAnsi="Arial" w:cs="Arial"/>
          <w:sz w:val="24"/>
          <w:szCs w:val="24"/>
          <w:lang w:val="en-US"/>
        </w:rPr>
        <w:t>email a</w:t>
      </w:r>
      <w:r w:rsidR="00715273" w:rsidRPr="001D2E46">
        <w:rPr>
          <w:rFonts w:ascii="Arial" w:hAnsi="Arial" w:cs="Arial"/>
          <w:sz w:val="24"/>
          <w:szCs w:val="24"/>
          <w:lang w:val="en-US"/>
        </w:rPr>
        <w:t xml:space="preserve"> written </w:t>
      </w:r>
      <w:r w:rsidR="00312287" w:rsidRPr="001D2E46">
        <w:rPr>
          <w:rFonts w:ascii="Arial" w:hAnsi="Arial" w:cs="Arial"/>
          <w:sz w:val="24"/>
          <w:szCs w:val="24"/>
          <w:lang w:val="en-US"/>
        </w:rPr>
        <w:t>agreement that</w:t>
      </w:r>
      <w:r w:rsidR="00715273" w:rsidRPr="001D2E46">
        <w:rPr>
          <w:rFonts w:ascii="Arial" w:hAnsi="Arial" w:cs="Arial"/>
          <w:sz w:val="24"/>
          <w:szCs w:val="24"/>
          <w:lang w:val="en-US"/>
        </w:rPr>
        <w:t xml:space="preserve"> upon reflection of the R100 000 </w:t>
      </w:r>
      <w:r w:rsidR="00727087" w:rsidRPr="001D2E46">
        <w:rPr>
          <w:rFonts w:ascii="Arial" w:hAnsi="Arial" w:cs="Arial"/>
          <w:sz w:val="24"/>
          <w:szCs w:val="24"/>
          <w:lang w:val="en-US"/>
        </w:rPr>
        <w:t>payment i</w:t>
      </w:r>
      <w:r w:rsidR="00715273" w:rsidRPr="001D2E46">
        <w:rPr>
          <w:rFonts w:ascii="Arial" w:hAnsi="Arial" w:cs="Arial"/>
          <w:sz w:val="24"/>
          <w:szCs w:val="24"/>
          <w:lang w:val="en-US"/>
        </w:rPr>
        <w:t>n his bank account</w:t>
      </w:r>
      <w:r w:rsidR="00727087" w:rsidRPr="001D2E46">
        <w:rPr>
          <w:rFonts w:ascii="Arial" w:hAnsi="Arial" w:cs="Arial"/>
          <w:sz w:val="24"/>
          <w:szCs w:val="24"/>
          <w:lang w:val="en-US"/>
        </w:rPr>
        <w:t>,</w:t>
      </w:r>
      <w:r w:rsidR="00715273" w:rsidRPr="001D2E46">
        <w:rPr>
          <w:rFonts w:ascii="Arial" w:hAnsi="Arial" w:cs="Arial"/>
          <w:sz w:val="24"/>
          <w:szCs w:val="24"/>
          <w:lang w:val="en-US"/>
        </w:rPr>
        <w:t xml:space="preserve"> he would relinquish the shares to</w:t>
      </w:r>
      <w:r w:rsidR="00192740" w:rsidRPr="001D2E46">
        <w:rPr>
          <w:rFonts w:ascii="Arial" w:hAnsi="Arial" w:cs="Arial"/>
          <w:sz w:val="24"/>
          <w:szCs w:val="24"/>
          <w:lang w:val="en-US"/>
        </w:rPr>
        <w:t xml:space="preserve"> the</w:t>
      </w:r>
      <w:r w:rsidR="00715273" w:rsidRPr="001D2E46">
        <w:rPr>
          <w:rFonts w:ascii="Arial" w:hAnsi="Arial" w:cs="Arial"/>
          <w:sz w:val="24"/>
          <w:szCs w:val="24"/>
          <w:lang w:val="en-US"/>
        </w:rPr>
        <w:t xml:space="preserve"> Respondent.</w:t>
      </w:r>
    </w:p>
    <w:p w:rsidR="00312287" w:rsidRPr="00312287" w:rsidRDefault="00312287" w:rsidP="00312287">
      <w:pPr>
        <w:pStyle w:val="ListParagraph"/>
        <w:rPr>
          <w:rFonts w:ascii="Arial" w:hAnsi="Arial" w:cs="Arial"/>
          <w:sz w:val="24"/>
          <w:szCs w:val="24"/>
          <w:lang w:val="en-US"/>
        </w:rPr>
      </w:pPr>
    </w:p>
    <w:p w:rsidR="00312287" w:rsidRPr="00312287" w:rsidRDefault="00312287" w:rsidP="00312287">
      <w:pPr>
        <w:jc w:val="both"/>
        <w:rPr>
          <w:rFonts w:ascii="Arial" w:hAnsi="Arial" w:cs="Arial"/>
          <w:sz w:val="24"/>
          <w:szCs w:val="24"/>
          <w:lang w:val="en-US"/>
        </w:rPr>
      </w:pPr>
    </w:p>
    <w:p w:rsidR="00715273"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lastRenderedPageBreak/>
        <w:t>16.</w:t>
      </w:r>
      <w:r>
        <w:rPr>
          <w:rFonts w:ascii="Arial" w:hAnsi="Arial" w:cs="Arial"/>
          <w:sz w:val="24"/>
          <w:szCs w:val="24"/>
          <w:lang w:val="en-US"/>
        </w:rPr>
        <w:tab/>
      </w:r>
      <w:r w:rsidR="00BF21A1" w:rsidRPr="001D2E46">
        <w:rPr>
          <w:rFonts w:ascii="Arial" w:hAnsi="Arial" w:cs="Arial"/>
          <w:sz w:val="24"/>
          <w:szCs w:val="24"/>
          <w:lang w:val="en-US"/>
        </w:rPr>
        <w:t xml:space="preserve">On 24 August </w:t>
      </w:r>
      <w:r w:rsidR="00F76DF1" w:rsidRPr="001D2E46">
        <w:rPr>
          <w:rFonts w:ascii="Arial" w:hAnsi="Arial" w:cs="Arial"/>
          <w:sz w:val="24"/>
          <w:szCs w:val="24"/>
          <w:lang w:val="en-US"/>
        </w:rPr>
        <w:t xml:space="preserve">2022,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R</w:t>
      </w:r>
      <w:r w:rsidR="00715273" w:rsidRPr="001D2E46">
        <w:rPr>
          <w:rFonts w:ascii="Arial" w:hAnsi="Arial" w:cs="Arial"/>
          <w:sz w:val="24"/>
          <w:szCs w:val="24"/>
          <w:lang w:val="en-US"/>
        </w:rPr>
        <w:t>espondent received an email fro</w:t>
      </w:r>
      <w:r w:rsidR="00BF21A1" w:rsidRPr="001D2E46">
        <w:rPr>
          <w:rFonts w:ascii="Arial" w:hAnsi="Arial" w:cs="Arial"/>
          <w:sz w:val="24"/>
          <w:szCs w:val="24"/>
          <w:lang w:val="en-US"/>
        </w:rPr>
        <w:t xml:space="preserve">m Brian Kruger expressing that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R</w:t>
      </w:r>
      <w:r w:rsidR="00715273" w:rsidRPr="001D2E46">
        <w:rPr>
          <w:rFonts w:ascii="Arial" w:hAnsi="Arial" w:cs="Arial"/>
          <w:sz w:val="24"/>
          <w:szCs w:val="24"/>
          <w:lang w:val="en-US"/>
        </w:rPr>
        <w:t>espondent could use the att</w:t>
      </w:r>
      <w:r w:rsidR="00BF21A1" w:rsidRPr="001D2E46">
        <w:rPr>
          <w:rFonts w:ascii="Arial" w:hAnsi="Arial" w:cs="Arial"/>
          <w:sz w:val="24"/>
          <w:szCs w:val="24"/>
          <w:lang w:val="en-US"/>
        </w:rPr>
        <w:t xml:space="preserve">ached lease agreement and that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R</w:t>
      </w:r>
      <w:r w:rsidR="00715273" w:rsidRPr="001D2E46">
        <w:rPr>
          <w:rFonts w:ascii="Arial" w:hAnsi="Arial" w:cs="Arial"/>
          <w:sz w:val="24"/>
          <w:szCs w:val="24"/>
          <w:lang w:val="en-US"/>
        </w:rPr>
        <w:t xml:space="preserve">espondent could change the </w:t>
      </w:r>
      <w:r w:rsidR="004B4DD9" w:rsidRPr="001D2E46">
        <w:rPr>
          <w:rFonts w:ascii="Arial" w:hAnsi="Arial" w:cs="Arial"/>
          <w:sz w:val="24"/>
          <w:szCs w:val="24"/>
          <w:lang w:val="en-US"/>
        </w:rPr>
        <w:t xml:space="preserve">name </w:t>
      </w:r>
      <w:r w:rsidR="00727087" w:rsidRPr="001D2E46">
        <w:rPr>
          <w:rFonts w:ascii="Arial" w:hAnsi="Arial" w:cs="Arial"/>
          <w:sz w:val="24"/>
          <w:szCs w:val="24"/>
          <w:lang w:val="en-US"/>
        </w:rPr>
        <w:t xml:space="preserve">of the restaurant </w:t>
      </w:r>
      <w:r w:rsidR="004B4DD9" w:rsidRPr="001D2E46">
        <w:rPr>
          <w:rFonts w:ascii="Arial" w:hAnsi="Arial" w:cs="Arial"/>
          <w:sz w:val="24"/>
          <w:szCs w:val="24"/>
          <w:lang w:val="en-US"/>
        </w:rPr>
        <w:t>and make direct contact with the landlord for a new lease agreement which would run f</w:t>
      </w:r>
      <w:r w:rsidR="00BF21A1" w:rsidRPr="001D2E46">
        <w:rPr>
          <w:rFonts w:ascii="Arial" w:hAnsi="Arial" w:cs="Arial"/>
          <w:sz w:val="24"/>
          <w:szCs w:val="24"/>
          <w:lang w:val="en-US"/>
        </w:rPr>
        <w:t>rom 1 September</w:t>
      </w:r>
      <w:r w:rsidR="00684041" w:rsidRPr="001D2E46">
        <w:rPr>
          <w:rFonts w:ascii="Arial" w:hAnsi="Arial" w:cs="Arial"/>
          <w:sz w:val="24"/>
          <w:szCs w:val="24"/>
          <w:lang w:val="en-US"/>
        </w:rPr>
        <w:t xml:space="preserve"> </w:t>
      </w:r>
      <w:r w:rsidR="00312287" w:rsidRPr="001D2E46">
        <w:rPr>
          <w:rFonts w:ascii="Arial" w:hAnsi="Arial" w:cs="Arial"/>
          <w:sz w:val="24"/>
          <w:szCs w:val="24"/>
          <w:lang w:val="en-US"/>
        </w:rPr>
        <w:t>2022. The</w:t>
      </w:r>
      <w:r w:rsidR="00684041" w:rsidRPr="001D2E46">
        <w:rPr>
          <w:rFonts w:ascii="Arial" w:hAnsi="Arial" w:cs="Arial"/>
          <w:sz w:val="24"/>
          <w:szCs w:val="24"/>
          <w:lang w:val="en-US"/>
        </w:rPr>
        <w:t xml:space="preserve"> </w:t>
      </w:r>
      <w:r w:rsidR="00BF21A1" w:rsidRPr="001D2E46">
        <w:rPr>
          <w:rFonts w:ascii="Arial" w:hAnsi="Arial" w:cs="Arial"/>
          <w:sz w:val="24"/>
          <w:szCs w:val="24"/>
          <w:lang w:val="en-US"/>
        </w:rPr>
        <w:t>Applicant and</w:t>
      </w:r>
      <w:r w:rsidR="00684041" w:rsidRPr="001D2E46">
        <w:rPr>
          <w:rFonts w:ascii="Arial" w:hAnsi="Arial" w:cs="Arial"/>
          <w:sz w:val="24"/>
          <w:szCs w:val="24"/>
          <w:lang w:val="en-US"/>
        </w:rPr>
        <w:t xml:space="preserve"> the</w:t>
      </w:r>
      <w:r w:rsidR="00BF21A1" w:rsidRPr="001D2E46">
        <w:rPr>
          <w:rFonts w:ascii="Arial" w:hAnsi="Arial" w:cs="Arial"/>
          <w:sz w:val="24"/>
          <w:szCs w:val="24"/>
          <w:lang w:val="en-US"/>
        </w:rPr>
        <w:t xml:space="preserve"> R</w:t>
      </w:r>
      <w:r w:rsidR="004B4DD9" w:rsidRPr="001D2E46">
        <w:rPr>
          <w:rFonts w:ascii="Arial" w:hAnsi="Arial" w:cs="Arial"/>
          <w:sz w:val="24"/>
          <w:szCs w:val="24"/>
          <w:lang w:val="en-US"/>
        </w:rPr>
        <w:t>espondent would be responsible for the</w:t>
      </w:r>
      <w:r w:rsidR="00715273" w:rsidRPr="001D2E46">
        <w:rPr>
          <w:rFonts w:ascii="Arial" w:hAnsi="Arial" w:cs="Arial"/>
          <w:sz w:val="24"/>
          <w:szCs w:val="24"/>
          <w:lang w:val="en-US"/>
        </w:rPr>
        <w:t xml:space="preserve"> </w:t>
      </w:r>
      <w:r w:rsidR="004B4DD9" w:rsidRPr="001D2E46">
        <w:rPr>
          <w:rFonts w:ascii="Arial" w:hAnsi="Arial" w:cs="Arial"/>
          <w:sz w:val="24"/>
          <w:szCs w:val="24"/>
          <w:lang w:val="en-US"/>
        </w:rPr>
        <w:t xml:space="preserve">September rental of the premises and the </w:t>
      </w:r>
      <w:r w:rsidR="00312287" w:rsidRPr="001D2E46">
        <w:rPr>
          <w:rFonts w:ascii="Arial" w:hAnsi="Arial" w:cs="Arial"/>
          <w:sz w:val="24"/>
          <w:szCs w:val="24"/>
          <w:lang w:val="en-US"/>
        </w:rPr>
        <w:t>one-month</w:t>
      </w:r>
      <w:r w:rsidR="004B4DD9" w:rsidRPr="001D2E46">
        <w:rPr>
          <w:rFonts w:ascii="Arial" w:hAnsi="Arial" w:cs="Arial"/>
          <w:sz w:val="24"/>
          <w:szCs w:val="24"/>
          <w:lang w:val="en-US"/>
        </w:rPr>
        <w:t xml:space="preserve"> deposit as required by the landlord.</w:t>
      </w:r>
    </w:p>
    <w:p w:rsidR="00312287" w:rsidRPr="00312287" w:rsidRDefault="00312287" w:rsidP="00312287">
      <w:pPr>
        <w:jc w:val="both"/>
        <w:rPr>
          <w:rFonts w:ascii="Arial" w:hAnsi="Arial" w:cs="Arial"/>
          <w:sz w:val="24"/>
          <w:szCs w:val="24"/>
          <w:lang w:val="en-US"/>
        </w:rPr>
      </w:pPr>
    </w:p>
    <w:p w:rsidR="004B4DD9"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684041" w:rsidRPr="001D2E46">
        <w:rPr>
          <w:rFonts w:ascii="Arial" w:hAnsi="Arial" w:cs="Arial"/>
          <w:sz w:val="24"/>
          <w:szCs w:val="24"/>
          <w:lang w:val="en-US"/>
        </w:rPr>
        <w:t xml:space="preserve">The </w:t>
      </w:r>
      <w:r w:rsidR="002936A7" w:rsidRPr="001D2E46">
        <w:rPr>
          <w:rFonts w:ascii="Arial" w:hAnsi="Arial" w:cs="Arial"/>
          <w:sz w:val="24"/>
          <w:szCs w:val="24"/>
          <w:lang w:val="en-US"/>
        </w:rPr>
        <w:t xml:space="preserve"> </w:t>
      </w:r>
      <w:r w:rsidR="004B4DD9" w:rsidRPr="001D2E46">
        <w:rPr>
          <w:rFonts w:ascii="Arial" w:hAnsi="Arial" w:cs="Arial"/>
          <w:sz w:val="24"/>
          <w:szCs w:val="24"/>
          <w:lang w:val="en-US"/>
        </w:rPr>
        <w:t xml:space="preserve">Respondent </w:t>
      </w:r>
      <w:r w:rsidR="00BF21A1" w:rsidRPr="001D2E46">
        <w:rPr>
          <w:rFonts w:ascii="Arial" w:hAnsi="Arial" w:cs="Arial"/>
          <w:sz w:val="24"/>
          <w:szCs w:val="24"/>
          <w:lang w:val="en-US"/>
        </w:rPr>
        <w:t>further asserts that the issue of</w:t>
      </w:r>
      <w:r w:rsidR="004B4DD9" w:rsidRPr="001D2E46">
        <w:rPr>
          <w:rFonts w:ascii="Arial" w:hAnsi="Arial" w:cs="Arial"/>
          <w:sz w:val="24"/>
          <w:szCs w:val="24"/>
          <w:lang w:val="en-US"/>
        </w:rPr>
        <w:t xml:space="preserve"> the </w:t>
      </w:r>
      <w:r w:rsidR="00BF21A1" w:rsidRPr="001D2E46">
        <w:rPr>
          <w:rFonts w:ascii="Arial" w:hAnsi="Arial" w:cs="Arial"/>
          <w:sz w:val="24"/>
          <w:szCs w:val="24"/>
          <w:lang w:val="en-US"/>
        </w:rPr>
        <w:t>name change was discussed with A</w:t>
      </w:r>
      <w:r w:rsidR="004B4DD9" w:rsidRPr="001D2E46">
        <w:rPr>
          <w:rFonts w:ascii="Arial" w:hAnsi="Arial" w:cs="Arial"/>
          <w:sz w:val="24"/>
          <w:szCs w:val="24"/>
          <w:lang w:val="en-US"/>
        </w:rPr>
        <w:t>pplicant and Abigail Smith and the</w:t>
      </w:r>
      <w:r w:rsidR="00BF21A1" w:rsidRPr="001D2E46">
        <w:rPr>
          <w:rFonts w:ascii="Arial" w:hAnsi="Arial" w:cs="Arial"/>
          <w:sz w:val="24"/>
          <w:szCs w:val="24"/>
          <w:lang w:val="en-US"/>
        </w:rPr>
        <w:t>y</w:t>
      </w:r>
      <w:r w:rsidR="004B4DD9" w:rsidRPr="001D2E46">
        <w:rPr>
          <w:rFonts w:ascii="Arial" w:hAnsi="Arial" w:cs="Arial"/>
          <w:sz w:val="24"/>
          <w:szCs w:val="24"/>
          <w:lang w:val="en-US"/>
        </w:rPr>
        <w:t xml:space="preserve"> then resolved that the name would be changed to Lounge Five</w:t>
      </w:r>
      <w:r w:rsidR="00684041" w:rsidRPr="001D2E46">
        <w:rPr>
          <w:rFonts w:ascii="Arial" w:hAnsi="Arial" w:cs="Arial"/>
          <w:sz w:val="24"/>
          <w:szCs w:val="24"/>
          <w:lang w:val="en-US"/>
        </w:rPr>
        <w:t xml:space="preserve">  </w:t>
      </w:r>
      <w:r w:rsidR="004B4DD9" w:rsidRPr="001D2E46">
        <w:rPr>
          <w:rFonts w:ascii="Arial" w:hAnsi="Arial" w:cs="Arial"/>
          <w:sz w:val="24"/>
          <w:szCs w:val="24"/>
          <w:lang w:val="en-US"/>
        </w:rPr>
        <w:t>.</w:t>
      </w:r>
      <w:r w:rsidR="00684041" w:rsidRPr="001D2E46">
        <w:rPr>
          <w:rFonts w:ascii="Arial" w:hAnsi="Arial" w:cs="Arial"/>
          <w:sz w:val="24"/>
          <w:szCs w:val="24"/>
          <w:lang w:val="en-US"/>
        </w:rPr>
        <w:t xml:space="preserve">The </w:t>
      </w:r>
      <w:r w:rsidR="002936A7" w:rsidRPr="001D2E46">
        <w:rPr>
          <w:rFonts w:ascii="Arial" w:hAnsi="Arial" w:cs="Arial"/>
          <w:sz w:val="24"/>
          <w:szCs w:val="24"/>
          <w:lang w:val="en-US"/>
        </w:rPr>
        <w:t xml:space="preserve"> </w:t>
      </w:r>
      <w:r w:rsidR="006757C2" w:rsidRPr="001D2E46">
        <w:rPr>
          <w:rFonts w:ascii="Arial" w:hAnsi="Arial" w:cs="Arial"/>
          <w:sz w:val="24"/>
          <w:szCs w:val="24"/>
          <w:lang w:val="en-US"/>
        </w:rPr>
        <w:t xml:space="preserve">Applicant then requested that the business be registered in </w:t>
      </w:r>
      <w:r w:rsidR="00684041" w:rsidRPr="001D2E46">
        <w:rPr>
          <w:rFonts w:ascii="Arial" w:hAnsi="Arial" w:cs="Arial"/>
          <w:sz w:val="24"/>
          <w:szCs w:val="24"/>
          <w:lang w:val="en-US"/>
        </w:rPr>
        <w:t xml:space="preserve">the </w:t>
      </w:r>
      <w:r w:rsidR="006757C2" w:rsidRPr="001D2E46">
        <w:rPr>
          <w:rFonts w:ascii="Arial" w:hAnsi="Arial" w:cs="Arial"/>
          <w:sz w:val="24"/>
          <w:szCs w:val="24"/>
          <w:lang w:val="en-US"/>
        </w:rPr>
        <w:t>Respondent’s</w:t>
      </w:r>
      <w:r w:rsidR="00BF21A1" w:rsidRPr="001D2E46">
        <w:rPr>
          <w:rFonts w:ascii="Arial" w:hAnsi="Arial" w:cs="Arial"/>
          <w:sz w:val="24"/>
          <w:szCs w:val="24"/>
          <w:lang w:val="en-US"/>
        </w:rPr>
        <w:t xml:space="preserve"> name as a sole proprietor ,as </w:t>
      </w:r>
      <w:r w:rsidR="00684041" w:rsidRPr="001D2E46">
        <w:rPr>
          <w:rFonts w:ascii="Arial" w:hAnsi="Arial" w:cs="Arial"/>
          <w:sz w:val="24"/>
          <w:szCs w:val="24"/>
          <w:lang w:val="en-US"/>
        </w:rPr>
        <w:t xml:space="preserve">the </w:t>
      </w:r>
      <w:r w:rsidR="00BF21A1" w:rsidRPr="001D2E46">
        <w:rPr>
          <w:rFonts w:ascii="Arial" w:hAnsi="Arial" w:cs="Arial"/>
          <w:sz w:val="24"/>
          <w:szCs w:val="24"/>
          <w:lang w:val="en-US"/>
        </w:rPr>
        <w:t>A</w:t>
      </w:r>
      <w:r w:rsidR="006757C2" w:rsidRPr="001D2E46">
        <w:rPr>
          <w:rFonts w:ascii="Arial" w:hAnsi="Arial" w:cs="Arial"/>
          <w:sz w:val="24"/>
          <w:szCs w:val="24"/>
          <w:lang w:val="en-US"/>
        </w:rPr>
        <w:t>pplicant would not ris</w:t>
      </w:r>
      <w:r w:rsidR="006577E3" w:rsidRPr="001D2E46">
        <w:rPr>
          <w:rFonts w:ascii="Arial" w:hAnsi="Arial" w:cs="Arial"/>
          <w:sz w:val="24"/>
          <w:szCs w:val="24"/>
          <w:lang w:val="en-US"/>
        </w:rPr>
        <w:t xml:space="preserve">k requesting authorization on her name for </w:t>
      </w:r>
      <w:r w:rsidR="006757C2" w:rsidRPr="001D2E46">
        <w:rPr>
          <w:rFonts w:ascii="Arial" w:hAnsi="Arial" w:cs="Arial"/>
          <w:sz w:val="24"/>
          <w:szCs w:val="24"/>
          <w:lang w:val="en-US"/>
        </w:rPr>
        <w:t xml:space="preserve"> registration as she had been blacklisted</w:t>
      </w:r>
      <w:r w:rsidR="00BF21A1" w:rsidRPr="001D2E46">
        <w:rPr>
          <w:rFonts w:ascii="Arial" w:hAnsi="Arial" w:cs="Arial"/>
          <w:sz w:val="24"/>
          <w:szCs w:val="24"/>
          <w:lang w:val="en-US"/>
        </w:rPr>
        <w:t xml:space="preserve"> .According to the R</w:t>
      </w:r>
      <w:r w:rsidR="002936A7" w:rsidRPr="001D2E46">
        <w:rPr>
          <w:rFonts w:ascii="Arial" w:hAnsi="Arial" w:cs="Arial"/>
          <w:sz w:val="24"/>
          <w:szCs w:val="24"/>
          <w:lang w:val="en-US"/>
        </w:rPr>
        <w:t>espondent</w:t>
      </w:r>
      <w:r w:rsidR="000A1DB4" w:rsidRPr="001D2E46">
        <w:rPr>
          <w:rFonts w:ascii="Arial" w:hAnsi="Arial" w:cs="Arial"/>
          <w:sz w:val="24"/>
          <w:szCs w:val="24"/>
          <w:lang w:val="en-US"/>
        </w:rPr>
        <w:t>,</w:t>
      </w:r>
      <w:r w:rsidR="002936A7" w:rsidRPr="001D2E46">
        <w:rPr>
          <w:rFonts w:ascii="Arial" w:hAnsi="Arial" w:cs="Arial"/>
          <w:sz w:val="24"/>
          <w:szCs w:val="24"/>
          <w:lang w:val="en-US"/>
        </w:rPr>
        <w:t xml:space="preserve"> it was for the same reason that</w:t>
      </w:r>
      <w:r w:rsidR="00BF21A1" w:rsidRPr="001D2E46">
        <w:rPr>
          <w:rFonts w:ascii="Arial" w:hAnsi="Arial" w:cs="Arial"/>
          <w:sz w:val="24"/>
          <w:szCs w:val="24"/>
          <w:lang w:val="en-US"/>
        </w:rPr>
        <w:t xml:space="preserve"> the lease agreement was </w:t>
      </w:r>
      <w:r w:rsidR="002936A7" w:rsidRPr="001D2E46">
        <w:rPr>
          <w:rFonts w:ascii="Arial" w:hAnsi="Arial" w:cs="Arial"/>
          <w:sz w:val="24"/>
          <w:szCs w:val="24"/>
          <w:lang w:val="en-US"/>
        </w:rPr>
        <w:t xml:space="preserve">on Brian Kruger’s name and not in </w:t>
      </w:r>
      <w:r w:rsidR="006577E3" w:rsidRPr="001D2E46">
        <w:rPr>
          <w:rFonts w:ascii="Arial" w:hAnsi="Arial" w:cs="Arial"/>
          <w:sz w:val="24"/>
          <w:szCs w:val="24"/>
          <w:lang w:val="en-US"/>
        </w:rPr>
        <w:t xml:space="preserve">the </w:t>
      </w:r>
      <w:r w:rsidR="002936A7" w:rsidRPr="001D2E46">
        <w:rPr>
          <w:rFonts w:ascii="Arial" w:hAnsi="Arial" w:cs="Arial"/>
          <w:sz w:val="24"/>
          <w:szCs w:val="24"/>
          <w:lang w:val="en-US"/>
        </w:rPr>
        <w:t>Applicant’s</w:t>
      </w:r>
      <w:r w:rsidR="000A1DB4" w:rsidRPr="001D2E46">
        <w:rPr>
          <w:rFonts w:ascii="Arial" w:hAnsi="Arial" w:cs="Arial"/>
          <w:sz w:val="24"/>
          <w:szCs w:val="24"/>
          <w:lang w:val="en-US"/>
        </w:rPr>
        <w:t>.</w:t>
      </w:r>
      <w:r w:rsidR="002936A7" w:rsidRPr="001D2E46">
        <w:rPr>
          <w:rFonts w:ascii="Arial" w:hAnsi="Arial" w:cs="Arial"/>
          <w:sz w:val="24"/>
          <w:szCs w:val="24"/>
          <w:lang w:val="en-US"/>
        </w:rPr>
        <w:t xml:space="preserve"> </w:t>
      </w:r>
      <w:r w:rsidR="006577E3" w:rsidRPr="001D2E46">
        <w:rPr>
          <w:rFonts w:ascii="Arial" w:hAnsi="Arial" w:cs="Arial"/>
          <w:sz w:val="24"/>
          <w:szCs w:val="24"/>
          <w:lang w:val="en-US"/>
        </w:rPr>
        <w:t>The</w:t>
      </w:r>
      <w:r w:rsidR="000A1DB4" w:rsidRPr="001D2E46">
        <w:rPr>
          <w:rFonts w:ascii="Arial" w:hAnsi="Arial" w:cs="Arial"/>
          <w:sz w:val="24"/>
          <w:szCs w:val="24"/>
          <w:lang w:val="en-US"/>
        </w:rPr>
        <w:t xml:space="preserve"> </w:t>
      </w:r>
      <w:r w:rsidR="006757C2" w:rsidRPr="001D2E46">
        <w:rPr>
          <w:rFonts w:ascii="Arial" w:hAnsi="Arial" w:cs="Arial"/>
          <w:sz w:val="24"/>
          <w:szCs w:val="24"/>
          <w:lang w:val="en-US"/>
        </w:rPr>
        <w:t xml:space="preserve">Respondent agreed to this proposal and went </w:t>
      </w:r>
      <w:r w:rsidR="00BF21A1" w:rsidRPr="001D2E46">
        <w:rPr>
          <w:rFonts w:ascii="Arial" w:hAnsi="Arial" w:cs="Arial"/>
          <w:sz w:val="24"/>
          <w:szCs w:val="24"/>
          <w:lang w:val="en-US"/>
        </w:rPr>
        <w:t>on to register the business in</w:t>
      </w:r>
      <w:r w:rsidR="006577E3" w:rsidRPr="001D2E46">
        <w:rPr>
          <w:rFonts w:ascii="Arial" w:hAnsi="Arial" w:cs="Arial"/>
          <w:sz w:val="24"/>
          <w:szCs w:val="24"/>
          <w:lang w:val="en-US"/>
        </w:rPr>
        <w:t xml:space="preserve"> the </w:t>
      </w:r>
      <w:r w:rsidR="00BF21A1" w:rsidRPr="001D2E46">
        <w:rPr>
          <w:rFonts w:ascii="Arial" w:hAnsi="Arial" w:cs="Arial"/>
          <w:sz w:val="24"/>
          <w:szCs w:val="24"/>
          <w:lang w:val="en-US"/>
        </w:rPr>
        <w:t>R</w:t>
      </w:r>
      <w:r w:rsidR="006757C2" w:rsidRPr="001D2E46">
        <w:rPr>
          <w:rFonts w:ascii="Arial" w:hAnsi="Arial" w:cs="Arial"/>
          <w:sz w:val="24"/>
          <w:szCs w:val="24"/>
          <w:lang w:val="en-US"/>
        </w:rPr>
        <w:t>espondent’s name</w:t>
      </w:r>
      <w:r w:rsidR="006577E3" w:rsidRPr="001D2E46">
        <w:rPr>
          <w:rFonts w:ascii="Arial" w:hAnsi="Arial" w:cs="Arial"/>
          <w:sz w:val="24"/>
          <w:szCs w:val="24"/>
          <w:lang w:val="en-US"/>
        </w:rPr>
        <w:t>,</w:t>
      </w:r>
      <w:r w:rsidR="006757C2" w:rsidRPr="001D2E46">
        <w:rPr>
          <w:rFonts w:ascii="Arial" w:hAnsi="Arial" w:cs="Arial"/>
          <w:sz w:val="24"/>
          <w:szCs w:val="24"/>
          <w:lang w:val="en-US"/>
        </w:rPr>
        <w:t xml:space="preserve"> </w:t>
      </w:r>
      <w:r w:rsidR="006347CE" w:rsidRPr="001D2E46">
        <w:rPr>
          <w:rFonts w:ascii="Arial" w:hAnsi="Arial" w:cs="Arial"/>
          <w:sz w:val="24"/>
          <w:szCs w:val="24"/>
          <w:lang w:val="en-US"/>
        </w:rPr>
        <w:t xml:space="preserve">as </w:t>
      </w:r>
      <w:r w:rsidR="006757C2" w:rsidRPr="001D2E46">
        <w:rPr>
          <w:rFonts w:ascii="Arial" w:hAnsi="Arial" w:cs="Arial"/>
          <w:sz w:val="24"/>
          <w:szCs w:val="24"/>
          <w:lang w:val="en-US"/>
        </w:rPr>
        <w:t>Lounge Five Restaurant and Bar 2022/743547/</w:t>
      </w:r>
      <w:r w:rsidR="00312287" w:rsidRPr="001D2E46">
        <w:rPr>
          <w:rFonts w:ascii="Arial" w:hAnsi="Arial" w:cs="Arial"/>
          <w:sz w:val="24"/>
          <w:szCs w:val="24"/>
          <w:lang w:val="en-US"/>
        </w:rPr>
        <w:t>07. Two</w:t>
      </w:r>
      <w:r w:rsidR="002936A7" w:rsidRPr="001D2E46">
        <w:rPr>
          <w:rFonts w:ascii="Arial" w:hAnsi="Arial" w:cs="Arial"/>
          <w:sz w:val="24"/>
          <w:szCs w:val="24"/>
          <w:lang w:val="en-US"/>
        </w:rPr>
        <w:t xml:space="preserve"> directors were</w:t>
      </w:r>
      <w:r w:rsidR="00BF21A1" w:rsidRPr="001D2E46">
        <w:rPr>
          <w:rFonts w:ascii="Arial" w:hAnsi="Arial" w:cs="Arial"/>
          <w:sz w:val="24"/>
          <w:szCs w:val="24"/>
          <w:lang w:val="en-US"/>
        </w:rPr>
        <w:t xml:space="preserve"> consequently appointed by </w:t>
      </w:r>
      <w:r w:rsidR="006577E3" w:rsidRPr="001D2E46">
        <w:rPr>
          <w:rFonts w:ascii="Arial" w:hAnsi="Arial" w:cs="Arial"/>
          <w:sz w:val="24"/>
          <w:szCs w:val="24"/>
          <w:lang w:val="en-US"/>
        </w:rPr>
        <w:t xml:space="preserve">the </w:t>
      </w:r>
      <w:r w:rsidR="00312287" w:rsidRPr="001D2E46">
        <w:rPr>
          <w:rFonts w:ascii="Arial" w:hAnsi="Arial" w:cs="Arial"/>
          <w:sz w:val="24"/>
          <w:szCs w:val="24"/>
          <w:lang w:val="en-US"/>
        </w:rPr>
        <w:t>Respondent.</w:t>
      </w:r>
    </w:p>
    <w:p w:rsidR="00312287" w:rsidRPr="00312287" w:rsidRDefault="00312287" w:rsidP="00312287">
      <w:pPr>
        <w:jc w:val="both"/>
        <w:rPr>
          <w:rFonts w:ascii="Arial" w:hAnsi="Arial" w:cs="Arial"/>
          <w:sz w:val="24"/>
          <w:szCs w:val="24"/>
          <w:lang w:val="en-US"/>
        </w:rPr>
      </w:pPr>
    </w:p>
    <w:p w:rsidR="002936A7" w:rsidRPr="001D2E46" w:rsidRDefault="001D2E46" w:rsidP="001D2E46">
      <w:pPr>
        <w:spacing w:line="480" w:lineRule="auto"/>
        <w:jc w:val="both"/>
        <w:rPr>
          <w:rFonts w:ascii="Arial" w:hAnsi="Arial" w:cs="Arial"/>
          <w:sz w:val="24"/>
          <w:szCs w:val="24"/>
          <w:lang w:val="en-US"/>
        </w:rPr>
      </w:pPr>
      <w:r w:rsidRPr="008E4922">
        <w:rPr>
          <w:rFonts w:ascii="Arial" w:hAnsi="Arial" w:cs="Arial"/>
          <w:sz w:val="24"/>
          <w:szCs w:val="24"/>
          <w:lang w:val="en-US"/>
        </w:rPr>
        <w:t>18.</w:t>
      </w:r>
      <w:r w:rsidRPr="008E4922">
        <w:rPr>
          <w:rFonts w:ascii="Arial" w:hAnsi="Arial" w:cs="Arial"/>
          <w:sz w:val="24"/>
          <w:szCs w:val="24"/>
          <w:lang w:val="en-US"/>
        </w:rPr>
        <w:tab/>
      </w:r>
      <w:r w:rsidR="00BF21A1" w:rsidRPr="001D2E46">
        <w:rPr>
          <w:rFonts w:ascii="Arial" w:hAnsi="Arial" w:cs="Arial"/>
          <w:sz w:val="24"/>
          <w:szCs w:val="24"/>
          <w:lang w:val="en-US"/>
        </w:rPr>
        <w:t>It is contented in the R</w:t>
      </w:r>
      <w:r w:rsidR="002936A7" w:rsidRPr="001D2E46">
        <w:rPr>
          <w:rFonts w:ascii="Arial" w:hAnsi="Arial" w:cs="Arial"/>
          <w:sz w:val="24"/>
          <w:szCs w:val="24"/>
          <w:lang w:val="en-US"/>
        </w:rPr>
        <w:t>espondent’</w:t>
      </w:r>
      <w:r w:rsidR="00355E4B" w:rsidRPr="001D2E46">
        <w:rPr>
          <w:rFonts w:ascii="Arial" w:hAnsi="Arial" w:cs="Arial"/>
          <w:sz w:val="24"/>
          <w:szCs w:val="24"/>
          <w:lang w:val="en-US"/>
        </w:rPr>
        <w:t>s answering affidavit that upon reflection of the R100 000</w:t>
      </w:r>
      <w:r w:rsidR="006347CE" w:rsidRPr="001D2E46">
        <w:rPr>
          <w:rFonts w:ascii="Arial" w:hAnsi="Arial" w:cs="Arial"/>
          <w:sz w:val="24"/>
          <w:szCs w:val="24"/>
          <w:lang w:val="en-US"/>
        </w:rPr>
        <w:t xml:space="preserve"> payment i</w:t>
      </w:r>
      <w:r w:rsidR="00355E4B" w:rsidRPr="001D2E46">
        <w:rPr>
          <w:rFonts w:ascii="Arial" w:hAnsi="Arial" w:cs="Arial"/>
          <w:sz w:val="24"/>
          <w:szCs w:val="24"/>
          <w:lang w:val="en-US"/>
        </w:rPr>
        <w:t xml:space="preserve">n Brian Kruger’s bank </w:t>
      </w:r>
      <w:r w:rsidR="00312287" w:rsidRPr="001D2E46">
        <w:rPr>
          <w:rFonts w:ascii="Arial" w:hAnsi="Arial" w:cs="Arial"/>
          <w:sz w:val="24"/>
          <w:szCs w:val="24"/>
          <w:lang w:val="en-US"/>
        </w:rPr>
        <w:t>account, Brian</w:t>
      </w:r>
      <w:r w:rsidR="00BF21A1" w:rsidRPr="001D2E46">
        <w:rPr>
          <w:rFonts w:ascii="Arial" w:hAnsi="Arial" w:cs="Arial"/>
          <w:sz w:val="24"/>
          <w:szCs w:val="24"/>
          <w:lang w:val="en-US"/>
        </w:rPr>
        <w:t xml:space="preserve"> Kruger sent the R</w:t>
      </w:r>
      <w:r w:rsidR="006347CE" w:rsidRPr="001D2E46">
        <w:rPr>
          <w:rFonts w:ascii="Arial" w:hAnsi="Arial" w:cs="Arial"/>
          <w:sz w:val="24"/>
          <w:szCs w:val="24"/>
          <w:lang w:val="en-US"/>
        </w:rPr>
        <w:t xml:space="preserve">espondent </w:t>
      </w:r>
      <w:r w:rsidR="00312287" w:rsidRPr="001D2E46">
        <w:rPr>
          <w:rFonts w:ascii="Arial" w:hAnsi="Arial" w:cs="Arial"/>
          <w:sz w:val="24"/>
          <w:szCs w:val="24"/>
          <w:lang w:val="en-US"/>
        </w:rPr>
        <w:t>a written</w:t>
      </w:r>
      <w:r w:rsidR="006347CE" w:rsidRPr="001D2E46">
        <w:rPr>
          <w:rFonts w:ascii="Arial" w:hAnsi="Arial" w:cs="Arial"/>
          <w:sz w:val="24"/>
          <w:szCs w:val="24"/>
          <w:lang w:val="en-US"/>
        </w:rPr>
        <w:t xml:space="preserve"> and </w:t>
      </w:r>
      <w:r w:rsidR="00312287" w:rsidRPr="001D2E46">
        <w:rPr>
          <w:rFonts w:ascii="Arial" w:hAnsi="Arial" w:cs="Arial"/>
          <w:sz w:val="24"/>
          <w:szCs w:val="24"/>
          <w:lang w:val="en-US"/>
        </w:rPr>
        <w:t>signed document, confirming</w:t>
      </w:r>
      <w:r w:rsidR="00355E4B" w:rsidRPr="001D2E46">
        <w:rPr>
          <w:rFonts w:ascii="Arial" w:hAnsi="Arial" w:cs="Arial"/>
          <w:sz w:val="24"/>
          <w:szCs w:val="24"/>
          <w:lang w:val="en-US"/>
        </w:rPr>
        <w:t xml:space="preserve"> such receipt of the funds and concluding </w:t>
      </w:r>
      <w:r w:rsidR="00BF21A1" w:rsidRPr="001D2E46">
        <w:rPr>
          <w:rFonts w:ascii="Arial" w:hAnsi="Arial" w:cs="Arial"/>
          <w:sz w:val="24"/>
          <w:szCs w:val="24"/>
          <w:lang w:val="en-US"/>
        </w:rPr>
        <w:t xml:space="preserve">the agreement between </w:t>
      </w:r>
      <w:r w:rsidR="006577E3" w:rsidRPr="001D2E46">
        <w:rPr>
          <w:rFonts w:ascii="Arial" w:hAnsi="Arial" w:cs="Arial"/>
          <w:sz w:val="24"/>
          <w:szCs w:val="24"/>
          <w:lang w:val="en-US"/>
        </w:rPr>
        <w:t xml:space="preserve">the </w:t>
      </w:r>
      <w:r w:rsidR="00BF21A1" w:rsidRPr="001D2E46">
        <w:rPr>
          <w:rFonts w:ascii="Arial" w:hAnsi="Arial" w:cs="Arial"/>
          <w:sz w:val="24"/>
          <w:szCs w:val="24"/>
          <w:lang w:val="en-US"/>
        </w:rPr>
        <w:t>R</w:t>
      </w:r>
      <w:r w:rsidR="00D22908" w:rsidRPr="001D2E46">
        <w:rPr>
          <w:rFonts w:ascii="Arial" w:hAnsi="Arial" w:cs="Arial"/>
          <w:sz w:val="24"/>
          <w:szCs w:val="24"/>
          <w:lang w:val="en-US"/>
        </w:rPr>
        <w:t>espondent and Brian Kruger.</w:t>
      </w:r>
      <w:r w:rsidR="001F3744" w:rsidRPr="001D2E46">
        <w:rPr>
          <w:rFonts w:ascii="Arial" w:hAnsi="Arial" w:cs="Arial"/>
          <w:sz w:val="24"/>
          <w:szCs w:val="24"/>
          <w:lang w:val="en-US"/>
        </w:rPr>
        <w:t xml:space="preserve"> </w:t>
      </w:r>
      <w:r w:rsidR="00D22908" w:rsidRPr="001D2E46">
        <w:rPr>
          <w:rFonts w:ascii="Arial" w:hAnsi="Arial" w:cs="Arial"/>
          <w:sz w:val="24"/>
          <w:szCs w:val="24"/>
          <w:lang w:val="en-US"/>
        </w:rPr>
        <w:t>A bank account was opened</w:t>
      </w:r>
      <w:r w:rsidR="00BF21A1" w:rsidRPr="001D2E46">
        <w:rPr>
          <w:rFonts w:ascii="Arial" w:hAnsi="Arial" w:cs="Arial"/>
          <w:sz w:val="24"/>
          <w:szCs w:val="24"/>
          <w:lang w:val="en-US"/>
        </w:rPr>
        <w:t xml:space="preserve"> in the R</w:t>
      </w:r>
      <w:r w:rsidR="006347CE" w:rsidRPr="001D2E46">
        <w:rPr>
          <w:rFonts w:ascii="Arial" w:hAnsi="Arial" w:cs="Arial"/>
          <w:sz w:val="24"/>
          <w:szCs w:val="24"/>
          <w:lang w:val="en-US"/>
        </w:rPr>
        <w:t>espondent’s name ,</w:t>
      </w:r>
      <w:r w:rsidR="000A1DB4" w:rsidRPr="001D2E46">
        <w:rPr>
          <w:rFonts w:ascii="Arial" w:hAnsi="Arial" w:cs="Arial"/>
          <w:sz w:val="24"/>
          <w:szCs w:val="24"/>
          <w:lang w:val="en-US"/>
        </w:rPr>
        <w:t xml:space="preserve"> for </w:t>
      </w:r>
      <w:r w:rsidR="006577E3" w:rsidRPr="001D2E46">
        <w:rPr>
          <w:rFonts w:ascii="Arial" w:hAnsi="Arial" w:cs="Arial"/>
          <w:sz w:val="24"/>
          <w:szCs w:val="24"/>
          <w:lang w:val="en-US"/>
        </w:rPr>
        <w:t>the A</w:t>
      </w:r>
      <w:r w:rsidR="000A1DB4" w:rsidRPr="001D2E46">
        <w:rPr>
          <w:rFonts w:ascii="Arial" w:hAnsi="Arial" w:cs="Arial"/>
          <w:sz w:val="24"/>
          <w:szCs w:val="24"/>
          <w:lang w:val="en-US"/>
        </w:rPr>
        <w:t>pplicant to deposit funds</w:t>
      </w:r>
      <w:r w:rsidR="006347CE" w:rsidRPr="001D2E46">
        <w:rPr>
          <w:rFonts w:ascii="Arial" w:hAnsi="Arial" w:cs="Arial"/>
          <w:sz w:val="24"/>
          <w:szCs w:val="24"/>
          <w:lang w:val="en-US"/>
        </w:rPr>
        <w:t>,</w:t>
      </w:r>
      <w:r w:rsidR="000A1DB4" w:rsidRPr="001D2E46">
        <w:rPr>
          <w:rFonts w:ascii="Arial" w:hAnsi="Arial" w:cs="Arial"/>
          <w:sz w:val="24"/>
          <w:szCs w:val="24"/>
          <w:lang w:val="en-US"/>
        </w:rPr>
        <w:t xml:space="preserve"> </w:t>
      </w:r>
      <w:r w:rsidR="006347CE" w:rsidRPr="001D2E46">
        <w:rPr>
          <w:rFonts w:ascii="Arial" w:hAnsi="Arial" w:cs="Arial"/>
          <w:sz w:val="24"/>
          <w:szCs w:val="24"/>
          <w:lang w:val="en-US"/>
        </w:rPr>
        <w:t>R18000.00 was deposited to fund the preparations of the Restaurant opening .</w:t>
      </w:r>
      <w:r w:rsidR="006577E3" w:rsidRPr="001D2E46">
        <w:rPr>
          <w:rFonts w:ascii="Arial" w:hAnsi="Arial" w:cs="Arial"/>
          <w:sz w:val="24"/>
          <w:szCs w:val="24"/>
          <w:lang w:val="en-US"/>
        </w:rPr>
        <w:t xml:space="preserve">The </w:t>
      </w:r>
      <w:r w:rsidR="006347CE" w:rsidRPr="001D2E46">
        <w:rPr>
          <w:rFonts w:ascii="Arial" w:hAnsi="Arial" w:cs="Arial"/>
          <w:sz w:val="24"/>
          <w:szCs w:val="24"/>
          <w:lang w:val="en-US"/>
        </w:rPr>
        <w:t>Appli</w:t>
      </w:r>
      <w:r w:rsidR="00BF21A1" w:rsidRPr="001D2E46">
        <w:rPr>
          <w:rFonts w:ascii="Arial" w:hAnsi="Arial" w:cs="Arial"/>
          <w:sz w:val="24"/>
          <w:szCs w:val="24"/>
          <w:lang w:val="en-US"/>
        </w:rPr>
        <w:t xml:space="preserve">cant informed </w:t>
      </w:r>
      <w:r w:rsidR="006577E3" w:rsidRPr="001D2E46">
        <w:rPr>
          <w:rFonts w:ascii="Arial" w:hAnsi="Arial" w:cs="Arial"/>
          <w:sz w:val="24"/>
          <w:szCs w:val="24"/>
          <w:lang w:val="en-US"/>
        </w:rPr>
        <w:t xml:space="preserve">the </w:t>
      </w:r>
      <w:r w:rsidR="00BF21A1" w:rsidRPr="001D2E46">
        <w:rPr>
          <w:rFonts w:ascii="Arial" w:hAnsi="Arial" w:cs="Arial"/>
          <w:sz w:val="24"/>
          <w:szCs w:val="24"/>
          <w:lang w:val="en-US"/>
        </w:rPr>
        <w:t>R</w:t>
      </w:r>
      <w:r w:rsidR="00824BA2" w:rsidRPr="001D2E46">
        <w:rPr>
          <w:rFonts w:ascii="Arial" w:hAnsi="Arial" w:cs="Arial"/>
          <w:sz w:val="24"/>
          <w:szCs w:val="24"/>
          <w:lang w:val="en-US"/>
        </w:rPr>
        <w:t>espon</w:t>
      </w:r>
      <w:r w:rsidR="006577E3" w:rsidRPr="001D2E46">
        <w:rPr>
          <w:rFonts w:ascii="Arial" w:hAnsi="Arial" w:cs="Arial"/>
          <w:sz w:val="24"/>
          <w:szCs w:val="24"/>
          <w:lang w:val="en-US"/>
        </w:rPr>
        <w:t xml:space="preserve">dent that he will </w:t>
      </w:r>
      <w:r w:rsidR="00BF21A1" w:rsidRPr="001D2E46">
        <w:rPr>
          <w:rFonts w:ascii="Arial" w:hAnsi="Arial" w:cs="Arial"/>
          <w:sz w:val="24"/>
          <w:szCs w:val="24"/>
          <w:lang w:val="en-US"/>
        </w:rPr>
        <w:t>repay the A</w:t>
      </w:r>
      <w:r w:rsidR="00824BA2" w:rsidRPr="001D2E46">
        <w:rPr>
          <w:rFonts w:ascii="Arial" w:hAnsi="Arial" w:cs="Arial"/>
          <w:sz w:val="24"/>
          <w:szCs w:val="24"/>
          <w:lang w:val="en-US"/>
        </w:rPr>
        <w:t xml:space="preserve">pplicant 50% of the funds </w:t>
      </w:r>
      <w:r w:rsidR="00BF21A1" w:rsidRPr="001D2E46">
        <w:rPr>
          <w:rFonts w:ascii="Arial" w:hAnsi="Arial" w:cs="Arial"/>
          <w:sz w:val="24"/>
          <w:szCs w:val="24"/>
          <w:lang w:val="en-US"/>
        </w:rPr>
        <w:t xml:space="preserve">already </w:t>
      </w:r>
      <w:r w:rsidR="00824BA2" w:rsidRPr="001D2E46">
        <w:rPr>
          <w:rFonts w:ascii="Arial" w:hAnsi="Arial" w:cs="Arial"/>
          <w:sz w:val="24"/>
          <w:szCs w:val="24"/>
          <w:lang w:val="en-US"/>
        </w:rPr>
        <w:lastRenderedPageBreak/>
        <w:t>deposited into the account</w:t>
      </w:r>
      <w:r w:rsidR="001D5EF7" w:rsidRPr="001D2E46">
        <w:rPr>
          <w:rFonts w:ascii="Arial" w:hAnsi="Arial" w:cs="Arial"/>
          <w:sz w:val="24"/>
          <w:szCs w:val="24"/>
          <w:lang w:val="en-US"/>
        </w:rPr>
        <w:t xml:space="preserve"> </w:t>
      </w:r>
      <w:r w:rsidR="00824BA2" w:rsidRPr="001D2E46">
        <w:rPr>
          <w:rFonts w:ascii="Arial" w:hAnsi="Arial" w:cs="Arial"/>
          <w:sz w:val="24"/>
          <w:szCs w:val="24"/>
          <w:lang w:val="en-US"/>
        </w:rPr>
        <w:t>.</w:t>
      </w:r>
      <w:r w:rsidR="006577E3" w:rsidRPr="001D2E46">
        <w:rPr>
          <w:rFonts w:ascii="Arial" w:hAnsi="Arial" w:cs="Arial"/>
          <w:sz w:val="24"/>
          <w:szCs w:val="24"/>
          <w:lang w:val="en-US"/>
        </w:rPr>
        <w:t xml:space="preserve">The </w:t>
      </w:r>
      <w:r w:rsidR="00824BA2" w:rsidRPr="001D2E46">
        <w:rPr>
          <w:rFonts w:ascii="Arial" w:hAnsi="Arial" w:cs="Arial"/>
          <w:sz w:val="24"/>
          <w:szCs w:val="24"/>
          <w:lang w:val="en-US"/>
        </w:rPr>
        <w:t>Re</w:t>
      </w:r>
      <w:r w:rsidR="00BF21A1" w:rsidRPr="001D2E46">
        <w:rPr>
          <w:rFonts w:ascii="Arial" w:hAnsi="Arial" w:cs="Arial"/>
          <w:sz w:val="24"/>
          <w:szCs w:val="24"/>
          <w:lang w:val="en-US"/>
        </w:rPr>
        <w:t xml:space="preserve">spondent states that </w:t>
      </w:r>
      <w:r w:rsidR="006577E3" w:rsidRPr="001D2E46">
        <w:rPr>
          <w:rFonts w:ascii="Arial" w:hAnsi="Arial" w:cs="Arial"/>
          <w:sz w:val="24"/>
          <w:szCs w:val="24"/>
          <w:lang w:val="en-US"/>
        </w:rPr>
        <w:t xml:space="preserve">the </w:t>
      </w:r>
      <w:r w:rsidR="00BF21A1" w:rsidRPr="001D2E46">
        <w:rPr>
          <w:rFonts w:ascii="Arial" w:hAnsi="Arial" w:cs="Arial"/>
          <w:sz w:val="24"/>
          <w:szCs w:val="24"/>
          <w:lang w:val="en-US"/>
        </w:rPr>
        <w:t>A</w:t>
      </w:r>
      <w:r w:rsidR="00824BA2" w:rsidRPr="001D2E46">
        <w:rPr>
          <w:rFonts w:ascii="Arial" w:hAnsi="Arial" w:cs="Arial"/>
          <w:sz w:val="24"/>
          <w:szCs w:val="24"/>
          <w:lang w:val="en-US"/>
        </w:rPr>
        <w:t>pplicant expressed that he will only com</w:t>
      </w:r>
      <w:r w:rsidR="001D5EF7" w:rsidRPr="001D2E46">
        <w:rPr>
          <w:rFonts w:ascii="Arial" w:hAnsi="Arial" w:cs="Arial"/>
          <w:sz w:val="24"/>
          <w:szCs w:val="24"/>
          <w:lang w:val="en-US"/>
        </w:rPr>
        <w:t>mence with the repayment of R100 000 and the 50%</w:t>
      </w:r>
      <w:r w:rsidR="00824BA2" w:rsidRPr="001D2E46">
        <w:rPr>
          <w:rFonts w:ascii="Arial" w:hAnsi="Arial" w:cs="Arial"/>
          <w:sz w:val="24"/>
          <w:szCs w:val="24"/>
          <w:lang w:val="en-US"/>
        </w:rPr>
        <w:t xml:space="preserve"> </w:t>
      </w:r>
      <w:r w:rsidR="001D5EF7" w:rsidRPr="001D2E46">
        <w:rPr>
          <w:rFonts w:ascii="Arial" w:hAnsi="Arial" w:cs="Arial"/>
          <w:sz w:val="24"/>
          <w:szCs w:val="24"/>
          <w:lang w:val="en-US"/>
        </w:rPr>
        <w:t>of all the running costs</w:t>
      </w:r>
      <w:r w:rsidR="006577E3" w:rsidRPr="001D2E46">
        <w:rPr>
          <w:rFonts w:ascii="Arial" w:hAnsi="Arial" w:cs="Arial"/>
          <w:sz w:val="24"/>
          <w:szCs w:val="24"/>
          <w:lang w:val="en-US"/>
        </w:rPr>
        <w:t xml:space="preserve"> of the restaurant</w:t>
      </w:r>
      <w:r w:rsidR="001D5EF7" w:rsidRPr="001D2E46">
        <w:rPr>
          <w:rFonts w:ascii="Arial" w:hAnsi="Arial" w:cs="Arial"/>
          <w:sz w:val="24"/>
          <w:szCs w:val="24"/>
          <w:lang w:val="en-US"/>
        </w:rPr>
        <w:t xml:space="preserve"> up to the end of the three months of operations ,</w:t>
      </w:r>
      <w:r w:rsidR="000414FB" w:rsidRPr="001D2E46">
        <w:rPr>
          <w:rFonts w:ascii="Arial" w:hAnsi="Arial" w:cs="Arial"/>
          <w:sz w:val="24"/>
          <w:szCs w:val="24"/>
          <w:lang w:val="en-US"/>
        </w:rPr>
        <w:t xml:space="preserve"> </w:t>
      </w:r>
      <w:r w:rsidR="001D5EF7" w:rsidRPr="001D2E46">
        <w:rPr>
          <w:rFonts w:ascii="Arial" w:hAnsi="Arial" w:cs="Arial"/>
          <w:sz w:val="24"/>
          <w:szCs w:val="24"/>
          <w:lang w:val="en-US"/>
        </w:rPr>
        <w:t>only three months thereafter</w:t>
      </w:r>
      <w:r w:rsidR="000A1DB4" w:rsidRPr="001D2E46">
        <w:rPr>
          <w:rFonts w:ascii="Arial" w:hAnsi="Arial" w:cs="Arial"/>
          <w:sz w:val="24"/>
          <w:szCs w:val="24"/>
          <w:lang w:val="en-US"/>
        </w:rPr>
        <w:t>.</w:t>
      </w:r>
      <w:r w:rsidR="00824BA2" w:rsidRPr="001D2E46">
        <w:rPr>
          <w:rFonts w:ascii="Arial" w:hAnsi="Arial" w:cs="Arial"/>
          <w:sz w:val="24"/>
          <w:szCs w:val="24"/>
          <w:lang w:val="en-US"/>
        </w:rPr>
        <w:t xml:space="preserve"> </w:t>
      </w:r>
    </w:p>
    <w:p w:rsidR="000A1DB4" w:rsidRPr="008E4922" w:rsidRDefault="000A1DB4" w:rsidP="00D6531B">
      <w:pPr>
        <w:jc w:val="both"/>
        <w:rPr>
          <w:rFonts w:ascii="Arial" w:hAnsi="Arial" w:cs="Arial"/>
          <w:sz w:val="24"/>
          <w:szCs w:val="24"/>
          <w:lang w:val="en-US"/>
        </w:rPr>
      </w:pPr>
    </w:p>
    <w:p w:rsidR="00623B2C"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0414FB" w:rsidRPr="001D2E46">
        <w:rPr>
          <w:rFonts w:ascii="Arial" w:hAnsi="Arial" w:cs="Arial"/>
          <w:sz w:val="24"/>
          <w:szCs w:val="24"/>
          <w:lang w:val="en-US"/>
        </w:rPr>
        <w:t>On 17 September 2022</w:t>
      </w:r>
      <w:r w:rsidR="00192740" w:rsidRPr="001D2E46">
        <w:rPr>
          <w:rFonts w:ascii="Arial" w:hAnsi="Arial" w:cs="Arial"/>
          <w:sz w:val="24"/>
          <w:szCs w:val="24"/>
          <w:lang w:val="en-US"/>
        </w:rPr>
        <w:t xml:space="preserve"> the</w:t>
      </w:r>
      <w:r w:rsidR="000414FB" w:rsidRPr="001D2E46">
        <w:rPr>
          <w:rFonts w:ascii="Arial" w:hAnsi="Arial" w:cs="Arial"/>
          <w:sz w:val="24"/>
          <w:szCs w:val="24"/>
          <w:lang w:val="en-US"/>
        </w:rPr>
        <w:t xml:space="preserve"> A</w:t>
      </w:r>
      <w:r w:rsidR="00623B2C" w:rsidRPr="001D2E46">
        <w:rPr>
          <w:rFonts w:ascii="Arial" w:hAnsi="Arial" w:cs="Arial"/>
          <w:sz w:val="24"/>
          <w:szCs w:val="24"/>
          <w:lang w:val="en-US"/>
        </w:rPr>
        <w:t>pplicant was at the resta</w:t>
      </w:r>
      <w:r w:rsidR="00C171D1" w:rsidRPr="001D2E46">
        <w:rPr>
          <w:rFonts w:ascii="Arial" w:hAnsi="Arial" w:cs="Arial"/>
          <w:sz w:val="24"/>
          <w:szCs w:val="24"/>
          <w:lang w:val="en-US"/>
        </w:rPr>
        <w:t xml:space="preserve">urant drinking alcohol </w:t>
      </w:r>
      <w:r w:rsidR="00312287" w:rsidRPr="001D2E46">
        <w:rPr>
          <w:rFonts w:ascii="Arial" w:hAnsi="Arial" w:cs="Arial"/>
          <w:sz w:val="24"/>
          <w:szCs w:val="24"/>
          <w:lang w:val="en-US"/>
        </w:rPr>
        <w:t>beverage, and</w:t>
      </w:r>
      <w:r w:rsidR="00623B2C" w:rsidRPr="001D2E46">
        <w:rPr>
          <w:rFonts w:ascii="Arial" w:hAnsi="Arial" w:cs="Arial"/>
          <w:sz w:val="24"/>
          <w:szCs w:val="24"/>
          <w:lang w:val="en-US"/>
        </w:rPr>
        <w:t xml:space="preserve"> started offering complimentary beverages to </w:t>
      </w:r>
      <w:r w:rsidR="00192740" w:rsidRPr="001D2E46">
        <w:rPr>
          <w:rFonts w:ascii="Arial" w:hAnsi="Arial" w:cs="Arial"/>
          <w:sz w:val="24"/>
          <w:szCs w:val="24"/>
          <w:lang w:val="en-US"/>
        </w:rPr>
        <w:t>guests. The</w:t>
      </w:r>
      <w:r w:rsidR="00312287" w:rsidRPr="001D2E46">
        <w:rPr>
          <w:rFonts w:ascii="Arial" w:hAnsi="Arial" w:cs="Arial"/>
          <w:sz w:val="24"/>
          <w:szCs w:val="24"/>
          <w:lang w:val="en-US"/>
        </w:rPr>
        <w:t xml:space="preserve"> Respondent</w:t>
      </w:r>
      <w:r w:rsidR="00623B2C" w:rsidRPr="001D2E46">
        <w:rPr>
          <w:rFonts w:ascii="Arial" w:hAnsi="Arial" w:cs="Arial"/>
          <w:sz w:val="24"/>
          <w:szCs w:val="24"/>
          <w:lang w:val="en-US"/>
        </w:rPr>
        <w:t xml:space="preserve"> conveyed his disapproval of her behavior as this was defeating the purpose of the launch which was to raise additional funds to be used at the upcoming restaurant opening on 20 Septe</w:t>
      </w:r>
      <w:r w:rsidR="000414FB" w:rsidRPr="001D2E46">
        <w:rPr>
          <w:rFonts w:ascii="Arial" w:hAnsi="Arial" w:cs="Arial"/>
          <w:sz w:val="24"/>
          <w:szCs w:val="24"/>
          <w:lang w:val="en-US"/>
        </w:rPr>
        <w:t>mber 2022.</w:t>
      </w:r>
      <w:r w:rsidR="000A1DB4" w:rsidRPr="001D2E46">
        <w:rPr>
          <w:rFonts w:ascii="Arial" w:hAnsi="Arial" w:cs="Arial"/>
          <w:sz w:val="24"/>
          <w:szCs w:val="24"/>
          <w:lang w:val="en-US"/>
        </w:rPr>
        <w:t xml:space="preserve"> </w:t>
      </w:r>
      <w:r w:rsidR="000414FB" w:rsidRPr="001D2E46">
        <w:rPr>
          <w:rFonts w:ascii="Arial" w:hAnsi="Arial" w:cs="Arial"/>
          <w:sz w:val="24"/>
          <w:szCs w:val="24"/>
          <w:lang w:val="en-US"/>
        </w:rPr>
        <w:t>According to him</w:t>
      </w:r>
      <w:r w:rsidR="000A1DB4" w:rsidRPr="001D2E46">
        <w:rPr>
          <w:rFonts w:ascii="Arial" w:hAnsi="Arial" w:cs="Arial"/>
          <w:sz w:val="24"/>
          <w:szCs w:val="24"/>
          <w:lang w:val="en-US"/>
        </w:rPr>
        <w:t>,</w:t>
      </w:r>
      <w:r w:rsidR="000414FB" w:rsidRPr="001D2E46">
        <w:rPr>
          <w:rFonts w:ascii="Arial" w:hAnsi="Arial" w:cs="Arial"/>
          <w:sz w:val="24"/>
          <w:szCs w:val="24"/>
          <w:lang w:val="en-US"/>
        </w:rPr>
        <w:t xml:space="preserve"> the A</w:t>
      </w:r>
      <w:r w:rsidR="00623B2C" w:rsidRPr="001D2E46">
        <w:rPr>
          <w:rFonts w:ascii="Arial" w:hAnsi="Arial" w:cs="Arial"/>
          <w:sz w:val="24"/>
          <w:szCs w:val="24"/>
          <w:lang w:val="en-US"/>
        </w:rPr>
        <w:t>pplic</w:t>
      </w:r>
      <w:r w:rsidR="000414FB" w:rsidRPr="001D2E46">
        <w:rPr>
          <w:rFonts w:ascii="Arial" w:hAnsi="Arial" w:cs="Arial"/>
          <w:sz w:val="24"/>
          <w:szCs w:val="24"/>
          <w:lang w:val="en-US"/>
        </w:rPr>
        <w:t>ant did not take kindly to the R</w:t>
      </w:r>
      <w:r w:rsidR="00623B2C" w:rsidRPr="001D2E46">
        <w:rPr>
          <w:rFonts w:ascii="Arial" w:hAnsi="Arial" w:cs="Arial"/>
          <w:sz w:val="24"/>
          <w:szCs w:val="24"/>
          <w:lang w:val="en-US"/>
        </w:rPr>
        <w:t xml:space="preserve">espondent’s reaction </w:t>
      </w:r>
      <w:r w:rsidR="000D23F4" w:rsidRPr="001D2E46">
        <w:rPr>
          <w:rFonts w:ascii="Arial" w:hAnsi="Arial" w:cs="Arial"/>
          <w:sz w:val="24"/>
          <w:szCs w:val="24"/>
          <w:lang w:val="en-US"/>
        </w:rPr>
        <w:t xml:space="preserve">and became confrontational </w:t>
      </w:r>
      <w:r w:rsidR="00623B2C" w:rsidRPr="001D2E46">
        <w:rPr>
          <w:rFonts w:ascii="Arial" w:hAnsi="Arial" w:cs="Arial"/>
          <w:sz w:val="24"/>
          <w:szCs w:val="24"/>
          <w:lang w:val="en-US"/>
        </w:rPr>
        <w:t xml:space="preserve">in the </w:t>
      </w:r>
      <w:r w:rsidR="000D23F4" w:rsidRPr="001D2E46">
        <w:rPr>
          <w:rFonts w:ascii="Arial" w:hAnsi="Arial" w:cs="Arial"/>
          <w:sz w:val="24"/>
          <w:szCs w:val="24"/>
          <w:lang w:val="en-US"/>
        </w:rPr>
        <w:t>presence and in full view of staff members and</w:t>
      </w:r>
      <w:r w:rsidR="000A1DB4" w:rsidRPr="001D2E46">
        <w:rPr>
          <w:rFonts w:ascii="Arial" w:hAnsi="Arial" w:cs="Arial"/>
          <w:sz w:val="24"/>
          <w:szCs w:val="24"/>
          <w:lang w:val="en-US"/>
        </w:rPr>
        <w:t xml:space="preserve"> guests</w:t>
      </w:r>
      <w:r w:rsidR="000D23F4" w:rsidRPr="001D2E46">
        <w:rPr>
          <w:rFonts w:ascii="Arial" w:hAnsi="Arial" w:cs="Arial"/>
          <w:sz w:val="24"/>
          <w:szCs w:val="24"/>
          <w:lang w:val="en-US"/>
        </w:rPr>
        <w:t>,</w:t>
      </w:r>
      <w:r w:rsidR="000A1DB4" w:rsidRPr="001D2E46">
        <w:rPr>
          <w:rFonts w:ascii="Arial" w:hAnsi="Arial" w:cs="Arial"/>
          <w:sz w:val="24"/>
          <w:szCs w:val="24"/>
          <w:lang w:val="en-US"/>
        </w:rPr>
        <w:t xml:space="preserve"> </w:t>
      </w:r>
      <w:r w:rsidR="000D23F4" w:rsidRPr="001D2E46">
        <w:rPr>
          <w:rFonts w:ascii="Arial" w:hAnsi="Arial" w:cs="Arial"/>
          <w:sz w:val="24"/>
          <w:szCs w:val="24"/>
          <w:lang w:val="en-US"/>
        </w:rPr>
        <w:t xml:space="preserve">which caused discomfort amongst the </w:t>
      </w:r>
      <w:r w:rsidR="00192740" w:rsidRPr="001D2E46">
        <w:rPr>
          <w:rFonts w:ascii="Arial" w:hAnsi="Arial" w:cs="Arial"/>
          <w:sz w:val="24"/>
          <w:szCs w:val="24"/>
          <w:lang w:val="en-US"/>
        </w:rPr>
        <w:t>guests. The Applicant</w:t>
      </w:r>
      <w:r w:rsidR="00375A92" w:rsidRPr="001D2E46">
        <w:rPr>
          <w:rFonts w:ascii="Arial" w:hAnsi="Arial" w:cs="Arial"/>
          <w:sz w:val="24"/>
          <w:szCs w:val="24"/>
          <w:lang w:val="en-US"/>
        </w:rPr>
        <w:t xml:space="preserve"> displayed some rather rude behavior towards a staff member and threatened to dismiss her.</w:t>
      </w:r>
      <w:r w:rsidR="002601F7" w:rsidRPr="001D2E46">
        <w:rPr>
          <w:rFonts w:ascii="Arial" w:hAnsi="Arial" w:cs="Arial"/>
          <w:sz w:val="24"/>
          <w:szCs w:val="24"/>
          <w:lang w:val="en-US"/>
        </w:rPr>
        <w:t xml:space="preserve"> </w:t>
      </w:r>
      <w:r w:rsidR="00375A92" w:rsidRPr="001D2E46">
        <w:rPr>
          <w:rFonts w:ascii="Arial" w:hAnsi="Arial" w:cs="Arial"/>
          <w:sz w:val="24"/>
          <w:szCs w:val="24"/>
          <w:lang w:val="en-US"/>
        </w:rPr>
        <w:t>After witnessing</w:t>
      </w:r>
      <w:r w:rsidR="000414FB" w:rsidRPr="001D2E46">
        <w:rPr>
          <w:rFonts w:ascii="Arial" w:hAnsi="Arial" w:cs="Arial"/>
          <w:sz w:val="24"/>
          <w:szCs w:val="24"/>
          <w:lang w:val="en-US"/>
        </w:rPr>
        <w:t xml:space="preserve"> this commotion certain guests </w:t>
      </w:r>
      <w:r w:rsidR="00375A92" w:rsidRPr="001D2E46">
        <w:rPr>
          <w:rFonts w:ascii="Arial" w:hAnsi="Arial" w:cs="Arial"/>
          <w:sz w:val="24"/>
          <w:szCs w:val="24"/>
          <w:lang w:val="en-US"/>
        </w:rPr>
        <w:t>left the restaurant.</w:t>
      </w:r>
      <w:r w:rsidR="000D23F4" w:rsidRPr="001D2E46">
        <w:rPr>
          <w:rFonts w:ascii="Arial" w:hAnsi="Arial" w:cs="Arial"/>
          <w:sz w:val="24"/>
          <w:szCs w:val="24"/>
          <w:lang w:val="en-US"/>
        </w:rPr>
        <w:t xml:space="preserve"> </w:t>
      </w:r>
    </w:p>
    <w:p w:rsidR="00312287" w:rsidRPr="00312287" w:rsidRDefault="00312287" w:rsidP="00312287">
      <w:pPr>
        <w:pStyle w:val="ListParagraph"/>
        <w:rPr>
          <w:rFonts w:ascii="Arial" w:hAnsi="Arial" w:cs="Arial"/>
          <w:sz w:val="24"/>
          <w:szCs w:val="24"/>
          <w:lang w:val="en-US"/>
        </w:rPr>
      </w:pPr>
    </w:p>
    <w:p w:rsidR="00312287" w:rsidRPr="00312287" w:rsidRDefault="00312287" w:rsidP="00312287">
      <w:pPr>
        <w:jc w:val="both"/>
        <w:rPr>
          <w:rFonts w:ascii="Arial" w:hAnsi="Arial" w:cs="Arial"/>
          <w:sz w:val="24"/>
          <w:szCs w:val="24"/>
          <w:lang w:val="en-US"/>
        </w:rPr>
      </w:pPr>
    </w:p>
    <w:p w:rsidR="00744E2B" w:rsidRPr="001D2E46" w:rsidRDefault="001D2E46" w:rsidP="001D2E46">
      <w:pPr>
        <w:spacing w:line="480" w:lineRule="auto"/>
        <w:jc w:val="both"/>
        <w:rPr>
          <w:rFonts w:ascii="Arial" w:hAnsi="Arial" w:cs="Arial"/>
          <w:sz w:val="24"/>
          <w:szCs w:val="24"/>
          <w:lang w:val="en-US"/>
        </w:rPr>
      </w:pPr>
      <w:r w:rsidRPr="008E4922">
        <w:rPr>
          <w:rFonts w:ascii="Arial" w:hAnsi="Arial" w:cs="Arial"/>
          <w:sz w:val="24"/>
          <w:szCs w:val="24"/>
          <w:lang w:val="en-US"/>
        </w:rPr>
        <w:t>20.</w:t>
      </w:r>
      <w:r w:rsidRPr="008E4922">
        <w:rPr>
          <w:rFonts w:ascii="Arial" w:hAnsi="Arial" w:cs="Arial"/>
          <w:sz w:val="24"/>
          <w:szCs w:val="24"/>
          <w:lang w:val="en-US"/>
        </w:rPr>
        <w:tab/>
      </w:r>
      <w:r w:rsidR="000414FB" w:rsidRPr="001D2E46">
        <w:rPr>
          <w:rFonts w:ascii="Arial" w:hAnsi="Arial" w:cs="Arial"/>
          <w:sz w:val="24"/>
          <w:szCs w:val="24"/>
          <w:lang w:val="en-US"/>
        </w:rPr>
        <w:t xml:space="preserve">Later that </w:t>
      </w:r>
      <w:r w:rsidR="00312287" w:rsidRPr="001D2E46">
        <w:rPr>
          <w:rFonts w:ascii="Arial" w:hAnsi="Arial" w:cs="Arial"/>
          <w:sz w:val="24"/>
          <w:szCs w:val="24"/>
          <w:lang w:val="en-US"/>
        </w:rPr>
        <w:t>evening, the</w:t>
      </w:r>
      <w:r w:rsidR="000414FB" w:rsidRPr="001D2E46">
        <w:rPr>
          <w:rFonts w:ascii="Arial" w:hAnsi="Arial" w:cs="Arial"/>
          <w:sz w:val="24"/>
          <w:szCs w:val="24"/>
          <w:lang w:val="en-US"/>
        </w:rPr>
        <w:t xml:space="preserve"> A</w:t>
      </w:r>
      <w:r w:rsidR="002601F7" w:rsidRPr="001D2E46">
        <w:rPr>
          <w:rFonts w:ascii="Arial" w:hAnsi="Arial" w:cs="Arial"/>
          <w:sz w:val="24"/>
          <w:szCs w:val="24"/>
          <w:lang w:val="en-US"/>
        </w:rPr>
        <w:t>pplicant communicated that the restaurant was closed until further notic</w:t>
      </w:r>
      <w:r w:rsidR="000414FB" w:rsidRPr="001D2E46">
        <w:rPr>
          <w:rFonts w:ascii="Arial" w:hAnsi="Arial" w:cs="Arial"/>
          <w:sz w:val="24"/>
          <w:szCs w:val="24"/>
          <w:lang w:val="en-US"/>
        </w:rPr>
        <w:t>e, without discussing with the R</w:t>
      </w:r>
      <w:r w:rsidR="002601F7" w:rsidRPr="001D2E46">
        <w:rPr>
          <w:rFonts w:ascii="Arial" w:hAnsi="Arial" w:cs="Arial"/>
          <w:sz w:val="24"/>
          <w:szCs w:val="24"/>
          <w:lang w:val="en-US"/>
        </w:rPr>
        <w:t>espondent. According to</w:t>
      </w:r>
      <w:r w:rsidR="00192740" w:rsidRPr="001D2E46">
        <w:rPr>
          <w:rFonts w:ascii="Arial" w:hAnsi="Arial" w:cs="Arial"/>
          <w:sz w:val="24"/>
          <w:szCs w:val="24"/>
          <w:lang w:val="en-US"/>
        </w:rPr>
        <w:t xml:space="preserve"> the</w:t>
      </w:r>
      <w:r w:rsidR="002601F7" w:rsidRPr="001D2E46">
        <w:rPr>
          <w:rFonts w:ascii="Arial" w:hAnsi="Arial" w:cs="Arial"/>
          <w:color w:val="FF0000"/>
          <w:sz w:val="24"/>
          <w:szCs w:val="24"/>
          <w:lang w:val="en-US"/>
        </w:rPr>
        <w:t xml:space="preserve"> </w:t>
      </w:r>
      <w:r w:rsidR="00312287" w:rsidRPr="001D2E46">
        <w:rPr>
          <w:rFonts w:ascii="Arial" w:hAnsi="Arial" w:cs="Arial"/>
          <w:sz w:val="24"/>
          <w:szCs w:val="24"/>
          <w:lang w:val="en-US"/>
        </w:rPr>
        <w:t>Respondent, he</w:t>
      </w:r>
      <w:r w:rsidR="002601F7" w:rsidRPr="001D2E46">
        <w:rPr>
          <w:rFonts w:ascii="Arial" w:hAnsi="Arial" w:cs="Arial"/>
          <w:sz w:val="24"/>
          <w:szCs w:val="24"/>
          <w:lang w:val="en-US"/>
        </w:rPr>
        <w:t xml:space="preserve"> viewed this decision as </w:t>
      </w:r>
      <w:r w:rsidR="00312287" w:rsidRPr="001D2E46">
        <w:rPr>
          <w:rFonts w:ascii="Arial" w:hAnsi="Arial" w:cs="Arial"/>
          <w:sz w:val="24"/>
          <w:szCs w:val="24"/>
          <w:lang w:val="en-US"/>
        </w:rPr>
        <w:t>unwise, as</w:t>
      </w:r>
      <w:r w:rsidR="002601F7" w:rsidRPr="001D2E46">
        <w:rPr>
          <w:rFonts w:ascii="Arial" w:hAnsi="Arial" w:cs="Arial"/>
          <w:sz w:val="24"/>
          <w:szCs w:val="24"/>
          <w:lang w:val="en-US"/>
        </w:rPr>
        <w:t xml:space="preserve"> the large amount of stock they had just purchased would go to waste </w:t>
      </w:r>
      <w:r w:rsidR="0089588D" w:rsidRPr="001D2E46">
        <w:rPr>
          <w:rFonts w:ascii="Arial" w:hAnsi="Arial" w:cs="Arial"/>
          <w:sz w:val="24"/>
          <w:szCs w:val="24"/>
          <w:lang w:val="en-US"/>
        </w:rPr>
        <w:t>and they would miss a chance of making a success of the restaurant business</w:t>
      </w:r>
      <w:r w:rsidR="002601F7" w:rsidRPr="001D2E46">
        <w:rPr>
          <w:rFonts w:ascii="Arial" w:hAnsi="Arial" w:cs="Arial"/>
          <w:sz w:val="24"/>
          <w:szCs w:val="24"/>
          <w:lang w:val="en-US"/>
        </w:rPr>
        <w:t>.</w:t>
      </w:r>
      <w:r w:rsidR="000A1DB4" w:rsidRPr="001D2E46">
        <w:rPr>
          <w:rFonts w:ascii="Arial" w:hAnsi="Arial" w:cs="Arial"/>
          <w:sz w:val="24"/>
          <w:szCs w:val="24"/>
          <w:lang w:val="en-US"/>
        </w:rPr>
        <w:t xml:space="preserve"> </w:t>
      </w:r>
      <w:r w:rsidR="0093343C" w:rsidRPr="001D2E46">
        <w:rPr>
          <w:rFonts w:ascii="Arial" w:hAnsi="Arial" w:cs="Arial"/>
          <w:sz w:val="24"/>
          <w:szCs w:val="24"/>
          <w:lang w:val="en-US"/>
        </w:rPr>
        <w:t>On 18 September 2022,</w:t>
      </w:r>
      <w:r w:rsidR="000414FB" w:rsidRPr="001D2E46">
        <w:rPr>
          <w:rFonts w:ascii="Arial" w:hAnsi="Arial" w:cs="Arial"/>
          <w:sz w:val="24"/>
          <w:szCs w:val="24"/>
          <w:lang w:val="en-US"/>
        </w:rPr>
        <w:t xml:space="preserve"> </w:t>
      </w:r>
      <w:r w:rsidR="00C171D1" w:rsidRPr="001D2E46">
        <w:rPr>
          <w:rFonts w:ascii="Arial" w:hAnsi="Arial" w:cs="Arial"/>
          <w:sz w:val="24"/>
          <w:szCs w:val="24"/>
          <w:lang w:val="en-US"/>
        </w:rPr>
        <w:t xml:space="preserve">the </w:t>
      </w:r>
      <w:r w:rsidR="000414FB" w:rsidRPr="001D2E46">
        <w:rPr>
          <w:rFonts w:ascii="Arial" w:hAnsi="Arial" w:cs="Arial"/>
          <w:sz w:val="24"/>
          <w:szCs w:val="24"/>
          <w:lang w:val="en-US"/>
        </w:rPr>
        <w:t>A</w:t>
      </w:r>
      <w:r w:rsidR="0093343C" w:rsidRPr="001D2E46">
        <w:rPr>
          <w:rFonts w:ascii="Arial" w:hAnsi="Arial" w:cs="Arial"/>
          <w:sz w:val="24"/>
          <w:szCs w:val="24"/>
          <w:lang w:val="en-US"/>
        </w:rPr>
        <w:t xml:space="preserve">pplicant called a meeting to be held on 19 September </w:t>
      </w:r>
      <w:r w:rsidR="00312287" w:rsidRPr="001D2E46">
        <w:rPr>
          <w:rFonts w:ascii="Arial" w:hAnsi="Arial" w:cs="Arial"/>
          <w:sz w:val="24"/>
          <w:szCs w:val="24"/>
          <w:lang w:val="en-US"/>
        </w:rPr>
        <w:t>2022,</w:t>
      </w:r>
      <w:r w:rsidR="00C171D1" w:rsidRPr="001D2E46">
        <w:rPr>
          <w:rFonts w:ascii="Arial" w:hAnsi="Arial" w:cs="Arial"/>
          <w:sz w:val="24"/>
          <w:szCs w:val="24"/>
          <w:lang w:val="en-US"/>
        </w:rPr>
        <w:t xml:space="preserve"> </w:t>
      </w:r>
      <w:r w:rsidR="000414FB" w:rsidRPr="001D2E46">
        <w:rPr>
          <w:rFonts w:ascii="Arial" w:hAnsi="Arial" w:cs="Arial"/>
          <w:sz w:val="24"/>
          <w:szCs w:val="24"/>
          <w:lang w:val="en-US"/>
        </w:rPr>
        <w:t>whic</w:t>
      </w:r>
      <w:r w:rsidR="00C171D1" w:rsidRPr="001D2E46">
        <w:rPr>
          <w:rFonts w:ascii="Arial" w:hAnsi="Arial" w:cs="Arial"/>
          <w:sz w:val="24"/>
          <w:szCs w:val="24"/>
          <w:lang w:val="en-US"/>
        </w:rPr>
        <w:t xml:space="preserve">h was attended by the </w:t>
      </w:r>
      <w:r w:rsidR="00312287" w:rsidRPr="001D2E46">
        <w:rPr>
          <w:rFonts w:ascii="Arial" w:hAnsi="Arial" w:cs="Arial"/>
          <w:sz w:val="24"/>
          <w:szCs w:val="24"/>
          <w:lang w:val="en-US"/>
        </w:rPr>
        <w:t>Applicant,</w:t>
      </w:r>
      <w:r w:rsidR="00C171D1" w:rsidRPr="001D2E46">
        <w:rPr>
          <w:rFonts w:ascii="Arial" w:hAnsi="Arial" w:cs="Arial"/>
          <w:sz w:val="24"/>
          <w:szCs w:val="24"/>
          <w:lang w:val="en-US"/>
        </w:rPr>
        <w:t xml:space="preserve"> </w:t>
      </w:r>
      <w:r w:rsidR="000414FB" w:rsidRPr="001D2E46">
        <w:rPr>
          <w:rFonts w:ascii="Arial" w:hAnsi="Arial" w:cs="Arial"/>
          <w:sz w:val="24"/>
          <w:szCs w:val="24"/>
          <w:lang w:val="en-US"/>
        </w:rPr>
        <w:t xml:space="preserve">Abigail Smith and the Respondent. At the meeting </w:t>
      </w:r>
      <w:r w:rsidR="00312287" w:rsidRPr="001D2E46">
        <w:rPr>
          <w:rFonts w:ascii="Arial" w:hAnsi="Arial" w:cs="Arial"/>
          <w:sz w:val="24"/>
          <w:szCs w:val="24"/>
          <w:lang w:val="en-US"/>
        </w:rPr>
        <w:t>the Respondent</w:t>
      </w:r>
      <w:r w:rsidR="0093343C" w:rsidRPr="001D2E46">
        <w:rPr>
          <w:rFonts w:ascii="Arial" w:hAnsi="Arial" w:cs="Arial"/>
          <w:sz w:val="24"/>
          <w:szCs w:val="24"/>
          <w:lang w:val="en-US"/>
        </w:rPr>
        <w:t xml:space="preserve"> could not express his views and the meeting was </w:t>
      </w:r>
      <w:r w:rsidR="00312287" w:rsidRPr="001D2E46">
        <w:rPr>
          <w:rFonts w:ascii="Arial" w:hAnsi="Arial" w:cs="Arial"/>
          <w:sz w:val="24"/>
          <w:szCs w:val="24"/>
          <w:lang w:val="en-US"/>
        </w:rPr>
        <w:t>recorded. The</w:t>
      </w:r>
      <w:r w:rsidR="00C171D1" w:rsidRPr="001D2E46">
        <w:rPr>
          <w:rFonts w:ascii="Arial" w:hAnsi="Arial" w:cs="Arial"/>
          <w:sz w:val="24"/>
          <w:szCs w:val="24"/>
          <w:lang w:val="en-US"/>
        </w:rPr>
        <w:t xml:space="preserve"> </w:t>
      </w:r>
      <w:r w:rsidR="00D74CE2" w:rsidRPr="001D2E46">
        <w:rPr>
          <w:rFonts w:ascii="Arial" w:hAnsi="Arial" w:cs="Arial"/>
          <w:sz w:val="24"/>
          <w:szCs w:val="24"/>
          <w:lang w:val="en-US"/>
        </w:rPr>
        <w:t xml:space="preserve">Applicant requested bank </w:t>
      </w:r>
      <w:r w:rsidR="000414FB" w:rsidRPr="001D2E46">
        <w:rPr>
          <w:rFonts w:ascii="Arial" w:hAnsi="Arial" w:cs="Arial"/>
          <w:sz w:val="24"/>
          <w:szCs w:val="24"/>
          <w:lang w:val="en-US"/>
        </w:rPr>
        <w:t xml:space="preserve">statements of the bank account </w:t>
      </w:r>
      <w:r w:rsidR="00C171D1" w:rsidRPr="001D2E46">
        <w:rPr>
          <w:rFonts w:ascii="Arial" w:hAnsi="Arial" w:cs="Arial"/>
          <w:sz w:val="24"/>
          <w:szCs w:val="24"/>
          <w:lang w:val="en-US"/>
        </w:rPr>
        <w:t xml:space="preserve">the </w:t>
      </w:r>
      <w:r w:rsidR="000414FB" w:rsidRPr="001D2E46">
        <w:rPr>
          <w:rFonts w:ascii="Arial" w:hAnsi="Arial" w:cs="Arial"/>
          <w:sz w:val="24"/>
          <w:szCs w:val="24"/>
          <w:lang w:val="en-US"/>
        </w:rPr>
        <w:t>R</w:t>
      </w:r>
      <w:r w:rsidR="00D74CE2" w:rsidRPr="001D2E46">
        <w:rPr>
          <w:rFonts w:ascii="Arial" w:hAnsi="Arial" w:cs="Arial"/>
          <w:sz w:val="24"/>
          <w:szCs w:val="24"/>
          <w:lang w:val="en-US"/>
        </w:rPr>
        <w:t xml:space="preserve">espondent opened in his </w:t>
      </w:r>
      <w:r w:rsidR="00312287" w:rsidRPr="001D2E46">
        <w:rPr>
          <w:rFonts w:ascii="Arial" w:hAnsi="Arial" w:cs="Arial"/>
          <w:sz w:val="24"/>
          <w:szCs w:val="24"/>
          <w:lang w:val="en-US"/>
        </w:rPr>
        <w:t>name. The</w:t>
      </w:r>
      <w:r w:rsidR="00C171D1" w:rsidRPr="001D2E46">
        <w:rPr>
          <w:rFonts w:ascii="Arial" w:hAnsi="Arial" w:cs="Arial"/>
          <w:sz w:val="24"/>
          <w:szCs w:val="24"/>
          <w:lang w:val="en-US"/>
        </w:rPr>
        <w:t xml:space="preserve"> </w:t>
      </w:r>
      <w:r w:rsidR="00D74CE2" w:rsidRPr="001D2E46">
        <w:rPr>
          <w:rFonts w:ascii="Arial" w:hAnsi="Arial" w:cs="Arial"/>
          <w:sz w:val="24"/>
          <w:szCs w:val="24"/>
          <w:lang w:val="en-US"/>
        </w:rPr>
        <w:t xml:space="preserve">Respondent stated in response that he will not be furnishing the bank statement unless he </w:t>
      </w:r>
      <w:r w:rsidR="006E38B5" w:rsidRPr="001D2E46">
        <w:rPr>
          <w:rFonts w:ascii="Arial" w:hAnsi="Arial" w:cs="Arial"/>
          <w:sz w:val="24"/>
          <w:szCs w:val="24"/>
          <w:lang w:val="en-US"/>
        </w:rPr>
        <w:t xml:space="preserve">is afforded an opportunity to </w:t>
      </w:r>
      <w:r w:rsidR="006E38B5" w:rsidRPr="001D2E46">
        <w:rPr>
          <w:rFonts w:ascii="Arial" w:hAnsi="Arial" w:cs="Arial"/>
          <w:sz w:val="24"/>
          <w:szCs w:val="24"/>
          <w:lang w:val="en-US"/>
        </w:rPr>
        <w:lastRenderedPageBreak/>
        <w:t xml:space="preserve">express his views and </w:t>
      </w:r>
      <w:r w:rsidR="00312287" w:rsidRPr="001D2E46">
        <w:rPr>
          <w:rFonts w:ascii="Arial" w:hAnsi="Arial" w:cs="Arial"/>
          <w:sz w:val="24"/>
          <w:szCs w:val="24"/>
          <w:lang w:val="en-US"/>
        </w:rPr>
        <w:t>concerns. The</w:t>
      </w:r>
      <w:r w:rsidR="00C171D1" w:rsidRPr="001D2E46">
        <w:rPr>
          <w:rFonts w:ascii="Arial" w:hAnsi="Arial" w:cs="Arial"/>
          <w:sz w:val="24"/>
          <w:szCs w:val="24"/>
          <w:lang w:val="en-US"/>
        </w:rPr>
        <w:t xml:space="preserve"> </w:t>
      </w:r>
      <w:r w:rsidR="000414FB" w:rsidRPr="001D2E46">
        <w:rPr>
          <w:rFonts w:ascii="Arial" w:hAnsi="Arial" w:cs="Arial"/>
          <w:sz w:val="24"/>
          <w:szCs w:val="24"/>
          <w:lang w:val="en-US"/>
        </w:rPr>
        <w:t xml:space="preserve">Respondent further informed </w:t>
      </w:r>
      <w:r w:rsidR="00C171D1" w:rsidRPr="001D2E46">
        <w:rPr>
          <w:rFonts w:ascii="Arial" w:hAnsi="Arial" w:cs="Arial"/>
          <w:sz w:val="24"/>
          <w:szCs w:val="24"/>
          <w:lang w:val="en-US"/>
        </w:rPr>
        <w:t xml:space="preserve">the </w:t>
      </w:r>
      <w:r w:rsidR="000414FB" w:rsidRPr="001D2E46">
        <w:rPr>
          <w:rFonts w:ascii="Arial" w:hAnsi="Arial" w:cs="Arial"/>
          <w:sz w:val="24"/>
          <w:szCs w:val="24"/>
          <w:lang w:val="en-US"/>
        </w:rPr>
        <w:t>A</w:t>
      </w:r>
      <w:r w:rsidR="006E38B5" w:rsidRPr="001D2E46">
        <w:rPr>
          <w:rFonts w:ascii="Arial" w:hAnsi="Arial" w:cs="Arial"/>
          <w:sz w:val="24"/>
          <w:szCs w:val="24"/>
          <w:lang w:val="en-US"/>
        </w:rPr>
        <w:t xml:space="preserve">pplicant that the documents would be made available in the presence of a financial </w:t>
      </w:r>
      <w:r w:rsidR="00312287" w:rsidRPr="001D2E46">
        <w:rPr>
          <w:rFonts w:ascii="Arial" w:hAnsi="Arial" w:cs="Arial"/>
          <w:sz w:val="24"/>
          <w:szCs w:val="24"/>
          <w:lang w:val="en-US"/>
        </w:rPr>
        <w:t>advisor, which</w:t>
      </w:r>
      <w:r w:rsidR="006E38B5" w:rsidRPr="001D2E46">
        <w:rPr>
          <w:rFonts w:ascii="Arial" w:hAnsi="Arial" w:cs="Arial"/>
          <w:sz w:val="24"/>
          <w:szCs w:val="24"/>
          <w:lang w:val="en-US"/>
        </w:rPr>
        <w:t xml:space="preserve"> was not yet appointed.</w:t>
      </w:r>
      <w:r w:rsidR="0093343C" w:rsidRPr="001D2E46">
        <w:rPr>
          <w:rFonts w:ascii="Arial" w:hAnsi="Arial" w:cs="Arial"/>
          <w:sz w:val="24"/>
          <w:szCs w:val="24"/>
          <w:lang w:val="en-US"/>
        </w:rPr>
        <w:t xml:space="preserve"> </w:t>
      </w:r>
      <w:r w:rsidR="003F16AC" w:rsidRPr="001D2E46">
        <w:rPr>
          <w:rFonts w:ascii="Arial" w:hAnsi="Arial" w:cs="Arial"/>
          <w:sz w:val="24"/>
          <w:szCs w:val="24"/>
          <w:lang w:val="en-US"/>
        </w:rPr>
        <w:t>At the h</w:t>
      </w:r>
      <w:r w:rsidR="000414FB" w:rsidRPr="001D2E46">
        <w:rPr>
          <w:rFonts w:ascii="Arial" w:hAnsi="Arial" w:cs="Arial"/>
          <w:sz w:val="24"/>
          <w:szCs w:val="24"/>
          <w:lang w:val="en-US"/>
        </w:rPr>
        <w:t>earing of this application the R</w:t>
      </w:r>
      <w:r w:rsidR="003F16AC" w:rsidRPr="001D2E46">
        <w:rPr>
          <w:rFonts w:ascii="Arial" w:hAnsi="Arial" w:cs="Arial"/>
          <w:sz w:val="24"/>
          <w:szCs w:val="24"/>
          <w:lang w:val="en-US"/>
        </w:rPr>
        <w:t>espondent averred</w:t>
      </w:r>
      <w:r w:rsidR="00744E2B" w:rsidRPr="001D2E46">
        <w:rPr>
          <w:rFonts w:ascii="Arial" w:hAnsi="Arial" w:cs="Arial"/>
          <w:sz w:val="24"/>
          <w:szCs w:val="24"/>
          <w:lang w:val="en-US"/>
        </w:rPr>
        <w:t xml:space="preserve"> that the documents that he ref</w:t>
      </w:r>
      <w:r w:rsidR="003F16AC" w:rsidRPr="001D2E46">
        <w:rPr>
          <w:rFonts w:ascii="Arial" w:hAnsi="Arial" w:cs="Arial"/>
          <w:sz w:val="24"/>
          <w:szCs w:val="24"/>
          <w:lang w:val="en-US"/>
        </w:rPr>
        <w:t>er</w:t>
      </w:r>
      <w:r w:rsidR="00744E2B" w:rsidRPr="001D2E46">
        <w:rPr>
          <w:rFonts w:ascii="Arial" w:hAnsi="Arial" w:cs="Arial"/>
          <w:sz w:val="24"/>
          <w:szCs w:val="24"/>
          <w:lang w:val="en-US"/>
        </w:rPr>
        <w:t>r</w:t>
      </w:r>
      <w:r w:rsidR="003F16AC" w:rsidRPr="001D2E46">
        <w:rPr>
          <w:rFonts w:ascii="Arial" w:hAnsi="Arial" w:cs="Arial"/>
          <w:sz w:val="24"/>
          <w:szCs w:val="24"/>
          <w:lang w:val="en-US"/>
        </w:rPr>
        <w:t>ed to as annexures to his answering affidavit</w:t>
      </w:r>
      <w:r w:rsidR="00FE6111" w:rsidRPr="001D2E46">
        <w:rPr>
          <w:rFonts w:ascii="Arial" w:hAnsi="Arial" w:cs="Arial"/>
          <w:sz w:val="24"/>
          <w:szCs w:val="24"/>
          <w:lang w:val="en-US"/>
        </w:rPr>
        <w:t>,</w:t>
      </w:r>
      <w:r w:rsidR="003F16AC" w:rsidRPr="001D2E46">
        <w:rPr>
          <w:rFonts w:ascii="Arial" w:hAnsi="Arial" w:cs="Arial"/>
          <w:sz w:val="24"/>
          <w:szCs w:val="24"/>
          <w:lang w:val="en-US"/>
        </w:rPr>
        <w:t xml:space="preserve"> were in fact available as data</w:t>
      </w:r>
      <w:r w:rsidR="000414FB" w:rsidRPr="001D2E46">
        <w:rPr>
          <w:rFonts w:ascii="Arial" w:hAnsi="Arial" w:cs="Arial"/>
          <w:sz w:val="24"/>
          <w:szCs w:val="24"/>
          <w:lang w:val="en-US"/>
        </w:rPr>
        <w:t xml:space="preserve"> stored</w:t>
      </w:r>
      <w:r w:rsidR="003F16AC" w:rsidRPr="001D2E46">
        <w:rPr>
          <w:rFonts w:ascii="Arial" w:hAnsi="Arial" w:cs="Arial"/>
          <w:sz w:val="24"/>
          <w:szCs w:val="24"/>
          <w:lang w:val="en-US"/>
        </w:rPr>
        <w:t xml:space="preserve"> in his smart phone (that he produced in court)</w:t>
      </w:r>
      <w:r w:rsidR="000414FB" w:rsidRPr="001D2E46">
        <w:rPr>
          <w:rFonts w:ascii="Arial" w:hAnsi="Arial" w:cs="Arial"/>
          <w:sz w:val="24"/>
          <w:szCs w:val="24"/>
          <w:lang w:val="en-US"/>
        </w:rPr>
        <w:t>,</w:t>
      </w:r>
      <w:r w:rsidR="003F16AC" w:rsidRPr="001D2E46">
        <w:rPr>
          <w:rFonts w:ascii="Arial" w:hAnsi="Arial" w:cs="Arial"/>
          <w:sz w:val="24"/>
          <w:szCs w:val="24"/>
          <w:lang w:val="en-US"/>
        </w:rPr>
        <w:t xml:space="preserve"> but due to the truncated times that he had to adhere to in responding to the founding </w:t>
      </w:r>
      <w:r w:rsidR="00312287" w:rsidRPr="001D2E46">
        <w:rPr>
          <w:rFonts w:ascii="Arial" w:hAnsi="Arial" w:cs="Arial"/>
          <w:sz w:val="24"/>
          <w:szCs w:val="24"/>
          <w:lang w:val="en-US"/>
        </w:rPr>
        <w:t>affidavit, he</w:t>
      </w:r>
      <w:r w:rsidR="003F16AC" w:rsidRPr="001D2E46">
        <w:rPr>
          <w:rFonts w:ascii="Arial" w:hAnsi="Arial" w:cs="Arial"/>
          <w:sz w:val="24"/>
          <w:szCs w:val="24"/>
          <w:lang w:val="en-US"/>
        </w:rPr>
        <w:t xml:space="preserve"> was unable to print</w:t>
      </w:r>
      <w:r w:rsidR="00A42BB3" w:rsidRPr="001D2E46">
        <w:rPr>
          <w:rFonts w:ascii="Arial" w:hAnsi="Arial" w:cs="Arial"/>
          <w:sz w:val="24"/>
          <w:szCs w:val="24"/>
          <w:lang w:val="en-US"/>
        </w:rPr>
        <w:t xml:space="preserve"> same</w:t>
      </w:r>
      <w:r w:rsidR="00FE6111" w:rsidRPr="001D2E46">
        <w:rPr>
          <w:rFonts w:ascii="Arial" w:hAnsi="Arial" w:cs="Arial"/>
          <w:sz w:val="24"/>
          <w:szCs w:val="24"/>
          <w:lang w:val="en-US"/>
        </w:rPr>
        <w:t xml:space="preserve"> to annex to his answering </w:t>
      </w:r>
      <w:r w:rsidR="00312287" w:rsidRPr="001D2E46">
        <w:rPr>
          <w:rFonts w:ascii="Arial" w:hAnsi="Arial" w:cs="Arial"/>
          <w:sz w:val="24"/>
          <w:szCs w:val="24"/>
          <w:lang w:val="en-US"/>
        </w:rPr>
        <w:t>affidavit.</w:t>
      </w:r>
    </w:p>
    <w:p w:rsidR="00744E2B" w:rsidRPr="008E4922" w:rsidRDefault="00744E2B" w:rsidP="00D6531B">
      <w:pPr>
        <w:jc w:val="both"/>
        <w:rPr>
          <w:rFonts w:ascii="Arial" w:hAnsi="Arial" w:cs="Arial"/>
          <w:sz w:val="24"/>
          <w:szCs w:val="24"/>
          <w:lang w:val="en-US"/>
        </w:rPr>
      </w:pPr>
    </w:p>
    <w:p w:rsidR="002601F7" w:rsidRPr="001D2E46" w:rsidRDefault="001D2E46" w:rsidP="001D2E46">
      <w:pPr>
        <w:spacing w:line="480" w:lineRule="auto"/>
        <w:jc w:val="both"/>
        <w:rPr>
          <w:rFonts w:ascii="Arial" w:hAnsi="Arial" w:cs="Arial"/>
          <w:sz w:val="24"/>
          <w:szCs w:val="24"/>
          <w:lang w:val="en-US"/>
        </w:rPr>
      </w:pPr>
      <w:r w:rsidRPr="008E4922">
        <w:rPr>
          <w:rFonts w:ascii="Arial" w:hAnsi="Arial" w:cs="Arial"/>
          <w:sz w:val="24"/>
          <w:szCs w:val="24"/>
          <w:lang w:val="en-US"/>
        </w:rPr>
        <w:t>21.</w:t>
      </w:r>
      <w:r w:rsidRPr="008E4922">
        <w:rPr>
          <w:rFonts w:ascii="Arial" w:hAnsi="Arial" w:cs="Arial"/>
          <w:sz w:val="24"/>
          <w:szCs w:val="24"/>
          <w:lang w:val="en-US"/>
        </w:rPr>
        <w:tab/>
      </w:r>
      <w:r w:rsidR="00192740" w:rsidRPr="001D2E46">
        <w:rPr>
          <w:rFonts w:ascii="Arial" w:hAnsi="Arial" w:cs="Arial"/>
          <w:sz w:val="24"/>
          <w:szCs w:val="24"/>
          <w:lang w:val="en-US"/>
        </w:rPr>
        <w:t xml:space="preserve">The </w:t>
      </w:r>
      <w:r w:rsidR="00A42BB3" w:rsidRPr="001D2E46">
        <w:rPr>
          <w:rFonts w:ascii="Arial" w:hAnsi="Arial" w:cs="Arial"/>
          <w:sz w:val="24"/>
          <w:szCs w:val="24"/>
          <w:lang w:val="en-US"/>
        </w:rPr>
        <w:t>Respondent states that at</w:t>
      </w:r>
      <w:r w:rsidR="000414FB" w:rsidRPr="001D2E46">
        <w:rPr>
          <w:rFonts w:ascii="Arial" w:hAnsi="Arial" w:cs="Arial"/>
          <w:sz w:val="24"/>
          <w:szCs w:val="24"/>
          <w:lang w:val="en-US"/>
        </w:rPr>
        <w:t xml:space="preserve"> 22h53 on 19 September he resolved to send </w:t>
      </w:r>
      <w:r w:rsidR="002279AE" w:rsidRPr="001D2E46">
        <w:rPr>
          <w:rFonts w:ascii="Arial" w:hAnsi="Arial" w:cs="Arial"/>
          <w:sz w:val="24"/>
          <w:szCs w:val="24"/>
          <w:lang w:val="en-US"/>
        </w:rPr>
        <w:t xml:space="preserve">the </w:t>
      </w:r>
      <w:r w:rsidR="000414FB" w:rsidRPr="001D2E46">
        <w:rPr>
          <w:rFonts w:ascii="Arial" w:hAnsi="Arial" w:cs="Arial"/>
          <w:sz w:val="24"/>
          <w:szCs w:val="24"/>
          <w:lang w:val="en-US"/>
        </w:rPr>
        <w:t>A</w:t>
      </w:r>
      <w:r w:rsidR="00A42BB3" w:rsidRPr="001D2E46">
        <w:rPr>
          <w:rFonts w:ascii="Arial" w:hAnsi="Arial" w:cs="Arial"/>
          <w:sz w:val="24"/>
          <w:szCs w:val="24"/>
          <w:lang w:val="en-US"/>
        </w:rPr>
        <w:t xml:space="preserve">pplicant </w:t>
      </w:r>
      <w:r w:rsidR="000414FB" w:rsidRPr="001D2E46">
        <w:rPr>
          <w:rFonts w:ascii="Arial" w:hAnsi="Arial" w:cs="Arial"/>
          <w:sz w:val="24"/>
          <w:szCs w:val="24"/>
          <w:lang w:val="en-US"/>
        </w:rPr>
        <w:t xml:space="preserve">the </w:t>
      </w:r>
      <w:r w:rsidR="00A42BB3" w:rsidRPr="001D2E46">
        <w:rPr>
          <w:rFonts w:ascii="Arial" w:hAnsi="Arial" w:cs="Arial"/>
          <w:sz w:val="24"/>
          <w:szCs w:val="24"/>
          <w:lang w:val="en-US"/>
        </w:rPr>
        <w:t xml:space="preserve">documents that he refers </w:t>
      </w:r>
      <w:r w:rsidR="002279AE" w:rsidRPr="001D2E46">
        <w:rPr>
          <w:rFonts w:ascii="Arial" w:hAnsi="Arial" w:cs="Arial"/>
          <w:sz w:val="24"/>
          <w:szCs w:val="24"/>
          <w:lang w:val="en-US"/>
        </w:rPr>
        <w:t xml:space="preserve">to </w:t>
      </w:r>
      <w:r w:rsidR="00A42BB3" w:rsidRPr="001D2E46">
        <w:rPr>
          <w:rFonts w:ascii="Arial" w:hAnsi="Arial" w:cs="Arial"/>
          <w:sz w:val="24"/>
          <w:szCs w:val="24"/>
          <w:lang w:val="en-US"/>
        </w:rPr>
        <w:t xml:space="preserve">as addendum H and I </w:t>
      </w:r>
      <w:r w:rsidR="000414FB" w:rsidRPr="001D2E46">
        <w:rPr>
          <w:rFonts w:ascii="Arial" w:hAnsi="Arial" w:cs="Arial"/>
          <w:sz w:val="24"/>
          <w:szCs w:val="24"/>
          <w:lang w:val="en-US"/>
        </w:rPr>
        <w:t xml:space="preserve">in his answering affidavit, stating that </w:t>
      </w:r>
      <w:r w:rsidR="00A42BB3" w:rsidRPr="001D2E46">
        <w:rPr>
          <w:rFonts w:ascii="Arial" w:hAnsi="Arial" w:cs="Arial"/>
          <w:sz w:val="24"/>
          <w:szCs w:val="24"/>
          <w:lang w:val="en-US"/>
        </w:rPr>
        <w:t xml:space="preserve">he </w:t>
      </w:r>
      <w:r w:rsidR="000414FB" w:rsidRPr="001D2E46">
        <w:rPr>
          <w:rFonts w:ascii="Arial" w:hAnsi="Arial" w:cs="Arial"/>
          <w:sz w:val="24"/>
          <w:szCs w:val="24"/>
          <w:lang w:val="en-US"/>
        </w:rPr>
        <w:t xml:space="preserve">however </w:t>
      </w:r>
      <w:r w:rsidR="00A42BB3" w:rsidRPr="001D2E46">
        <w:rPr>
          <w:rFonts w:ascii="Arial" w:hAnsi="Arial" w:cs="Arial"/>
          <w:sz w:val="24"/>
          <w:szCs w:val="24"/>
          <w:lang w:val="en-US"/>
        </w:rPr>
        <w:t>still needed to gather all slips and prepare an excel spreadsheet with expenses.</w:t>
      </w:r>
      <w:r w:rsidR="004E3AC0" w:rsidRPr="001D2E46">
        <w:rPr>
          <w:rFonts w:ascii="Arial" w:hAnsi="Arial" w:cs="Arial"/>
          <w:sz w:val="24"/>
          <w:szCs w:val="24"/>
          <w:lang w:val="en-US"/>
        </w:rPr>
        <w:t xml:space="preserve"> According to him the addenda contained amounts spent in starting the </w:t>
      </w:r>
      <w:r w:rsidR="002279AE" w:rsidRPr="001D2E46">
        <w:rPr>
          <w:rFonts w:ascii="Arial" w:hAnsi="Arial" w:cs="Arial"/>
          <w:sz w:val="24"/>
          <w:szCs w:val="24"/>
          <w:lang w:val="en-US"/>
        </w:rPr>
        <w:t xml:space="preserve">restaurant </w:t>
      </w:r>
      <w:r w:rsidR="004E3AC0" w:rsidRPr="001D2E46">
        <w:rPr>
          <w:rFonts w:ascii="Arial" w:hAnsi="Arial" w:cs="Arial"/>
          <w:sz w:val="24"/>
          <w:szCs w:val="24"/>
          <w:lang w:val="en-US"/>
        </w:rPr>
        <w:t xml:space="preserve">business. </w:t>
      </w:r>
      <w:r w:rsidR="000414FB" w:rsidRPr="001D2E46">
        <w:rPr>
          <w:rFonts w:ascii="Arial" w:hAnsi="Arial" w:cs="Arial"/>
          <w:sz w:val="24"/>
          <w:szCs w:val="24"/>
          <w:lang w:val="en-US"/>
        </w:rPr>
        <w:t xml:space="preserve">On 20 and 21 September </w:t>
      </w:r>
      <w:r w:rsidR="000A1DB4" w:rsidRPr="001D2E46">
        <w:rPr>
          <w:rFonts w:ascii="Arial" w:hAnsi="Arial" w:cs="Arial"/>
          <w:sz w:val="24"/>
          <w:szCs w:val="24"/>
          <w:lang w:val="en-US"/>
        </w:rPr>
        <w:t>2022</w:t>
      </w:r>
      <w:r w:rsidR="002279AE" w:rsidRPr="001D2E46">
        <w:rPr>
          <w:rFonts w:ascii="Arial" w:hAnsi="Arial" w:cs="Arial"/>
          <w:sz w:val="24"/>
          <w:szCs w:val="24"/>
          <w:lang w:val="en-US"/>
        </w:rPr>
        <w:t xml:space="preserve"> the </w:t>
      </w:r>
      <w:r w:rsidR="000414FB" w:rsidRPr="001D2E46">
        <w:rPr>
          <w:rFonts w:ascii="Arial" w:hAnsi="Arial" w:cs="Arial"/>
          <w:sz w:val="24"/>
          <w:szCs w:val="24"/>
          <w:lang w:val="en-US"/>
        </w:rPr>
        <w:t>A</w:t>
      </w:r>
      <w:r w:rsidR="00744E2B" w:rsidRPr="001D2E46">
        <w:rPr>
          <w:rFonts w:ascii="Arial" w:hAnsi="Arial" w:cs="Arial"/>
          <w:sz w:val="24"/>
          <w:szCs w:val="24"/>
          <w:lang w:val="en-US"/>
        </w:rPr>
        <w:t>pplicant and Abigail Smith arrived at the restaurant and demanded keys to the cash</w:t>
      </w:r>
      <w:r w:rsidR="000414FB" w:rsidRPr="001D2E46">
        <w:rPr>
          <w:rFonts w:ascii="Arial" w:hAnsi="Arial" w:cs="Arial"/>
          <w:sz w:val="24"/>
          <w:szCs w:val="24"/>
          <w:lang w:val="en-US"/>
        </w:rPr>
        <w:t xml:space="preserve"> </w:t>
      </w:r>
      <w:r w:rsidR="00312287" w:rsidRPr="001D2E46">
        <w:rPr>
          <w:rFonts w:ascii="Arial" w:hAnsi="Arial" w:cs="Arial"/>
          <w:sz w:val="24"/>
          <w:szCs w:val="24"/>
          <w:lang w:val="en-US"/>
        </w:rPr>
        <w:t>register, a</w:t>
      </w:r>
      <w:r w:rsidR="000414FB" w:rsidRPr="001D2E46">
        <w:rPr>
          <w:rFonts w:ascii="Arial" w:hAnsi="Arial" w:cs="Arial"/>
          <w:sz w:val="24"/>
          <w:szCs w:val="24"/>
          <w:lang w:val="en-US"/>
        </w:rPr>
        <w:t xml:space="preserve"> </w:t>
      </w:r>
      <w:r w:rsidR="00312287" w:rsidRPr="001D2E46">
        <w:rPr>
          <w:rFonts w:ascii="Arial" w:hAnsi="Arial" w:cs="Arial"/>
          <w:sz w:val="24"/>
          <w:szCs w:val="24"/>
          <w:lang w:val="en-US"/>
        </w:rPr>
        <w:t>demand which</w:t>
      </w:r>
      <w:r w:rsidR="000414FB" w:rsidRPr="001D2E46">
        <w:rPr>
          <w:rFonts w:ascii="Arial" w:hAnsi="Arial" w:cs="Arial"/>
          <w:sz w:val="24"/>
          <w:szCs w:val="24"/>
          <w:lang w:val="en-US"/>
        </w:rPr>
        <w:t xml:space="preserve"> the R</w:t>
      </w:r>
      <w:r w:rsidR="00744E2B" w:rsidRPr="001D2E46">
        <w:rPr>
          <w:rFonts w:ascii="Arial" w:hAnsi="Arial" w:cs="Arial"/>
          <w:sz w:val="24"/>
          <w:szCs w:val="24"/>
          <w:lang w:val="en-US"/>
        </w:rPr>
        <w:t>espondent did not heed as the restaurant was still in operation and the guests were</w:t>
      </w:r>
      <w:r w:rsidR="000414FB" w:rsidRPr="001D2E46">
        <w:rPr>
          <w:rFonts w:ascii="Arial" w:hAnsi="Arial" w:cs="Arial"/>
          <w:sz w:val="24"/>
          <w:szCs w:val="24"/>
          <w:lang w:val="en-US"/>
        </w:rPr>
        <w:t xml:space="preserve"> still </w:t>
      </w:r>
      <w:r w:rsidR="00312287" w:rsidRPr="001D2E46">
        <w:rPr>
          <w:rFonts w:ascii="Arial" w:hAnsi="Arial" w:cs="Arial"/>
          <w:sz w:val="24"/>
          <w:szCs w:val="24"/>
          <w:lang w:val="en-US"/>
        </w:rPr>
        <w:t>present. He</w:t>
      </w:r>
      <w:r w:rsidR="000414FB" w:rsidRPr="001D2E46">
        <w:rPr>
          <w:rFonts w:ascii="Arial" w:hAnsi="Arial" w:cs="Arial"/>
          <w:sz w:val="24"/>
          <w:szCs w:val="24"/>
          <w:lang w:val="en-US"/>
        </w:rPr>
        <w:t xml:space="preserve"> </w:t>
      </w:r>
      <w:r w:rsidR="000A1DB4" w:rsidRPr="001D2E46">
        <w:rPr>
          <w:rFonts w:ascii="Arial" w:hAnsi="Arial" w:cs="Arial"/>
          <w:sz w:val="24"/>
          <w:szCs w:val="24"/>
          <w:lang w:val="en-US"/>
        </w:rPr>
        <w:t>directed</w:t>
      </w:r>
      <w:r w:rsidR="000414FB" w:rsidRPr="001D2E46">
        <w:rPr>
          <w:rFonts w:ascii="Arial" w:hAnsi="Arial" w:cs="Arial"/>
          <w:sz w:val="24"/>
          <w:szCs w:val="24"/>
          <w:lang w:val="en-US"/>
        </w:rPr>
        <w:t xml:space="preserve"> </w:t>
      </w:r>
      <w:r w:rsidR="000A1DB4" w:rsidRPr="001D2E46">
        <w:rPr>
          <w:rFonts w:ascii="Arial" w:hAnsi="Arial" w:cs="Arial"/>
          <w:sz w:val="24"/>
          <w:szCs w:val="24"/>
          <w:lang w:val="en-US"/>
        </w:rPr>
        <w:t xml:space="preserve">the </w:t>
      </w:r>
      <w:r w:rsidR="000414FB" w:rsidRPr="001D2E46">
        <w:rPr>
          <w:rFonts w:ascii="Arial" w:hAnsi="Arial" w:cs="Arial"/>
          <w:sz w:val="24"/>
          <w:szCs w:val="24"/>
          <w:lang w:val="en-US"/>
        </w:rPr>
        <w:t>A</w:t>
      </w:r>
      <w:r w:rsidR="00744E2B" w:rsidRPr="001D2E46">
        <w:rPr>
          <w:rFonts w:ascii="Arial" w:hAnsi="Arial" w:cs="Arial"/>
          <w:sz w:val="24"/>
          <w:szCs w:val="24"/>
          <w:lang w:val="en-US"/>
        </w:rPr>
        <w:t>pplicant and Abigail Smith leave the restaurant.</w:t>
      </w:r>
    </w:p>
    <w:p w:rsidR="00744E2B" w:rsidRPr="008E4922" w:rsidRDefault="00744E2B" w:rsidP="00D6531B">
      <w:pPr>
        <w:jc w:val="both"/>
        <w:rPr>
          <w:rFonts w:ascii="Arial" w:hAnsi="Arial" w:cs="Arial"/>
          <w:sz w:val="24"/>
          <w:szCs w:val="24"/>
          <w:lang w:val="en-US"/>
        </w:rPr>
      </w:pPr>
    </w:p>
    <w:p w:rsidR="00744E2B" w:rsidRPr="001D2E46" w:rsidRDefault="001D2E46" w:rsidP="001D2E46">
      <w:pPr>
        <w:spacing w:line="480" w:lineRule="auto"/>
        <w:jc w:val="both"/>
        <w:rPr>
          <w:rFonts w:ascii="Arial" w:hAnsi="Arial" w:cs="Arial"/>
          <w:sz w:val="24"/>
          <w:szCs w:val="24"/>
          <w:lang w:val="en-US"/>
        </w:rPr>
      </w:pPr>
      <w:r w:rsidRPr="008E4922">
        <w:rPr>
          <w:rFonts w:ascii="Arial" w:hAnsi="Arial" w:cs="Arial"/>
          <w:sz w:val="24"/>
          <w:szCs w:val="24"/>
          <w:lang w:val="en-US"/>
        </w:rPr>
        <w:t>22.</w:t>
      </w:r>
      <w:r w:rsidRPr="008E4922">
        <w:rPr>
          <w:rFonts w:ascii="Arial" w:hAnsi="Arial" w:cs="Arial"/>
          <w:sz w:val="24"/>
          <w:szCs w:val="24"/>
          <w:lang w:val="en-US"/>
        </w:rPr>
        <w:tab/>
      </w:r>
      <w:r w:rsidR="00D34CC9" w:rsidRPr="001D2E46">
        <w:rPr>
          <w:rFonts w:ascii="Arial" w:hAnsi="Arial" w:cs="Arial"/>
          <w:sz w:val="24"/>
          <w:szCs w:val="24"/>
          <w:lang w:val="en-US"/>
        </w:rPr>
        <w:t>The Respondent states that on the</w:t>
      </w:r>
      <w:r w:rsidR="001C4AE7" w:rsidRPr="001D2E46">
        <w:rPr>
          <w:rFonts w:ascii="Arial" w:hAnsi="Arial" w:cs="Arial"/>
          <w:sz w:val="24"/>
          <w:szCs w:val="24"/>
          <w:lang w:val="en-US"/>
        </w:rPr>
        <w:t xml:space="preserve"> morning of 22 September 2022</w:t>
      </w:r>
      <w:r w:rsidR="000A1DB4" w:rsidRPr="001D2E46">
        <w:rPr>
          <w:rFonts w:ascii="Arial" w:hAnsi="Arial" w:cs="Arial"/>
          <w:sz w:val="24"/>
          <w:szCs w:val="24"/>
          <w:lang w:val="en-US"/>
        </w:rPr>
        <w:t>,</w:t>
      </w:r>
      <w:r w:rsidR="002279AE" w:rsidRPr="001D2E46">
        <w:rPr>
          <w:rFonts w:ascii="Arial" w:hAnsi="Arial" w:cs="Arial"/>
          <w:sz w:val="24"/>
          <w:szCs w:val="24"/>
          <w:lang w:val="en-US"/>
        </w:rPr>
        <w:t xml:space="preserve"> the</w:t>
      </w:r>
      <w:r w:rsidR="001C4AE7" w:rsidRPr="001D2E46">
        <w:rPr>
          <w:rFonts w:ascii="Arial" w:hAnsi="Arial" w:cs="Arial"/>
          <w:sz w:val="24"/>
          <w:szCs w:val="24"/>
          <w:lang w:val="en-US"/>
        </w:rPr>
        <w:t xml:space="preserve"> R</w:t>
      </w:r>
      <w:r w:rsidR="00744E2B" w:rsidRPr="001D2E46">
        <w:rPr>
          <w:rFonts w:ascii="Arial" w:hAnsi="Arial" w:cs="Arial"/>
          <w:sz w:val="24"/>
          <w:szCs w:val="24"/>
          <w:lang w:val="en-US"/>
        </w:rPr>
        <w:t>espondent learnt that the restaurant wa</w:t>
      </w:r>
      <w:r w:rsidR="003606B3" w:rsidRPr="001D2E46">
        <w:rPr>
          <w:rFonts w:ascii="Arial" w:hAnsi="Arial" w:cs="Arial"/>
          <w:sz w:val="24"/>
          <w:szCs w:val="24"/>
          <w:lang w:val="en-US"/>
        </w:rPr>
        <w:t>s broken into and the cash register was missing. He reported to the police and a criminal case was opened for investigation.</w:t>
      </w:r>
      <w:r w:rsidR="00DC6FC4" w:rsidRPr="001D2E46">
        <w:rPr>
          <w:rFonts w:ascii="Arial" w:hAnsi="Arial" w:cs="Arial"/>
          <w:sz w:val="24"/>
          <w:szCs w:val="24"/>
          <w:lang w:val="en-US"/>
        </w:rPr>
        <w:t xml:space="preserve"> </w:t>
      </w:r>
      <w:r w:rsidR="00DA62A1" w:rsidRPr="001D2E46">
        <w:rPr>
          <w:rFonts w:ascii="Arial" w:hAnsi="Arial" w:cs="Arial"/>
          <w:sz w:val="24"/>
          <w:szCs w:val="24"/>
          <w:lang w:val="en-US"/>
        </w:rPr>
        <w:t>Subsequently</w:t>
      </w:r>
      <w:r w:rsidR="000A1DB4" w:rsidRPr="001D2E46">
        <w:rPr>
          <w:rFonts w:ascii="Arial" w:hAnsi="Arial" w:cs="Arial"/>
          <w:sz w:val="24"/>
          <w:szCs w:val="24"/>
          <w:lang w:val="en-US"/>
        </w:rPr>
        <w:t>,</w:t>
      </w:r>
      <w:r w:rsidR="00DA62A1" w:rsidRPr="001D2E46">
        <w:rPr>
          <w:rFonts w:ascii="Arial" w:hAnsi="Arial" w:cs="Arial"/>
          <w:sz w:val="24"/>
          <w:szCs w:val="24"/>
          <w:lang w:val="en-US"/>
        </w:rPr>
        <w:t xml:space="preserve"> </w:t>
      </w:r>
      <w:r w:rsidR="003606B3" w:rsidRPr="001D2E46">
        <w:rPr>
          <w:rFonts w:ascii="Arial" w:hAnsi="Arial" w:cs="Arial"/>
          <w:sz w:val="24"/>
          <w:szCs w:val="24"/>
          <w:lang w:val="en-US"/>
        </w:rPr>
        <w:t>he learn</w:t>
      </w:r>
      <w:r w:rsidR="00DA62A1" w:rsidRPr="001D2E46">
        <w:rPr>
          <w:rFonts w:ascii="Arial" w:hAnsi="Arial" w:cs="Arial"/>
          <w:sz w:val="24"/>
          <w:szCs w:val="24"/>
          <w:lang w:val="en-US"/>
        </w:rPr>
        <w:t>t that after he closed the restaurant</w:t>
      </w:r>
      <w:r w:rsidR="002279AE" w:rsidRPr="001D2E46">
        <w:rPr>
          <w:rFonts w:ascii="Arial" w:hAnsi="Arial" w:cs="Arial"/>
          <w:sz w:val="24"/>
          <w:szCs w:val="24"/>
          <w:lang w:val="en-US"/>
        </w:rPr>
        <w:t xml:space="preserve"> that </w:t>
      </w:r>
      <w:r w:rsidR="00312287" w:rsidRPr="001D2E46">
        <w:rPr>
          <w:rFonts w:ascii="Arial" w:hAnsi="Arial" w:cs="Arial"/>
          <w:sz w:val="24"/>
          <w:szCs w:val="24"/>
          <w:lang w:val="en-US"/>
        </w:rPr>
        <w:t>evening,</w:t>
      </w:r>
      <w:r w:rsidR="00DA62A1" w:rsidRPr="001D2E46">
        <w:rPr>
          <w:rFonts w:ascii="Arial" w:hAnsi="Arial" w:cs="Arial"/>
          <w:sz w:val="24"/>
          <w:szCs w:val="24"/>
          <w:lang w:val="en-US"/>
        </w:rPr>
        <w:t xml:space="preserve"> the</w:t>
      </w:r>
      <w:r w:rsidR="003606B3" w:rsidRPr="001D2E46">
        <w:rPr>
          <w:rFonts w:ascii="Arial" w:hAnsi="Arial" w:cs="Arial"/>
          <w:sz w:val="24"/>
          <w:szCs w:val="24"/>
          <w:lang w:val="en-US"/>
        </w:rPr>
        <w:t xml:space="preserve"> Applicant</w:t>
      </w:r>
      <w:r w:rsidR="00DA62A1" w:rsidRPr="001D2E46">
        <w:rPr>
          <w:rFonts w:ascii="Arial" w:hAnsi="Arial" w:cs="Arial"/>
          <w:sz w:val="24"/>
          <w:szCs w:val="24"/>
          <w:lang w:val="en-US"/>
        </w:rPr>
        <w:t xml:space="preserve">, Abigail </w:t>
      </w:r>
      <w:r w:rsidR="00312287" w:rsidRPr="001D2E46">
        <w:rPr>
          <w:rFonts w:ascii="Arial" w:hAnsi="Arial" w:cs="Arial"/>
          <w:sz w:val="24"/>
          <w:szCs w:val="24"/>
          <w:lang w:val="en-US"/>
        </w:rPr>
        <w:t>Smith,</w:t>
      </w:r>
      <w:r w:rsidR="00DA62A1" w:rsidRPr="001D2E46">
        <w:rPr>
          <w:rFonts w:ascii="Arial" w:hAnsi="Arial" w:cs="Arial"/>
          <w:sz w:val="24"/>
          <w:szCs w:val="24"/>
          <w:lang w:val="en-US"/>
        </w:rPr>
        <w:t xml:space="preserve"> Brian Kruger and one</w:t>
      </w:r>
      <w:r w:rsidR="000A1DB4" w:rsidRPr="001D2E46">
        <w:rPr>
          <w:rFonts w:ascii="Arial" w:hAnsi="Arial" w:cs="Arial"/>
          <w:sz w:val="24"/>
          <w:szCs w:val="24"/>
          <w:lang w:val="en-US"/>
        </w:rPr>
        <w:t xml:space="preserve"> Antonio were in the restaurant</w:t>
      </w:r>
      <w:r w:rsidR="00DA62A1" w:rsidRPr="001D2E46">
        <w:rPr>
          <w:rFonts w:ascii="Arial" w:hAnsi="Arial" w:cs="Arial"/>
          <w:sz w:val="24"/>
          <w:szCs w:val="24"/>
          <w:lang w:val="en-US"/>
        </w:rPr>
        <w:t>.</w:t>
      </w:r>
      <w:r w:rsidR="003606B3" w:rsidRPr="001D2E46">
        <w:rPr>
          <w:rFonts w:ascii="Arial" w:hAnsi="Arial" w:cs="Arial"/>
          <w:sz w:val="24"/>
          <w:szCs w:val="24"/>
          <w:lang w:val="en-US"/>
        </w:rPr>
        <w:t xml:space="preserve"> </w:t>
      </w:r>
      <w:r w:rsidR="00DA62A1" w:rsidRPr="001D2E46">
        <w:rPr>
          <w:rFonts w:ascii="Arial" w:hAnsi="Arial" w:cs="Arial"/>
          <w:sz w:val="24"/>
          <w:szCs w:val="24"/>
          <w:lang w:val="en-US"/>
        </w:rPr>
        <w:t>Video footage showing them leaving the restaurant with the cash register was made available t</w:t>
      </w:r>
      <w:r w:rsidR="000A1DB4" w:rsidRPr="001D2E46">
        <w:rPr>
          <w:rFonts w:ascii="Arial" w:hAnsi="Arial" w:cs="Arial"/>
          <w:sz w:val="24"/>
          <w:szCs w:val="24"/>
          <w:lang w:val="en-US"/>
        </w:rPr>
        <w:t xml:space="preserve">o </w:t>
      </w:r>
      <w:r w:rsidR="002279AE" w:rsidRPr="001D2E46">
        <w:rPr>
          <w:rFonts w:ascii="Arial" w:hAnsi="Arial" w:cs="Arial"/>
          <w:sz w:val="24"/>
          <w:szCs w:val="24"/>
          <w:lang w:val="en-US"/>
        </w:rPr>
        <w:t>the R</w:t>
      </w:r>
      <w:r w:rsidR="000A1DB4" w:rsidRPr="001D2E46">
        <w:rPr>
          <w:rFonts w:ascii="Arial" w:hAnsi="Arial" w:cs="Arial"/>
          <w:sz w:val="24"/>
          <w:szCs w:val="24"/>
          <w:lang w:val="en-US"/>
        </w:rPr>
        <w:t>espondent</w:t>
      </w:r>
      <w:r w:rsidR="00DA62A1" w:rsidRPr="001D2E46">
        <w:rPr>
          <w:rFonts w:ascii="Arial" w:hAnsi="Arial" w:cs="Arial"/>
          <w:sz w:val="24"/>
          <w:szCs w:val="24"/>
          <w:lang w:val="en-US"/>
        </w:rPr>
        <w:t>.</w:t>
      </w:r>
      <w:r w:rsidR="000A1DB4" w:rsidRPr="001D2E46">
        <w:rPr>
          <w:rFonts w:ascii="Arial" w:hAnsi="Arial" w:cs="Arial"/>
          <w:sz w:val="24"/>
          <w:szCs w:val="24"/>
          <w:lang w:val="en-US"/>
        </w:rPr>
        <w:t xml:space="preserve"> </w:t>
      </w:r>
      <w:r w:rsidR="00DA62A1" w:rsidRPr="001D2E46">
        <w:rPr>
          <w:rFonts w:ascii="Arial" w:hAnsi="Arial" w:cs="Arial"/>
          <w:sz w:val="24"/>
          <w:szCs w:val="24"/>
          <w:lang w:val="en-US"/>
        </w:rPr>
        <w:t>On the strength of this</w:t>
      </w:r>
      <w:r w:rsidR="000414FB" w:rsidRPr="001D2E46">
        <w:rPr>
          <w:rFonts w:ascii="Arial" w:hAnsi="Arial" w:cs="Arial"/>
          <w:sz w:val="24"/>
          <w:szCs w:val="24"/>
          <w:lang w:val="en-US"/>
        </w:rPr>
        <w:t xml:space="preserve"> information,</w:t>
      </w:r>
      <w:r w:rsidR="00DA62A1" w:rsidRPr="001D2E46">
        <w:rPr>
          <w:rFonts w:ascii="Arial" w:hAnsi="Arial" w:cs="Arial"/>
          <w:sz w:val="24"/>
          <w:szCs w:val="24"/>
          <w:lang w:val="en-US"/>
        </w:rPr>
        <w:t xml:space="preserve"> the criminal charges were withdrawn</w:t>
      </w:r>
      <w:r w:rsidR="000414FB" w:rsidRPr="001D2E46">
        <w:rPr>
          <w:rFonts w:ascii="Arial" w:hAnsi="Arial" w:cs="Arial"/>
          <w:sz w:val="24"/>
          <w:szCs w:val="24"/>
          <w:lang w:val="en-US"/>
        </w:rPr>
        <w:t>.</w:t>
      </w:r>
      <w:r w:rsidR="000A1DB4" w:rsidRPr="001D2E46">
        <w:rPr>
          <w:rFonts w:ascii="Arial" w:hAnsi="Arial" w:cs="Arial"/>
          <w:sz w:val="24"/>
          <w:szCs w:val="24"/>
          <w:lang w:val="en-US"/>
        </w:rPr>
        <w:t xml:space="preserve"> </w:t>
      </w:r>
      <w:r w:rsidR="002279AE" w:rsidRPr="001D2E46">
        <w:rPr>
          <w:rFonts w:ascii="Arial" w:hAnsi="Arial" w:cs="Arial"/>
          <w:sz w:val="24"/>
          <w:szCs w:val="24"/>
          <w:lang w:val="en-US"/>
        </w:rPr>
        <w:lastRenderedPageBreak/>
        <w:t xml:space="preserve">The </w:t>
      </w:r>
      <w:r w:rsidR="000414FB" w:rsidRPr="001D2E46">
        <w:rPr>
          <w:rFonts w:ascii="Arial" w:hAnsi="Arial" w:cs="Arial"/>
          <w:sz w:val="24"/>
          <w:szCs w:val="24"/>
          <w:lang w:val="en-US"/>
        </w:rPr>
        <w:t>Respondent approached</w:t>
      </w:r>
      <w:r w:rsidR="002279AE" w:rsidRPr="001D2E46">
        <w:rPr>
          <w:rFonts w:ascii="Arial" w:hAnsi="Arial" w:cs="Arial"/>
          <w:sz w:val="24"/>
          <w:szCs w:val="24"/>
          <w:lang w:val="en-US"/>
        </w:rPr>
        <w:t xml:space="preserve"> the</w:t>
      </w:r>
      <w:r w:rsidR="000414FB" w:rsidRPr="001D2E46">
        <w:rPr>
          <w:rFonts w:ascii="Arial" w:hAnsi="Arial" w:cs="Arial"/>
          <w:sz w:val="24"/>
          <w:szCs w:val="24"/>
          <w:lang w:val="en-US"/>
        </w:rPr>
        <w:t xml:space="preserve"> A</w:t>
      </w:r>
      <w:r w:rsidR="00DA62A1" w:rsidRPr="001D2E46">
        <w:rPr>
          <w:rFonts w:ascii="Arial" w:hAnsi="Arial" w:cs="Arial"/>
          <w:sz w:val="24"/>
          <w:szCs w:val="24"/>
          <w:lang w:val="en-US"/>
        </w:rPr>
        <w:t xml:space="preserve">pplicant with the view to resolve the issue and </w:t>
      </w:r>
      <w:r w:rsidR="00023AF5" w:rsidRPr="001D2E46">
        <w:rPr>
          <w:rFonts w:ascii="Arial" w:hAnsi="Arial" w:cs="Arial"/>
          <w:sz w:val="24"/>
          <w:szCs w:val="24"/>
          <w:lang w:val="en-US"/>
        </w:rPr>
        <w:t>t</w:t>
      </w:r>
      <w:r w:rsidR="000414FB" w:rsidRPr="001D2E46">
        <w:rPr>
          <w:rFonts w:ascii="Arial" w:hAnsi="Arial" w:cs="Arial"/>
          <w:sz w:val="24"/>
          <w:szCs w:val="24"/>
          <w:lang w:val="en-US"/>
        </w:rPr>
        <w:t xml:space="preserve">he request was not welcomed by </w:t>
      </w:r>
      <w:r w:rsidR="002279AE" w:rsidRPr="001D2E46">
        <w:rPr>
          <w:rFonts w:ascii="Arial" w:hAnsi="Arial" w:cs="Arial"/>
          <w:sz w:val="24"/>
          <w:szCs w:val="24"/>
          <w:lang w:val="en-US"/>
        </w:rPr>
        <w:t xml:space="preserve">the </w:t>
      </w:r>
      <w:r w:rsidR="000414FB" w:rsidRPr="001D2E46">
        <w:rPr>
          <w:rFonts w:ascii="Arial" w:hAnsi="Arial" w:cs="Arial"/>
          <w:sz w:val="24"/>
          <w:szCs w:val="24"/>
          <w:lang w:val="en-US"/>
        </w:rPr>
        <w:t>A</w:t>
      </w:r>
      <w:r w:rsidR="00023AF5" w:rsidRPr="001D2E46">
        <w:rPr>
          <w:rFonts w:ascii="Arial" w:hAnsi="Arial" w:cs="Arial"/>
          <w:sz w:val="24"/>
          <w:szCs w:val="24"/>
          <w:lang w:val="en-US"/>
        </w:rPr>
        <w:t>pplicant</w:t>
      </w:r>
      <w:r w:rsidR="000A1DB4" w:rsidRPr="001D2E46">
        <w:rPr>
          <w:rFonts w:ascii="Arial" w:hAnsi="Arial" w:cs="Arial"/>
          <w:sz w:val="24"/>
          <w:szCs w:val="24"/>
          <w:lang w:val="en-US"/>
        </w:rPr>
        <w:t xml:space="preserve">. </w:t>
      </w:r>
      <w:r w:rsidR="00023AF5" w:rsidRPr="001D2E46">
        <w:rPr>
          <w:rFonts w:ascii="Arial" w:hAnsi="Arial" w:cs="Arial"/>
          <w:sz w:val="24"/>
          <w:szCs w:val="24"/>
          <w:lang w:val="en-US"/>
        </w:rPr>
        <w:t>Instead</w:t>
      </w:r>
      <w:r w:rsidR="000A1DB4" w:rsidRPr="001D2E46">
        <w:rPr>
          <w:rFonts w:ascii="Arial" w:hAnsi="Arial" w:cs="Arial"/>
          <w:sz w:val="24"/>
          <w:szCs w:val="24"/>
          <w:lang w:val="en-US"/>
        </w:rPr>
        <w:t>,</w:t>
      </w:r>
      <w:r w:rsidR="00023AF5" w:rsidRPr="001D2E46">
        <w:rPr>
          <w:rFonts w:ascii="Arial" w:hAnsi="Arial" w:cs="Arial"/>
          <w:sz w:val="24"/>
          <w:szCs w:val="24"/>
          <w:lang w:val="en-US"/>
        </w:rPr>
        <w:t xml:space="preserve"> </w:t>
      </w:r>
      <w:r w:rsidR="002279AE" w:rsidRPr="001D2E46">
        <w:rPr>
          <w:rFonts w:ascii="Arial" w:hAnsi="Arial" w:cs="Arial"/>
          <w:sz w:val="24"/>
          <w:szCs w:val="24"/>
          <w:lang w:val="en-US"/>
        </w:rPr>
        <w:t xml:space="preserve">the </w:t>
      </w:r>
      <w:r w:rsidR="00023AF5" w:rsidRPr="001D2E46">
        <w:rPr>
          <w:rFonts w:ascii="Arial" w:hAnsi="Arial" w:cs="Arial"/>
          <w:sz w:val="24"/>
          <w:szCs w:val="24"/>
          <w:lang w:val="en-US"/>
        </w:rPr>
        <w:t>Applicant communicated on 4 Octobe</w:t>
      </w:r>
      <w:r w:rsidR="00157099" w:rsidRPr="001D2E46">
        <w:rPr>
          <w:rFonts w:ascii="Arial" w:hAnsi="Arial" w:cs="Arial"/>
          <w:sz w:val="24"/>
          <w:szCs w:val="24"/>
          <w:lang w:val="en-US"/>
        </w:rPr>
        <w:t xml:space="preserve">r 2022 that she was proceeding </w:t>
      </w:r>
      <w:r w:rsidR="00023AF5" w:rsidRPr="001D2E46">
        <w:rPr>
          <w:rFonts w:ascii="Arial" w:hAnsi="Arial" w:cs="Arial"/>
          <w:sz w:val="24"/>
          <w:szCs w:val="24"/>
          <w:lang w:val="en-US"/>
        </w:rPr>
        <w:t>with this application.</w:t>
      </w:r>
    </w:p>
    <w:p w:rsidR="00744E2B" w:rsidRPr="008E4922" w:rsidRDefault="00744E2B" w:rsidP="00D6531B">
      <w:pPr>
        <w:jc w:val="both"/>
        <w:rPr>
          <w:rFonts w:ascii="Arial" w:hAnsi="Arial" w:cs="Arial"/>
          <w:sz w:val="24"/>
          <w:szCs w:val="24"/>
          <w:lang w:val="en-US"/>
        </w:rPr>
      </w:pPr>
    </w:p>
    <w:p w:rsidR="00744E2B" w:rsidRPr="008E4922" w:rsidRDefault="00157099" w:rsidP="00D6531B">
      <w:pPr>
        <w:jc w:val="both"/>
        <w:rPr>
          <w:rFonts w:ascii="Arial" w:hAnsi="Arial" w:cs="Arial"/>
          <w:b/>
          <w:sz w:val="24"/>
          <w:szCs w:val="24"/>
          <w:lang w:val="en-US"/>
        </w:rPr>
      </w:pPr>
      <w:r w:rsidRPr="008E4922">
        <w:rPr>
          <w:rFonts w:ascii="Arial" w:hAnsi="Arial" w:cs="Arial"/>
          <w:b/>
          <w:sz w:val="24"/>
          <w:szCs w:val="24"/>
          <w:lang w:val="en-US"/>
        </w:rPr>
        <w:t xml:space="preserve"> ANALYSIS </w:t>
      </w:r>
    </w:p>
    <w:p w:rsidR="009708FB" w:rsidRPr="001D2E46" w:rsidRDefault="001D2E46" w:rsidP="001D2E46">
      <w:pPr>
        <w:spacing w:line="48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157099" w:rsidRPr="001D2E46">
        <w:rPr>
          <w:rFonts w:ascii="Arial" w:hAnsi="Arial" w:cs="Arial"/>
          <w:sz w:val="24"/>
          <w:szCs w:val="24"/>
          <w:lang w:val="en-US"/>
        </w:rPr>
        <w:t xml:space="preserve">In this </w:t>
      </w:r>
      <w:r w:rsidR="009D260A" w:rsidRPr="001D2E46">
        <w:rPr>
          <w:rFonts w:ascii="Arial" w:hAnsi="Arial" w:cs="Arial"/>
          <w:sz w:val="24"/>
          <w:szCs w:val="24"/>
          <w:lang w:val="en-US"/>
        </w:rPr>
        <w:t>matter,</w:t>
      </w:r>
      <w:r w:rsidR="008A26BA" w:rsidRPr="001D2E46">
        <w:rPr>
          <w:rFonts w:ascii="Arial" w:hAnsi="Arial" w:cs="Arial"/>
          <w:sz w:val="24"/>
          <w:szCs w:val="24"/>
          <w:lang w:val="en-US"/>
        </w:rPr>
        <w:t xml:space="preserve"> it is evident from the affidavits filed by the parties that there </w:t>
      </w:r>
      <w:r w:rsidR="009D260A" w:rsidRPr="001D2E46">
        <w:rPr>
          <w:rFonts w:ascii="Arial" w:hAnsi="Arial" w:cs="Arial"/>
          <w:sz w:val="24"/>
          <w:szCs w:val="24"/>
          <w:lang w:val="en-US"/>
        </w:rPr>
        <w:t>are material</w:t>
      </w:r>
      <w:r w:rsidR="00676304" w:rsidRPr="001D2E46">
        <w:rPr>
          <w:rFonts w:ascii="Arial" w:hAnsi="Arial" w:cs="Arial"/>
          <w:sz w:val="24"/>
          <w:szCs w:val="24"/>
          <w:lang w:val="en-US"/>
        </w:rPr>
        <w:t xml:space="preserve"> disputes of fact</w:t>
      </w:r>
      <w:r w:rsidR="006C558C" w:rsidRPr="001D2E46">
        <w:rPr>
          <w:rFonts w:ascii="Arial" w:hAnsi="Arial" w:cs="Arial"/>
          <w:sz w:val="24"/>
          <w:szCs w:val="24"/>
          <w:lang w:val="en-US"/>
        </w:rPr>
        <w:t>.</w:t>
      </w:r>
      <w:r w:rsidR="000A1DB4" w:rsidRPr="001D2E46">
        <w:rPr>
          <w:rFonts w:ascii="Arial" w:hAnsi="Arial" w:cs="Arial"/>
          <w:sz w:val="24"/>
          <w:szCs w:val="24"/>
          <w:lang w:val="en-US"/>
        </w:rPr>
        <w:t xml:space="preserve"> </w:t>
      </w:r>
      <w:r w:rsidR="009D260A" w:rsidRPr="001D2E46">
        <w:rPr>
          <w:rFonts w:ascii="Arial" w:hAnsi="Arial" w:cs="Arial"/>
          <w:sz w:val="24"/>
          <w:szCs w:val="24"/>
          <w:lang w:val="en-US"/>
        </w:rPr>
        <w:t>Nevertheless,</w:t>
      </w:r>
      <w:r w:rsidR="00FB285B" w:rsidRPr="001D2E46">
        <w:rPr>
          <w:rFonts w:ascii="Arial" w:hAnsi="Arial" w:cs="Arial"/>
          <w:sz w:val="24"/>
          <w:szCs w:val="24"/>
          <w:lang w:val="en-US"/>
        </w:rPr>
        <w:t xml:space="preserve"> the Applicant seeks interdicto</w:t>
      </w:r>
      <w:r w:rsidR="000A1DB4" w:rsidRPr="001D2E46">
        <w:rPr>
          <w:rFonts w:ascii="Arial" w:hAnsi="Arial" w:cs="Arial"/>
          <w:sz w:val="24"/>
          <w:szCs w:val="24"/>
          <w:lang w:val="en-US"/>
        </w:rPr>
        <w:t>ry</w:t>
      </w:r>
      <w:r w:rsidR="000F0A70" w:rsidRPr="001D2E46">
        <w:rPr>
          <w:rFonts w:ascii="Arial" w:hAnsi="Arial" w:cs="Arial"/>
          <w:sz w:val="24"/>
          <w:szCs w:val="24"/>
          <w:lang w:val="en-US"/>
        </w:rPr>
        <w:t>,</w:t>
      </w:r>
      <w:r w:rsidR="000A1DB4" w:rsidRPr="001D2E46">
        <w:rPr>
          <w:rFonts w:ascii="Arial" w:hAnsi="Arial" w:cs="Arial"/>
          <w:sz w:val="24"/>
          <w:szCs w:val="24"/>
          <w:lang w:val="en-US"/>
        </w:rPr>
        <w:t xml:space="preserve"> </w:t>
      </w:r>
      <w:r w:rsidR="000F0A70" w:rsidRPr="001D2E46">
        <w:rPr>
          <w:rFonts w:ascii="Arial" w:hAnsi="Arial" w:cs="Arial"/>
          <w:sz w:val="24"/>
          <w:szCs w:val="24"/>
          <w:lang w:val="en-US"/>
        </w:rPr>
        <w:t>declaratory reliefs on the papers without resort to oral evidence.</w:t>
      </w:r>
    </w:p>
    <w:p w:rsidR="009D260A" w:rsidRPr="009D260A" w:rsidRDefault="009D260A" w:rsidP="009D260A">
      <w:pPr>
        <w:jc w:val="both"/>
        <w:rPr>
          <w:rFonts w:ascii="Arial" w:hAnsi="Arial" w:cs="Arial"/>
          <w:sz w:val="24"/>
          <w:szCs w:val="24"/>
          <w:lang w:val="en-US"/>
        </w:rPr>
      </w:pPr>
    </w:p>
    <w:p w:rsidR="00157099" w:rsidRPr="001D2E46" w:rsidRDefault="001D2E46" w:rsidP="001D2E46">
      <w:pPr>
        <w:spacing w:line="480" w:lineRule="auto"/>
        <w:jc w:val="both"/>
        <w:rPr>
          <w:rFonts w:ascii="Arial" w:hAnsi="Arial" w:cs="Arial"/>
          <w:i/>
          <w:sz w:val="24"/>
          <w:szCs w:val="24"/>
          <w:lang w:val="en-US"/>
        </w:rPr>
      </w:pPr>
      <w:r w:rsidRPr="008E4922">
        <w:rPr>
          <w:rFonts w:ascii="Arial" w:hAnsi="Arial" w:cs="Arial"/>
          <w:sz w:val="24"/>
          <w:szCs w:val="24"/>
          <w:lang w:val="en-US"/>
        </w:rPr>
        <w:t>24.</w:t>
      </w:r>
      <w:r w:rsidRPr="008E4922">
        <w:rPr>
          <w:rFonts w:ascii="Arial" w:hAnsi="Arial" w:cs="Arial"/>
          <w:sz w:val="24"/>
          <w:szCs w:val="24"/>
          <w:lang w:val="en-US"/>
        </w:rPr>
        <w:tab/>
      </w:r>
      <w:r w:rsidR="009708FB" w:rsidRPr="001D2E46">
        <w:rPr>
          <w:rFonts w:ascii="Arial" w:hAnsi="Arial" w:cs="Arial"/>
          <w:sz w:val="24"/>
          <w:szCs w:val="24"/>
          <w:lang w:val="en-US"/>
        </w:rPr>
        <w:t xml:space="preserve">The general rule when dealing with disputes of fact in motion proceedings </w:t>
      </w:r>
      <w:r w:rsidR="009D260A" w:rsidRPr="001D2E46">
        <w:rPr>
          <w:rFonts w:ascii="Arial" w:hAnsi="Arial" w:cs="Arial"/>
          <w:sz w:val="24"/>
          <w:szCs w:val="24"/>
          <w:lang w:val="en-US"/>
        </w:rPr>
        <w:t>is set</w:t>
      </w:r>
      <w:r w:rsidR="009708FB" w:rsidRPr="001D2E46">
        <w:rPr>
          <w:rFonts w:ascii="Arial" w:hAnsi="Arial" w:cs="Arial"/>
          <w:sz w:val="24"/>
          <w:szCs w:val="24"/>
          <w:lang w:val="en-US"/>
        </w:rPr>
        <w:t xml:space="preserve"> out in </w:t>
      </w:r>
      <w:r w:rsidR="009708FB" w:rsidRPr="001D2E46">
        <w:rPr>
          <w:rFonts w:ascii="Arial" w:hAnsi="Arial" w:cs="Arial"/>
          <w:i/>
          <w:sz w:val="24"/>
          <w:szCs w:val="24"/>
          <w:lang w:val="en-US"/>
        </w:rPr>
        <w:t xml:space="preserve">Plascon Evans Paints Ltd  and Van Riebeeck Paints (PTY) LTD [1984 ]ZASCA51; 1984(3) SA 623 (A) </w:t>
      </w:r>
      <w:r w:rsidR="009708FB" w:rsidRPr="001D2E46">
        <w:rPr>
          <w:rFonts w:ascii="Arial" w:hAnsi="Arial" w:cs="Arial"/>
          <w:sz w:val="24"/>
          <w:szCs w:val="24"/>
          <w:lang w:val="en-US"/>
        </w:rPr>
        <w:t xml:space="preserve">where the court referred to </w:t>
      </w:r>
      <w:r w:rsidR="009708FB" w:rsidRPr="001D2E46">
        <w:rPr>
          <w:rFonts w:ascii="Arial" w:hAnsi="Arial" w:cs="Arial"/>
          <w:i/>
          <w:sz w:val="24"/>
          <w:szCs w:val="24"/>
          <w:lang w:val="en-US"/>
        </w:rPr>
        <w:t>Stellenbosch Farmers’</w:t>
      </w:r>
      <w:r w:rsidR="006C558C" w:rsidRPr="001D2E46">
        <w:rPr>
          <w:rFonts w:ascii="Arial" w:hAnsi="Arial" w:cs="Arial"/>
          <w:i/>
          <w:sz w:val="24"/>
          <w:szCs w:val="24"/>
          <w:lang w:val="en-US"/>
        </w:rPr>
        <w:t xml:space="preserve"> Winery </w:t>
      </w:r>
      <w:r w:rsidR="009708FB" w:rsidRPr="001D2E46">
        <w:rPr>
          <w:rFonts w:ascii="Arial" w:hAnsi="Arial" w:cs="Arial"/>
          <w:i/>
          <w:sz w:val="24"/>
          <w:szCs w:val="24"/>
          <w:lang w:val="en-US"/>
        </w:rPr>
        <w:t>(Pty)</w:t>
      </w:r>
      <w:r w:rsidR="006C558C" w:rsidRPr="001D2E46">
        <w:rPr>
          <w:rFonts w:ascii="Arial" w:hAnsi="Arial" w:cs="Arial"/>
          <w:i/>
          <w:sz w:val="24"/>
          <w:szCs w:val="24"/>
          <w:lang w:val="en-US"/>
        </w:rPr>
        <w:t xml:space="preserve"> Ltd  v Stellenbosch Winery (Pty) Ltd 1957 (4) SA 234 (C) at p235 E –G </w:t>
      </w:r>
      <w:r w:rsidR="00476928" w:rsidRPr="001D2E46">
        <w:rPr>
          <w:rFonts w:ascii="Arial" w:hAnsi="Arial" w:cs="Arial"/>
          <w:sz w:val="24"/>
          <w:szCs w:val="24"/>
          <w:lang w:val="en-US"/>
        </w:rPr>
        <w:t>where the court stated</w:t>
      </w:r>
      <w:r w:rsidR="002279AE" w:rsidRPr="001D2E46">
        <w:rPr>
          <w:rFonts w:ascii="Arial" w:hAnsi="Arial" w:cs="Arial"/>
          <w:sz w:val="24"/>
          <w:szCs w:val="24"/>
          <w:lang w:val="en-US"/>
        </w:rPr>
        <w:t>:</w:t>
      </w:r>
    </w:p>
    <w:p w:rsidR="000F0A70" w:rsidRDefault="000F0A70" w:rsidP="009D260A">
      <w:pPr>
        <w:spacing w:line="240" w:lineRule="auto"/>
        <w:jc w:val="both"/>
        <w:rPr>
          <w:rFonts w:ascii="Arial" w:hAnsi="Arial" w:cs="Arial"/>
          <w:i/>
          <w:sz w:val="20"/>
          <w:szCs w:val="20"/>
          <w:lang w:val="en-US"/>
        </w:rPr>
      </w:pPr>
      <w:r w:rsidRPr="009D260A">
        <w:rPr>
          <w:rFonts w:ascii="Arial" w:hAnsi="Arial" w:cs="Arial"/>
          <w:i/>
          <w:sz w:val="20"/>
          <w:szCs w:val="20"/>
          <w:lang w:val="en-US"/>
        </w:rPr>
        <w:t>“</w:t>
      </w:r>
      <w:r w:rsidR="009D260A" w:rsidRPr="009D260A">
        <w:rPr>
          <w:rFonts w:ascii="Arial" w:hAnsi="Arial" w:cs="Arial"/>
          <w:i/>
          <w:sz w:val="20"/>
          <w:szCs w:val="20"/>
          <w:lang w:val="en-US"/>
        </w:rPr>
        <w:t>…. where</w:t>
      </w:r>
      <w:r w:rsidRPr="009D260A">
        <w:rPr>
          <w:rFonts w:ascii="Arial" w:hAnsi="Arial" w:cs="Arial"/>
          <w:i/>
          <w:sz w:val="20"/>
          <w:szCs w:val="20"/>
          <w:lang w:val="en-US"/>
        </w:rPr>
        <w:t xml:space="preserve"> there is a dispute as to facts a final interdict should only be granted in notice of motion proceedings if the facts as stated by the respondents together with the admitted facts in the applicant’s affidavits justify such an order … Where it is clear that facts , </w:t>
      </w:r>
      <w:r w:rsidR="002B4228" w:rsidRPr="009D260A">
        <w:rPr>
          <w:rFonts w:ascii="Arial" w:hAnsi="Arial" w:cs="Arial"/>
          <w:i/>
          <w:sz w:val="20"/>
          <w:szCs w:val="20"/>
          <w:lang w:val="en-US"/>
        </w:rPr>
        <w:t>though not formally admitted ,ca</w:t>
      </w:r>
      <w:r w:rsidRPr="009D260A">
        <w:rPr>
          <w:rFonts w:ascii="Arial" w:hAnsi="Arial" w:cs="Arial"/>
          <w:i/>
          <w:sz w:val="20"/>
          <w:szCs w:val="20"/>
          <w:lang w:val="en-US"/>
        </w:rPr>
        <w:t>nnot be denied ,they must be regarded as admitted</w:t>
      </w:r>
      <w:r w:rsidR="002B4228" w:rsidRPr="009D260A">
        <w:rPr>
          <w:rFonts w:ascii="Arial" w:hAnsi="Arial" w:cs="Arial"/>
          <w:i/>
          <w:sz w:val="20"/>
          <w:szCs w:val="20"/>
          <w:lang w:val="en-US"/>
        </w:rPr>
        <w:t xml:space="preserve"> ….In certain instances the denial by the Respondent of a fact alleged by the Applicant may not be such as to raise a real , genuine </w:t>
      </w:r>
      <w:r w:rsidR="00736AB8" w:rsidRPr="009D260A">
        <w:rPr>
          <w:rFonts w:ascii="Arial" w:hAnsi="Arial" w:cs="Arial"/>
          <w:i/>
          <w:sz w:val="20"/>
          <w:szCs w:val="20"/>
          <w:lang w:val="en-US"/>
        </w:rPr>
        <w:t xml:space="preserve">or bona fide dispute of fact .(Room Hire Co .(Pty) Ltd  v Jeppe Street Mansions (Pty) Ltd ,1949 (3) SA 1155 (T),at pp 1163 -5 )If in such a case the respondent has not availed himself of his right to apply  for the deponents concerned to be called for cross examination under Rule 65(g) </w:t>
      </w:r>
      <w:r w:rsidR="00794ADF" w:rsidRPr="009D260A">
        <w:rPr>
          <w:rFonts w:ascii="Arial" w:hAnsi="Arial" w:cs="Arial"/>
          <w:i/>
          <w:sz w:val="20"/>
          <w:szCs w:val="20"/>
          <w:lang w:val="en-US"/>
        </w:rPr>
        <w:t>of the Uniform Rules of Court and the court is satisfied as to the inherent credibility</w:t>
      </w:r>
      <w:r w:rsidR="009A3927" w:rsidRPr="009D260A">
        <w:rPr>
          <w:rFonts w:ascii="Arial" w:hAnsi="Arial" w:cs="Arial"/>
          <w:i/>
          <w:sz w:val="20"/>
          <w:szCs w:val="20"/>
          <w:lang w:val="en-US"/>
        </w:rPr>
        <w:t xml:space="preserve"> of the applicant’s factual averment, it may proceed on the basis of the correctness thereof and include this fact amongst those upon which it determines whether the applicant is entitled to the final relief which it seeks …Moreover ,there may be exceptions to this general rule ,as for example the allegations or denials of the respondent are so far -fetched or clearly untenable that the court is justified in rejecting them merely on the papers.”</w:t>
      </w:r>
    </w:p>
    <w:p w:rsidR="009D260A" w:rsidRPr="009D260A" w:rsidRDefault="009D260A" w:rsidP="009D260A">
      <w:pPr>
        <w:spacing w:line="240" w:lineRule="auto"/>
        <w:jc w:val="both"/>
        <w:rPr>
          <w:rFonts w:ascii="Arial" w:hAnsi="Arial" w:cs="Arial"/>
          <w:i/>
          <w:sz w:val="20"/>
          <w:szCs w:val="20"/>
          <w:lang w:val="en-US"/>
        </w:rPr>
      </w:pPr>
    </w:p>
    <w:p w:rsidR="00BF5DD5" w:rsidRPr="001D2E46" w:rsidRDefault="001D2E46" w:rsidP="001D2E46">
      <w:pPr>
        <w:spacing w:line="480" w:lineRule="auto"/>
        <w:jc w:val="both"/>
        <w:rPr>
          <w:rFonts w:ascii="Arial" w:hAnsi="Arial" w:cs="Arial"/>
          <w:i/>
          <w:sz w:val="24"/>
          <w:szCs w:val="24"/>
          <w:lang w:val="en-US"/>
        </w:rPr>
      </w:pPr>
      <w:r w:rsidRPr="009D260A">
        <w:rPr>
          <w:rFonts w:ascii="Arial" w:hAnsi="Arial" w:cs="Arial"/>
          <w:sz w:val="24"/>
          <w:szCs w:val="24"/>
          <w:lang w:val="en-US"/>
        </w:rPr>
        <w:t>25.</w:t>
      </w:r>
      <w:r w:rsidRPr="009D260A">
        <w:rPr>
          <w:rFonts w:ascii="Arial" w:hAnsi="Arial" w:cs="Arial"/>
          <w:sz w:val="24"/>
          <w:szCs w:val="24"/>
          <w:lang w:val="en-US"/>
        </w:rPr>
        <w:tab/>
      </w:r>
      <w:r w:rsidR="00BF5DD5" w:rsidRPr="001D2E46">
        <w:rPr>
          <w:rFonts w:ascii="Arial" w:hAnsi="Arial" w:cs="Arial"/>
          <w:sz w:val="24"/>
          <w:szCs w:val="24"/>
          <w:lang w:val="en-US"/>
        </w:rPr>
        <w:t xml:space="preserve">In </w:t>
      </w:r>
      <w:r w:rsidR="00BF5DD5" w:rsidRPr="001D2E46">
        <w:rPr>
          <w:rFonts w:ascii="Arial" w:hAnsi="Arial" w:cs="Arial"/>
          <w:i/>
          <w:sz w:val="24"/>
          <w:szCs w:val="24"/>
          <w:lang w:val="en-US"/>
        </w:rPr>
        <w:t>Wightman t/a JW Con</w:t>
      </w:r>
      <w:r w:rsidR="009C37E5" w:rsidRPr="001D2E46">
        <w:rPr>
          <w:rFonts w:ascii="Arial" w:hAnsi="Arial" w:cs="Arial"/>
          <w:i/>
          <w:sz w:val="24"/>
          <w:szCs w:val="24"/>
          <w:lang w:val="en-US"/>
        </w:rPr>
        <w:t>struction</w:t>
      </w:r>
      <w:r w:rsidR="00BF5DD5" w:rsidRPr="001D2E46">
        <w:rPr>
          <w:rFonts w:ascii="Arial" w:hAnsi="Arial" w:cs="Arial"/>
          <w:i/>
          <w:sz w:val="24"/>
          <w:szCs w:val="24"/>
          <w:lang w:val="en-US"/>
        </w:rPr>
        <w:t xml:space="preserve"> v Headfour(Pty) Ltd &amp; another 2008 (3) SA 371 (SCA) para 13</w:t>
      </w:r>
    </w:p>
    <w:p w:rsidR="002279AE" w:rsidRDefault="00BF5DD5" w:rsidP="00D6531B">
      <w:pPr>
        <w:jc w:val="both"/>
        <w:rPr>
          <w:rFonts w:ascii="Arial" w:hAnsi="Arial" w:cs="Arial"/>
          <w:i/>
          <w:sz w:val="20"/>
          <w:szCs w:val="20"/>
          <w:lang w:val="en-US"/>
        </w:rPr>
      </w:pPr>
      <w:r w:rsidRPr="009D260A">
        <w:rPr>
          <w:rFonts w:ascii="Arial" w:hAnsi="Arial" w:cs="Arial"/>
          <w:i/>
          <w:sz w:val="20"/>
          <w:szCs w:val="20"/>
          <w:lang w:val="en-US"/>
        </w:rPr>
        <w:t xml:space="preserve">“[13] A real, genuine and bona fide dispute of fact can exist only where the court is satisfied that the party who purports </w:t>
      </w:r>
      <w:r w:rsidR="009C37E5" w:rsidRPr="009D260A">
        <w:rPr>
          <w:rFonts w:ascii="Arial" w:hAnsi="Arial" w:cs="Arial"/>
          <w:i/>
          <w:sz w:val="20"/>
          <w:szCs w:val="20"/>
          <w:lang w:val="en-US"/>
        </w:rPr>
        <w:t>to raise the dispute has in his affidavit seriously and unambiguously addressed the fact said to be disputed. There will of course be instances where bare denial meets the requirement</w:t>
      </w:r>
      <w:r w:rsidRPr="009D260A">
        <w:rPr>
          <w:rFonts w:ascii="Arial" w:hAnsi="Arial" w:cs="Arial"/>
          <w:i/>
          <w:sz w:val="20"/>
          <w:szCs w:val="20"/>
          <w:lang w:val="en-US"/>
        </w:rPr>
        <w:t xml:space="preserve"> </w:t>
      </w:r>
      <w:r w:rsidR="009C37E5" w:rsidRPr="009D260A">
        <w:rPr>
          <w:rFonts w:ascii="Arial" w:hAnsi="Arial" w:cs="Arial"/>
          <w:i/>
          <w:sz w:val="20"/>
          <w:szCs w:val="20"/>
          <w:lang w:val="en-US"/>
        </w:rPr>
        <w:t xml:space="preserve">because there is no other way open to the disputing party and nothing more can therefore be expected of him .But even that may not be sufficient if the fact averred lies purely within the knowledge of the </w:t>
      </w:r>
      <w:r w:rsidR="009C37E5" w:rsidRPr="009D260A">
        <w:rPr>
          <w:rFonts w:ascii="Arial" w:hAnsi="Arial" w:cs="Arial"/>
          <w:i/>
          <w:sz w:val="20"/>
          <w:szCs w:val="20"/>
          <w:lang w:val="en-US"/>
        </w:rPr>
        <w:lastRenderedPageBreak/>
        <w:t xml:space="preserve">averring party and no basis is laid for disputing the veracity or accuracy of the averment .When the facts averred are such that the disputing party must necessarily </w:t>
      </w:r>
      <w:r w:rsidR="001C6C10" w:rsidRPr="009D260A">
        <w:rPr>
          <w:rFonts w:ascii="Arial" w:hAnsi="Arial" w:cs="Arial"/>
          <w:i/>
          <w:sz w:val="20"/>
          <w:szCs w:val="20"/>
          <w:lang w:val="en-US"/>
        </w:rPr>
        <w:t>possess knowledge of them and be able to provide an answer (or countervailing evidence) if they be not true or accurate but, instead of doing so ,rests his case on a bare or ambiguous denial the court will general</w:t>
      </w:r>
      <w:r w:rsidR="002279AE" w:rsidRPr="009D260A">
        <w:rPr>
          <w:rFonts w:ascii="Arial" w:hAnsi="Arial" w:cs="Arial"/>
          <w:i/>
          <w:sz w:val="20"/>
          <w:szCs w:val="20"/>
          <w:lang w:val="en-US"/>
        </w:rPr>
        <w:t>ly</w:t>
      </w:r>
      <w:r w:rsidR="001C6C10" w:rsidRPr="009D260A">
        <w:rPr>
          <w:rFonts w:ascii="Arial" w:hAnsi="Arial" w:cs="Arial"/>
          <w:i/>
          <w:sz w:val="20"/>
          <w:szCs w:val="20"/>
          <w:lang w:val="en-US"/>
        </w:rPr>
        <w:t xml:space="preserve"> have difficulty in finding that the test is satisfied</w:t>
      </w:r>
      <w:r w:rsidR="008A26BA" w:rsidRPr="009D260A">
        <w:rPr>
          <w:rFonts w:ascii="Arial" w:hAnsi="Arial" w:cs="Arial"/>
          <w:i/>
          <w:sz w:val="20"/>
          <w:szCs w:val="20"/>
          <w:lang w:val="en-US"/>
        </w:rPr>
        <w:t xml:space="preserve"> </w:t>
      </w:r>
      <w:r w:rsidR="001C6C10" w:rsidRPr="009D260A">
        <w:rPr>
          <w:rFonts w:ascii="Arial" w:hAnsi="Arial" w:cs="Arial"/>
          <w:i/>
          <w:sz w:val="20"/>
          <w:szCs w:val="20"/>
          <w:lang w:val="en-US"/>
        </w:rPr>
        <w:t>.</w:t>
      </w:r>
      <w:r w:rsidR="006F7353" w:rsidRPr="009D260A">
        <w:rPr>
          <w:rFonts w:ascii="Arial" w:hAnsi="Arial" w:cs="Arial"/>
          <w:i/>
          <w:sz w:val="20"/>
          <w:szCs w:val="20"/>
          <w:lang w:val="en-US"/>
        </w:rPr>
        <w:t>”</w:t>
      </w:r>
      <w:r w:rsidR="001C6C10" w:rsidRPr="009D260A">
        <w:rPr>
          <w:rFonts w:ascii="Arial" w:hAnsi="Arial" w:cs="Arial"/>
          <w:i/>
          <w:sz w:val="20"/>
          <w:szCs w:val="20"/>
          <w:lang w:val="en-US"/>
        </w:rPr>
        <w:t xml:space="preserve"> </w:t>
      </w:r>
    </w:p>
    <w:p w:rsidR="009D260A" w:rsidRPr="009D260A" w:rsidRDefault="009D260A" w:rsidP="00D6531B">
      <w:pPr>
        <w:jc w:val="both"/>
        <w:rPr>
          <w:rFonts w:ascii="Arial" w:hAnsi="Arial" w:cs="Arial"/>
          <w:i/>
          <w:color w:val="FF0000"/>
          <w:sz w:val="20"/>
          <w:szCs w:val="20"/>
          <w:lang w:val="en-US"/>
        </w:rPr>
      </w:pPr>
    </w:p>
    <w:p w:rsidR="0042117C" w:rsidRPr="001D2E46" w:rsidRDefault="001D2E46" w:rsidP="001D2E46">
      <w:pPr>
        <w:spacing w:line="480" w:lineRule="auto"/>
        <w:jc w:val="both"/>
        <w:rPr>
          <w:rFonts w:ascii="Arial" w:hAnsi="Arial" w:cs="Arial"/>
          <w:i/>
          <w:sz w:val="24"/>
          <w:szCs w:val="24"/>
          <w:lang w:val="en-US"/>
        </w:rPr>
      </w:pPr>
      <w:r w:rsidRPr="009D260A">
        <w:rPr>
          <w:rFonts w:ascii="Arial" w:hAnsi="Arial" w:cs="Arial"/>
          <w:sz w:val="24"/>
          <w:szCs w:val="24"/>
          <w:lang w:val="en-US"/>
        </w:rPr>
        <w:t>26.</w:t>
      </w:r>
      <w:r w:rsidRPr="009D260A">
        <w:rPr>
          <w:rFonts w:ascii="Arial" w:hAnsi="Arial" w:cs="Arial"/>
          <w:sz w:val="24"/>
          <w:szCs w:val="24"/>
          <w:lang w:val="en-US"/>
        </w:rPr>
        <w:tab/>
      </w:r>
      <w:r w:rsidR="0042117C" w:rsidRPr="001D2E46">
        <w:rPr>
          <w:rFonts w:ascii="Arial" w:hAnsi="Arial" w:cs="Arial"/>
          <w:sz w:val="24"/>
          <w:szCs w:val="24"/>
          <w:lang w:val="en-US"/>
        </w:rPr>
        <w:t xml:space="preserve">It is settled that where there is a genuine dispute of facts a court has a discretion </w:t>
      </w:r>
      <w:r w:rsidR="00823C94" w:rsidRPr="001D2E46">
        <w:rPr>
          <w:rFonts w:ascii="Arial" w:hAnsi="Arial" w:cs="Arial"/>
          <w:sz w:val="24"/>
          <w:szCs w:val="24"/>
          <w:lang w:val="en-US"/>
        </w:rPr>
        <w:t xml:space="preserve">to either dismiss the application or refer the matter to trial or to oral evidence .The court can refer disputed issues of fact which cannot be resolved on affidavit for hearing of oral evidence , without the parties’ </w:t>
      </w:r>
      <w:r w:rsidR="00D47CE4" w:rsidRPr="001D2E46">
        <w:rPr>
          <w:rFonts w:ascii="Arial" w:hAnsi="Arial" w:cs="Arial"/>
          <w:sz w:val="24"/>
          <w:szCs w:val="24"/>
          <w:lang w:val="en-US"/>
        </w:rPr>
        <w:t>request</w:t>
      </w:r>
      <w:r w:rsidR="00A74155" w:rsidRPr="001D2E46">
        <w:rPr>
          <w:rFonts w:ascii="Arial" w:hAnsi="Arial" w:cs="Arial"/>
          <w:sz w:val="24"/>
          <w:szCs w:val="24"/>
          <w:lang w:val="en-US"/>
        </w:rPr>
        <w:t xml:space="preserve"> </w:t>
      </w:r>
      <w:r w:rsidR="00D47CE4" w:rsidRPr="001D2E46">
        <w:rPr>
          <w:rFonts w:ascii="Arial" w:hAnsi="Arial" w:cs="Arial"/>
          <w:sz w:val="24"/>
          <w:szCs w:val="24"/>
          <w:lang w:val="en-US"/>
        </w:rPr>
        <w:t>.It is established that motion proceedings are not equipped to decide dispute of fact</w:t>
      </w:r>
      <w:r w:rsidR="00065273" w:rsidRPr="001D2E46">
        <w:rPr>
          <w:rFonts w:ascii="Arial" w:hAnsi="Arial" w:cs="Arial"/>
          <w:sz w:val="24"/>
          <w:szCs w:val="24"/>
          <w:lang w:val="en-US"/>
        </w:rPr>
        <w:t xml:space="preserve"> </w:t>
      </w:r>
      <w:r w:rsidR="00D47CE4" w:rsidRPr="001D2E46">
        <w:rPr>
          <w:rFonts w:ascii="Arial" w:hAnsi="Arial" w:cs="Arial"/>
          <w:sz w:val="24"/>
          <w:szCs w:val="24"/>
          <w:lang w:val="en-US"/>
        </w:rPr>
        <w:t>.</w:t>
      </w:r>
      <w:r w:rsidR="00A74155" w:rsidRPr="001D2E46">
        <w:rPr>
          <w:rFonts w:ascii="Arial" w:hAnsi="Arial" w:cs="Arial"/>
          <w:i/>
          <w:sz w:val="24"/>
          <w:szCs w:val="24"/>
          <w:lang w:val="en-US"/>
        </w:rPr>
        <w:t>National Director of Public Prosecutions v Zuma 2009 (2) SA 277(SCA) ,the court remarked as follows:</w:t>
      </w:r>
    </w:p>
    <w:p w:rsidR="00A74155" w:rsidRPr="00192740" w:rsidRDefault="00A74155" w:rsidP="00D6531B">
      <w:pPr>
        <w:jc w:val="both"/>
        <w:rPr>
          <w:rFonts w:ascii="Arial" w:hAnsi="Arial" w:cs="Arial"/>
          <w:i/>
          <w:sz w:val="20"/>
          <w:szCs w:val="20"/>
          <w:lang w:val="en-US"/>
        </w:rPr>
      </w:pPr>
      <w:r w:rsidRPr="00192740">
        <w:rPr>
          <w:rFonts w:ascii="Arial" w:hAnsi="Arial" w:cs="Arial"/>
          <w:i/>
          <w:sz w:val="20"/>
          <w:szCs w:val="20"/>
          <w:lang w:val="en-US"/>
        </w:rPr>
        <w:t>“</w:t>
      </w:r>
      <w:r w:rsidR="00065273" w:rsidRPr="00192740">
        <w:rPr>
          <w:rFonts w:ascii="Arial" w:hAnsi="Arial" w:cs="Arial"/>
          <w:i/>
          <w:sz w:val="20"/>
          <w:szCs w:val="20"/>
          <w:lang w:val="en-US"/>
        </w:rPr>
        <w:t>Motion proceedings</w:t>
      </w:r>
      <w:r w:rsidRPr="00192740">
        <w:rPr>
          <w:rFonts w:ascii="Arial" w:hAnsi="Arial" w:cs="Arial"/>
          <w:i/>
          <w:sz w:val="20"/>
          <w:szCs w:val="20"/>
          <w:lang w:val="en-US"/>
        </w:rPr>
        <w:t xml:space="preserve">, unless concerned with interim relief, are all about resolution of legal issues based on common cause </w:t>
      </w:r>
      <w:r w:rsidR="009D260A" w:rsidRPr="00192740">
        <w:rPr>
          <w:rFonts w:ascii="Arial" w:hAnsi="Arial" w:cs="Arial"/>
          <w:i/>
          <w:sz w:val="20"/>
          <w:szCs w:val="20"/>
          <w:lang w:val="en-US"/>
        </w:rPr>
        <w:t>facts. Unless</w:t>
      </w:r>
      <w:r w:rsidRPr="00192740">
        <w:rPr>
          <w:rFonts w:ascii="Arial" w:hAnsi="Arial" w:cs="Arial"/>
          <w:i/>
          <w:sz w:val="20"/>
          <w:szCs w:val="20"/>
          <w:lang w:val="en-US"/>
        </w:rPr>
        <w:t xml:space="preserve"> the circumstances are special</w:t>
      </w:r>
      <w:r w:rsidR="00065273" w:rsidRPr="00192740">
        <w:rPr>
          <w:rFonts w:ascii="Arial" w:hAnsi="Arial" w:cs="Arial"/>
          <w:i/>
          <w:sz w:val="20"/>
          <w:szCs w:val="20"/>
          <w:lang w:val="en-US"/>
        </w:rPr>
        <w:t xml:space="preserve"> they cannot be used to resolve factual issues because they are not designed to determine probabilities.”</w:t>
      </w:r>
    </w:p>
    <w:p w:rsidR="009D260A" w:rsidRPr="008E4922" w:rsidRDefault="009D260A" w:rsidP="00D6531B">
      <w:pPr>
        <w:jc w:val="both"/>
        <w:rPr>
          <w:rFonts w:ascii="Arial" w:hAnsi="Arial" w:cs="Arial"/>
          <w:i/>
          <w:sz w:val="24"/>
          <w:szCs w:val="24"/>
          <w:lang w:val="en-US"/>
        </w:rPr>
      </w:pPr>
    </w:p>
    <w:p w:rsidR="00096C6C" w:rsidRPr="001D2E46" w:rsidRDefault="001D2E46" w:rsidP="001D2E46">
      <w:pPr>
        <w:spacing w:line="480" w:lineRule="auto"/>
        <w:jc w:val="both"/>
        <w:rPr>
          <w:rFonts w:ascii="Arial" w:hAnsi="Arial" w:cs="Arial"/>
          <w:i/>
          <w:sz w:val="20"/>
          <w:szCs w:val="20"/>
          <w:lang w:val="en-US"/>
        </w:rPr>
      </w:pPr>
      <w:r w:rsidRPr="00192740">
        <w:rPr>
          <w:rFonts w:ascii="Arial" w:hAnsi="Arial" w:cs="Arial"/>
          <w:sz w:val="24"/>
          <w:szCs w:val="24"/>
          <w:lang w:val="en-US"/>
        </w:rPr>
        <w:t>27.</w:t>
      </w:r>
      <w:r w:rsidRPr="00192740">
        <w:rPr>
          <w:rFonts w:ascii="Arial" w:hAnsi="Arial" w:cs="Arial"/>
          <w:sz w:val="24"/>
          <w:szCs w:val="24"/>
          <w:lang w:val="en-US"/>
        </w:rPr>
        <w:tab/>
      </w:r>
      <w:r w:rsidR="00065273" w:rsidRPr="001D2E46">
        <w:rPr>
          <w:rFonts w:ascii="Arial" w:hAnsi="Arial" w:cs="Arial"/>
          <w:sz w:val="24"/>
          <w:szCs w:val="24"/>
          <w:lang w:val="en-US"/>
        </w:rPr>
        <w:t>In this matter</w:t>
      </w:r>
      <w:r w:rsidR="00D47CE4" w:rsidRPr="001D2E46">
        <w:rPr>
          <w:rFonts w:ascii="Arial" w:hAnsi="Arial" w:cs="Arial"/>
          <w:sz w:val="24"/>
          <w:szCs w:val="24"/>
          <w:lang w:val="en-US"/>
        </w:rPr>
        <w:t>,</w:t>
      </w:r>
      <w:r w:rsidR="000C1BAA" w:rsidRPr="001D2E46">
        <w:rPr>
          <w:rFonts w:ascii="Arial" w:hAnsi="Arial" w:cs="Arial"/>
          <w:sz w:val="24"/>
          <w:szCs w:val="24"/>
          <w:lang w:val="en-US"/>
        </w:rPr>
        <w:t xml:space="preserve"> </w:t>
      </w:r>
      <w:r w:rsidR="00D47CE4" w:rsidRPr="001D2E46">
        <w:rPr>
          <w:rFonts w:ascii="Arial" w:hAnsi="Arial" w:cs="Arial"/>
          <w:sz w:val="24"/>
          <w:szCs w:val="24"/>
          <w:lang w:val="en-US"/>
        </w:rPr>
        <w:t xml:space="preserve">I must point out that </w:t>
      </w:r>
      <w:r w:rsidR="00823C94" w:rsidRPr="001D2E46">
        <w:rPr>
          <w:rFonts w:ascii="Arial" w:hAnsi="Arial" w:cs="Arial"/>
          <w:sz w:val="24"/>
          <w:szCs w:val="24"/>
          <w:lang w:val="en-US"/>
        </w:rPr>
        <w:t>the Respondent</w:t>
      </w:r>
      <w:r w:rsidR="00065273" w:rsidRPr="001D2E46">
        <w:rPr>
          <w:rFonts w:ascii="Arial" w:hAnsi="Arial" w:cs="Arial"/>
          <w:sz w:val="24"/>
          <w:szCs w:val="24"/>
          <w:lang w:val="en-US"/>
        </w:rPr>
        <w:t xml:space="preserve"> did not mer</w:t>
      </w:r>
      <w:r w:rsidR="000D20E3" w:rsidRPr="001D2E46">
        <w:rPr>
          <w:rFonts w:ascii="Arial" w:hAnsi="Arial" w:cs="Arial"/>
          <w:sz w:val="24"/>
          <w:szCs w:val="24"/>
          <w:lang w:val="en-US"/>
        </w:rPr>
        <w:t>el</w:t>
      </w:r>
      <w:r w:rsidR="00065273" w:rsidRPr="001D2E46">
        <w:rPr>
          <w:rFonts w:ascii="Arial" w:hAnsi="Arial" w:cs="Arial"/>
          <w:sz w:val="24"/>
          <w:szCs w:val="24"/>
          <w:lang w:val="en-US"/>
        </w:rPr>
        <w:t xml:space="preserve">y deny the allegations </w:t>
      </w:r>
      <w:r w:rsidR="000D20E3" w:rsidRPr="001D2E46">
        <w:rPr>
          <w:rFonts w:ascii="Arial" w:hAnsi="Arial" w:cs="Arial"/>
          <w:sz w:val="24"/>
          <w:szCs w:val="24"/>
          <w:lang w:val="en-US"/>
        </w:rPr>
        <w:t xml:space="preserve">against him </w:t>
      </w:r>
      <w:r w:rsidR="00065273" w:rsidRPr="001D2E46">
        <w:rPr>
          <w:rFonts w:ascii="Arial" w:hAnsi="Arial" w:cs="Arial"/>
          <w:sz w:val="24"/>
          <w:szCs w:val="24"/>
          <w:lang w:val="en-US"/>
        </w:rPr>
        <w:t>in his answering affidavit</w:t>
      </w:r>
      <w:r w:rsidR="000D20E3" w:rsidRPr="001D2E46">
        <w:rPr>
          <w:rFonts w:ascii="Arial" w:hAnsi="Arial" w:cs="Arial"/>
          <w:sz w:val="24"/>
          <w:szCs w:val="24"/>
          <w:lang w:val="en-US"/>
        </w:rPr>
        <w:t>.</w:t>
      </w:r>
      <w:r w:rsidR="00476928" w:rsidRPr="001D2E46">
        <w:rPr>
          <w:rFonts w:ascii="Arial" w:hAnsi="Arial" w:cs="Arial"/>
          <w:sz w:val="24"/>
          <w:szCs w:val="24"/>
          <w:lang w:val="en-US"/>
        </w:rPr>
        <w:t xml:space="preserve"> </w:t>
      </w:r>
      <w:r w:rsidR="000D20E3" w:rsidRPr="001D2E46">
        <w:rPr>
          <w:rFonts w:ascii="Arial" w:hAnsi="Arial" w:cs="Arial"/>
          <w:sz w:val="24"/>
          <w:szCs w:val="24"/>
          <w:lang w:val="en-US"/>
        </w:rPr>
        <w:t xml:space="preserve">He distinctively argued the points averred by Applicant in her </w:t>
      </w:r>
      <w:r w:rsidR="00832FEC" w:rsidRPr="001D2E46">
        <w:rPr>
          <w:rFonts w:ascii="Arial" w:hAnsi="Arial" w:cs="Arial"/>
          <w:sz w:val="24"/>
          <w:szCs w:val="24"/>
          <w:lang w:val="en-US"/>
        </w:rPr>
        <w:t xml:space="preserve">affidavit, thereby providing the court </w:t>
      </w:r>
      <w:r w:rsidR="00CB2D18" w:rsidRPr="001D2E46">
        <w:rPr>
          <w:rFonts w:ascii="Arial" w:hAnsi="Arial" w:cs="Arial"/>
          <w:sz w:val="24"/>
          <w:szCs w:val="24"/>
          <w:lang w:val="en-US"/>
        </w:rPr>
        <w:t xml:space="preserve">with </w:t>
      </w:r>
      <w:r w:rsidR="00832FEC" w:rsidRPr="001D2E46">
        <w:rPr>
          <w:rFonts w:ascii="Arial" w:hAnsi="Arial" w:cs="Arial"/>
          <w:sz w:val="24"/>
          <w:szCs w:val="24"/>
          <w:lang w:val="en-US"/>
        </w:rPr>
        <w:t>a divergent and detailed outlook on the Applicant’s version.</w:t>
      </w:r>
      <w:r w:rsidR="000D20E3" w:rsidRPr="001D2E46">
        <w:rPr>
          <w:rFonts w:ascii="Arial" w:hAnsi="Arial" w:cs="Arial"/>
          <w:sz w:val="24"/>
          <w:szCs w:val="24"/>
          <w:lang w:val="en-US"/>
        </w:rPr>
        <w:t xml:space="preserve"> </w:t>
      </w:r>
      <w:r w:rsidR="00832FEC" w:rsidRPr="001D2E46">
        <w:rPr>
          <w:rFonts w:ascii="Arial" w:hAnsi="Arial" w:cs="Arial"/>
          <w:sz w:val="24"/>
          <w:szCs w:val="24"/>
          <w:lang w:val="en-US"/>
        </w:rPr>
        <w:t>At the same time</w:t>
      </w:r>
      <w:r w:rsidR="00476928" w:rsidRPr="001D2E46">
        <w:rPr>
          <w:rFonts w:ascii="Arial" w:hAnsi="Arial" w:cs="Arial"/>
          <w:sz w:val="24"/>
          <w:szCs w:val="24"/>
          <w:lang w:val="en-US"/>
        </w:rPr>
        <w:t>,</w:t>
      </w:r>
      <w:r w:rsidR="00832FEC" w:rsidRPr="001D2E46">
        <w:rPr>
          <w:rFonts w:ascii="Arial" w:hAnsi="Arial" w:cs="Arial"/>
          <w:sz w:val="24"/>
          <w:szCs w:val="24"/>
          <w:lang w:val="en-US"/>
        </w:rPr>
        <w:t xml:space="preserve"> raising defences to the averments con</w:t>
      </w:r>
      <w:r w:rsidR="007B271A" w:rsidRPr="001D2E46">
        <w:rPr>
          <w:rFonts w:ascii="Arial" w:hAnsi="Arial" w:cs="Arial"/>
          <w:sz w:val="24"/>
          <w:szCs w:val="24"/>
          <w:lang w:val="en-US"/>
        </w:rPr>
        <w:t>tained in Applicant’s affidavit</w:t>
      </w:r>
      <w:r w:rsidR="003D72C7" w:rsidRPr="001D2E46">
        <w:rPr>
          <w:rFonts w:ascii="Arial" w:hAnsi="Arial" w:cs="Arial"/>
          <w:sz w:val="24"/>
          <w:szCs w:val="24"/>
          <w:lang w:val="en-US"/>
        </w:rPr>
        <w:t>, although he was unable to provide subs</w:t>
      </w:r>
      <w:r w:rsidR="00FE6111" w:rsidRPr="001D2E46">
        <w:rPr>
          <w:rFonts w:ascii="Arial" w:hAnsi="Arial" w:cs="Arial"/>
          <w:sz w:val="24"/>
          <w:szCs w:val="24"/>
          <w:lang w:val="en-US"/>
        </w:rPr>
        <w:t xml:space="preserve">tantial proof in the form </w:t>
      </w:r>
      <w:r w:rsidR="009D260A" w:rsidRPr="001D2E46">
        <w:rPr>
          <w:rFonts w:ascii="Arial" w:hAnsi="Arial" w:cs="Arial"/>
          <w:sz w:val="24"/>
          <w:szCs w:val="24"/>
          <w:lang w:val="en-US"/>
        </w:rPr>
        <w:t>of documentation</w:t>
      </w:r>
      <w:r w:rsidR="003D72C7" w:rsidRPr="001D2E46">
        <w:rPr>
          <w:rFonts w:ascii="Arial" w:hAnsi="Arial" w:cs="Arial"/>
          <w:sz w:val="24"/>
          <w:szCs w:val="24"/>
          <w:lang w:val="en-US"/>
        </w:rPr>
        <w:t xml:space="preserve"> referred to </w:t>
      </w:r>
      <w:r w:rsidR="00476928" w:rsidRPr="001D2E46">
        <w:rPr>
          <w:rFonts w:ascii="Arial" w:hAnsi="Arial" w:cs="Arial"/>
          <w:sz w:val="24"/>
          <w:szCs w:val="24"/>
          <w:lang w:val="en-US"/>
        </w:rPr>
        <w:t>in his answering affidavit</w:t>
      </w:r>
      <w:r w:rsidR="00FE6111" w:rsidRPr="001D2E46">
        <w:rPr>
          <w:rFonts w:ascii="Arial" w:hAnsi="Arial" w:cs="Arial"/>
          <w:sz w:val="24"/>
          <w:szCs w:val="24"/>
          <w:lang w:val="en-US"/>
        </w:rPr>
        <w:t>,</w:t>
      </w:r>
      <w:r w:rsidR="00476928" w:rsidRPr="001D2E46">
        <w:rPr>
          <w:rFonts w:ascii="Arial" w:hAnsi="Arial" w:cs="Arial"/>
          <w:sz w:val="24"/>
          <w:szCs w:val="24"/>
          <w:lang w:val="en-US"/>
        </w:rPr>
        <w:t xml:space="preserve"> </w:t>
      </w:r>
      <w:r w:rsidR="00FE6111" w:rsidRPr="001D2E46">
        <w:rPr>
          <w:rFonts w:ascii="Arial" w:hAnsi="Arial" w:cs="Arial"/>
          <w:sz w:val="24"/>
          <w:szCs w:val="24"/>
          <w:lang w:val="en-US"/>
        </w:rPr>
        <w:t>as mentioned in paragraph</w:t>
      </w:r>
      <w:r w:rsidR="000C1BAA" w:rsidRPr="001D2E46">
        <w:rPr>
          <w:rFonts w:ascii="Arial" w:hAnsi="Arial" w:cs="Arial"/>
          <w:sz w:val="24"/>
          <w:szCs w:val="24"/>
          <w:lang w:val="en-US"/>
        </w:rPr>
        <w:t xml:space="preserve"> 20 of this</w:t>
      </w:r>
      <w:r w:rsidR="00FE6111" w:rsidRPr="001D2E46">
        <w:rPr>
          <w:rFonts w:ascii="Arial" w:hAnsi="Arial" w:cs="Arial"/>
          <w:sz w:val="24"/>
          <w:szCs w:val="24"/>
          <w:lang w:val="en-US"/>
        </w:rPr>
        <w:t xml:space="preserve"> judgment</w:t>
      </w:r>
      <w:r w:rsidR="00832FEC" w:rsidRPr="001D2E46">
        <w:rPr>
          <w:rFonts w:ascii="Arial" w:hAnsi="Arial" w:cs="Arial"/>
          <w:sz w:val="24"/>
          <w:szCs w:val="24"/>
          <w:lang w:val="en-US"/>
        </w:rPr>
        <w:t>.</w:t>
      </w:r>
      <w:r w:rsidR="00CB2D18" w:rsidRPr="001D2E46">
        <w:rPr>
          <w:rFonts w:ascii="Arial" w:hAnsi="Arial" w:cs="Arial"/>
          <w:sz w:val="24"/>
          <w:szCs w:val="24"/>
          <w:lang w:val="en-US"/>
        </w:rPr>
        <w:t xml:space="preserve"> </w:t>
      </w:r>
      <w:r w:rsidR="006F7353" w:rsidRPr="001D2E46">
        <w:rPr>
          <w:rFonts w:ascii="Arial" w:hAnsi="Arial" w:cs="Arial"/>
          <w:sz w:val="24"/>
          <w:szCs w:val="24"/>
          <w:lang w:val="en-US"/>
        </w:rPr>
        <w:t>I must mention that the R</w:t>
      </w:r>
      <w:r w:rsidR="00476928" w:rsidRPr="001D2E46">
        <w:rPr>
          <w:rFonts w:ascii="Arial" w:hAnsi="Arial" w:cs="Arial"/>
          <w:sz w:val="24"/>
          <w:szCs w:val="24"/>
          <w:lang w:val="en-US"/>
        </w:rPr>
        <w:t>espo</w:t>
      </w:r>
      <w:r w:rsidR="006F7353" w:rsidRPr="001D2E46">
        <w:rPr>
          <w:rFonts w:ascii="Arial" w:hAnsi="Arial" w:cs="Arial"/>
          <w:sz w:val="24"/>
          <w:szCs w:val="24"/>
          <w:lang w:val="en-US"/>
        </w:rPr>
        <w:t>ndent appeared in person in these</w:t>
      </w:r>
      <w:r w:rsidR="00476928" w:rsidRPr="001D2E46">
        <w:rPr>
          <w:rFonts w:ascii="Arial" w:hAnsi="Arial" w:cs="Arial"/>
          <w:sz w:val="24"/>
          <w:szCs w:val="24"/>
          <w:lang w:val="en-US"/>
        </w:rPr>
        <w:t xml:space="preserve"> proceedings. It also appears to this court that the </w:t>
      </w:r>
      <w:r w:rsidR="006F7353" w:rsidRPr="001D2E46">
        <w:rPr>
          <w:rFonts w:ascii="Arial" w:hAnsi="Arial" w:cs="Arial"/>
          <w:sz w:val="24"/>
          <w:szCs w:val="24"/>
          <w:lang w:val="en-US"/>
        </w:rPr>
        <w:t xml:space="preserve">Respondent </w:t>
      </w:r>
      <w:r w:rsidR="00476928" w:rsidRPr="001D2E46">
        <w:rPr>
          <w:rFonts w:ascii="Arial" w:hAnsi="Arial" w:cs="Arial"/>
          <w:sz w:val="24"/>
          <w:szCs w:val="24"/>
          <w:lang w:val="en-US"/>
        </w:rPr>
        <w:t xml:space="preserve">personally prepared the answering affidavit. </w:t>
      </w:r>
      <w:r w:rsidR="003D72C7" w:rsidRPr="001D2E46">
        <w:rPr>
          <w:rFonts w:ascii="Arial" w:hAnsi="Arial" w:cs="Arial"/>
          <w:sz w:val="24"/>
          <w:szCs w:val="24"/>
          <w:lang w:val="en-US"/>
        </w:rPr>
        <w:t>I</w:t>
      </w:r>
      <w:r w:rsidR="00096C6C" w:rsidRPr="001D2E46">
        <w:rPr>
          <w:rFonts w:ascii="Arial" w:hAnsi="Arial" w:cs="Arial"/>
          <w:sz w:val="24"/>
          <w:szCs w:val="24"/>
          <w:lang w:val="en-US"/>
        </w:rPr>
        <w:t xml:space="preserve"> </w:t>
      </w:r>
      <w:r w:rsidR="00476928" w:rsidRPr="001D2E46">
        <w:rPr>
          <w:rFonts w:ascii="Arial" w:hAnsi="Arial" w:cs="Arial"/>
          <w:sz w:val="24"/>
          <w:szCs w:val="24"/>
          <w:lang w:val="en-US"/>
        </w:rPr>
        <w:t xml:space="preserve">am mindful of </w:t>
      </w:r>
      <w:r w:rsidR="00096C6C" w:rsidRPr="001D2E46">
        <w:rPr>
          <w:rFonts w:ascii="Arial" w:hAnsi="Arial" w:cs="Arial"/>
          <w:sz w:val="24"/>
          <w:szCs w:val="24"/>
          <w:lang w:val="en-US"/>
        </w:rPr>
        <w:t xml:space="preserve">what was stated succinctly </w:t>
      </w:r>
      <w:r w:rsidR="003D72C7" w:rsidRPr="001D2E46">
        <w:rPr>
          <w:rFonts w:ascii="Arial" w:hAnsi="Arial" w:cs="Arial"/>
          <w:sz w:val="24"/>
          <w:szCs w:val="24"/>
          <w:lang w:val="en-US"/>
        </w:rPr>
        <w:t xml:space="preserve"> in </w:t>
      </w:r>
      <w:r w:rsidR="003D72C7" w:rsidRPr="001D2E46">
        <w:rPr>
          <w:rFonts w:ascii="Arial" w:hAnsi="Arial" w:cs="Arial"/>
          <w:i/>
          <w:sz w:val="24"/>
          <w:szCs w:val="24"/>
          <w:lang w:val="en-US"/>
        </w:rPr>
        <w:t>Xinwa and Others v Volkswagen of South Africa (Pty)Ltd</w:t>
      </w:r>
      <w:r w:rsidR="00885D07" w:rsidRPr="001D2E46">
        <w:rPr>
          <w:rFonts w:ascii="Arial" w:hAnsi="Arial" w:cs="Arial"/>
          <w:i/>
          <w:sz w:val="24"/>
          <w:szCs w:val="24"/>
          <w:lang w:val="en-US"/>
        </w:rPr>
        <w:t>(CCT3)[2003]ZACC 7;2003(6) BCLR 575;2003(4) SA 390 (CC);[2003]5</w:t>
      </w:r>
      <w:r w:rsidR="00476928" w:rsidRPr="001D2E46">
        <w:rPr>
          <w:rFonts w:ascii="Arial" w:hAnsi="Arial" w:cs="Arial"/>
          <w:i/>
          <w:sz w:val="24"/>
          <w:szCs w:val="24"/>
          <w:lang w:val="en-US"/>
        </w:rPr>
        <w:t xml:space="preserve"> BLLR 409(CC) (4 April 2003) </w:t>
      </w:r>
      <w:r w:rsidR="00476928" w:rsidRPr="001D2E46">
        <w:rPr>
          <w:rFonts w:ascii="Arial" w:hAnsi="Arial" w:cs="Arial"/>
          <w:sz w:val="24"/>
          <w:szCs w:val="24"/>
          <w:lang w:val="en-US"/>
        </w:rPr>
        <w:t xml:space="preserve">where the court stated: </w:t>
      </w:r>
      <w:r w:rsidR="00885D07" w:rsidRPr="001D2E46">
        <w:rPr>
          <w:rFonts w:ascii="Arial" w:hAnsi="Arial" w:cs="Arial"/>
          <w:i/>
          <w:sz w:val="20"/>
          <w:szCs w:val="20"/>
          <w:lang w:val="en-US"/>
        </w:rPr>
        <w:t>”Pleadings prepared by laypersons must be construed generously and in the light m</w:t>
      </w:r>
      <w:r w:rsidR="000C1BAA" w:rsidRPr="001D2E46">
        <w:rPr>
          <w:rFonts w:ascii="Arial" w:hAnsi="Arial" w:cs="Arial"/>
          <w:i/>
          <w:sz w:val="20"/>
          <w:szCs w:val="20"/>
          <w:lang w:val="en-US"/>
        </w:rPr>
        <w:t>ost favo</w:t>
      </w:r>
      <w:r w:rsidR="00885D07" w:rsidRPr="001D2E46">
        <w:rPr>
          <w:rFonts w:ascii="Arial" w:hAnsi="Arial" w:cs="Arial"/>
          <w:i/>
          <w:sz w:val="20"/>
          <w:szCs w:val="20"/>
          <w:lang w:val="en-US"/>
        </w:rPr>
        <w:t>rable to the litigant .Lay litigants should not be held to the same standard of accuracy,</w:t>
      </w:r>
      <w:r w:rsidR="000C1BAA" w:rsidRPr="001D2E46">
        <w:rPr>
          <w:rFonts w:ascii="Arial" w:hAnsi="Arial" w:cs="Arial"/>
          <w:i/>
          <w:sz w:val="20"/>
          <w:szCs w:val="20"/>
          <w:lang w:val="en-US"/>
        </w:rPr>
        <w:t xml:space="preserve"> </w:t>
      </w:r>
      <w:r w:rsidR="00885D07" w:rsidRPr="001D2E46">
        <w:rPr>
          <w:rFonts w:ascii="Arial" w:hAnsi="Arial" w:cs="Arial"/>
          <w:i/>
          <w:sz w:val="20"/>
          <w:szCs w:val="20"/>
          <w:lang w:val="en-US"/>
        </w:rPr>
        <w:t>skill and precision in the presentation of their case required of lawyers</w:t>
      </w:r>
      <w:r w:rsidR="000C1BAA" w:rsidRPr="001D2E46">
        <w:rPr>
          <w:rFonts w:ascii="Arial" w:hAnsi="Arial" w:cs="Arial"/>
          <w:i/>
          <w:sz w:val="20"/>
          <w:szCs w:val="20"/>
          <w:lang w:val="en-US"/>
        </w:rPr>
        <w:t xml:space="preserve"> </w:t>
      </w:r>
      <w:r w:rsidR="00885D07" w:rsidRPr="001D2E46">
        <w:rPr>
          <w:rFonts w:ascii="Arial" w:hAnsi="Arial" w:cs="Arial"/>
          <w:i/>
          <w:sz w:val="20"/>
          <w:szCs w:val="20"/>
          <w:lang w:val="en-US"/>
        </w:rPr>
        <w:lastRenderedPageBreak/>
        <w:t>.In construing such pleadings</w:t>
      </w:r>
      <w:r w:rsidR="000C1BAA" w:rsidRPr="001D2E46">
        <w:rPr>
          <w:rFonts w:ascii="Arial" w:hAnsi="Arial" w:cs="Arial"/>
          <w:i/>
          <w:sz w:val="20"/>
          <w:szCs w:val="20"/>
          <w:lang w:val="en-US"/>
        </w:rPr>
        <w:t xml:space="preserve"> </w:t>
      </w:r>
      <w:r w:rsidR="00885D07" w:rsidRPr="001D2E46">
        <w:rPr>
          <w:rFonts w:ascii="Arial" w:hAnsi="Arial" w:cs="Arial"/>
          <w:i/>
          <w:sz w:val="20"/>
          <w:szCs w:val="20"/>
          <w:lang w:val="en-US"/>
        </w:rPr>
        <w:t xml:space="preserve">,regard </w:t>
      </w:r>
      <w:r w:rsidR="00096C6C" w:rsidRPr="001D2E46">
        <w:rPr>
          <w:rFonts w:ascii="Arial" w:hAnsi="Arial" w:cs="Arial"/>
          <w:i/>
          <w:sz w:val="20"/>
          <w:szCs w:val="20"/>
          <w:lang w:val="en-US"/>
        </w:rPr>
        <w:t>must be had to the purpose of the pleading as gathered not only from the content of the pleadings but also from the context in</w:t>
      </w:r>
      <w:r w:rsidR="00476928" w:rsidRPr="001D2E46">
        <w:rPr>
          <w:rFonts w:ascii="Arial" w:hAnsi="Arial" w:cs="Arial"/>
          <w:i/>
          <w:sz w:val="20"/>
          <w:szCs w:val="20"/>
          <w:lang w:val="en-US"/>
        </w:rPr>
        <w:t xml:space="preserve"> which the pleading is prepared</w:t>
      </w:r>
      <w:r w:rsidR="00096C6C" w:rsidRPr="001D2E46">
        <w:rPr>
          <w:rFonts w:ascii="Arial" w:hAnsi="Arial" w:cs="Arial"/>
          <w:i/>
          <w:sz w:val="20"/>
          <w:szCs w:val="20"/>
          <w:lang w:val="en-US"/>
        </w:rPr>
        <w:t>.</w:t>
      </w:r>
      <w:r w:rsidR="00476928" w:rsidRPr="001D2E46">
        <w:rPr>
          <w:rFonts w:ascii="Arial" w:hAnsi="Arial" w:cs="Arial"/>
          <w:i/>
          <w:sz w:val="20"/>
          <w:szCs w:val="20"/>
          <w:lang w:val="en-US"/>
        </w:rPr>
        <w:t xml:space="preserve"> </w:t>
      </w:r>
      <w:r w:rsidR="00096C6C" w:rsidRPr="001D2E46">
        <w:rPr>
          <w:rFonts w:ascii="Arial" w:hAnsi="Arial" w:cs="Arial"/>
          <w:i/>
          <w:sz w:val="20"/>
          <w:szCs w:val="20"/>
          <w:lang w:val="en-US"/>
        </w:rPr>
        <w:t>Form must give way to substance.”</w:t>
      </w:r>
      <w:r w:rsidR="00885D07" w:rsidRPr="001D2E46">
        <w:rPr>
          <w:rFonts w:ascii="Arial" w:hAnsi="Arial" w:cs="Arial"/>
          <w:i/>
          <w:sz w:val="20"/>
          <w:szCs w:val="20"/>
          <w:lang w:val="en-US"/>
        </w:rPr>
        <w:t xml:space="preserve"> </w:t>
      </w:r>
    </w:p>
    <w:p w:rsidR="009D260A" w:rsidRPr="009D260A" w:rsidRDefault="009D260A" w:rsidP="009D260A">
      <w:pPr>
        <w:jc w:val="both"/>
        <w:rPr>
          <w:rFonts w:ascii="Arial" w:hAnsi="Arial" w:cs="Arial"/>
          <w:i/>
          <w:sz w:val="24"/>
          <w:szCs w:val="24"/>
          <w:lang w:val="en-US"/>
        </w:rPr>
      </w:pPr>
    </w:p>
    <w:p w:rsidR="001F2DD0" w:rsidRPr="001D2E46" w:rsidRDefault="001D2E46" w:rsidP="001D2E46">
      <w:pPr>
        <w:spacing w:line="480" w:lineRule="auto"/>
        <w:jc w:val="both"/>
        <w:rPr>
          <w:rFonts w:ascii="Arial" w:hAnsi="Arial" w:cs="Arial"/>
          <w:strike/>
          <w:sz w:val="24"/>
          <w:szCs w:val="24"/>
          <w:lang w:val="en-US"/>
        </w:rPr>
      </w:pPr>
      <w:r w:rsidRPr="009D260A">
        <w:rPr>
          <w:rFonts w:ascii="Arial" w:hAnsi="Arial" w:cs="Arial"/>
          <w:sz w:val="24"/>
          <w:szCs w:val="24"/>
          <w:lang w:val="en-US"/>
        </w:rPr>
        <w:t>28.</w:t>
      </w:r>
      <w:r w:rsidRPr="009D260A">
        <w:rPr>
          <w:rFonts w:ascii="Arial" w:hAnsi="Arial" w:cs="Arial"/>
          <w:sz w:val="24"/>
          <w:szCs w:val="24"/>
          <w:lang w:val="en-US"/>
        </w:rPr>
        <w:tab/>
      </w:r>
      <w:r w:rsidR="00376726" w:rsidRPr="001D2E46">
        <w:rPr>
          <w:rFonts w:ascii="Arial" w:hAnsi="Arial" w:cs="Arial"/>
          <w:sz w:val="24"/>
          <w:szCs w:val="24"/>
          <w:lang w:val="en-US"/>
        </w:rPr>
        <w:t xml:space="preserve">It is my view that a material dispute of fact exists </w:t>
      </w:r>
      <w:r w:rsidR="008D646F" w:rsidRPr="001D2E46">
        <w:rPr>
          <w:rFonts w:ascii="Arial" w:hAnsi="Arial" w:cs="Arial"/>
          <w:sz w:val="24"/>
          <w:szCs w:val="24"/>
          <w:lang w:val="en-US"/>
        </w:rPr>
        <w:t xml:space="preserve">in this matter </w:t>
      </w:r>
      <w:r w:rsidR="00376726" w:rsidRPr="001D2E46">
        <w:rPr>
          <w:rFonts w:ascii="Arial" w:hAnsi="Arial" w:cs="Arial"/>
          <w:sz w:val="24"/>
          <w:szCs w:val="24"/>
          <w:lang w:val="en-US"/>
        </w:rPr>
        <w:t>that necessitates referral of the matter for oral evidence</w:t>
      </w:r>
      <w:r w:rsidR="002C4598" w:rsidRPr="001D2E46">
        <w:rPr>
          <w:rFonts w:ascii="Arial" w:hAnsi="Arial" w:cs="Arial"/>
          <w:sz w:val="24"/>
          <w:szCs w:val="24"/>
          <w:lang w:val="en-US"/>
        </w:rPr>
        <w:t xml:space="preserve"> to particularly determine whether there was a</w:t>
      </w:r>
      <w:r w:rsidR="00476928" w:rsidRPr="001D2E46">
        <w:rPr>
          <w:rFonts w:ascii="Arial" w:hAnsi="Arial" w:cs="Arial"/>
          <w:sz w:val="24"/>
          <w:szCs w:val="24"/>
          <w:lang w:val="en-US"/>
        </w:rPr>
        <w:t>n agreement between the parties</w:t>
      </w:r>
      <w:r w:rsidR="002C4598" w:rsidRPr="001D2E46">
        <w:rPr>
          <w:rFonts w:ascii="Arial" w:hAnsi="Arial" w:cs="Arial"/>
          <w:sz w:val="24"/>
          <w:szCs w:val="24"/>
          <w:lang w:val="en-US"/>
        </w:rPr>
        <w:t>, as alleged by the Respon</w:t>
      </w:r>
      <w:r w:rsidR="00476928" w:rsidRPr="001D2E46">
        <w:rPr>
          <w:rFonts w:ascii="Arial" w:hAnsi="Arial" w:cs="Arial"/>
          <w:sz w:val="24"/>
          <w:szCs w:val="24"/>
          <w:lang w:val="en-US"/>
        </w:rPr>
        <w:t>dent in his answering affidavit</w:t>
      </w:r>
      <w:r w:rsidR="002C4598" w:rsidRPr="001D2E46">
        <w:rPr>
          <w:rFonts w:ascii="Arial" w:hAnsi="Arial" w:cs="Arial"/>
          <w:sz w:val="24"/>
          <w:szCs w:val="24"/>
          <w:lang w:val="en-US"/>
        </w:rPr>
        <w:t>;</w:t>
      </w:r>
      <w:r w:rsidR="00476928" w:rsidRPr="001D2E46">
        <w:rPr>
          <w:rFonts w:ascii="Arial" w:hAnsi="Arial" w:cs="Arial"/>
          <w:sz w:val="24"/>
          <w:szCs w:val="24"/>
          <w:lang w:val="en-US"/>
        </w:rPr>
        <w:t xml:space="preserve"> </w:t>
      </w:r>
      <w:r w:rsidR="002C4598" w:rsidRPr="001D2E46">
        <w:rPr>
          <w:rFonts w:ascii="Arial" w:hAnsi="Arial" w:cs="Arial"/>
          <w:sz w:val="24"/>
          <w:szCs w:val="24"/>
          <w:lang w:val="en-US"/>
        </w:rPr>
        <w:t>and if there exist such an agreem</w:t>
      </w:r>
      <w:r w:rsidR="00476928" w:rsidRPr="001D2E46">
        <w:rPr>
          <w:rFonts w:ascii="Arial" w:hAnsi="Arial" w:cs="Arial"/>
          <w:sz w:val="24"/>
          <w:szCs w:val="24"/>
          <w:lang w:val="en-US"/>
        </w:rPr>
        <w:t>ent what were the terms thereof. In my view all the issues must be properly ventilated to enable this court to make an informed decision in the matter.</w:t>
      </w:r>
    </w:p>
    <w:p w:rsidR="007B271A" w:rsidRPr="008E4922" w:rsidRDefault="007B271A" w:rsidP="00D6531B">
      <w:pPr>
        <w:jc w:val="both"/>
        <w:rPr>
          <w:rFonts w:ascii="Arial" w:hAnsi="Arial" w:cs="Arial"/>
          <w:sz w:val="24"/>
          <w:szCs w:val="24"/>
          <w:lang w:val="en-US"/>
        </w:rPr>
      </w:pPr>
    </w:p>
    <w:p w:rsidR="005F79DA" w:rsidRPr="001D2E46" w:rsidRDefault="001D2E46" w:rsidP="001D2E46">
      <w:pPr>
        <w:ind w:left="720" w:hanging="720"/>
        <w:jc w:val="both"/>
        <w:rPr>
          <w:rFonts w:ascii="Arial" w:hAnsi="Arial" w:cs="Arial"/>
          <w:sz w:val="24"/>
          <w:szCs w:val="24"/>
          <w:lang w:val="en-US"/>
        </w:rPr>
      </w:pPr>
      <w:r w:rsidRPr="009D260A">
        <w:rPr>
          <w:rFonts w:ascii="Arial" w:hAnsi="Arial" w:cs="Arial"/>
          <w:sz w:val="24"/>
          <w:szCs w:val="24"/>
          <w:lang w:val="en-US"/>
        </w:rPr>
        <w:t>29.</w:t>
      </w:r>
      <w:r w:rsidRPr="009D260A">
        <w:rPr>
          <w:rFonts w:ascii="Arial" w:hAnsi="Arial" w:cs="Arial"/>
          <w:sz w:val="24"/>
          <w:szCs w:val="24"/>
          <w:lang w:val="en-US"/>
        </w:rPr>
        <w:tab/>
      </w:r>
      <w:r w:rsidR="005F79DA" w:rsidRPr="001D2E46">
        <w:rPr>
          <w:rFonts w:ascii="Arial" w:hAnsi="Arial" w:cs="Arial"/>
          <w:sz w:val="24"/>
          <w:szCs w:val="24"/>
          <w:lang w:val="en-US"/>
        </w:rPr>
        <w:t>In the circumstances the following order is made.</w:t>
      </w:r>
    </w:p>
    <w:p w:rsidR="00476928" w:rsidRPr="008E4922" w:rsidRDefault="005F79DA" w:rsidP="00D6531B">
      <w:pPr>
        <w:jc w:val="both"/>
        <w:rPr>
          <w:rFonts w:ascii="Arial" w:hAnsi="Arial" w:cs="Arial"/>
          <w:sz w:val="24"/>
          <w:szCs w:val="24"/>
          <w:lang w:val="en-US"/>
        </w:rPr>
      </w:pPr>
      <w:r w:rsidRPr="008E4922">
        <w:rPr>
          <w:rFonts w:ascii="Arial" w:hAnsi="Arial" w:cs="Arial"/>
          <w:sz w:val="24"/>
          <w:szCs w:val="24"/>
          <w:lang w:val="en-US"/>
        </w:rPr>
        <w:t xml:space="preserve"> </w:t>
      </w:r>
      <w:r w:rsidR="009D260A" w:rsidRPr="008E4922">
        <w:rPr>
          <w:rFonts w:ascii="Arial" w:hAnsi="Arial" w:cs="Arial"/>
          <w:sz w:val="24"/>
          <w:szCs w:val="24"/>
          <w:lang w:val="en-US"/>
        </w:rPr>
        <w:t>1. The</w:t>
      </w:r>
      <w:r w:rsidRPr="008E4922">
        <w:rPr>
          <w:rFonts w:ascii="Arial" w:hAnsi="Arial" w:cs="Arial"/>
          <w:sz w:val="24"/>
          <w:szCs w:val="24"/>
          <w:lang w:val="en-US"/>
        </w:rPr>
        <w:t xml:space="preserve"> matte</w:t>
      </w:r>
      <w:r w:rsidR="00476928" w:rsidRPr="008E4922">
        <w:rPr>
          <w:rFonts w:ascii="Arial" w:hAnsi="Arial" w:cs="Arial"/>
          <w:sz w:val="24"/>
          <w:szCs w:val="24"/>
          <w:lang w:val="en-US"/>
        </w:rPr>
        <w:t>r</w:t>
      </w:r>
      <w:r w:rsidR="00804796" w:rsidRPr="008E4922">
        <w:rPr>
          <w:rFonts w:ascii="Arial" w:hAnsi="Arial" w:cs="Arial"/>
          <w:sz w:val="24"/>
          <w:szCs w:val="24"/>
          <w:lang w:val="en-US"/>
        </w:rPr>
        <w:t xml:space="preserve"> is referred for oral evidence for a determination whether </w:t>
      </w:r>
      <w:r w:rsidR="00476928" w:rsidRPr="008E4922">
        <w:rPr>
          <w:rFonts w:ascii="Arial" w:hAnsi="Arial" w:cs="Arial"/>
          <w:sz w:val="24"/>
          <w:szCs w:val="24"/>
          <w:lang w:val="en-US"/>
        </w:rPr>
        <w:t>there was an agreement between</w:t>
      </w:r>
      <w:r w:rsidR="00A37895" w:rsidRPr="008E4922">
        <w:rPr>
          <w:rFonts w:ascii="Arial" w:hAnsi="Arial" w:cs="Arial"/>
          <w:sz w:val="24"/>
          <w:szCs w:val="24"/>
          <w:lang w:val="en-US"/>
        </w:rPr>
        <w:t xml:space="preserve"> the parties as alleged by the R</w:t>
      </w:r>
      <w:r w:rsidR="00476928" w:rsidRPr="008E4922">
        <w:rPr>
          <w:rFonts w:ascii="Arial" w:hAnsi="Arial" w:cs="Arial"/>
          <w:sz w:val="24"/>
          <w:szCs w:val="24"/>
          <w:lang w:val="en-US"/>
        </w:rPr>
        <w:t>espondent.</w:t>
      </w:r>
    </w:p>
    <w:p w:rsidR="005F79DA" w:rsidRPr="008E4922" w:rsidRDefault="00476928" w:rsidP="00D6531B">
      <w:pPr>
        <w:jc w:val="both"/>
        <w:rPr>
          <w:rFonts w:ascii="Arial" w:hAnsi="Arial" w:cs="Arial"/>
          <w:sz w:val="24"/>
          <w:szCs w:val="24"/>
          <w:lang w:val="en-US"/>
        </w:rPr>
      </w:pPr>
      <w:r w:rsidRPr="008E4922">
        <w:rPr>
          <w:rFonts w:ascii="Arial" w:hAnsi="Arial" w:cs="Arial"/>
          <w:sz w:val="24"/>
          <w:szCs w:val="24"/>
          <w:lang w:val="en-US"/>
        </w:rPr>
        <w:t>2. If so</w:t>
      </w:r>
      <w:r w:rsidR="00804796" w:rsidRPr="008E4922">
        <w:rPr>
          <w:rFonts w:ascii="Arial" w:hAnsi="Arial" w:cs="Arial"/>
          <w:sz w:val="24"/>
          <w:szCs w:val="24"/>
          <w:lang w:val="en-US"/>
        </w:rPr>
        <w:t>,</w:t>
      </w:r>
      <w:r w:rsidRPr="008E4922">
        <w:rPr>
          <w:rFonts w:ascii="Arial" w:hAnsi="Arial" w:cs="Arial"/>
          <w:sz w:val="24"/>
          <w:szCs w:val="24"/>
          <w:lang w:val="en-US"/>
        </w:rPr>
        <w:t xml:space="preserve"> what were the terms thereof </w:t>
      </w:r>
    </w:p>
    <w:p w:rsidR="005F79DA" w:rsidRPr="008E4922" w:rsidRDefault="007B271A" w:rsidP="00D6531B">
      <w:pPr>
        <w:jc w:val="both"/>
        <w:rPr>
          <w:rFonts w:ascii="Arial" w:hAnsi="Arial" w:cs="Arial"/>
          <w:sz w:val="24"/>
          <w:szCs w:val="24"/>
          <w:lang w:val="en-US"/>
        </w:rPr>
      </w:pPr>
      <w:r w:rsidRPr="008E4922">
        <w:rPr>
          <w:rFonts w:ascii="Arial" w:hAnsi="Arial" w:cs="Arial"/>
          <w:sz w:val="24"/>
          <w:szCs w:val="24"/>
          <w:lang w:val="en-US"/>
        </w:rPr>
        <w:t xml:space="preserve">3. </w:t>
      </w:r>
      <w:r w:rsidR="005F79DA" w:rsidRPr="008E4922">
        <w:rPr>
          <w:rFonts w:ascii="Arial" w:hAnsi="Arial" w:cs="Arial"/>
          <w:sz w:val="24"/>
          <w:szCs w:val="24"/>
          <w:lang w:val="en-US"/>
        </w:rPr>
        <w:t>Costs to stand over for later determination</w:t>
      </w:r>
      <w:r w:rsidRPr="008E4922">
        <w:rPr>
          <w:rFonts w:ascii="Arial" w:hAnsi="Arial" w:cs="Arial"/>
          <w:sz w:val="24"/>
          <w:szCs w:val="24"/>
          <w:lang w:val="en-US"/>
        </w:rPr>
        <w:t>.</w:t>
      </w:r>
    </w:p>
    <w:p w:rsidR="009D260A" w:rsidRDefault="009D260A" w:rsidP="00D6531B">
      <w:pPr>
        <w:jc w:val="both"/>
        <w:rPr>
          <w:sz w:val="32"/>
          <w:szCs w:val="32"/>
          <w:lang w:val="en-US"/>
        </w:rPr>
      </w:pPr>
    </w:p>
    <w:p w:rsidR="009D260A" w:rsidRDefault="009D260A" w:rsidP="00D6531B">
      <w:pPr>
        <w:jc w:val="both"/>
        <w:rPr>
          <w:sz w:val="32"/>
          <w:szCs w:val="32"/>
          <w:lang w:val="en-US"/>
        </w:rPr>
      </w:pPr>
    </w:p>
    <w:p w:rsidR="009D260A" w:rsidRDefault="009D260A" w:rsidP="00D6531B">
      <w:pPr>
        <w:jc w:val="both"/>
        <w:rPr>
          <w:sz w:val="32"/>
          <w:szCs w:val="32"/>
          <w:lang w:val="en-US"/>
        </w:rPr>
      </w:pPr>
    </w:p>
    <w:p w:rsidR="009D260A" w:rsidRPr="009D260A" w:rsidRDefault="009D260A" w:rsidP="009D260A">
      <w:pPr>
        <w:spacing w:line="480" w:lineRule="auto"/>
        <w:jc w:val="right"/>
        <w:rPr>
          <w:rFonts w:ascii="Arial" w:hAnsi="Arial" w:cs="Arial"/>
          <w:sz w:val="24"/>
          <w:szCs w:val="24"/>
          <w:lang w:val="en-US"/>
        </w:rPr>
      </w:pPr>
      <w:r w:rsidRPr="009D260A">
        <w:rPr>
          <w:rFonts w:ascii="Arial" w:hAnsi="Arial" w:cs="Arial"/>
          <w:b/>
          <w:sz w:val="24"/>
          <w:szCs w:val="24"/>
          <w:lang w:val="en-US"/>
        </w:rPr>
        <w:t>__________________________________</w:t>
      </w:r>
    </w:p>
    <w:p w:rsidR="009D260A" w:rsidRPr="009D260A" w:rsidRDefault="009D260A" w:rsidP="009D260A">
      <w:pPr>
        <w:autoSpaceDE w:val="0"/>
        <w:autoSpaceDN w:val="0"/>
        <w:adjustRightInd w:val="0"/>
        <w:spacing w:after="0" w:line="276" w:lineRule="auto"/>
        <w:ind w:left="3600" w:firstLine="720"/>
        <w:jc w:val="both"/>
        <w:rPr>
          <w:rFonts w:ascii="Arial" w:hAnsi="Arial" w:cs="Arial"/>
          <w:b/>
          <w:sz w:val="24"/>
          <w:szCs w:val="24"/>
        </w:rPr>
      </w:pPr>
      <w:r w:rsidRPr="009D260A">
        <w:rPr>
          <w:rFonts w:ascii="Arial" w:hAnsi="Arial" w:cs="Arial"/>
          <w:b/>
          <w:sz w:val="24"/>
          <w:szCs w:val="24"/>
        </w:rPr>
        <w:t xml:space="preserve">                    RALARALA AJ</w:t>
      </w:r>
    </w:p>
    <w:p w:rsidR="009D260A" w:rsidRPr="009D260A" w:rsidRDefault="009D260A" w:rsidP="009D260A">
      <w:pPr>
        <w:autoSpaceDE w:val="0"/>
        <w:autoSpaceDN w:val="0"/>
        <w:adjustRightInd w:val="0"/>
        <w:spacing w:after="0" w:line="276" w:lineRule="auto"/>
        <w:ind w:left="4320"/>
        <w:jc w:val="both"/>
        <w:rPr>
          <w:rFonts w:ascii="Arial" w:hAnsi="Arial" w:cs="Arial"/>
          <w:b/>
          <w:sz w:val="24"/>
          <w:szCs w:val="24"/>
        </w:rPr>
      </w:pPr>
      <w:r w:rsidRPr="009D260A">
        <w:rPr>
          <w:rFonts w:ascii="Arial" w:hAnsi="Arial" w:cs="Arial"/>
          <w:b/>
          <w:sz w:val="24"/>
          <w:szCs w:val="24"/>
        </w:rPr>
        <w:t>ACTING JUDGE OF THE WESTERN CAPE HIGH COURT</w:t>
      </w:r>
    </w:p>
    <w:p w:rsidR="005F79DA" w:rsidRDefault="005F79DA" w:rsidP="009D260A">
      <w:pPr>
        <w:jc w:val="center"/>
        <w:rPr>
          <w:sz w:val="32"/>
          <w:szCs w:val="32"/>
          <w:lang w:val="en-US"/>
        </w:rPr>
      </w:pPr>
    </w:p>
    <w:p w:rsidR="00036B43" w:rsidRPr="00036B43" w:rsidRDefault="00036B43" w:rsidP="00036B43">
      <w:pPr>
        <w:rPr>
          <w:rFonts w:ascii="Arial" w:hAnsi="Arial" w:cs="Arial"/>
          <w:b/>
          <w:sz w:val="24"/>
          <w:szCs w:val="24"/>
          <w:lang w:val="en-US"/>
        </w:rPr>
      </w:pPr>
      <w:r w:rsidRPr="00036B43">
        <w:rPr>
          <w:rFonts w:ascii="Arial" w:hAnsi="Arial" w:cs="Arial"/>
          <w:b/>
          <w:sz w:val="24"/>
          <w:szCs w:val="24"/>
          <w:lang w:val="en-US"/>
        </w:rPr>
        <w:t>Counsel for the Applicant: Advocate Chris van Zyl</w:t>
      </w:r>
    </w:p>
    <w:p w:rsidR="00036B43" w:rsidRPr="00036B43" w:rsidRDefault="00036B43" w:rsidP="00036B43">
      <w:pPr>
        <w:rPr>
          <w:rFonts w:ascii="Arial" w:hAnsi="Arial" w:cs="Arial"/>
          <w:b/>
          <w:sz w:val="24"/>
          <w:szCs w:val="24"/>
          <w:lang w:val="en-US"/>
        </w:rPr>
      </w:pPr>
      <w:r w:rsidRPr="00036B43">
        <w:rPr>
          <w:rFonts w:ascii="Arial" w:hAnsi="Arial" w:cs="Arial"/>
          <w:b/>
          <w:sz w:val="24"/>
          <w:szCs w:val="24"/>
          <w:lang w:val="en-US"/>
        </w:rPr>
        <w:t>Counsel for the Respondent: In Person</w:t>
      </w:r>
    </w:p>
    <w:sectPr w:rsidR="00036B43" w:rsidRPr="00036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84F"/>
    <w:multiLevelType w:val="hybridMultilevel"/>
    <w:tmpl w:val="0FCA3284"/>
    <w:lvl w:ilvl="0" w:tplc="2FA2A17E">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3453E51"/>
    <w:multiLevelType w:val="hybridMultilevel"/>
    <w:tmpl w:val="C5DC270C"/>
    <w:lvl w:ilvl="0" w:tplc="1998518A">
      <w:start w:val="1"/>
      <w:numFmt w:val="decimal"/>
      <w:lvlText w:val="%1."/>
      <w:lvlJc w:val="left"/>
      <w:pPr>
        <w:ind w:left="720" w:hanging="360"/>
      </w:pPr>
      <w:rPr>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D82070"/>
    <w:multiLevelType w:val="hybridMultilevel"/>
    <w:tmpl w:val="11FA1522"/>
    <w:lvl w:ilvl="0" w:tplc="2876810E">
      <w:start w:val="1"/>
      <w:numFmt w:val="decimal"/>
      <w:lvlText w:val="%1."/>
      <w:lvlJc w:val="left"/>
      <w:pPr>
        <w:ind w:left="720" w:hanging="360"/>
      </w:pPr>
      <w:rPr>
        <w:rFonts w:hint="default"/>
        <w:i w:val="0"/>
        <w:strike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D0D651E"/>
    <w:multiLevelType w:val="hybridMultilevel"/>
    <w:tmpl w:val="ED6268F6"/>
    <w:lvl w:ilvl="0" w:tplc="690671B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9F"/>
    <w:rsid w:val="00013009"/>
    <w:rsid w:val="00023AF5"/>
    <w:rsid w:val="00036B43"/>
    <w:rsid w:val="000414FB"/>
    <w:rsid w:val="00065273"/>
    <w:rsid w:val="00074E55"/>
    <w:rsid w:val="00086CB2"/>
    <w:rsid w:val="00096C6C"/>
    <w:rsid w:val="000A1AE2"/>
    <w:rsid w:val="000A1DB4"/>
    <w:rsid w:val="000B144A"/>
    <w:rsid w:val="000C1BAA"/>
    <w:rsid w:val="000C3044"/>
    <w:rsid w:val="000D20E3"/>
    <w:rsid w:val="000D23F4"/>
    <w:rsid w:val="000F0A70"/>
    <w:rsid w:val="001117D1"/>
    <w:rsid w:val="00137048"/>
    <w:rsid w:val="00157099"/>
    <w:rsid w:val="001659DC"/>
    <w:rsid w:val="0017681E"/>
    <w:rsid w:val="001848C8"/>
    <w:rsid w:val="00192740"/>
    <w:rsid w:val="001C4AE7"/>
    <w:rsid w:val="001C6C10"/>
    <w:rsid w:val="001D2E46"/>
    <w:rsid w:val="001D35BC"/>
    <w:rsid w:val="001D5EF7"/>
    <w:rsid w:val="001F2DD0"/>
    <w:rsid w:val="001F3744"/>
    <w:rsid w:val="001F4E0C"/>
    <w:rsid w:val="002101B4"/>
    <w:rsid w:val="002279AE"/>
    <w:rsid w:val="002304F3"/>
    <w:rsid w:val="00254B8E"/>
    <w:rsid w:val="002601F7"/>
    <w:rsid w:val="002763ED"/>
    <w:rsid w:val="002936A7"/>
    <w:rsid w:val="002B4228"/>
    <w:rsid w:val="002C4598"/>
    <w:rsid w:val="00312287"/>
    <w:rsid w:val="003454BE"/>
    <w:rsid w:val="00355E4B"/>
    <w:rsid w:val="003606B3"/>
    <w:rsid w:val="00375A92"/>
    <w:rsid w:val="00376726"/>
    <w:rsid w:val="00376AC8"/>
    <w:rsid w:val="003878D0"/>
    <w:rsid w:val="00387C15"/>
    <w:rsid w:val="003B1BB4"/>
    <w:rsid w:val="003B201F"/>
    <w:rsid w:val="003C069F"/>
    <w:rsid w:val="003C1EBD"/>
    <w:rsid w:val="003D27A2"/>
    <w:rsid w:val="003D72C7"/>
    <w:rsid w:val="003F16AC"/>
    <w:rsid w:val="004114D1"/>
    <w:rsid w:val="0042117C"/>
    <w:rsid w:val="00427425"/>
    <w:rsid w:val="004329CE"/>
    <w:rsid w:val="004342E0"/>
    <w:rsid w:val="00442AAF"/>
    <w:rsid w:val="00443B8C"/>
    <w:rsid w:val="00476928"/>
    <w:rsid w:val="0048664B"/>
    <w:rsid w:val="004B4DD9"/>
    <w:rsid w:val="004C59C2"/>
    <w:rsid w:val="004D1A3A"/>
    <w:rsid w:val="004E3AC0"/>
    <w:rsid w:val="0053380E"/>
    <w:rsid w:val="00542548"/>
    <w:rsid w:val="005619C5"/>
    <w:rsid w:val="005C0841"/>
    <w:rsid w:val="005D0BCB"/>
    <w:rsid w:val="005F79DA"/>
    <w:rsid w:val="006038F1"/>
    <w:rsid w:val="00623B2C"/>
    <w:rsid w:val="00631067"/>
    <w:rsid w:val="006347CE"/>
    <w:rsid w:val="006554FA"/>
    <w:rsid w:val="006577E3"/>
    <w:rsid w:val="006757C2"/>
    <w:rsid w:val="00676304"/>
    <w:rsid w:val="00684041"/>
    <w:rsid w:val="00696984"/>
    <w:rsid w:val="006A66A5"/>
    <w:rsid w:val="006B1FBE"/>
    <w:rsid w:val="006C558C"/>
    <w:rsid w:val="006E38B5"/>
    <w:rsid w:val="006F1B78"/>
    <w:rsid w:val="006F7353"/>
    <w:rsid w:val="00715273"/>
    <w:rsid w:val="00727087"/>
    <w:rsid w:val="00736AB8"/>
    <w:rsid w:val="00744E2B"/>
    <w:rsid w:val="00794ADF"/>
    <w:rsid w:val="007B271A"/>
    <w:rsid w:val="00804796"/>
    <w:rsid w:val="00823C94"/>
    <w:rsid w:val="00824BA2"/>
    <w:rsid w:val="00832FEC"/>
    <w:rsid w:val="008567FA"/>
    <w:rsid w:val="00861BF1"/>
    <w:rsid w:val="00885D07"/>
    <w:rsid w:val="0089588D"/>
    <w:rsid w:val="008A26BA"/>
    <w:rsid w:val="008A581F"/>
    <w:rsid w:val="008D646F"/>
    <w:rsid w:val="008E4922"/>
    <w:rsid w:val="008E6A1A"/>
    <w:rsid w:val="009126BD"/>
    <w:rsid w:val="00912892"/>
    <w:rsid w:val="009154B6"/>
    <w:rsid w:val="0093343C"/>
    <w:rsid w:val="00947E6D"/>
    <w:rsid w:val="00950770"/>
    <w:rsid w:val="009708FB"/>
    <w:rsid w:val="0099085F"/>
    <w:rsid w:val="009A3927"/>
    <w:rsid w:val="009C08C7"/>
    <w:rsid w:val="009C1DA7"/>
    <w:rsid w:val="009C37E5"/>
    <w:rsid w:val="009C6BAA"/>
    <w:rsid w:val="009D260A"/>
    <w:rsid w:val="00A33DDE"/>
    <w:rsid w:val="00A37895"/>
    <w:rsid w:val="00A42BB3"/>
    <w:rsid w:val="00A61C19"/>
    <w:rsid w:val="00A74155"/>
    <w:rsid w:val="00AE4B7B"/>
    <w:rsid w:val="00AF712C"/>
    <w:rsid w:val="00B03F42"/>
    <w:rsid w:val="00BA642A"/>
    <w:rsid w:val="00BE7C68"/>
    <w:rsid w:val="00BF21A1"/>
    <w:rsid w:val="00BF2A39"/>
    <w:rsid w:val="00BF5DD5"/>
    <w:rsid w:val="00BF7AE9"/>
    <w:rsid w:val="00C16173"/>
    <w:rsid w:val="00C171D1"/>
    <w:rsid w:val="00C77CE0"/>
    <w:rsid w:val="00CA210C"/>
    <w:rsid w:val="00CA3798"/>
    <w:rsid w:val="00CA6F60"/>
    <w:rsid w:val="00CB2D18"/>
    <w:rsid w:val="00CE3D20"/>
    <w:rsid w:val="00D0619A"/>
    <w:rsid w:val="00D22908"/>
    <w:rsid w:val="00D2795E"/>
    <w:rsid w:val="00D32086"/>
    <w:rsid w:val="00D34CC9"/>
    <w:rsid w:val="00D35E93"/>
    <w:rsid w:val="00D47CE4"/>
    <w:rsid w:val="00D6531B"/>
    <w:rsid w:val="00D74CE2"/>
    <w:rsid w:val="00DA62A1"/>
    <w:rsid w:val="00DC6FC4"/>
    <w:rsid w:val="00DD55D3"/>
    <w:rsid w:val="00DE0501"/>
    <w:rsid w:val="00DF0B6B"/>
    <w:rsid w:val="00E05348"/>
    <w:rsid w:val="00E22635"/>
    <w:rsid w:val="00E448C6"/>
    <w:rsid w:val="00E72A6D"/>
    <w:rsid w:val="00EE03BA"/>
    <w:rsid w:val="00F5758E"/>
    <w:rsid w:val="00F76DF1"/>
    <w:rsid w:val="00FB285B"/>
    <w:rsid w:val="00FE61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DF6A7-4C8F-457B-BAAE-16400684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22"/>
  </w:style>
  <w:style w:type="paragraph" w:styleId="ListParagraph">
    <w:name w:val="List Paragraph"/>
    <w:basedOn w:val="Normal"/>
    <w:uiPriority w:val="34"/>
    <w:qFormat/>
    <w:rsid w:val="008E4922"/>
    <w:pPr>
      <w:ind w:left="720"/>
      <w:contextualSpacing/>
    </w:pPr>
  </w:style>
  <w:style w:type="paragraph" w:styleId="BalloonText">
    <w:name w:val="Balloon Text"/>
    <w:basedOn w:val="Normal"/>
    <w:link w:val="BalloonTextChar"/>
    <w:uiPriority w:val="99"/>
    <w:semiHidden/>
    <w:unhideWhenUsed/>
    <w:rsid w:val="009D2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Ralarala Nontuthuzelo</dc:creator>
  <cp:keywords/>
  <dc:description/>
  <cp:lastModifiedBy>Mary Bruce</cp:lastModifiedBy>
  <cp:revision>5</cp:revision>
  <cp:lastPrinted>2022-10-21T10:32:00Z</cp:lastPrinted>
  <dcterms:created xsi:type="dcterms:W3CDTF">2022-10-21T11:34:00Z</dcterms:created>
  <dcterms:modified xsi:type="dcterms:W3CDTF">2023-02-11T16:00:00Z</dcterms:modified>
</cp:coreProperties>
</file>