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0A7E" w14:textId="77777777" w:rsidR="008031B3" w:rsidRDefault="008031B3" w:rsidP="008031B3">
      <w:pPr>
        <w:pStyle w:val="Header"/>
        <w:jc w:val="center"/>
        <w:rPr>
          <w:rFonts w:ascii="Arial" w:hAnsi="Arial" w:cs="Arial"/>
          <w:b/>
          <w:lang w:val="en-GB"/>
        </w:rPr>
      </w:pPr>
      <w:r w:rsidRPr="00AE0666">
        <w:rPr>
          <w:b/>
          <w:noProof/>
          <w:lang w:eastAsia="en-ZA"/>
        </w:rPr>
        <w:drawing>
          <wp:inline distT="0" distB="0" distL="0" distR="0" wp14:anchorId="2B0C3BFC" wp14:editId="0F660D83">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14:paraId="3F3E6F39" w14:textId="77777777" w:rsidR="008031B3" w:rsidRDefault="008031B3" w:rsidP="008031B3">
      <w:pPr>
        <w:pStyle w:val="Header"/>
        <w:jc w:val="center"/>
        <w:rPr>
          <w:rFonts w:ascii="Arial" w:hAnsi="Arial" w:cs="Arial"/>
          <w:b/>
          <w:lang w:val="en-GB"/>
        </w:rPr>
      </w:pPr>
    </w:p>
    <w:p w14:paraId="593DA350" w14:textId="77777777" w:rsidR="008031B3" w:rsidRPr="00AE0666" w:rsidRDefault="008031B3" w:rsidP="008031B3">
      <w:pPr>
        <w:pStyle w:val="Header"/>
        <w:spacing w:line="276" w:lineRule="auto"/>
        <w:jc w:val="center"/>
        <w:rPr>
          <w:rFonts w:ascii="Arial" w:hAnsi="Arial" w:cs="Arial"/>
          <w:b/>
          <w:lang w:val="en-GB"/>
        </w:rPr>
      </w:pPr>
      <w:r w:rsidRPr="00AE0666">
        <w:rPr>
          <w:rFonts w:ascii="Arial" w:hAnsi="Arial" w:cs="Arial"/>
          <w:b/>
          <w:lang w:val="en-GB"/>
        </w:rPr>
        <w:t>In the High Court of South Africa</w:t>
      </w:r>
    </w:p>
    <w:p w14:paraId="2CAF2A73" w14:textId="77777777" w:rsidR="008031B3" w:rsidRPr="00AE0666" w:rsidRDefault="008031B3" w:rsidP="008031B3">
      <w:pPr>
        <w:pStyle w:val="Header"/>
        <w:spacing w:line="276" w:lineRule="auto"/>
        <w:jc w:val="center"/>
        <w:rPr>
          <w:rFonts w:ascii="Arial" w:hAnsi="Arial" w:cs="Arial"/>
          <w:b/>
          <w:lang w:val="en-GB"/>
        </w:rPr>
      </w:pPr>
      <w:r w:rsidRPr="00AE0666">
        <w:rPr>
          <w:rFonts w:ascii="Arial" w:hAnsi="Arial" w:cs="Arial"/>
          <w:b/>
          <w:lang w:val="en-GB"/>
        </w:rPr>
        <w:t xml:space="preserve">  (Western Cape Division, Cape Town)</w:t>
      </w:r>
    </w:p>
    <w:p w14:paraId="56FC5751" w14:textId="77777777" w:rsidR="008031B3" w:rsidRDefault="008031B3" w:rsidP="008031B3">
      <w:pPr>
        <w:pStyle w:val="Header"/>
        <w:jc w:val="center"/>
        <w:rPr>
          <w:rFonts w:ascii="Calibri" w:hAnsi="Calibri" w:cs="Times New Roman"/>
          <w:lang w:val="en-GB"/>
        </w:rPr>
      </w:pPr>
    </w:p>
    <w:p w14:paraId="29AE9A97" w14:textId="77777777" w:rsidR="008031B3" w:rsidRDefault="008031B3" w:rsidP="003A5E0C">
      <w:pPr>
        <w:spacing w:after="0" w:line="240" w:lineRule="auto"/>
        <w:jc w:val="both"/>
        <w:rPr>
          <w:rFonts w:ascii="Arial" w:hAnsi="Arial" w:cs="Arial"/>
          <w:sz w:val="24"/>
          <w:szCs w:val="24"/>
        </w:rPr>
      </w:pPr>
    </w:p>
    <w:p w14:paraId="2A6D565E" w14:textId="77777777" w:rsidR="003A5E0C" w:rsidRDefault="003A5E0C" w:rsidP="003A5E0C">
      <w:pPr>
        <w:spacing w:after="0" w:line="240" w:lineRule="auto"/>
        <w:jc w:val="both"/>
        <w:rPr>
          <w:rFonts w:ascii="Arial" w:hAnsi="Arial" w:cs="Arial"/>
          <w:sz w:val="24"/>
          <w:szCs w:val="24"/>
        </w:rPr>
      </w:pPr>
      <w:r w:rsidRPr="003A5E0C">
        <w:rPr>
          <w:rFonts w:ascii="Arial" w:hAnsi="Arial" w:cs="Arial"/>
          <w:sz w:val="24"/>
          <w:szCs w:val="24"/>
        </w:rPr>
        <w:t xml:space="preserve"> </w:t>
      </w:r>
      <w:r>
        <w:rPr>
          <w:rFonts w:ascii="Arial" w:hAnsi="Arial" w:cs="Arial"/>
          <w:sz w:val="24"/>
          <w:szCs w:val="24"/>
        </w:rPr>
        <w:t xml:space="preserve">                                                                                                CASE NO: 11940/2023</w:t>
      </w:r>
    </w:p>
    <w:p w14:paraId="3F9720E0" w14:textId="77777777" w:rsidR="003A5E0C" w:rsidRDefault="003A5E0C" w:rsidP="003A5E0C">
      <w:pPr>
        <w:spacing w:after="0" w:line="240" w:lineRule="auto"/>
        <w:jc w:val="both"/>
        <w:rPr>
          <w:rFonts w:ascii="Arial" w:hAnsi="Arial" w:cs="Arial"/>
          <w:sz w:val="24"/>
          <w:szCs w:val="24"/>
        </w:rPr>
      </w:pPr>
    </w:p>
    <w:p w14:paraId="23D50B37" w14:textId="77777777" w:rsidR="003A5E0C" w:rsidRPr="003A5E0C" w:rsidRDefault="003A5E0C" w:rsidP="003A5E0C">
      <w:pPr>
        <w:spacing w:after="0" w:line="240" w:lineRule="auto"/>
        <w:jc w:val="both"/>
        <w:rPr>
          <w:rFonts w:ascii="Arial" w:hAnsi="Arial" w:cs="Arial"/>
          <w:sz w:val="24"/>
          <w:szCs w:val="24"/>
        </w:rPr>
      </w:pPr>
      <w:r>
        <w:rPr>
          <w:rFonts w:ascii="Arial" w:hAnsi="Arial" w:cs="Arial"/>
          <w:sz w:val="24"/>
          <w:szCs w:val="24"/>
        </w:rPr>
        <w:t xml:space="preserve">In the </w:t>
      </w:r>
      <w:r w:rsidRPr="003A5E0C">
        <w:rPr>
          <w:rFonts w:ascii="Arial" w:hAnsi="Arial" w:cs="Arial"/>
          <w:sz w:val="24"/>
          <w:szCs w:val="24"/>
        </w:rPr>
        <w:t>matter between:</w:t>
      </w:r>
    </w:p>
    <w:p w14:paraId="3F1C0EA7" w14:textId="77777777" w:rsidR="003A5E0C" w:rsidRPr="003A5E0C" w:rsidRDefault="003A5E0C" w:rsidP="003A5E0C">
      <w:pPr>
        <w:spacing w:after="0" w:line="240" w:lineRule="auto"/>
        <w:jc w:val="both"/>
        <w:rPr>
          <w:rFonts w:ascii="Arial" w:hAnsi="Arial" w:cs="Arial"/>
          <w:b/>
          <w:sz w:val="24"/>
          <w:szCs w:val="24"/>
        </w:rPr>
      </w:pPr>
    </w:p>
    <w:p w14:paraId="326AF60F" w14:textId="77777777" w:rsidR="003A5E0C" w:rsidRPr="003A5E0C" w:rsidRDefault="003A5E0C" w:rsidP="003A5E0C">
      <w:pPr>
        <w:spacing w:after="0" w:line="240" w:lineRule="auto"/>
        <w:jc w:val="both"/>
        <w:rPr>
          <w:rFonts w:ascii="Arial" w:hAnsi="Arial" w:cs="Arial"/>
          <w:b/>
          <w:sz w:val="24"/>
          <w:szCs w:val="24"/>
        </w:rPr>
      </w:pPr>
    </w:p>
    <w:p w14:paraId="4C6E6BAD" w14:textId="77777777" w:rsidR="003A5E0C" w:rsidRPr="003A5E0C" w:rsidRDefault="003A5E0C" w:rsidP="003A5E0C">
      <w:pPr>
        <w:spacing w:after="0" w:line="240" w:lineRule="auto"/>
        <w:jc w:val="both"/>
        <w:rPr>
          <w:rFonts w:ascii="Arial" w:hAnsi="Arial" w:cs="Arial"/>
          <w:b/>
          <w:sz w:val="24"/>
          <w:szCs w:val="24"/>
        </w:rPr>
      </w:pPr>
      <w:r>
        <w:rPr>
          <w:rFonts w:ascii="Arial" w:hAnsi="Arial" w:cs="Arial"/>
          <w:b/>
          <w:sz w:val="24"/>
          <w:szCs w:val="24"/>
        </w:rPr>
        <w:t>THE LEGAL PRACTICE COUNCIL</w:t>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Pr>
          <w:rFonts w:ascii="Arial" w:hAnsi="Arial" w:cs="Arial"/>
          <w:b/>
          <w:sz w:val="24"/>
          <w:szCs w:val="24"/>
        </w:rPr>
        <w:t xml:space="preserve">      </w:t>
      </w:r>
      <w:r w:rsidRPr="003A5E0C">
        <w:rPr>
          <w:rFonts w:ascii="Arial" w:hAnsi="Arial" w:cs="Arial"/>
          <w:bCs/>
          <w:sz w:val="24"/>
          <w:szCs w:val="24"/>
        </w:rPr>
        <w:t>Applicant</w:t>
      </w:r>
    </w:p>
    <w:p w14:paraId="4325979A" w14:textId="77777777" w:rsidR="003A5E0C" w:rsidRPr="003A5E0C" w:rsidRDefault="003A5E0C" w:rsidP="003A5E0C">
      <w:pPr>
        <w:spacing w:after="0" w:line="240" w:lineRule="auto"/>
        <w:jc w:val="both"/>
        <w:rPr>
          <w:rFonts w:ascii="Arial" w:hAnsi="Arial" w:cs="Arial"/>
          <w:bCs/>
          <w:sz w:val="24"/>
          <w:szCs w:val="24"/>
        </w:rPr>
      </w:pPr>
    </w:p>
    <w:p w14:paraId="1435BAED" w14:textId="77777777" w:rsidR="003A5E0C" w:rsidRPr="003A5E0C" w:rsidRDefault="003A5E0C" w:rsidP="003A5E0C">
      <w:pPr>
        <w:spacing w:after="0" w:line="240" w:lineRule="auto"/>
        <w:jc w:val="both"/>
        <w:rPr>
          <w:rFonts w:ascii="Arial" w:hAnsi="Arial" w:cs="Arial"/>
          <w:bCs/>
          <w:sz w:val="24"/>
          <w:szCs w:val="24"/>
        </w:rPr>
      </w:pPr>
      <w:r w:rsidRPr="003A5E0C">
        <w:rPr>
          <w:rFonts w:ascii="Arial" w:hAnsi="Arial" w:cs="Arial"/>
          <w:bCs/>
          <w:sz w:val="24"/>
          <w:szCs w:val="24"/>
        </w:rPr>
        <w:t>and</w:t>
      </w:r>
    </w:p>
    <w:p w14:paraId="6C50D09D" w14:textId="77777777" w:rsidR="003A5E0C" w:rsidRPr="003A5E0C" w:rsidRDefault="003A5E0C" w:rsidP="003A5E0C">
      <w:pPr>
        <w:spacing w:after="0" w:line="240" w:lineRule="auto"/>
        <w:jc w:val="both"/>
        <w:rPr>
          <w:rFonts w:ascii="Arial" w:hAnsi="Arial" w:cs="Arial"/>
          <w:bCs/>
          <w:sz w:val="24"/>
          <w:szCs w:val="24"/>
        </w:rPr>
      </w:pPr>
    </w:p>
    <w:p w14:paraId="736011EA" w14:textId="77777777" w:rsidR="003A5E0C" w:rsidRDefault="003A5E0C" w:rsidP="003A5E0C">
      <w:pPr>
        <w:spacing w:after="0" w:line="240" w:lineRule="auto"/>
        <w:jc w:val="both"/>
        <w:rPr>
          <w:rFonts w:ascii="Arial" w:hAnsi="Arial" w:cs="Arial"/>
          <w:bCs/>
          <w:sz w:val="24"/>
          <w:szCs w:val="24"/>
        </w:rPr>
      </w:pPr>
      <w:r>
        <w:rPr>
          <w:rFonts w:ascii="Arial" w:hAnsi="Arial" w:cs="Arial"/>
          <w:b/>
          <w:sz w:val="24"/>
          <w:szCs w:val="24"/>
        </w:rPr>
        <w:t>TASHRIQ AHMED</w:t>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sidRPr="003A5E0C">
        <w:rPr>
          <w:rFonts w:ascii="Arial" w:hAnsi="Arial" w:cs="Arial"/>
          <w:b/>
          <w:sz w:val="24"/>
          <w:szCs w:val="24"/>
        </w:rPr>
        <w:tab/>
      </w:r>
      <w:r>
        <w:rPr>
          <w:rFonts w:ascii="Arial" w:hAnsi="Arial" w:cs="Arial"/>
          <w:bCs/>
          <w:sz w:val="24"/>
          <w:szCs w:val="24"/>
        </w:rPr>
        <w:t xml:space="preserve">            </w:t>
      </w:r>
      <w:r w:rsidRPr="003A5E0C">
        <w:rPr>
          <w:rFonts w:ascii="Arial" w:hAnsi="Arial" w:cs="Arial"/>
          <w:bCs/>
          <w:sz w:val="24"/>
          <w:szCs w:val="24"/>
        </w:rPr>
        <w:t xml:space="preserve"> Respondent</w:t>
      </w:r>
    </w:p>
    <w:p w14:paraId="479C3A04" w14:textId="77777777" w:rsidR="008031B3" w:rsidRDefault="008031B3" w:rsidP="003A5E0C">
      <w:pPr>
        <w:spacing w:after="0" w:line="240" w:lineRule="auto"/>
        <w:jc w:val="both"/>
        <w:rPr>
          <w:rFonts w:ascii="Arial" w:hAnsi="Arial" w:cs="Arial"/>
          <w:bCs/>
          <w:sz w:val="24"/>
          <w:szCs w:val="24"/>
        </w:rPr>
      </w:pPr>
    </w:p>
    <w:p w14:paraId="4F6A769B" w14:textId="77777777" w:rsidR="008031B3" w:rsidRDefault="008031B3" w:rsidP="003A5E0C">
      <w:pPr>
        <w:spacing w:after="0" w:line="240" w:lineRule="auto"/>
        <w:jc w:val="both"/>
        <w:rPr>
          <w:rFonts w:ascii="Arial" w:hAnsi="Arial" w:cs="Arial"/>
          <w:b/>
          <w:bCs/>
          <w:sz w:val="24"/>
          <w:szCs w:val="24"/>
        </w:rPr>
      </w:pPr>
      <w:r>
        <w:rPr>
          <w:rFonts w:ascii="Arial" w:hAnsi="Arial" w:cs="Arial"/>
          <w:b/>
          <w:bCs/>
          <w:sz w:val="24"/>
          <w:szCs w:val="24"/>
        </w:rPr>
        <w:t>Date of hearing:</w:t>
      </w:r>
      <w:r w:rsidR="00EF4811">
        <w:rPr>
          <w:rFonts w:ascii="Arial" w:hAnsi="Arial" w:cs="Arial"/>
          <w:b/>
          <w:bCs/>
          <w:sz w:val="24"/>
          <w:szCs w:val="24"/>
        </w:rPr>
        <w:t xml:space="preserve"> </w:t>
      </w:r>
      <w:r>
        <w:rPr>
          <w:rFonts w:ascii="Arial" w:hAnsi="Arial" w:cs="Arial"/>
          <w:b/>
          <w:bCs/>
          <w:sz w:val="24"/>
          <w:szCs w:val="24"/>
        </w:rPr>
        <w:t>19 October 2023</w:t>
      </w:r>
    </w:p>
    <w:p w14:paraId="4254F944" w14:textId="77777777" w:rsidR="008031B3" w:rsidRDefault="008031B3" w:rsidP="003A5E0C">
      <w:pPr>
        <w:spacing w:after="0" w:line="240" w:lineRule="auto"/>
        <w:jc w:val="both"/>
        <w:rPr>
          <w:rFonts w:ascii="Arial" w:hAnsi="Arial" w:cs="Arial"/>
          <w:b/>
          <w:bCs/>
          <w:sz w:val="24"/>
          <w:szCs w:val="24"/>
        </w:rPr>
      </w:pPr>
      <w:r>
        <w:rPr>
          <w:rFonts w:ascii="Arial" w:hAnsi="Arial" w:cs="Arial"/>
          <w:b/>
          <w:bCs/>
          <w:sz w:val="24"/>
          <w:szCs w:val="24"/>
        </w:rPr>
        <w:t xml:space="preserve">Date of judgment: </w:t>
      </w:r>
      <w:r w:rsidR="00EF4811">
        <w:rPr>
          <w:rFonts w:ascii="Arial" w:hAnsi="Arial" w:cs="Arial"/>
          <w:b/>
          <w:bCs/>
          <w:sz w:val="24"/>
          <w:szCs w:val="24"/>
        </w:rPr>
        <w:t>1 November 2023</w:t>
      </w:r>
    </w:p>
    <w:p w14:paraId="50EB8131" w14:textId="77777777" w:rsidR="008031B3" w:rsidRDefault="008031B3" w:rsidP="003A5E0C">
      <w:pPr>
        <w:spacing w:after="0" w:line="240" w:lineRule="auto"/>
        <w:jc w:val="both"/>
        <w:rPr>
          <w:rFonts w:ascii="Arial" w:hAnsi="Arial" w:cs="Arial"/>
          <w:b/>
          <w:bCs/>
          <w:sz w:val="24"/>
          <w:szCs w:val="24"/>
        </w:rPr>
      </w:pPr>
    </w:p>
    <w:p w14:paraId="75C80652" w14:textId="77777777" w:rsidR="008031B3" w:rsidRPr="008031B3" w:rsidRDefault="008031B3" w:rsidP="003A5E0C">
      <w:pPr>
        <w:spacing w:after="0" w:line="240" w:lineRule="auto"/>
        <w:jc w:val="both"/>
        <w:rPr>
          <w:rFonts w:ascii="Arial" w:hAnsi="Arial" w:cs="Arial"/>
          <w:b/>
          <w:bCs/>
          <w:sz w:val="24"/>
          <w:szCs w:val="24"/>
        </w:rPr>
      </w:pPr>
      <w:r>
        <w:rPr>
          <w:rFonts w:ascii="Arial" w:hAnsi="Arial" w:cs="Arial"/>
          <w:b/>
          <w:bCs/>
          <w:sz w:val="24"/>
          <w:szCs w:val="24"/>
        </w:rPr>
        <w:t>Before the Honourable Ms Justice Meer</w:t>
      </w:r>
    </w:p>
    <w:p w14:paraId="15A7699C" w14:textId="77777777" w:rsidR="003A5E0C" w:rsidRPr="003A5E0C" w:rsidRDefault="003A5E0C" w:rsidP="003A5E0C">
      <w:pPr>
        <w:spacing w:after="0" w:line="240" w:lineRule="auto"/>
        <w:jc w:val="both"/>
        <w:rPr>
          <w:rFonts w:ascii="Arial" w:hAnsi="Arial" w:cs="Arial"/>
          <w:bCs/>
          <w:sz w:val="24"/>
          <w:szCs w:val="24"/>
        </w:rPr>
      </w:pPr>
    </w:p>
    <w:p w14:paraId="528B35DA" w14:textId="77777777" w:rsidR="003A5E0C" w:rsidRPr="003A5E0C" w:rsidRDefault="003A5E0C" w:rsidP="003A5E0C">
      <w:pPr>
        <w:pBdr>
          <w:bottom w:val="single" w:sz="12" w:space="1" w:color="auto"/>
        </w:pBdr>
        <w:spacing w:after="0" w:line="240" w:lineRule="auto"/>
        <w:jc w:val="both"/>
        <w:rPr>
          <w:rFonts w:ascii="Arial" w:hAnsi="Arial" w:cs="Arial"/>
          <w:b/>
          <w:sz w:val="24"/>
          <w:szCs w:val="24"/>
          <w:lang w:val="en-US"/>
        </w:rPr>
      </w:pPr>
    </w:p>
    <w:p w14:paraId="419DBE2B" w14:textId="77777777" w:rsidR="003A5E0C" w:rsidRPr="003A5E0C" w:rsidRDefault="003A5E0C" w:rsidP="003A5E0C">
      <w:pPr>
        <w:spacing w:after="0" w:line="360" w:lineRule="auto"/>
        <w:jc w:val="center"/>
        <w:rPr>
          <w:rFonts w:ascii="Arial" w:hAnsi="Arial" w:cs="Arial"/>
          <w:b/>
          <w:sz w:val="24"/>
          <w:szCs w:val="24"/>
        </w:rPr>
      </w:pPr>
    </w:p>
    <w:p w14:paraId="5B954685" w14:textId="77777777" w:rsidR="003A5E0C" w:rsidRPr="003A5E0C" w:rsidRDefault="003A5E0C" w:rsidP="003A5E0C">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r w:rsidR="00EF4811">
        <w:rPr>
          <w:rFonts w:ascii="Arial" w:hAnsi="Arial" w:cs="Arial"/>
          <w:b/>
          <w:sz w:val="24"/>
          <w:szCs w:val="24"/>
        </w:rPr>
        <w:t xml:space="preserve"> DELIVERED THIS 1</w:t>
      </w:r>
      <w:r w:rsidR="00EF4811" w:rsidRPr="00EF4811">
        <w:rPr>
          <w:rFonts w:ascii="Arial" w:hAnsi="Arial" w:cs="Arial"/>
          <w:b/>
          <w:sz w:val="24"/>
          <w:szCs w:val="24"/>
          <w:vertAlign w:val="superscript"/>
        </w:rPr>
        <w:t>ST</w:t>
      </w:r>
      <w:r w:rsidR="00EF4811">
        <w:rPr>
          <w:rFonts w:ascii="Arial" w:hAnsi="Arial" w:cs="Arial"/>
          <w:b/>
          <w:sz w:val="24"/>
          <w:szCs w:val="24"/>
        </w:rPr>
        <w:t xml:space="preserve"> DAY OF NOVEMBER 2023</w:t>
      </w:r>
    </w:p>
    <w:p w14:paraId="08BF406D" w14:textId="77777777" w:rsidR="003A5E0C" w:rsidRPr="003A5E0C" w:rsidRDefault="003A5E0C" w:rsidP="003A5E0C">
      <w:pPr>
        <w:pBdr>
          <w:bottom w:val="single" w:sz="12" w:space="1" w:color="auto"/>
        </w:pBdr>
        <w:spacing w:after="0" w:line="360" w:lineRule="auto"/>
        <w:jc w:val="center"/>
        <w:rPr>
          <w:rFonts w:ascii="Arial" w:hAnsi="Arial" w:cs="Arial"/>
          <w:b/>
          <w:sz w:val="24"/>
          <w:szCs w:val="24"/>
        </w:rPr>
      </w:pPr>
    </w:p>
    <w:p w14:paraId="2C173C7D" w14:textId="77777777" w:rsidR="00834CFF" w:rsidRPr="002D28DB" w:rsidRDefault="00834CFF" w:rsidP="002D28DB">
      <w:pPr>
        <w:spacing w:before="240" w:line="480" w:lineRule="auto"/>
        <w:jc w:val="both"/>
        <w:rPr>
          <w:rFonts w:ascii="Arial" w:hAnsi="Arial" w:cs="Arial"/>
          <w:b/>
          <w:sz w:val="24"/>
          <w:szCs w:val="24"/>
          <w:lang w:val="en-US"/>
        </w:rPr>
      </w:pPr>
      <w:r w:rsidRPr="002D28DB">
        <w:rPr>
          <w:rFonts w:ascii="Arial" w:hAnsi="Arial" w:cs="Arial"/>
          <w:b/>
          <w:sz w:val="24"/>
          <w:szCs w:val="24"/>
          <w:lang w:val="en-US"/>
        </w:rPr>
        <w:t>MEER J</w:t>
      </w:r>
    </w:p>
    <w:p w14:paraId="1278454E" w14:textId="77777777" w:rsidR="00B62DE6" w:rsidRDefault="00373E25" w:rsidP="000D6C0C">
      <w:pPr>
        <w:spacing w:line="480" w:lineRule="auto"/>
        <w:jc w:val="both"/>
        <w:rPr>
          <w:rFonts w:ascii="Arial" w:hAnsi="Arial" w:cs="Arial"/>
          <w:sz w:val="24"/>
          <w:szCs w:val="24"/>
          <w:lang w:val="en-US"/>
        </w:rPr>
      </w:pPr>
      <w:r>
        <w:rPr>
          <w:rFonts w:ascii="Arial" w:hAnsi="Arial" w:cs="Arial"/>
          <w:sz w:val="24"/>
          <w:szCs w:val="24"/>
          <w:lang w:val="en-US"/>
        </w:rPr>
        <w:t>[1]</w:t>
      </w:r>
      <w:r w:rsidR="00655054">
        <w:rPr>
          <w:rFonts w:ascii="Arial" w:hAnsi="Arial" w:cs="Arial"/>
          <w:sz w:val="24"/>
          <w:szCs w:val="24"/>
          <w:lang w:val="en-US"/>
        </w:rPr>
        <w:t xml:space="preserve"> </w:t>
      </w:r>
      <w:r w:rsidR="005B747D">
        <w:rPr>
          <w:rFonts w:ascii="Arial" w:hAnsi="Arial" w:cs="Arial"/>
          <w:sz w:val="24"/>
          <w:szCs w:val="24"/>
          <w:lang w:val="en-US"/>
        </w:rPr>
        <w:t xml:space="preserve">The </w:t>
      </w:r>
      <w:r w:rsidR="000D6C0C">
        <w:rPr>
          <w:rFonts w:ascii="Arial" w:hAnsi="Arial" w:cs="Arial"/>
          <w:sz w:val="24"/>
          <w:szCs w:val="24"/>
          <w:lang w:val="en-US"/>
        </w:rPr>
        <w:t>A</w:t>
      </w:r>
      <w:r w:rsidR="005B747D">
        <w:rPr>
          <w:rFonts w:ascii="Arial" w:hAnsi="Arial" w:cs="Arial"/>
          <w:sz w:val="24"/>
          <w:szCs w:val="24"/>
          <w:lang w:val="en-US"/>
        </w:rPr>
        <w:t xml:space="preserve">pplicant applies on an urgent basis for the suspension of the </w:t>
      </w:r>
      <w:r w:rsidR="00655054">
        <w:rPr>
          <w:rFonts w:ascii="Arial" w:hAnsi="Arial" w:cs="Arial"/>
          <w:sz w:val="24"/>
          <w:szCs w:val="24"/>
          <w:lang w:val="en-US"/>
        </w:rPr>
        <w:t>R</w:t>
      </w:r>
      <w:r w:rsidR="005B747D">
        <w:rPr>
          <w:rFonts w:ascii="Arial" w:hAnsi="Arial" w:cs="Arial"/>
          <w:sz w:val="24"/>
          <w:szCs w:val="24"/>
          <w:lang w:val="en-US"/>
        </w:rPr>
        <w:t xml:space="preserve">espondent from practicing as an attorney </w:t>
      </w:r>
      <w:r w:rsidR="00EE3BB9">
        <w:rPr>
          <w:rFonts w:ascii="Arial" w:hAnsi="Arial" w:cs="Arial"/>
          <w:sz w:val="24"/>
          <w:szCs w:val="24"/>
          <w:lang w:val="en-US"/>
        </w:rPr>
        <w:t>pending</w:t>
      </w:r>
      <w:r w:rsidR="005B747D">
        <w:rPr>
          <w:rFonts w:ascii="Arial" w:hAnsi="Arial" w:cs="Arial"/>
          <w:sz w:val="24"/>
          <w:szCs w:val="24"/>
          <w:lang w:val="en-US"/>
        </w:rPr>
        <w:t xml:space="preserve"> the finalization of a disciplinary hearing against hi</w:t>
      </w:r>
      <w:r w:rsidR="00655054">
        <w:rPr>
          <w:rFonts w:ascii="Arial" w:hAnsi="Arial" w:cs="Arial"/>
          <w:sz w:val="24"/>
          <w:szCs w:val="24"/>
          <w:lang w:val="en-US"/>
        </w:rPr>
        <w:t>m</w:t>
      </w:r>
      <w:r w:rsidR="00B62DE6">
        <w:rPr>
          <w:rFonts w:ascii="Arial" w:hAnsi="Arial" w:cs="Arial"/>
          <w:sz w:val="24"/>
          <w:szCs w:val="24"/>
          <w:lang w:val="en-US"/>
        </w:rPr>
        <w:t>.</w:t>
      </w:r>
    </w:p>
    <w:p w14:paraId="2B077629" w14:textId="77777777" w:rsidR="00655054" w:rsidRDefault="005B747D" w:rsidP="00030967">
      <w:pPr>
        <w:spacing w:line="48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w:t>
      </w:r>
      <w:r w:rsidR="000D6C0C">
        <w:rPr>
          <w:rFonts w:ascii="Arial" w:hAnsi="Arial" w:cs="Arial"/>
          <w:sz w:val="24"/>
          <w:szCs w:val="24"/>
          <w:lang w:val="en-US"/>
        </w:rPr>
        <w:t>A</w:t>
      </w:r>
      <w:r>
        <w:rPr>
          <w:rFonts w:ascii="Arial" w:hAnsi="Arial" w:cs="Arial"/>
          <w:sz w:val="24"/>
          <w:szCs w:val="24"/>
          <w:lang w:val="en-US"/>
        </w:rPr>
        <w:t xml:space="preserve">pplicant, </w:t>
      </w:r>
      <w:r w:rsidR="00CF3595">
        <w:rPr>
          <w:rFonts w:ascii="Arial" w:hAnsi="Arial" w:cs="Arial"/>
          <w:sz w:val="24"/>
          <w:szCs w:val="24"/>
          <w:lang w:val="en-US"/>
        </w:rPr>
        <w:t>the Legal Practice Council, is a body corporate with full legal capacity which has jurisdiction over all legal practitioners and candidate legal practitioners in the Republic of South Africa. The application is brought in terms of section 43 of the Legal Practice Act 28 of 2014</w:t>
      </w:r>
      <w:r w:rsidR="00AA537C">
        <w:rPr>
          <w:rFonts w:ascii="Arial" w:hAnsi="Arial" w:cs="Arial"/>
          <w:sz w:val="24"/>
          <w:szCs w:val="24"/>
          <w:lang w:val="en-US"/>
        </w:rPr>
        <w:t xml:space="preserve"> (“the Act”)</w:t>
      </w:r>
      <w:r w:rsidR="00CF3595">
        <w:rPr>
          <w:rFonts w:ascii="Arial" w:hAnsi="Arial" w:cs="Arial"/>
          <w:sz w:val="24"/>
          <w:szCs w:val="24"/>
          <w:lang w:val="en-US"/>
        </w:rPr>
        <w:t xml:space="preserve">, which section empowers </w:t>
      </w:r>
      <w:r w:rsidR="00CF3595">
        <w:rPr>
          <w:rFonts w:ascii="Arial" w:hAnsi="Arial" w:cs="Arial"/>
          <w:sz w:val="24"/>
          <w:szCs w:val="24"/>
          <w:lang w:val="en-US"/>
        </w:rPr>
        <w:lastRenderedPageBreak/>
        <w:t>th</w:t>
      </w:r>
      <w:r w:rsidR="00655054">
        <w:rPr>
          <w:rFonts w:ascii="Arial" w:hAnsi="Arial" w:cs="Arial"/>
          <w:sz w:val="24"/>
          <w:szCs w:val="24"/>
          <w:lang w:val="en-US"/>
        </w:rPr>
        <w:t>e</w:t>
      </w:r>
      <w:r w:rsidR="00CF3595">
        <w:rPr>
          <w:rFonts w:ascii="Arial" w:hAnsi="Arial" w:cs="Arial"/>
          <w:sz w:val="24"/>
          <w:szCs w:val="24"/>
          <w:lang w:val="en-US"/>
        </w:rPr>
        <w:t xml:space="preserve"> </w:t>
      </w:r>
      <w:r w:rsidR="00655054">
        <w:rPr>
          <w:rFonts w:ascii="Arial" w:hAnsi="Arial" w:cs="Arial"/>
          <w:sz w:val="24"/>
          <w:szCs w:val="24"/>
          <w:lang w:val="en-US"/>
        </w:rPr>
        <w:t>A</w:t>
      </w:r>
      <w:r w:rsidR="00CF3595">
        <w:rPr>
          <w:rFonts w:ascii="Arial" w:hAnsi="Arial" w:cs="Arial"/>
          <w:sz w:val="24"/>
          <w:szCs w:val="24"/>
          <w:lang w:val="en-US"/>
        </w:rPr>
        <w:t xml:space="preserve">pplicant to bring urgent proceedings against a legal practitioner in circumstances where </w:t>
      </w:r>
      <w:r w:rsidR="00C2050E">
        <w:rPr>
          <w:rFonts w:ascii="Arial" w:hAnsi="Arial" w:cs="Arial"/>
          <w:sz w:val="24"/>
          <w:szCs w:val="24"/>
          <w:lang w:val="en-US"/>
        </w:rPr>
        <w:t xml:space="preserve">a disciplinary body </w:t>
      </w:r>
      <w:r w:rsidR="00CF3595">
        <w:rPr>
          <w:rFonts w:ascii="Arial" w:hAnsi="Arial" w:cs="Arial"/>
          <w:sz w:val="24"/>
          <w:szCs w:val="24"/>
          <w:lang w:val="en-US"/>
        </w:rPr>
        <w:t xml:space="preserve">is satisfied that the practitioner has misappropriated </w:t>
      </w:r>
      <w:r w:rsidR="00736EB0">
        <w:rPr>
          <w:rFonts w:ascii="Arial" w:hAnsi="Arial" w:cs="Arial"/>
          <w:sz w:val="24"/>
          <w:szCs w:val="24"/>
          <w:lang w:val="en-US"/>
        </w:rPr>
        <w:t>t</w:t>
      </w:r>
      <w:r w:rsidR="00CF3595">
        <w:rPr>
          <w:rFonts w:ascii="Arial" w:hAnsi="Arial" w:cs="Arial"/>
          <w:sz w:val="24"/>
          <w:szCs w:val="24"/>
          <w:lang w:val="en-US"/>
        </w:rPr>
        <w:t xml:space="preserve">rust </w:t>
      </w:r>
      <w:r w:rsidR="00655054">
        <w:rPr>
          <w:rFonts w:ascii="Arial" w:hAnsi="Arial" w:cs="Arial"/>
          <w:sz w:val="24"/>
          <w:szCs w:val="24"/>
          <w:lang w:val="en-US"/>
        </w:rPr>
        <w:t>m</w:t>
      </w:r>
      <w:r w:rsidR="00CF3595">
        <w:rPr>
          <w:rFonts w:ascii="Arial" w:hAnsi="Arial" w:cs="Arial"/>
          <w:sz w:val="24"/>
          <w:szCs w:val="24"/>
          <w:lang w:val="en-US"/>
        </w:rPr>
        <w:t>onies or is gui</w:t>
      </w:r>
      <w:r w:rsidR="00C2050E">
        <w:rPr>
          <w:rFonts w:ascii="Arial" w:hAnsi="Arial" w:cs="Arial"/>
          <w:sz w:val="24"/>
          <w:szCs w:val="24"/>
          <w:lang w:val="en-US"/>
        </w:rPr>
        <w:t>lty of other serious misconduct, and informs the Council thereof with the view to the Council instituting urgent legal proceedings in the High Court to suspend the legal practitioner.</w:t>
      </w:r>
      <w:r w:rsidR="00CF3595">
        <w:rPr>
          <w:rFonts w:ascii="Arial" w:hAnsi="Arial" w:cs="Arial"/>
          <w:sz w:val="24"/>
          <w:szCs w:val="24"/>
          <w:lang w:val="en-US"/>
        </w:rPr>
        <w:t xml:space="preserve"> </w:t>
      </w:r>
      <w:r w:rsidR="00C2050E">
        <w:rPr>
          <w:rFonts w:ascii="Arial" w:hAnsi="Arial" w:cs="Arial"/>
          <w:sz w:val="24"/>
          <w:szCs w:val="24"/>
          <w:lang w:val="en-US"/>
        </w:rPr>
        <w:t>The Applicant’s Investigation Committee upon being so satisfied has duly informed the Council thereof in respect of the Respondent, and these proceedings for his suspension were brought.</w:t>
      </w:r>
    </w:p>
    <w:p w14:paraId="584CDEE8" w14:textId="77777777" w:rsidR="005B747D" w:rsidRDefault="00655054" w:rsidP="00030967">
      <w:pPr>
        <w:spacing w:line="480" w:lineRule="auto"/>
        <w:jc w:val="both"/>
        <w:rPr>
          <w:rFonts w:ascii="Arial" w:hAnsi="Arial" w:cs="Arial"/>
          <w:sz w:val="24"/>
          <w:szCs w:val="24"/>
          <w:lang w:val="en-US"/>
        </w:rPr>
      </w:pPr>
      <w:r>
        <w:rPr>
          <w:rFonts w:ascii="Arial" w:hAnsi="Arial" w:cs="Arial"/>
          <w:sz w:val="24"/>
          <w:szCs w:val="24"/>
          <w:lang w:val="en-US"/>
        </w:rPr>
        <w:t xml:space="preserve">[3] </w:t>
      </w:r>
      <w:r w:rsidR="00CF3595">
        <w:rPr>
          <w:rFonts w:ascii="Arial" w:hAnsi="Arial" w:cs="Arial"/>
          <w:sz w:val="24"/>
          <w:szCs w:val="24"/>
          <w:lang w:val="en-US"/>
        </w:rPr>
        <w:t xml:space="preserve">The </w:t>
      </w:r>
      <w:r>
        <w:rPr>
          <w:rFonts w:ascii="Arial" w:hAnsi="Arial" w:cs="Arial"/>
          <w:sz w:val="24"/>
          <w:szCs w:val="24"/>
          <w:lang w:val="en-US"/>
        </w:rPr>
        <w:t>R</w:t>
      </w:r>
      <w:r w:rsidR="00CF3595">
        <w:rPr>
          <w:rFonts w:ascii="Arial" w:hAnsi="Arial" w:cs="Arial"/>
          <w:sz w:val="24"/>
          <w:szCs w:val="24"/>
          <w:lang w:val="en-US"/>
        </w:rPr>
        <w:t>espondent is an attorney practicing for his own account under the name and style of Ahmed and Associates at 12</w:t>
      </w:r>
      <w:r w:rsidR="00CF3595" w:rsidRPr="00CF3595">
        <w:rPr>
          <w:rFonts w:ascii="Arial" w:hAnsi="Arial" w:cs="Arial"/>
          <w:sz w:val="24"/>
          <w:szCs w:val="24"/>
          <w:vertAlign w:val="superscript"/>
          <w:lang w:val="en-US"/>
        </w:rPr>
        <w:t>th</w:t>
      </w:r>
      <w:r w:rsidR="00CF3595">
        <w:rPr>
          <w:rFonts w:ascii="Arial" w:hAnsi="Arial" w:cs="Arial"/>
          <w:sz w:val="24"/>
          <w:szCs w:val="24"/>
          <w:lang w:val="en-US"/>
        </w:rPr>
        <w:t xml:space="preserve"> Floor, Norton Rose House, 8 </w:t>
      </w:r>
      <w:proofErr w:type="spellStart"/>
      <w:r w:rsidR="00CF3595">
        <w:rPr>
          <w:rFonts w:ascii="Arial" w:hAnsi="Arial" w:cs="Arial"/>
          <w:sz w:val="24"/>
          <w:szCs w:val="24"/>
          <w:lang w:val="en-US"/>
        </w:rPr>
        <w:t>Riebeeck</w:t>
      </w:r>
      <w:proofErr w:type="spellEnd"/>
      <w:r w:rsidR="00CF3595">
        <w:rPr>
          <w:rFonts w:ascii="Arial" w:hAnsi="Arial" w:cs="Arial"/>
          <w:sz w:val="24"/>
          <w:szCs w:val="24"/>
          <w:lang w:val="en-US"/>
        </w:rPr>
        <w:t xml:space="preserve"> Street Cape Town. The </w:t>
      </w:r>
      <w:r>
        <w:rPr>
          <w:rFonts w:ascii="Arial" w:hAnsi="Arial" w:cs="Arial"/>
          <w:sz w:val="24"/>
          <w:szCs w:val="24"/>
          <w:lang w:val="en-US"/>
        </w:rPr>
        <w:t>A</w:t>
      </w:r>
      <w:r w:rsidR="00CF3595">
        <w:rPr>
          <w:rFonts w:ascii="Arial" w:hAnsi="Arial" w:cs="Arial"/>
          <w:sz w:val="24"/>
          <w:szCs w:val="24"/>
          <w:lang w:val="en-US"/>
        </w:rPr>
        <w:t>pplicant is 43 years of age and was admitted as an attorney by this Division of the High Court of South Africa on 10 May 2010.</w:t>
      </w:r>
    </w:p>
    <w:p w14:paraId="18104639" w14:textId="77777777" w:rsidR="00F2304B" w:rsidRDefault="00CF3595" w:rsidP="00030967">
      <w:pPr>
        <w:spacing w:line="480" w:lineRule="auto"/>
        <w:jc w:val="both"/>
        <w:rPr>
          <w:rFonts w:ascii="Arial" w:hAnsi="Arial" w:cs="Arial"/>
          <w:sz w:val="24"/>
          <w:szCs w:val="24"/>
          <w:lang w:val="en-US"/>
        </w:rPr>
      </w:pPr>
      <w:r>
        <w:rPr>
          <w:rFonts w:ascii="Arial" w:hAnsi="Arial" w:cs="Arial"/>
          <w:sz w:val="24"/>
          <w:szCs w:val="24"/>
          <w:lang w:val="en-US"/>
        </w:rPr>
        <w:t>[</w:t>
      </w:r>
      <w:r w:rsidR="00655054">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The </w:t>
      </w:r>
      <w:r w:rsidR="00655054">
        <w:rPr>
          <w:rFonts w:ascii="Arial" w:hAnsi="Arial" w:cs="Arial"/>
          <w:sz w:val="24"/>
          <w:szCs w:val="24"/>
          <w:lang w:val="en-US"/>
        </w:rPr>
        <w:t>A</w:t>
      </w:r>
      <w:r>
        <w:rPr>
          <w:rFonts w:ascii="Arial" w:hAnsi="Arial" w:cs="Arial"/>
          <w:sz w:val="24"/>
          <w:szCs w:val="24"/>
          <w:lang w:val="en-US"/>
        </w:rPr>
        <w:t xml:space="preserve">pplicant has received various complaints against the </w:t>
      </w:r>
      <w:r w:rsidR="00655054">
        <w:rPr>
          <w:rFonts w:ascii="Arial" w:hAnsi="Arial" w:cs="Arial"/>
          <w:sz w:val="24"/>
          <w:szCs w:val="24"/>
          <w:lang w:val="en-US"/>
        </w:rPr>
        <w:t>R</w:t>
      </w:r>
      <w:r>
        <w:rPr>
          <w:rFonts w:ascii="Arial" w:hAnsi="Arial" w:cs="Arial"/>
          <w:sz w:val="24"/>
          <w:szCs w:val="24"/>
          <w:lang w:val="en-US"/>
        </w:rPr>
        <w:t>espondent</w:t>
      </w:r>
      <w:r w:rsidR="00C2050E">
        <w:rPr>
          <w:rFonts w:ascii="Arial" w:hAnsi="Arial" w:cs="Arial"/>
          <w:sz w:val="24"/>
          <w:szCs w:val="24"/>
          <w:lang w:val="en-US"/>
        </w:rPr>
        <w:t>,</w:t>
      </w:r>
      <w:r>
        <w:rPr>
          <w:rFonts w:ascii="Arial" w:hAnsi="Arial" w:cs="Arial"/>
          <w:sz w:val="24"/>
          <w:szCs w:val="24"/>
          <w:lang w:val="en-US"/>
        </w:rPr>
        <w:t xml:space="preserve"> the details of which appear below. </w:t>
      </w:r>
      <w:r w:rsidR="00655054">
        <w:rPr>
          <w:rFonts w:ascii="Arial" w:hAnsi="Arial" w:cs="Arial"/>
          <w:sz w:val="24"/>
          <w:szCs w:val="24"/>
          <w:lang w:val="en-US"/>
        </w:rPr>
        <w:t>On 28 March 2023 t</w:t>
      </w:r>
      <w:r>
        <w:rPr>
          <w:rFonts w:ascii="Arial" w:hAnsi="Arial" w:cs="Arial"/>
          <w:sz w:val="24"/>
          <w:szCs w:val="24"/>
          <w:lang w:val="en-US"/>
        </w:rPr>
        <w:t xml:space="preserve">he </w:t>
      </w:r>
      <w:r w:rsidR="00655054">
        <w:rPr>
          <w:rFonts w:ascii="Arial" w:hAnsi="Arial" w:cs="Arial"/>
          <w:sz w:val="24"/>
          <w:szCs w:val="24"/>
          <w:lang w:val="en-US"/>
        </w:rPr>
        <w:t>A</w:t>
      </w:r>
      <w:r>
        <w:rPr>
          <w:rFonts w:ascii="Arial" w:hAnsi="Arial" w:cs="Arial"/>
          <w:sz w:val="24"/>
          <w:szCs w:val="24"/>
          <w:lang w:val="en-US"/>
        </w:rPr>
        <w:t>pplicant</w:t>
      </w:r>
      <w:r w:rsidR="00655054">
        <w:rPr>
          <w:rFonts w:ascii="Arial" w:hAnsi="Arial" w:cs="Arial"/>
          <w:sz w:val="24"/>
          <w:szCs w:val="24"/>
          <w:lang w:val="en-US"/>
        </w:rPr>
        <w:t>’</w:t>
      </w:r>
      <w:r>
        <w:rPr>
          <w:rFonts w:ascii="Arial" w:hAnsi="Arial" w:cs="Arial"/>
          <w:sz w:val="24"/>
          <w:szCs w:val="24"/>
          <w:lang w:val="en-US"/>
        </w:rPr>
        <w:t xml:space="preserve">s </w:t>
      </w:r>
      <w:r w:rsidR="00655054">
        <w:rPr>
          <w:rFonts w:ascii="Arial" w:hAnsi="Arial" w:cs="Arial"/>
          <w:sz w:val="24"/>
          <w:szCs w:val="24"/>
          <w:lang w:val="en-US"/>
        </w:rPr>
        <w:t>I</w:t>
      </w:r>
      <w:r>
        <w:rPr>
          <w:rFonts w:ascii="Arial" w:hAnsi="Arial" w:cs="Arial"/>
          <w:sz w:val="24"/>
          <w:szCs w:val="24"/>
          <w:lang w:val="en-US"/>
        </w:rPr>
        <w:t xml:space="preserve">nvestigation </w:t>
      </w:r>
      <w:r w:rsidR="00655054">
        <w:rPr>
          <w:rFonts w:ascii="Arial" w:hAnsi="Arial" w:cs="Arial"/>
          <w:sz w:val="24"/>
          <w:szCs w:val="24"/>
          <w:lang w:val="en-US"/>
        </w:rPr>
        <w:t>C</w:t>
      </w:r>
      <w:r>
        <w:rPr>
          <w:rFonts w:ascii="Arial" w:hAnsi="Arial" w:cs="Arial"/>
          <w:sz w:val="24"/>
          <w:szCs w:val="24"/>
          <w:lang w:val="en-US"/>
        </w:rPr>
        <w:t xml:space="preserve">ommittee recommended that the complaints be referred for adjudication by a disciplinary committee and that the </w:t>
      </w:r>
      <w:r w:rsidR="00655054">
        <w:rPr>
          <w:rFonts w:ascii="Arial" w:hAnsi="Arial" w:cs="Arial"/>
          <w:sz w:val="24"/>
          <w:szCs w:val="24"/>
          <w:lang w:val="en-US"/>
        </w:rPr>
        <w:t>A</w:t>
      </w:r>
      <w:r>
        <w:rPr>
          <w:rFonts w:ascii="Arial" w:hAnsi="Arial" w:cs="Arial"/>
          <w:sz w:val="24"/>
          <w:szCs w:val="24"/>
          <w:lang w:val="en-US"/>
        </w:rPr>
        <w:t xml:space="preserve">pplicant institute urgent legal proceedings to suspend the </w:t>
      </w:r>
      <w:r w:rsidR="00655054">
        <w:rPr>
          <w:rFonts w:ascii="Arial" w:hAnsi="Arial" w:cs="Arial"/>
          <w:sz w:val="24"/>
          <w:szCs w:val="24"/>
          <w:lang w:val="en-US"/>
        </w:rPr>
        <w:t>R</w:t>
      </w:r>
      <w:r>
        <w:rPr>
          <w:rFonts w:ascii="Arial" w:hAnsi="Arial" w:cs="Arial"/>
          <w:sz w:val="24"/>
          <w:szCs w:val="24"/>
          <w:lang w:val="en-US"/>
        </w:rPr>
        <w:t xml:space="preserve">espondent from practice, pending the outcome of a hearing before the </w:t>
      </w:r>
      <w:r w:rsidR="00655054">
        <w:rPr>
          <w:rFonts w:ascii="Arial" w:hAnsi="Arial" w:cs="Arial"/>
          <w:sz w:val="24"/>
          <w:szCs w:val="24"/>
          <w:lang w:val="en-US"/>
        </w:rPr>
        <w:t>D</w:t>
      </w:r>
      <w:r>
        <w:rPr>
          <w:rFonts w:ascii="Arial" w:hAnsi="Arial" w:cs="Arial"/>
          <w:sz w:val="24"/>
          <w:szCs w:val="24"/>
          <w:lang w:val="en-US"/>
        </w:rPr>
        <w:t xml:space="preserve">isciplinary </w:t>
      </w:r>
      <w:r w:rsidR="00655054">
        <w:rPr>
          <w:rFonts w:ascii="Arial" w:hAnsi="Arial" w:cs="Arial"/>
          <w:sz w:val="24"/>
          <w:szCs w:val="24"/>
          <w:lang w:val="en-US"/>
        </w:rPr>
        <w:t>C</w:t>
      </w:r>
      <w:r>
        <w:rPr>
          <w:rFonts w:ascii="Arial" w:hAnsi="Arial" w:cs="Arial"/>
          <w:sz w:val="24"/>
          <w:szCs w:val="24"/>
          <w:lang w:val="en-US"/>
        </w:rPr>
        <w:t>ommittee</w:t>
      </w:r>
      <w:r w:rsidR="00655054">
        <w:rPr>
          <w:rFonts w:ascii="Arial" w:hAnsi="Arial" w:cs="Arial"/>
          <w:sz w:val="24"/>
          <w:szCs w:val="24"/>
          <w:lang w:val="en-US"/>
        </w:rPr>
        <w:t>. It did so</w:t>
      </w:r>
      <w:r>
        <w:rPr>
          <w:rFonts w:ascii="Arial" w:hAnsi="Arial" w:cs="Arial"/>
          <w:sz w:val="24"/>
          <w:szCs w:val="24"/>
          <w:lang w:val="en-US"/>
        </w:rPr>
        <w:t xml:space="preserve"> </w:t>
      </w:r>
      <w:r w:rsidR="00B37472">
        <w:rPr>
          <w:rFonts w:ascii="Arial" w:hAnsi="Arial" w:cs="Arial"/>
          <w:sz w:val="24"/>
          <w:szCs w:val="24"/>
          <w:lang w:val="en-US"/>
        </w:rPr>
        <w:t xml:space="preserve">as aforementioned, </w:t>
      </w:r>
      <w:r>
        <w:rPr>
          <w:rFonts w:ascii="Arial" w:hAnsi="Arial" w:cs="Arial"/>
          <w:sz w:val="24"/>
          <w:szCs w:val="24"/>
          <w:lang w:val="en-US"/>
        </w:rPr>
        <w:t xml:space="preserve">on grounds that the investigating committee was satisfied that the respondent’s conduct amounted to serious misconduct. </w:t>
      </w:r>
    </w:p>
    <w:p w14:paraId="4362A750" w14:textId="77777777" w:rsidR="006C7CE9" w:rsidRDefault="00CF3595" w:rsidP="00030967">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Thereafter on 13 April 2023, the </w:t>
      </w:r>
      <w:r w:rsidR="00655054">
        <w:rPr>
          <w:rFonts w:ascii="Arial" w:hAnsi="Arial" w:cs="Arial"/>
          <w:sz w:val="24"/>
          <w:szCs w:val="24"/>
          <w:lang w:val="en-US"/>
        </w:rPr>
        <w:t>A</w:t>
      </w:r>
      <w:r>
        <w:rPr>
          <w:rFonts w:ascii="Arial" w:hAnsi="Arial" w:cs="Arial"/>
          <w:sz w:val="24"/>
          <w:szCs w:val="24"/>
          <w:lang w:val="en-US"/>
        </w:rPr>
        <w:t xml:space="preserve">pplicant resolved to bring urgent proceedings to suspend the </w:t>
      </w:r>
      <w:r w:rsidR="00655054">
        <w:rPr>
          <w:rFonts w:ascii="Arial" w:hAnsi="Arial" w:cs="Arial"/>
          <w:sz w:val="24"/>
          <w:szCs w:val="24"/>
          <w:lang w:val="en-US"/>
        </w:rPr>
        <w:t>R</w:t>
      </w:r>
      <w:r>
        <w:rPr>
          <w:rFonts w:ascii="Arial" w:hAnsi="Arial" w:cs="Arial"/>
          <w:sz w:val="24"/>
          <w:szCs w:val="24"/>
          <w:lang w:val="en-US"/>
        </w:rPr>
        <w:t>espondent from practice, pending the outcome of a disciplinary hearing.</w:t>
      </w:r>
      <w:r w:rsidR="00030967">
        <w:rPr>
          <w:rFonts w:ascii="Arial" w:hAnsi="Arial" w:cs="Arial"/>
          <w:sz w:val="24"/>
          <w:szCs w:val="24"/>
          <w:lang w:val="en-US"/>
        </w:rPr>
        <w:t xml:space="preserve"> </w:t>
      </w:r>
      <w:r w:rsidR="006C7CE9">
        <w:rPr>
          <w:rFonts w:ascii="Arial" w:hAnsi="Arial" w:cs="Arial"/>
          <w:sz w:val="24"/>
          <w:szCs w:val="24"/>
          <w:lang w:val="en-US"/>
        </w:rPr>
        <w:t xml:space="preserve">I note my concern that some seven months have passed since the </w:t>
      </w:r>
      <w:r w:rsidR="00655054">
        <w:rPr>
          <w:rFonts w:ascii="Arial" w:hAnsi="Arial" w:cs="Arial"/>
          <w:sz w:val="24"/>
          <w:szCs w:val="24"/>
          <w:lang w:val="en-US"/>
        </w:rPr>
        <w:t>A</w:t>
      </w:r>
      <w:r w:rsidR="006C7CE9">
        <w:rPr>
          <w:rFonts w:ascii="Arial" w:hAnsi="Arial" w:cs="Arial"/>
          <w:sz w:val="24"/>
          <w:szCs w:val="24"/>
          <w:lang w:val="en-US"/>
        </w:rPr>
        <w:t>pplicant took the decision to hold a disciplinary enquiry,</w:t>
      </w:r>
      <w:r w:rsidR="00B37472">
        <w:rPr>
          <w:rFonts w:ascii="Arial" w:hAnsi="Arial" w:cs="Arial"/>
          <w:sz w:val="24"/>
          <w:szCs w:val="24"/>
          <w:lang w:val="en-US"/>
        </w:rPr>
        <w:t xml:space="preserve"> yet</w:t>
      </w:r>
      <w:r w:rsidR="006C7CE9">
        <w:rPr>
          <w:rFonts w:ascii="Arial" w:hAnsi="Arial" w:cs="Arial"/>
          <w:sz w:val="24"/>
          <w:szCs w:val="24"/>
          <w:lang w:val="en-US"/>
        </w:rPr>
        <w:t xml:space="preserve"> no such enquiry has commenced. </w:t>
      </w:r>
      <w:r w:rsidR="006C7CE9">
        <w:rPr>
          <w:rFonts w:ascii="Arial" w:hAnsi="Arial" w:cs="Arial"/>
          <w:sz w:val="24"/>
          <w:szCs w:val="24"/>
          <w:lang w:val="en-US"/>
        </w:rPr>
        <w:lastRenderedPageBreak/>
        <w:t>This is an inordinately long delay, does</w:t>
      </w:r>
      <w:r w:rsidR="00B37472">
        <w:rPr>
          <w:rFonts w:ascii="Arial" w:hAnsi="Arial" w:cs="Arial"/>
          <w:sz w:val="24"/>
          <w:szCs w:val="24"/>
          <w:lang w:val="en-US"/>
        </w:rPr>
        <w:t xml:space="preserve"> not reflect well on the A</w:t>
      </w:r>
      <w:r w:rsidR="006C7CE9">
        <w:rPr>
          <w:rFonts w:ascii="Arial" w:hAnsi="Arial" w:cs="Arial"/>
          <w:sz w:val="24"/>
          <w:szCs w:val="24"/>
          <w:lang w:val="en-US"/>
        </w:rPr>
        <w:t>ppli</w:t>
      </w:r>
      <w:r w:rsidR="00B37472">
        <w:rPr>
          <w:rFonts w:ascii="Arial" w:hAnsi="Arial" w:cs="Arial"/>
          <w:sz w:val="24"/>
          <w:szCs w:val="24"/>
          <w:lang w:val="en-US"/>
        </w:rPr>
        <w:t>cant and is prejudicial to the R</w:t>
      </w:r>
      <w:r w:rsidR="006C7CE9">
        <w:rPr>
          <w:rFonts w:ascii="Arial" w:hAnsi="Arial" w:cs="Arial"/>
          <w:sz w:val="24"/>
          <w:szCs w:val="24"/>
          <w:lang w:val="en-US"/>
        </w:rPr>
        <w:t>espondent.</w:t>
      </w:r>
    </w:p>
    <w:p w14:paraId="3AB98127" w14:textId="77777777" w:rsidR="00CF3595" w:rsidRDefault="006C7CE9" w:rsidP="00030967">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6</w:t>
      </w:r>
      <w:r>
        <w:rPr>
          <w:rFonts w:ascii="Arial" w:hAnsi="Arial" w:cs="Arial"/>
          <w:sz w:val="24"/>
          <w:szCs w:val="24"/>
          <w:lang w:val="en-US"/>
        </w:rPr>
        <w:t xml:space="preserve">] </w:t>
      </w:r>
      <w:r w:rsidR="00030967">
        <w:rPr>
          <w:rFonts w:ascii="Arial" w:hAnsi="Arial" w:cs="Arial"/>
          <w:sz w:val="24"/>
          <w:szCs w:val="24"/>
          <w:lang w:val="en-US"/>
        </w:rPr>
        <w:t>The founding affidavit</w:t>
      </w:r>
      <w:r w:rsidR="00B37472">
        <w:rPr>
          <w:rStyle w:val="FootnoteReference"/>
          <w:rFonts w:ascii="Arial" w:hAnsi="Arial" w:cs="Arial"/>
          <w:sz w:val="24"/>
          <w:szCs w:val="24"/>
          <w:lang w:val="en-US"/>
        </w:rPr>
        <w:footnoteReference w:id="1"/>
      </w:r>
      <w:r w:rsidR="00030967">
        <w:rPr>
          <w:rFonts w:ascii="Arial" w:hAnsi="Arial" w:cs="Arial"/>
          <w:sz w:val="24"/>
          <w:szCs w:val="24"/>
          <w:lang w:val="en-US"/>
        </w:rPr>
        <w:t xml:space="preserve"> of </w:t>
      </w:r>
      <w:proofErr w:type="spellStart"/>
      <w:r w:rsidR="00030967">
        <w:rPr>
          <w:rFonts w:ascii="Arial" w:hAnsi="Arial" w:cs="Arial"/>
          <w:sz w:val="24"/>
          <w:szCs w:val="24"/>
          <w:lang w:val="en-US"/>
        </w:rPr>
        <w:t>Meerushini</w:t>
      </w:r>
      <w:proofErr w:type="spellEnd"/>
      <w:r w:rsidR="00030967">
        <w:rPr>
          <w:rFonts w:ascii="Arial" w:hAnsi="Arial" w:cs="Arial"/>
          <w:sz w:val="24"/>
          <w:szCs w:val="24"/>
          <w:lang w:val="en-US"/>
        </w:rPr>
        <w:t xml:space="preserve"> Govender</w:t>
      </w:r>
      <w:r w:rsidR="00B37472">
        <w:rPr>
          <w:rFonts w:ascii="Arial" w:hAnsi="Arial" w:cs="Arial"/>
          <w:sz w:val="24"/>
          <w:szCs w:val="24"/>
          <w:lang w:val="en-US"/>
        </w:rPr>
        <w:t>,</w:t>
      </w:r>
      <w:r w:rsidR="00030967">
        <w:rPr>
          <w:rFonts w:ascii="Arial" w:hAnsi="Arial" w:cs="Arial"/>
          <w:sz w:val="24"/>
          <w:szCs w:val="24"/>
          <w:lang w:val="en-US"/>
        </w:rPr>
        <w:t xml:space="preserve"> an attorney, and elected member of the Western Cape Provincial Council of the South African Legal Practice Council, states that the decision to proceed with urgent relief against the </w:t>
      </w:r>
      <w:r w:rsidR="00A20985">
        <w:rPr>
          <w:rFonts w:ascii="Arial" w:hAnsi="Arial" w:cs="Arial"/>
          <w:sz w:val="24"/>
          <w:szCs w:val="24"/>
          <w:lang w:val="en-US"/>
        </w:rPr>
        <w:t>R</w:t>
      </w:r>
      <w:r w:rsidR="00030967">
        <w:rPr>
          <w:rFonts w:ascii="Arial" w:hAnsi="Arial" w:cs="Arial"/>
          <w:sz w:val="24"/>
          <w:szCs w:val="24"/>
          <w:lang w:val="en-US"/>
        </w:rPr>
        <w:t xml:space="preserve">espondent is based on </w:t>
      </w:r>
      <w:r w:rsidR="00030967">
        <w:rPr>
          <w:rFonts w:ascii="Arial" w:hAnsi="Arial" w:cs="Arial"/>
          <w:i/>
          <w:sz w:val="24"/>
          <w:szCs w:val="24"/>
          <w:lang w:val="en-US"/>
        </w:rPr>
        <w:t xml:space="preserve">prima facie </w:t>
      </w:r>
      <w:r w:rsidR="00030967">
        <w:rPr>
          <w:rFonts w:ascii="Arial" w:hAnsi="Arial" w:cs="Arial"/>
          <w:sz w:val="24"/>
          <w:szCs w:val="24"/>
          <w:lang w:val="en-US"/>
        </w:rPr>
        <w:t>evidence that:</w:t>
      </w:r>
    </w:p>
    <w:p w14:paraId="799C8DE1" w14:textId="77777777" w:rsidR="00661C6A" w:rsidRPr="00EF4811" w:rsidRDefault="00661C6A" w:rsidP="006A284E">
      <w:pPr>
        <w:spacing w:line="480" w:lineRule="auto"/>
        <w:ind w:left="720" w:hanging="720"/>
        <w:jc w:val="both"/>
        <w:rPr>
          <w:rFonts w:ascii="Arial" w:hAnsi="Arial" w:cs="Arial"/>
          <w:i/>
          <w:lang w:val="en-US"/>
        </w:rPr>
      </w:pPr>
      <w:r>
        <w:rPr>
          <w:rFonts w:ascii="Arial" w:hAnsi="Arial" w:cs="Arial"/>
          <w:sz w:val="24"/>
          <w:szCs w:val="24"/>
          <w:lang w:val="en-US"/>
        </w:rPr>
        <w:tab/>
      </w:r>
      <w:r w:rsidRPr="00EF4811">
        <w:rPr>
          <w:rFonts w:ascii="Arial" w:hAnsi="Arial" w:cs="Arial"/>
          <w:i/>
          <w:lang w:val="en-US"/>
        </w:rPr>
        <w:t>“</w:t>
      </w:r>
      <w:r w:rsidR="00B62DE6" w:rsidRPr="00EF4811">
        <w:rPr>
          <w:rFonts w:ascii="Arial" w:hAnsi="Arial" w:cs="Arial"/>
          <w:i/>
          <w:lang w:val="en-US"/>
        </w:rPr>
        <w:t>6</w:t>
      </w:r>
      <w:r w:rsidRPr="00EF4811">
        <w:rPr>
          <w:rFonts w:ascii="Arial" w:hAnsi="Arial" w:cs="Arial"/>
          <w:i/>
          <w:lang w:val="en-US"/>
        </w:rPr>
        <w:t>.1</w:t>
      </w:r>
      <w:r w:rsidRPr="00EF4811">
        <w:rPr>
          <w:rFonts w:ascii="Arial" w:hAnsi="Arial" w:cs="Arial"/>
          <w:i/>
          <w:lang w:val="en-US"/>
        </w:rPr>
        <w:tab/>
        <w:t>The Respondent submitted</w:t>
      </w:r>
      <w:r w:rsidR="001930E7" w:rsidRPr="00EF4811">
        <w:rPr>
          <w:rFonts w:ascii="Arial" w:hAnsi="Arial" w:cs="Arial"/>
          <w:i/>
          <w:lang w:val="en-US"/>
        </w:rPr>
        <w:t xml:space="preserve"> fraudulent </w:t>
      </w:r>
      <w:r w:rsidR="006A284E" w:rsidRPr="00EF4811">
        <w:rPr>
          <w:rFonts w:ascii="Arial" w:hAnsi="Arial" w:cs="Arial"/>
          <w:i/>
          <w:lang w:val="en-US"/>
        </w:rPr>
        <w:t>documents</w:t>
      </w:r>
      <w:r w:rsidR="001930E7" w:rsidRPr="00EF4811">
        <w:rPr>
          <w:rFonts w:ascii="Arial" w:hAnsi="Arial" w:cs="Arial"/>
          <w:i/>
          <w:lang w:val="en-US"/>
        </w:rPr>
        <w:t xml:space="preserve"> in </w:t>
      </w:r>
      <w:r w:rsidR="006A284E" w:rsidRPr="00EF4811">
        <w:rPr>
          <w:rFonts w:ascii="Arial" w:hAnsi="Arial" w:cs="Arial"/>
          <w:i/>
          <w:lang w:val="en-US"/>
        </w:rPr>
        <w:t>support</w:t>
      </w:r>
      <w:r w:rsidR="001930E7" w:rsidRPr="00EF4811">
        <w:rPr>
          <w:rFonts w:ascii="Arial" w:hAnsi="Arial" w:cs="Arial"/>
          <w:i/>
          <w:lang w:val="en-US"/>
        </w:rPr>
        <w:t xml:space="preserve"> of his client’s applications to </w:t>
      </w:r>
      <w:r w:rsidR="00B37472" w:rsidRPr="00EF4811">
        <w:rPr>
          <w:rFonts w:ascii="Arial" w:hAnsi="Arial" w:cs="Arial"/>
          <w:i/>
          <w:lang w:val="en-US"/>
        </w:rPr>
        <w:t xml:space="preserve">the </w:t>
      </w:r>
      <w:r w:rsidR="001930E7" w:rsidRPr="00EF4811">
        <w:rPr>
          <w:rFonts w:ascii="Arial" w:hAnsi="Arial" w:cs="Arial"/>
          <w:i/>
          <w:lang w:val="en-US"/>
        </w:rPr>
        <w:t xml:space="preserve">Department of Home Affairs (“DHA”), and has done so on behalf of </w:t>
      </w:r>
      <w:r w:rsidR="006A284E" w:rsidRPr="00EF4811">
        <w:rPr>
          <w:rFonts w:ascii="Arial" w:hAnsi="Arial" w:cs="Arial"/>
          <w:i/>
          <w:lang w:val="en-US"/>
        </w:rPr>
        <w:t>more</w:t>
      </w:r>
      <w:r w:rsidR="001930E7" w:rsidRPr="00EF4811">
        <w:rPr>
          <w:rFonts w:ascii="Arial" w:hAnsi="Arial" w:cs="Arial"/>
          <w:i/>
          <w:lang w:val="en-US"/>
        </w:rPr>
        <w:t xml:space="preserve"> than one client;</w:t>
      </w:r>
    </w:p>
    <w:p w14:paraId="05FBF358" w14:textId="77777777" w:rsidR="001930E7" w:rsidRPr="00EF4811" w:rsidRDefault="00B62DE6" w:rsidP="006A284E">
      <w:pPr>
        <w:spacing w:line="480" w:lineRule="auto"/>
        <w:ind w:left="720"/>
        <w:jc w:val="both"/>
        <w:rPr>
          <w:rFonts w:ascii="Arial" w:hAnsi="Arial" w:cs="Arial"/>
          <w:i/>
          <w:lang w:val="en-US"/>
        </w:rPr>
      </w:pPr>
      <w:r w:rsidRPr="00EF4811">
        <w:rPr>
          <w:rFonts w:ascii="Arial" w:hAnsi="Arial" w:cs="Arial"/>
          <w:i/>
          <w:lang w:val="en-US"/>
        </w:rPr>
        <w:t>6</w:t>
      </w:r>
      <w:r w:rsidR="001930E7" w:rsidRPr="00EF4811">
        <w:rPr>
          <w:rFonts w:ascii="Arial" w:hAnsi="Arial" w:cs="Arial"/>
          <w:i/>
          <w:lang w:val="en-US"/>
        </w:rPr>
        <w:t>.</w:t>
      </w:r>
      <w:r w:rsidR="00F94E84" w:rsidRPr="00EF4811">
        <w:rPr>
          <w:rFonts w:ascii="Arial" w:hAnsi="Arial" w:cs="Arial"/>
          <w:i/>
          <w:lang w:val="en-US"/>
        </w:rPr>
        <w:t>2</w:t>
      </w:r>
      <w:r w:rsidR="001930E7" w:rsidRPr="00EF4811">
        <w:rPr>
          <w:rFonts w:ascii="Arial" w:hAnsi="Arial" w:cs="Arial"/>
          <w:i/>
          <w:lang w:val="en-US"/>
        </w:rPr>
        <w:t xml:space="preserve"> The Respondent has requested and receipted trust money from a trust creditor into a bank account which is not registered with the Applicant as the Respondent’s trust banking account, and which appears to be the Respondent’s personal banking account.</w:t>
      </w:r>
    </w:p>
    <w:p w14:paraId="2DB31B29" w14:textId="77777777" w:rsidR="001930E7" w:rsidRPr="00EF4811" w:rsidRDefault="00B62DE6" w:rsidP="001930E7">
      <w:pPr>
        <w:spacing w:line="480" w:lineRule="auto"/>
        <w:ind w:left="720"/>
        <w:jc w:val="both"/>
        <w:rPr>
          <w:rFonts w:ascii="Arial" w:hAnsi="Arial" w:cs="Arial"/>
          <w:i/>
          <w:lang w:val="en-US"/>
        </w:rPr>
      </w:pPr>
      <w:r w:rsidRPr="00EF4811">
        <w:rPr>
          <w:rFonts w:ascii="Arial" w:hAnsi="Arial" w:cs="Arial"/>
          <w:i/>
          <w:lang w:val="en-US"/>
        </w:rPr>
        <w:t>6</w:t>
      </w:r>
      <w:r w:rsidR="001930E7" w:rsidRPr="00EF4811">
        <w:rPr>
          <w:rFonts w:ascii="Arial" w:hAnsi="Arial" w:cs="Arial"/>
          <w:i/>
          <w:lang w:val="en-US"/>
        </w:rPr>
        <w:t>.3</w:t>
      </w:r>
      <w:r w:rsidR="001930E7" w:rsidRPr="00EF4811">
        <w:rPr>
          <w:rFonts w:ascii="Arial" w:hAnsi="Arial" w:cs="Arial"/>
          <w:i/>
          <w:lang w:val="en-US"/>
        </w:rPr>
        <w:tab/>
        <w:t xml:space="preserve">The Respondent, in response to learning that certain of his clients complained about his conduct to the </w:t>
      </w:r>
      <w:r w:rsidR="00B37472" w:rsidRPr="00EF4811">
        <w:rPr>
          <w:rFonts w:ascii="Arial" w:hAnsi="Arial" w:cs="Arial"/>
          <w:i/>
          <w:lang w:val="en-US"/>
        </w:rPr>
        <w:t>Applicant, has directed threats to these complainants, including messages implying physical harm in the form of WhatsApp voice notes, which are included with this affidavit.</w:t>
      </w:r>
    </w:p>
    <w:p w14:paraId="4B25C378" w14:textId="77777777" w:rsidR="001930E7" w:rsidRPr="00EF4811" w:rsidRDefault="00B62DE6" w:rsidP="001930E7">
      <w:pPr>
        <w:spacing w:line="480" w:lineRule="auto"/>
        <w:ind w:left="720"/>
        <w:jc w:val="both"/>
        <w:rPr>
          <w:rFonts w:ascii="Arial" w:hAnsi="Arial" w:cs="Arial"/>
          <w:i/>
          <w:lang w:val="en-US"/>
        </w:rPr>
      </w:pPr>
      <w:r w:rsidRPr="00EF4811">
        <w:rPr>
          <w:rFonts w:ascii="Arial" w:hAnsi="Arial" w:cs="Arial"/>
          <w:i/>
          <w:lang w:val="en-US"/>
        </w:rPr>
        <w:t>6</w:t>
      </w:r>
      <w:r w:rsidR="001930E7" w:rsidRPr="00EF4811">
        <w:rPr>
          <w:rFonts w:ascii="Arial" w:hAnsi="Arial" w:cs="Arial"/>
          <w:i/>
          <w:lang w:val="en-US"/>
        </w:rPr>
        <w:t>.4</w:t>
      </w:r>
      <w:r w:rsidR="001930E7" w:rsidRPr="00EF4811">
        <w:rPr>
          <w:rFonts w:ascii="Arial" w:hAnsi="Arial" w:cs="Arial"/>
          <w:i/>
          <w:lang w:val="en-US"/>
        </w:rPr>
        <w:tab/>
        <w:t>The Respondent provided a complainant with a forged letter, purportedly from the United Nations (“UN”), which supposedly granted the relevant complainant relocation to another country.</w:t>
      </w:r>
    </w:p>
    <w:p w14:paraId="02C8A8B1" w14:textId="77777777" w:rsidR="001930E7" w:rsidRPr="00EF4811" w:rsidRDefault="00B62DE6" w:rsidP="001930E7">
      <w:pPr>
        <w:spacing w:line="480" w:lineRule="auto"/>
        <w:ind w:left="720"/>
        <w:jc w:val="both"/>
        <w:rPr>
          <w:rFonts w:ascii="Arial" w:hAnsi="Arial" w:cs="Arial"/>
          <w:i/>
          <w:lang w:val="en-US"/>
        </w:rPr>
      </w:pPr>
      <w:r w:rsidRPr="00EF4811">
        <w:rPr>
          <w:rFonts w:ascii="Arial" w:hAnsi="Arial" w:cs="Arial"/>
          <w:i/>
          <w:lang w:val="en-US"/>
        </w:rPr>
        <w:t>6</w:t>
      </w:r>
      <w:r w:rsidR="001930E7" w:rsidRPr="00EF4811">
        <w:rPr>
          <w:rFonts w:ascii="Arial" w:hAnsi="Arial" w:cs="Arial"/>
          <w:i/>
          <w:lang w:val="en-US"/>
        </w:rPr>
        <w:t>.5</w:t>
      </w:r>
      <w:r w:rsidR="001930E7" w:rsidRPr="00EF4811">
        <w:rPr>
          <w:rFonts w:ascii="Arial" w:hAnsi="Arial" w:cs="Arial"/>
          <w:i/>
          <w:lang w:val="en-US"/>
        </w:rPr>
        <w:tab/>
        <w:t xml:space="preserve">The Respondent, after failing to appear before the Applicant’s IC on two occasions, and in response to a complaint by one of his clients to the Applicant, </w:t>
      </w:r>
      <w:r w:rsidR="001930E7" w:rsidRPr="00EF4811">
        <w:rPr>
          <w:rFonts w:ascii="Arial" w:hAnsi="Arial" w:cs="Arial"/>
          <w:i/>
          <w:lang w:val="en-US"/>
        </w:rPr>
        <w:lastRenderedPageBreak/>
        <w:t>demanded payment of R200 000, from her for supposed undue damage</w:t>
      </w:r>
      <w:r w:rsidR="00B37472" w:rsidRPr="00EF4811">
        <w:rPr>
          <w:rFonts w:ascii="Arial" w:hAnsi="Arial" w:cs="Arial"/>
          <w:i/>
          <w:lang w:val="en-US"/>
        </w:rPr>
        <w:t>s</w:t>
      </w:r>
      <w:r w:rsidR="001930E7" w:rsidRPr="00EF4811">
        <w:rPr>
          <w:rFonts w:ascii="Arial" w:hAnsi="Arial" w:cs="Arial"/>
          <w:i/>
          <w:lang w:val="en-US"/>
        </w:rPr>
        <w:t xml:space="preserve"> to [the Respondent’s] business”;</w:t>
      </w:r>
    </w:p>
    <w:p w14:paraId="66FC3676" w14:textId="77777777" w:rsidR="001930E7" w:rsidRPr="00EF4811" w:rsidRDefault="00B62DE6" w:rsidP="001930E7">
      <w:pPr>
        <w:spacing w:line="480" w:lineRule="auto"/>
        <w:ind w:left="720"/>
        <w:jc w:val="both"/>
        <w:rPr>
          <w:rFonts w:ascii="Arial" w:hAnsi="Arial" w:cs="Arial"/>
          <w:i/>
          <w:lang w:val="en-US"/>
        </w:rPr>
      </w:pPr>
      <w:r w:rsidRPr="00EF4811">
        <w:rPr>
          <w:rFonts w:ascii="Arial" w:hAnsi="Arial" w:cs="Arial"/>
          <w:i/>
          <w:lang w:val="en-US"/>
        </w:rPr>
        <w:t>6</w:t>
      </w:r>
      <w:r w:rsidR="001930E7" w:rsidRPr="00EF4811">
        <w:rPr>
          <w:rFonts w:ascii="Arial" w:hAnsi="Arial" w:cs="Arial"/>
          <w:i/>
          <w:lang w:val="en-US"/>
        </w:rPr>
        <w:t>.6</w:t>
      </w:r>
      <w:r w:rsidR="001930E7" w:rsidRPr="00EF4811">
        <w:rPr>
          <w:rFonts w:ascii="Arial" w:hAnsi="Arial" w:cs="Arial"/>
          <w:i/>
          <w:lang w:val="en-US"/>
        </w:rPr>
        <w:tab/>
        <w:t>The Respondent failed to reply to the Applicant on five (5) distinct occasions, when he was directed to respond to complaints lodge</w:t>
      </w:r>
      <w:r w:rsidR="00B37472" w:rsidRPr="00EF4811">
        <w:rPr>
          <w:rFonts w:ascii="Arial" w:hAnsi="Arial" w:cs="Arial"/>
          <w:i/>
          <w:lang w:val="en-US"/>
        </w:rPr>
        <w:t>d</w:t>
      </w:r>
      <w:r w:rsidR="001930E7" w:rsidRPr="00EF4811">
        <w:rPr>
          <w:rFonts w:ascii="Arial" w:hAnsi="Arial" w:cs="Arial"/>
          <w:i/>
          <w:lang w:val="en-US"/>
        </w:rPr>
        <w:t xml:space="preserve"> with the Applicant;</w:t>
      </w:r>
    </w:p>
    <w:p w14:paraId="74C2347E" w14:textId="77777777" w:rsidR="001930E7" w:rsidRPr="00EF4811" w:rsidRDefault="00B62DE6" w:rsidP="001930E7">
      <w:pPr>
        <w:spacing w:line="480" w:lineRule="auto"/>
        <w:ind w:left="720"/>
        <w:jc w:val="both"/>
        <w:rPr>
          <w:rFonts w:ascii="Arial" w:hAnsi="Arial" w:cs="Arial"/>
          <w:i/>
          <w:lang w:val="en-US"/>
        </w:rPr>
      </w:pPr>
      <w:r w:rsidRPr="00EF4811">
        <w:rPr>
          <w:rFonts w:ascii="Arial" w:hAnsi="Arial" w:cs="Arial"/>
          <w:i/>
          <w:lang w:val="en-US"/>
        </w:rPr>
        <w:t>6</w:t>
      </w:r>
      <w:r w:rsidR="001930E7" w:rsidRPr="00EF4811">
        <w:rPr>
          <w:rFonts w:ascii="Arial" w:hAnsi="Arial" w:cs="Arial"/>
          <w:i/>
          <w:lang w:val="en-US"/>
        </w:rPr>
        <w:t>.7</w:t>
      </w:r>
      <w:r w:rsidR="001930E7" w:rsidRPr="00EF4811">
        <w:rPr>
          <w:rFonts w:ascii="Arial" w:hAnsi="Arial" w:cs="Arial"/>
          <w:i/>
          <w:lang w:val="en-US"/>
        </w:rPr>
        <w:tab/>
        <w:t>The Respondent</w:t>
      </w:r>
      <w:r w:rsidR="00B37472" w:rsidRPr="00EF4811">
        <w:rPr>
          <w:rFonts w:ascii="Arial" w:hAnsi="Arial" w:cs="Arial"/>
          <w:i/>
          <w:lang w:val="en-US"/>
        </w:rPr>
        <w:t xml:space="preserve"> has</w:t>
      </w:r>
      <w:r w:rsidR="001930E7" w:rsidRPr="00EF4811">
        <w:rPr>
          <w:rFonts w:ascii="Arial" w:hAnsi="Arial" w:cs="Arial"/>
          <w:i/>
          <w:lang w:val="en-US"/>
        </w:rPr>
        <w:t xml:space="preserve"> failed to comply with the Rules and his own undertakings to repay clients’ trust money which were paid to him as a deposit by some of his clients.”</w:t>
      </w:r>
    </w:p>
    <w:p w14:paraId="5964BEA2" w14:textId="77777777" w:rsidR="00030967" w:rsidRDefault="00030967" w:rsidP="00030967">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The founding affidavit moreover states that the complaints by se</w:t>
      </w:r>
      <w:r w:rsidR="00EF4811">
        <w:rPr>
          <w:rFonts w:ascii="Arial" w:hAnsi="Arial" w:cs="Arial"/>
          <w:sz w:val="24"/>
          <w:szCs w:val="24"/>
          <w:lang w:val="en-US"/>
        </w:rPr>
        <w:t>veral</w:t>
      </w:r>
      <w:r>
        <w:rPr>
          <w:rFonts w:ascii="Arial" w:hAnsi="Arial" w:cs="Arial"/>
          <w:sz w:val="24"/>
          <w:szCs w:val="24"/>
          <w:lang w:val="en-US"/>
        </w:rPr>
        <w:t xml:space="preserve"> members of the public against the </w:t>
      </w:r>
      <w:r w:rsidR="00A20985">
        <w:rPr>
          <w:rFonts w:ascii="Arial" w:hAnsi="Arial" w:cs="Arial"/>
          <w:sz w:val="24"/>
          <w:szCs w:val="24"/>
          <w:lang w:val="en-US"/>
        </w:rPr>
        <w:t>R</w:t>
      </w:r>
      <w:r>
        <w:rPr>
          <w:rFonts w:ascii="Arial" w:hAnsi="Arial" w:cs="Arial"/>
          <w:sz w:val="24"/>
          <w:szCs w:val="24"/>
          <w:lang w:val="en-US"/>
        </w:rPr>
        <w:t xml:space="preserve">espondent and the investigation done by the </w:t>
      </w:r>
      <w:r w:rsidR="00A20985">
        <w:rPr>
          <w:rFonts w:ascii="Arial" w:hAnsi="Arial" w:cs="Arial"/>
          <w:sz w:val="24"/>
          <w:szCs w:val="24"/>
          <w:lang w:val="en-US"/>
        </w:rPr>
        <w:t>I</w:t>
      </w:r>
      <w:r>
        <w:rPr>
          <w:rFonts w:ascii="Arial" w:hAnsi="Arial" w:cs="Arial"/>
          <w:sz w:val="24"/>
          <w:szCs w:val="24"/>
          <w:lang w:val="en-US"/>
        </w:rPr>
        <w:t xml:space="preserve">nvestigating </w:t>
      </w:r>
      <w:r w:rsidR="00A20985">
        <w:rPr>
          <w:rFonts w:ascii="Arial" w:hAnsi="Arial" w:cs="Arial"/>
          <w:sz w:val="24"/>
          <w:szCs w:val="24"/>
          <w:lang w:val="en-US"/>
        </w:rPr>
        <w:t>C</w:t>
      </w:r>
      <w:r>
        <w:rPr>
          <w:rFonts w:ascii="Arial" w:hAnsi="Arial" w:cs="Arial"/>
          <w:sz w:val="24"/>
          <w:szCs w:val="24"/>
          <w:lang w:val="en-US"/>
        </w:rPr>
        <w:t xml:space="preserve">ommittee and the </w:t>
      </w:r>
      <w:r w:rsidR="00A20985">
        <w:rPr>
          <w:rFonts w:ascii="Arial" w:hAnsi="Arial" w:cs="Arial"/>
          <w:sz w:val="24"/>
          <w:szCs w:val="24"/>
          <w:lang w:val="en-US"/>
        </w:rPr>
        <w:t>A</w:t>
      </w:r>
      <w:r>
        <w:rPr>
          <w:rFonts w:ascii="Arial" w:hAnsi="Arial" w:cs="Arial"/>
          <w:sz w:val="24"/>
          <w:szCs w:val="24"/>
          <w:lang w:val="en-US"/>
        </w:rPr>
        <w:t xml:space="preserve">pplicant to date, demonstrate that the </w:t>
      </w:r>
      <w:r w:rsidR="00A20985">
        <w:rPr>
          <w:rFonts w:ascii="Arial" w:hAnsi="Arial" w:cs="Arial"/>
          <w:sz w:val="24"/>
          <w:szCs w:val="24"/>
          <w:lang w:val="en-US"/>
        </w:rPr>
        <w:t>R</w:t>
      </w:r>
      <w:r>
        <w:rPr>
          <w:rFonts w:ascii="Arial" w:hAnsi="Arial" w:cs="Arial"/>
          <w:sz w:val="24"/>
          <w:szCs w:val="24"/>
          <w:lang w:val="en-US"/>
        </w:rPr>
        <w:t>espondent is guilty of serious misconduct since he has</w:t>
      </w:r>
      <w:r w:rsidR="00F9457F">
        <w:rPr>
          <w:rFonts w:ascii="Arial" w:hAnsi="Arial" w:cs="Arial"/>
          <w:sz w:val="24"/>
          <w:szCs w:val="24"/>
          <w:lang w:val="en-US"/>
        </w:rPr>
        <w:t xml:space="preserve"> </w:t>
      </w:r>
      <w:r w:rsidR="00F9457F" w:rsidRPr="00F9457F">
        <w:rPr>
          <w:rFonts w:ascii="Arial" w:hAnsi="Arial" w:cs="Arial"/>
          <w:i/>
          <w:iCs/>
          <w:sz w:val="24"/>
          <w:szCs w:val="24"/>
          <w:lang w:val="en-US"/>
        </w:rPr>
        <w:t>inter alia</w:t>
      </w:r>
      <w:r>
        <w:rPr>
          <w:rFonts w:ascii="Arial" w:hAnsi="Arial" w:cs="Arial"/>
          <w:sz w:val="24"/>
          <w:szCs w:val="24"/>
          <w:lang w:val="en-US"/>
        </w:rPr>
        <w:t>:</w:t>
      </w:r>
    </w:p>
    <w:p w14:paraId="08F2263F" w14:textId="77777777" w:rsidR="006A284E" w:rsidRPr="00EF4811" w:rsidRDefault="008813EB" w:rsidP="00DF3D0F">
      <w:pPr>
        <w:spacing w:line="480" w:lineRule="auto"/>
        <w:ind w:left="720" w:hanging="720"/>
        <w:jc w:val="both"/>
        <w:rPr>
          <w:rFonts w:ascii="Arial" w:hAnsi="Arial" w:cs="Arial"/>
          <w:i/>
          <w:lang w:val="en-US"/>
        </w:rPr>
      </w:pPr>
      <w:r>
        <w:rPr>
          <w:rFonts w:ascii="Arial" w:hAnsi="Arial" w:cs="Arial"/>
          <w:sz w:val="24"/>
          <w:szCs w:val="24"/>
          <w:lang w:val="en-US"/>
        </w:rPr>
        <w:tab/>
      </w:r>
      <w:r w:rsidR="00EF4811" w:rsidRPr="00EF4811">
        <w:rPr>
          <w:rFonts w:ascii="Arial" w:hAnsi="Arial" w:cs="Arial"/>
          <w:lang w:val="en-US"/>
        </w:rPr>
        <w:t>“</w:t>
      </w:r>
      <w:r w:rsidR="00B62DE6" w:rsidRPr="00EF4811">
        <w:rPr>
          <w:rFonts w:ascii="Arial" w:hAnsi="Arial" w:cs="Arial"/>
          <w:lang w:val="en-US"/>
        </w:rPr>
        <w:t>7</w:t>
      </w:r>
      <w:r w:rsidRPr="00EF4811">
        <w:rPr>
          <w:rFonts w:ascii="Arial" w:hAnsi="Arial" w:cs="Arial"/>
          <w:i/>
          <w:lang w:val="en-US"/>
        </w:rPr>
        <w:t>.1</w:t>
      </w:r>
      <w:r w:rsidRPr="00EF4811">
        <w:rPr>
          <w:rFonts w:ascii="Arial" w:hAnsi="Arial" w:cs="Arial"/>
          <w:i/>
          <w:lang w:val="en-US"/>
        </w:rPr>
        <w:tab/>
        <w:t xml:space="preserve">Contravened </w:t>
      </w:r>
      <w:r w:rsidR="004D58F9" w:rsidRPr="00EF4811">
        <w:rPr>
          <w:rFonts w:ascii="Arial" w:hAnsi="Arial" w:cs="Arial"/>
          <w:i/>
          <w:lang w:val="en-US"/>
        </w:rPr>
        <w:t>the C</w:t>
      </w:r>
      <w:r w:rsidR="0009115C" w:rsidRPr="00EF4811">
        <w:rPr>
          <w:rFonts w:ascii="Arial" w:hAnsi="Arial" w:cs="Arial"/>
          <w:i/>
          <w:lang w:val="en-US"/>
        </w:rPr>
        <w:t>ode</w:t>
      </w:r>
      <w:r w:rsidR="004D58F9" w:rsidRPr="00EF4811">
        <w:rPr>
          <w:rFonts w:ascii="Arial" w:hAnsi="Arial" w:cs="Arial"/>
          <w:i/>
          <w:lang w:val="en-US"/>
        </w:rPr>
        <w:t xml:space="preserve"> of </w:t>
      </w:r>
      <w:r w:rsidR="00DF3D0F" w:rsidRPr="00EF4811">
        <w:rPr>
          <w:rFonts w:ascii="Arial" w:hAnsi="Arial" w:cs="Arial"/>
          <w:i/>
          <w:lang w:val="en-US"/>
        </w:rPr>
        <w:t>Conduct</w:t>
      </w:r>
      <w:r w:rsidR="00F957E4" w:rsidRPr="00EF4811">
        <w:rPr>
          <w:rFonts w:ascii="Arial" w:hAnsi="Arial" w:cs="Arial"/>
          <w:i/>
          <w:lang w:val="en-US"/>
        </w:rPr>
        <w:t xml:space="preserve"> for Legal Practitioners (the “C</w:t>
      </w:r>
      <w:r w:rsidR="004D58F9" w:rsidRPr="00EF4811">
        <w:rPr>
          <w:rFonts w:ascii="Arial" w:hAnsi="Arial" w:cs="Arial"/>
          <w:i/>
          <w:lang w:val="en-US"/>
        </w:rPr>
        <w:t xml:space="preserve">ode”), which requires that an </w:t>
      </w:r>
      <w:r w:rsidR="00DF3D0F" w:rsidRPr="00EF4811">
        <w:rPr>
          <w:rFonts w:ascii="Arial" w:hAnsi="Arial" w:cs="Arial"/>
          <w:i/>
          <w:lang w:val="en-US"/>
        </w:rPr>
        <w:t>attorney</w:t>
      </w:r>
      <w:r w:rsidR="004D58F9" w:rsidRPr="00EF4811">
        <w:rPr>
          <w:rFonts w:ascii="Arial" w:hAnsi="Arial" w:cs="Arial"/>
          <w:i/>
          <w:lang w:val="en-US"/>
        </w:rPr>
        <w:t xml:space="preserve"> shall respond timeously and fully to requests </w:t>
      </w:r>
      <w:r w:rsidR="00DF3D0F" w:rsidRPr="00EF4811">
        <w:rPr>
          <w:rFonts w:ascii="Arial" w:hAnsi="Arial" w:cs="Arial"/>
          <w:i/>
          <w:lang w:val="en-US"/>
        </w:rPr>
        <w:t>from</w:t>
      </w:r>
      <w:r w:rsidR="004D58F9" w:rsidRPr="00EF4811">
        <w:rPr>
          <w:rFonts w:ascii="Arial" w:hAnsi="Arial" w:cs="Arial"/>
          <w:i/>
          <w:lang w:val="en-US"/>
        </w:rPr>
        <w:t xml:space="preserve"> </w:t>
      </w:r>
      <w:r w:rsidR="00DF3D0F" w:rsidRPr="00EF4811">
        <w:rPr>
          <w:rFonts w:ascii="Arial" w:hAnsi="Arial" w:cs="Arial"/>
          <w:i/>
          <w:lang w:val="en-US"/>
        </w:rPr>
        <w:t>the</w:t>
      </w:r>
      <w:r w:rsidR="004D58F9" w:rsidRPr="00EF4811">
        <w:rPr>
          <w:rFonts w:ascii="Arial" w:hAnsi="Arial" w:cs="Arial"/>
          <w:i/>
          <w:lang w:val="en-US"/>
        </w:rPr>
        <w:t xml:space="preserve"> council for information </w:t>
      </w:r>
    </w:p>
    <w:p w14:paraId="4CB1E6C0" w14:textId="77777777" w:rsidR="004D58F9" w:rsidRPr="00EF4811" w:rsidRDefault="00B62DE6" w:rsidP="00DF3D0F">
      <w:pPr>
        <w:spacing w:line="480" w:lineRule="auto"/>
        <w:ind w:firstLine="720"/>
        <w:jc w:val="both"/>
        <w:rPr>
          <w:rFonts w:ascii="Arial" w:hAnsi="Arial" w:cs="Arial"/>
          <w:i/>
          <w:lang w:val="en-US"/>
        </w:rPr>
      </w:pPr>
      <w:r w:rsidRPr="00EF4811">
        <w:rPr>
          <w:rFonts w:ascii="Arial" w:hAnsi="Arial" w:cs="Arial"/>
          <w:i/>
          <w:lang w:val="en-US"/>
        </w:rPr>
        <w:t>7</w:t>
      </w:r>
      <w:r w:rsidR="004D58F9" w:rsidRPr="00EF4811">
        <w:rPr>
          <w:rFonts w:ascii="Arial" w:hAnsi="Arial" w:cs="Arial"/>
          <w:i/>
          <w:lang w:val="en-US"/>
        </w:rPr>
        <w:t>.2</w:t>
      </w:r>
      <w:r w:rsidR="004D58F9" w:rsidRPr="00EF4811">
        <w:rPr>
          <w:rFonts w:ascii="Arial" w:hAnsi="Arial" w:cs="Arial"/>
          <w:i/>
          <w:lang w:val="en-US"/>
        </w:rPr>
        <w:tab/>
        <w:t>Failed to:</w:t>
      </w:r>
    </w:p>
    <w:p w14:paraId="5FEE1F80" w14:textId="77777777" w:rsidR="004D58F9" w:rsidRPr="00EF4811" w:rsidRDefault="00B62DE6" w:rsidP="00DF3D0F">
      <w:pPr>
        <w:spacing w:line="480" w:lineRule="auto"/>
        <w:ind w:left="1440"/>
        <w:jc w:val="both"/>
        <w:rPr>
          <w:rFonts w:ascii="Arial" w:hAnsi="Arial" w:cs="Arial"/>
          <w:i/>
          <w:lang w:val="en-US"/>
        </w:rPr>
      </w:pPr>
      <w:r w:rsidRPr="00EF4811">
        <w:rPr>
          <w:rFonts w:ascii="Arial" w:hAnsi="Arial" w:cs="Arial"/>
          <w:i/>
          <w:lang w:val="en-US"/>
        </w:rPr>
        <w:t>7</w:t>
      </w:r>
      <w:r w:rsidR="004D58F9" w:rsidRPr="00EF4811">
        <w:rPr>
          <w:rFonts w:ascii="Arial" w:hAnsi="Arial" w:cs="Arial"/>
          <w:i/>
          <w:lang w:val="en-US"/>
        </w:rPr>
        <w:t>.2.1</w:t>
      </w:r>
      <w:r w:rsidR="004D58F9" w:rsidRPr="00EF4811">
        <w:rPr>
          <w:rFonts w:ascii="Arial" w:hAnsi="Arial" w:cs="Arial"/>
          <w:i/>
          <w:lang w:val="en-US"/>
        </w:rPr>
        <w:tab/>
        <w:t xml:space="preserve">refrain from accepting trust money into a business banking account, as </w:t>
      </w:r>
      <w:r w:rsidR="00DF3D0F" w:rsidRPr="00EF4811">
        <w:rPr>
          <w:rFonts w:ascii="Arial" w:hAnsi="Arial" w:cs="Arial"/>
          <w:i/>
          <w:lang w:val="en-US"/>
        </w:rPr>
        <w:t>required</w:t>
      </w:r>
      <w:r w:rsidR="004D58F9" w:rsidRPr="00EF4811">
        <w:rPr>
          <w:rFonts w:ascii="Arial" w:hAnsi="Arial" w:cs="Arial"/>
          <w:i/>
          <w:lang w:val="en-US"/>
        </w:rPr>
        <w:t xml:space="preserve"> by paragraph 54</w:t>
      </w:r>
      <w:r w:rsidR="00A20985" w:rsidRPr="00EF4811">
        <w:rPr>
          <w:rFonts w:ascii="Arial" w:hAnsi="Arial" w:cs="Arial"/>
          <w:i/>
          <w:lang w:val="en-US"/>
        </w:rPr>
        <w:t xml:space="preserve"> .</w:t>
      </w:r>
      <w:r w:rsidR="004D58F9" w:rsidRPr="00EF4811">
        <w:rPr>
          <w:rFonts w:ascii="Arial" w:hAnsi="Arial" w:cs="Arial"/>
          <w:i/>
          <w:lang w:val="en-US"/>
        </w:rPr>
        <w:t xml:space="preserve">11 of the South African Legal Practice </w:t>
      </w:r>
      <w:r w:rsidR="00DF3D0F" w:rsidRPr="00EF4811">
        <w:rPr>
          <w:rFonts w:ascii="Arial" w:hAnsi="Arial" w:cs="Arial"/>
          <w:i/>
          <w:lang w:val="en-US"/>
        </w:rPr>
        <w:t>Council</w:t>
      </w:r>
      <w:r w:rsidR="004D58F9" w:rsidRPr="00EF4811">
        <w:rPr>
          <w:rFonts w:ascii="Arial" w:hAnsi="Arial" w:cs="Arial"/>
          <w:i/>
          <w:lang w:val="en-US"/>
        </w:rPr>
        <w:t xml:space="preserve"> Rules (the “Rules”)</w:t>
      </w:r>
    </w:p>
    <w:p w14:paraId="4D3B63D7" w14:textId="77777777" w:rsidR="004D58F9" w:rsidRPr="00EF4811" w:rsidRDefault="00B62DE6" w:rsidP="00DF3D0F">
      <w:pPr>
        <w:spacing w:line="480" w:lineRule="auto"/>
        <w:ind w:left="1440"/>
        <w:jc w:val="both"/>
        <w:rPr>
          <w:rFonts w:ascii="Arial" w:hAnsi="Arial" w:cs="Arial"/>
          <w:i/>
          <w:lang w:val="en-US"/>
        </w:rPr>
      </w:pPr>
      <w:r w:rsidRPr="00EF4811">
        <w:rPr>
          <w:rFonts w:ascii="Arial" w:hAnsi="Arial" w:cs="Arial"/>
          <w:i/>
          <w:lang w:val="en-US"/>
        </w:rPr>
        <w:t>7</w:t>
      </w:r>
      <w:r w:rsidR="004D58F9" w:rsidRPr="00EF4811">
        <w:rPr>
          <w:rFonts w:ascii="Arial" w:hAnsi="Arial" w:cs="Arial"/>
          <w:i/>
          <w:lang w:val="en-US"/>
        </w:rPr>
        <w:t>.2.2</w:t>
      </w:r>
      <w:r w:rsidR="004D58F9" w:rsidRPr="00EF4811">
        <w:rPr>
          <w:rFonts w:ascii="Arial" w:hAnsi="Arial" w:cs="Arial"/>
          <w:i/>
          <w:lang w:val="en-US"/>
        </w:rPr>
        <w:tab/>
        <w:t xml:space="preserve">promptly deposit trust monies into his trust banking account, as </w:t>
      </w:r>
      <w:r w:rsidR="00DF3D0F" w:rsidRPr="00EF4811">
        <w:rPr>
          <w:rFonts w:ascii="Arial" w:hAnsi="Arial" w:cs="Arial"/>
          <w:i/>
          <w:lang w:val="en-US"/>
        </w:rPr>
        <w:t>required</w:t>
      </w:r>
      <w:r w:rsidR="004D58F9" w:rsidRPr="00EF4811">
        <w:rPr>
          <w:rFonts w:ascii="Arial" w:hAnsi="Arial" w:cs="Arial"/>
          <w:i/>
          <w:lang w:val="en-US"/>
        </w:rPr>
        <w:t xml:space="preserve"> by paragraph 54.14.7.2 and paragraph 54.14.7.13 of the Rules;</w:t>
      </w:r>
    </w:p>
    <w:p w14:paraId="7A720FFC" w14:textId="77777777" w:rsidR="004D58F9" w:rsidRPr="00EF4811" w:rsidRDefault="00B62DE6" w:rsidP="00DF3D0F">
      <w:pPr>
        <w:spacing w:line="480" w:lineRule="auto"/>
        <w:ind w:left="1440"/>
        <w:jc w:val="both"/>
        <w:rPr>
          <w:rFonts w:ascii="Arial" w:hAnsi="Arial" w:cs="Arial"/>
          <w:i/>
          <w:lang w:val="en-US"/>
        </w:rPr>
      </w:pPr>
      <w:r w:rsidRPr="00EF4811">
        <w:rPr>
          <w:rFonts w:ascii="Arial" w:hAnsi="Arial" w:cs="Arial"/>
          <w:i/>
          <w:lang w:val="en-US"/>
        </w:rPr>
        <w:t>7</w:t>
      </w:r>
      <w:r w:rsidR="004D58F9" w:rsidRPr="00EF4811">
        <w:rPr>
          <w:rFonts w:ascii="Arial" w:hAnsi="Arial" w:cs="Arial"/>
          <w:i/>
          <w:lang w:val="en-US"/>
        </w:rPr>
        <w:t>.2.3</w:t>
      </w:r>
      <w:r w:rsidR="004D58F9" w:rsidRPr="00EF4811">
        <w:rPr>
          <w:rFonts w:ascii="Arial" w:hAnsi="Arial" w:cs="Arial"/>
          <w:i/>
          <w:lang w:val="en-US"/>
        </w:rPr>
        <w:tab/>
        <w:t xml:space="preserve">pay an amount due to a client within a reasonable </w:t>
      </w:r>
      <w:r w:rsidR="00DF3D0F" w:rsidRPr="00EF4811">
        <w:rPr>
          <w:rFonts w:ascii="Arial" w:hAnsi="Arial" w:cs="Arial"/>
          <w:i/>
          <w:lang w:val="en-US"/>
        </w:rPr>
        <w:t>period,</w:t>
      </w:r>
      <w:r w:rsidR="004D58F9" w:rsidRPr="00EF4811">
        <w:rPr>
          <w:rFonts w:ascii="Arial" w:hAnsi="Arial" w:cs="Arial"/>
          <w:i/>
          <w:lang w:val="en-US"/>
        </w:rPr>
        <w:t xml:space="preserve"> as required by paragraph 54.13 of the Rules;</w:t>
      </w:r>
    </w:p>
    <w:p w14:paraId="04DC316F" w14:textId="77777777" w:rsidR="004D58F9" w:rsidRPr="00EF4811" w:rsidRDefault="00B62DE6" w:rsidP="00DF3D0F">
      <w:pPr>
        <w:spacing w:line="480" w:lineRule="auto"/>
        <w:ind w:left="720"/>
        <w:jc w:val="both"/>
        <w:rPr>
          <w:rFonts w:ascii="Arial" w:hAnsi="Arial" w:cs="Arial"/>
          <w:i/>
          <w:lang w:val="en-US"/>
        </w:rPr>
      </w:pPr>
      <w:r w:rsidRPr="00EF4811">
        <w:rPr>
          <w:rFonts w:ascii="Arial" w:hAnsi="Arial" w:cs="Arial"/>
          <w:i/>
          <w:lang w:val="en-US"/>
        </w:rPr>
        <w:t>7</w:t>
      </w:r>
      <w:r w:rsidR="004D58F9" w:rsidRPr="00EF4811">
        <w:rPr>
          <w:rFonts w:ascii="Arial" w:hAnsi="Arial" w:cs="Arial"/>
          <w:i/>
          <w:lang w:val="en-US"/>
        </w:rPr>
        <w:t>.3</w:t>
      </w:r>
      <w:r w:rsidR="004D58F9" w:rsidRPr="00EF4811">
        <w:rPr>
          <w:rFonts w:ascii="Arial" w:hAnsi="Arial" w:cs="Arial"/>
          <w:i/>
          <w:lang w:val="en-US"/>
        </w:rPr>
        <w:tab/>
        <w:t>Engaged in conduct which brings the attorney’s profession into disrepute (paragraph 21 of the Code)</w:t>
      </w:r>
    </w:p>
    <w:p w14:paraId="0E611E9B" w14:textId="77777777" w:rsidR="004D58F9" w:rsidRPr="00EF4811" w:rsidRDefault="00B62DE6" w:rsidP="00DF3D0F">
      <w:pPr>
        <w:spacing w:line="480" w:lineRule="auto"/>
        <w:ind w:left="720"/>
        <w:jc w:val="both"/>
        <w:rPr>
          <w:rFonts w:ascii="Arial" w:hAnsi="Arial" w:cs="Arial"/>
          <w:i/>
          <w:lang w:val="en-US"/>
        </w:rPr>
      </w:pPr>
      <w:r w:rsidRPr="00EF4811">
        <w:rPr>
          <w:rFonts w:ascii="Arial" w:hAnsi="Arial" w:cs="Arial"/>
          <w:i/>
          <w:lang w:val="en-US"/>
        </w:rPr>
        <w:lastRenderedPageBreak/>
        <w:t>7</w:t>
      </w:r>
      <w:r w:rsidR="004D58F9" w:rsidRPr="00EF4811">
        <w:rPr>
          <w:rFonts w:ascii="Arial" w:hAnsi="Arial" w:cs="Arial"/>
          <w:i/>
          <w:lang w:val="en-US"/>
        </w:rPr>
        <w:t>.4</w:t>
      </w:r>
      <w:r w:rsidR="004D58F9" w:rsidRPr="00EF4811">
        <w:rPr>
          <w:rFonts w:ascii="Arial" w:hAnsi="Arial" w:cs="Arial"/>
          <w:i/>
          <w:lang w:val="en-US"/>
        </w:rPr>
        <w:tab/>
        <w:t>Failed to uphold the ethical standards generally recognized by the legal profession (paragraph 3.3.4 of the Code);</w:t>
      </w:r>
    </w:p>
    <w:p w14:paraId="3EDFEB63" w14:textId="77777777" w:rsidR="004D58F9" w:rsidRPr="00EF4811" w:rsidRDefault="00B62DE6" w:rsidP="00DF3D0F">
      <w:pPr>
        <w:spacing w:line="480" w:lineRule="auto"/>
        <w:ind w:left="720"/>
        <w:jc w:val="both"/>
        <w:rPr>
          <w:rFonts w:ascii="Arial" w:hAnsi="Arial" w:cs="Arial"/>
          <w:i/>
          <w:lang w:val="en-US"/>
        </w:rPr>
      </w:pPr>
      <w:r w:rsidRPr="00EF4811">
        <w:rPr>
          <w:rFonts w:ascii="Arial" w:hAnsi="Arial" w:cs="Arial"/>
          <w:i/>
          <w:lang w:val="en-US"/>
        </w:rPr>
        <w:t>7</w:t>
      </w:r>
      <w:r w:rsidR="004D58F9" w:rsidRPr="00EF4811">
        <w:rPr>
          <w:rFonts w:ascii="Arial" w:hAnsi="Arial" w:cs="Arial"/>
          <w:i/>
          <w:lang w:val="en-US"/>
        </w:rPr>
        <w:t>.5</w:t>
      </w:r>
      <w:r w:rsidR="004D58F9" w:rsidRPr="00EF4811">
        <w:rPr>
          <w:rFonts w:ascii="Arial" w:hAnsi="Arial" w:cs="Arial"/>
          <w:i/>
          <w:lang w:val="en-US"/>
        </w:rPr>
        <w:tab/>
        <w:t>failed to maintain the highest standard of honesty and integrity (paragraph 3.1 of the Code)</w:t>
      </w:r>
    </w:p>
    <w:p w14:paraId="2F560EF4" w14:textId="77777777" w:rsidR="004D58F9" w:rsidRPr="008813EB" w:rsidRDefault="00B62DE6" w:rsidP="00DF3D0F">
      <w:pPr>
        <w:spacing w:line="480" w:lineRule="auto"/>
        <w:ind w:left="720"/>
        <w:jc w:val="both"/>
        <w:rPr>
          <w:rFonts w:ascii="Arial" w:hAnsi="Arial" w:cs="Arial"/>
          <w:i/>
          <w:sz w:val="24"/>
          <w:szCs w:val="24"/>
          <w:lang w:val="en-US"/>
        </w:rPr>
      </w:pPr>
      <w:r w:rsidRPr="00EF4811">
        <w:rPr>
          <w:rFonts w:ascii="Arial" w:hAnsi="Arial" w:cs="Arial"/>
          <w:i/>
          <w:lang w:val="en-US"/>
        </w:rPr>
        <w:t>7</w:t>
      </w:r>
      <w:r w:rsidR="004D58F9" w:rsidRPr="00EF4811">
        <w:rPr>
          <w:rFonts w:ascii="Arial" w:hAnsi="Arial" w:cs="Arial"/>
          <w:i/>
          <w:lang w:val="en-US"/>
        </w:rPr>
        <w:t>.6</w:t>
      </w:r>
      <w:r w:rsidR="004D58F9" w:rsidRPr="00EF4811">
        <w:rPr>
          <w:rFonts w:ascii="Arial" w:hAnsi="Arial" w:cs="Arial"/>
          <w:i/>
          <w:lang w:val="en-US"/>
        </w:rPr>
        <w:tab/>
        <w:t xml:space="preserve">Failed to </w:t>
      </w:r>
      <w:proofErr w:type="spellStart"/>
      <w:r w:rsidR="004D58F9" w:rsidRPr="00EF4811">
        <w:rPr>
          <w:rFonts w:ascii="Arial" w:hAnsi="Arial" w:cs="Arial"/>
          <w:i/>
          <w:lang w:val="en-US"/>
        </w:rPr>
        <w:t>honour</w:t>
      </w:r>
      <w:proofErr w:type="spellEnd"/>
      <w:r w:rsidR="004D58F9" w:rsidRPr="00EF4811">
        <w:rPr>
          <w:rFonts w:ascii="Arial" w:hAnsi="Arial" w:cs="Arial"/>
          <w:i/>
          <w:lang w:val="en-US"/>
        </w:rPr>
        <w:t xml:space="preserve"> any undertaking given by him in the course of his business or practice (paragraph 3.4 of the Code)</w:t>
      </w:r>
      <w:r w:rsidR="00DF3D0F" w:rsidRPr="00EF4811">
        <w:rPr>
          <w:rFonts w:ascii="Arial" w:hAnsi="Arial" w:cs="Arial"/>
          <w:i/>
          <w:lang w:val="en-US"/>
        </w:rPr>
        <w:t>”</w:t>
      </w:r>
    </w:p>
    <w:p w14:paraId="13888641" w14:textId="77777777" w:rsidR="0009115C" w:rsidRDefault="0009115C" w:rsidP="0009115C">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w:t>
      </w:r>
      <w:r w:rsidR="00A20985">
        <w:rPr>
          <w:rFonts w:ascii="Arial" w:hAnsi="Arial" w:cs="Arial"/>
          <w:sz w:val="24"/>
          <w:szCs w:val="24"/>
          <w:lang w:val="en-US"/>
        </w:rPr>
        <w:t>R</w:t>
      </w:r>
      <w:r>
        <w:rPr>
          <w:rFonts w:ascii="Arial" w:hAnsi="Arial" w:cs="Arial"/>
          <w:sz w:val="24"/>
          <w:szCs w:val="24"/>
          <w:lang w:val="en-US"/>
        </w:rPr>
        <w:t xml:space="preserve">espondent denies that the various complaints constitute </w:t>
      </w:r>
      <w:r>
        <w:rPr>
          <w:rFonts w:ascii="Arial" w:hAnsi="Arial" w:cs="Arial"/>
          <w:i/>
          <w:sz w:val="24"/>
          <w:szCs w:val="24"/>
          <w:lang w:val="en-US"/>
        </w:rPr>
        <w:t xml:space="preserve">prima facie </w:t>
      </w:r>
      <w:r>
        <w:rPr>
          <w:rFonts w:ascii="Arial" w:hAnsi="Arial" w:cs="Arial"/>
          <w:sz w:val="24"/>
          <w:szCs w:val="24"/>
          <w:lang w:val="en-US"/>
        </w:rPr>
        <w:t xml:space="preserve">evidence of misconduct by him, complains that he was not afforded the opportunity to engage with the </w:t>
      </w:r>
      <w:r w:rsidR="00A20985">
        <w:rPr>
          <w:rFonts w:ascii="Arial" w:hAnsi="Arial" w:cs="Arial"/>
          <w:sz w:val="24"/>
          <w:szCs w:val="24"/>
          <w:lang w:val="en-US"/>
        </w:rPr>
        <w:t>I</w:t>
      </w:r>
      <w:r>
        <w:rPr>
          <w:rFonts w:ascii="Arial" w:hAnsi="Arial" w:cs="Arial"/>
          <w:sz w:val="24"/>
          <w:szCs w:val="24"/>
          <w:lang w:val="en-US"/>
        </w:rPr>
        <w:t xml:space="preserve">nvestigation </w:t>
      </w:r>
      <w:r w:rsidR="00A20985">
        <w:rPr>
          <w:rFonts w:ascii="Arial" w:hAnsi="Arial" w:cs="Arial"/>
          <w:sz w:val="24"/>
          <w:szCs w:val="24"/>
          <w:lang w:val="en-US"/>
        </w:rPr>
        <w:t>C</w:t>
      </w:r>
      <w:r>
        <w:rPr>
          <w:rFonts w:ascii="Arial" w:hAnsi="Arial" w:cs="Arial"/>
          <w:sz w:val="24"/>
          <w:szCs w:val="24"/>
          <w:lang w:val="en-US"/>
        </w:rPr>
        <w:t>ommittee prior to</w:t>
      </w:r>
      <w:r w:rsidR="00BA7AF8">
        <w:rPr>
          <w:rFonts w:ascii="Arial" w:hAnsi="Arial" w:cs="Arial"/>
          <w:sz w:val="24"/>
          <w:szCs w:val="24"/>
          <w:lang w:val="en-US"/>
        </w:rPr>
        <w:t xml:space="preserve"> the launching of this</w:t>
      </w:r>
      <w:r>
        <w:rPr>
          <w:rFonts w:ascii="Arial" w:hAnsi="Arial" w:cs="Arial"/>
          <w:sz w:val="24"/>
          <w:szCs w:val="24"/>
          <w:lang w:val="en-US"/>
        </w:rPr>
        <w:t xml:space="preserve"> application, and contends that based on an evaluation of his response</w:t>
      </w:r>
      <w:r w:rsidR="00BA7AF8">
        <w:rPr>
          <w:rFonts w:ascii="Arial" w:hAnsi="Arial" w:cs="Arial"/>
          <w:sz w:val="24"/>
          <w:szCs w:val="24"/>
          <w:lang w:val="en-US"/>
        </w:rPr>
        <w:t>s</w:t>
      </w:r>
      <w:r>
        <w:rPr>
          <w:rFonts w:ascii="Arial" w:hAnsi="Arial" w:cs="Arial"/>
          <w:sz w:val="24"/>
          <w:szCs w:val="24"/>
          <w:lang w:val="en-US"/>
        </w:rPr>
        <w:t xml:space="preserve"> to each of their complaints the risk of potential prejudice to members of the public by his continuing in practice is minimal, if non-existent, that a suspension would be ruinous to him and he should accordingly not be suspended.</w:t>
      </w:r>
    </w:p>
    <w:p w14:paraId="77931665" w14:textId="77777777" w:rsidR="0009115C" w:rsidRDefault="0009115C" w:rsidP="0009115C">
      <w:pPr>
        <w:spacing w:line="480" w:lineRule="auto"/>
        <w:jc w:val="both"/>
        <w:rPr>
          <w:rFonts w:ascii="Arial" w:hAnsi="Arial" w:cs="Arial"/>
          <w:sz w:val="24"/>
          <w:szCs w:val="24"/>
          <w:lang w:val="en-US"/>
        </w:rPr>
      </w:pPr>
    </w:p>
    <w:p w14:paraId="60CF1607" w14:textId="77777777" w:rsidR="0009115C" w:rsidRDefault="0009115C" w:rsidP="00030967">
      <w:pPr>
        <w:spacing w:line="480" w:lineRule="auto"/>
        <w:jc w:val="both"/>
        <w:rPr>
          <w:rFonts w:ascii="Arial" w:hAnsi="Arial" w:cs="Arial"/>
          <w:b/>
          <w:bCs/>
          <w:sz w:val="24"/>
          <w:szCs w:val="24"/>
          <w:lang w:val="en-US"/>
        </w:rPr>
      </w:pPr>
      <w:r>
        <w:rPr>
          <w:rFonts w:ascii="Arial" w:hAnsi="Arial" w:cs="Arial"/>
          <w:b/>
          <w:bCs/>
          <w:sz w:val="24"/>
          <w:szCs w:val="24"/>
          <w:lang w:val="en-US"/>
        </w:rPr>
        <w:t xml:space="preserve">Complaints against </w:t>
      </w:r>
      <w:r w:rsidR="00736EB0">
        <w:rPr>
          <w:rFonts w:ascii="Arial" w:hAnsi="Arial" w:cs="Arial"/>
          <w:b/>
          <w:bCs/>
          <w:sz w:val="24"/>
          <w:szCs w:val="24"/>
          <w:lang w:val="en-US"/>
        </w:rPr>
        <w:t xml:space="preserve">the </w:t>
      </w:r>
      <w:r>
        <w:rPr>
          <w:rFonts w:ascii="Arial" w:hAnsi="Arial" w:cs="Arial"/>
          <w:b/>
          <w:bCs/>
          <w:sz w:val="24"/>
          <w:szCs w:val="24"/>
          <w:lang w:val="en-US"/>
        </w:rPr>
        <w:t>Respondent</w:t>
      </w:r>
    </w:p>
    <w:p w14:paraId="038CF5C5" w14:textId="77777777" w:rsidR="0009115C" w:rsidRPr="0009115C" w:rsidRDefault="0009115C" w:rsidP="00030967">
      <w:pPr>
        <w:spacing w:line="480" w:lineRule="auto"/>
        <w:jc w:val="both"/>
        <w:rPr>
          <w:rFonts w:ascii="Arial" w:hAnsi="Arial" w:cs="Arial"/>
          <w:b/>
          <w:bCs/>
          <w:sz w:val="24"/>
          <w:szCs w:val="24"/>
          <w:lang w:val="en-US"/>
        </w:rPr>
      </w:pPr>
      <w:r>
        <w:rPr>
          <w:rFonts w:ascii="Arial" w:hAnsi="Arial" w:cs="Arial"/>
          <w:b/>
          <w:bCs/>
          <w:sz w:val="24"/>
          <w:szCs w:val="24"/>
          <w:lang w:val="en-US"/>
        </w:rPr>
        <w:t xml:space="preserve">Failure to deposit moneys into </w:t>
      </w:r>
      <w:r w:rsidR="00F9457F">
        <w:rPr>
          <w:rFonts w:ascii="Arial" w:hAnsi="Arial" w:cs="Arial"/>
          <w:b/>
          <w:bCs/>
          <w:sz w:val="24"/>
          <w:szCs w:val="24"/>
          <w:lang w:val="en-US"/>
        </w:rPr>
        <w:t>T</w:t>
      </w:r>
      <w:r>
        <w:rPr>
          <w:rFonts w:ascii="Arial" w:hAnsi="Arial" w:cs="Arial"/>
          <w:b/>
          <w:bCs/>
          <w:sz w:val="24"/>
          <w:szCs w:val="24"/>
          <w:lang w:val="en-US"/>
        </w:rPr>
        <w:t xml:space="preserve">rust </w:t>
      </w:r>
      <w:r w:rsidR="00D53851">
        <w:rPr>
          <w:rFonts w:ascii="Arial" w:hAnsi="Arial" w:cs="Arial"/>
          <w:b/>
          <w:bCs/>
          <w:sz w:val="24"/>
          <w:szCs w:val="24"/>
          <w:lang w:val="en-US"/>
        </w:rPr>
        <w:t>Account:</w:t>
      </w:r>
      <w:r w:rsidR="00F9457F">
        <w:rPr>
          <w:rFonts w:ascii="Arial" w:hAnsi="Arial" w:cs="Arial"/>
          <w:b/>
          <w:bCs/>
          <w:sz w:val="24"/>
          <w:szCs w:val="24"/>
          <w:lang w:val="en-US"/>
        </w:rPr>
        <w:t xml:space="preserve"> Complainants</w:t>
      </w:r>
      <w:r>
        <w:rPr>
          <w:rFonts w:ascii="Arial" w:hAnsi="Arial" w:cs="Arial"/>
          <w:b/>
          <w:bCs/>
          <w:sz w:val="24"/>
          <w:szCs w:val="24"/>
          <w:lang w:val="en-US"/>
        </w:rPr>
        <w:t xml:space="preserve"> Mukendi, Aicha and Obi</w:t>
      </w:r>
    </w:p>
    <w:p w14:paraId="51BD3745" w14:textId="77777777" w:rsidR="0009115C" w:rsidRDefault="0009115C" w:rsidP="00030967">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9</w:t>
      </w:r>
      <w:r>
        <w:rPr>
          <w:rFonts w:ascii="Arial" w:hAnsi="Arial" w:cs="Arial"/>
          <w:sz w:val="24"/>
          <w:szCs w:val="24"/>
          <w:lang w:val="en-US"/>
        </w:rPr>
        <w:t>]</w:t>
      </w:r>
      <w:r w:rsidR="00B62DE6">
        <w:rPr>
          <w:rFonts w:ascii="Arial" w:hAnsi="Arial" w:cs="Arial"/>
          <w:sz w:val="24"/>
          <w:szCs w:val="24"/>
          <w:lang w:val="en-US"/>
        </w:rPr>
        <w:tab/>
      </w:r>
      <w:r>
        <w:rPr>
          <w:rFonts w:ascii="Arial" w:hAnsi="Arial" w:cs="Arial"/>
          <w:sz w:val="24"/>
          <w:szCs w:val="24"/>
          <w:lang w:val="en-US"/>
        </w:rPr>
        <w:t xml:space="preserve">It is common cause that the Respondent failed to </w:t>
      </w:r>
      <w:r w:rsidR="00BA7AF8">
        <w:rPr>
          <w:rFonts w:ascii="Arial" w:hAnsi="Arial" w:cs="Arial"/>
          <w:sz w:val="24"/>
          <w:szCs w:val="24"/>
          <w:lang w:val="en-US"/>
        </w:rPr>
        <w:t xml:space="preserve">deposit into his trust account </w:t>
      </w:r>
      <w:r w:rsidR="00B62DE6">
        <w:rPr>
          <w:rFonts w:ascii="Arial" w:hAnsi="Arial" w:cs="Arial"/>
          <w:sz w:val="24"/>
          <w:szCs w:val="24"/>
          <w:lang w:val="en-US"/>
        </w:rPr>
        <w:t>the following</w:t>
      </w:r>
      <w:r>
        <w:rPr>
          <w:rFonts w:ascii="Arial" w:hAnsi="Arial" w:cs="Arial"/>
          <w:sz w:val="24"/>
          <w:szCs w:val="24"/>
          <w:lang w:val="en-US"/>
        </w:rPr>
        <w:t xml:space="preserve"> sums which he </w:t>
      </w:r>
      <w:r w:rsidR="00E55EE2">
        <w:rPr>
          <w:rFonts w:ascii="Arial" w:hAnsi="Arial" w:cs="Arial"/>
          <w:sz w:val="24"/>
          <w:szCs w:val="24"/>
          <w:lang w:val="en-US"/>
        </w:rPr>
        <w:t xml:space="preserve">held </w:t>
      </w:r>
      <w:proofErr w:type="gramStart"/>
      <w:r w:rsidR="00E55EE2">
        <w:rPr>
          <w:rFonts w:ascii="Arial" w:hAnsi="Arial" w:cs="Arial"/>
          <w:sz w:val="24"/>
          <w:szCs w:val="24"/>
          <w:lang w:val="en-US"/>
        </w:rPr>
        <w:t>on</w:t>
      </w:r>
      <w:proofErr w:type="gramEnd"/>
      <w:r w:rsidR="00E55EE2">
        <w:rPr>
          <w:rFonts w:ascii="Arial" w:hAnsi="Arial" w:cs="Arial"/>
          <w:sz w:val="24"/>
          <w:szCs w:val="24"/>
          <w:lang w:val="en-US"/>
        </w:rPr>
        <w:t xml:space="preserve"> behalf of clients.</w:t>
      </w:r>
      <w:r w:rsidR="00D53851">
        <w:rPr>
          <w:rFonts w:ascii="Arial" w:hAnsi="Arial" w:cs="Arial"/>
          <w:sz w:val="24"/>
          <w:szCs w:val="24"/>
          <w:lang w:val="en-US"/>
        </w:rPr>
        <w:t xml:space="preserve"> </w:t>
      </w:r>
      <w:r>
        <w:rPr>
          <w:rFonts w:ascii="Arial" w:hAnsi="Arial" w:cs="Arial"/>
          <w:sz w:val="24"/>
          <w:szCs w:val="24"/>
          <w:lang w:val="en-US"/>
        </w:rPr>
        <w:t xml:space="preserve">Instead he deposited the </w:t>
      </w:r>
      <w:r w:rsidR="00E55EE2">
        <w:rPr>
          <w:rFonts w:ascii="Arial" w:hAnsi="Arial" w:cs="Arial"/>
          <w:sz w:val="24"/>
          <w:szCs w:val="24"/>
          <w:lang w:val="en-US"/>
        </w:rPr>
        <w:t>funds</w:t>
      </w:r>
      <w:r>
        <w:rPr>
          <w:rFonts w:ascii="Arial" w:hAnsi="Arial" w:cs="Arial"/>
          <w:sz w:val="24"/>
          <w:szCs w:val="24"/>
          <w:lang w:val="en-US"/>
        </w:rPr>
        <w:t xml:space="preserve"> into his </w:t>
      </w:r>
      <w:r w:rsidR="00BA7AF8">
        <w:rPr>
          <w:rFonts w:ascii="Arial" w:hAnsi="Arial" w:cs="Arial"/>
          <w:sz w:val="24"/>
          <w:szCs w:val="24"/>
          <w:lang w:val="en-US"/>
        </w:rPr>
        <w:t>personal</w:t>
      </w:r>
      <w:r>
        <w:rPr>
          <w:rFonts w:ascii="Arial" w:hAnsi="Arial" w:cs="Arial"/>
          <w:sz w:val="24"/>
          <w:szCs w:val="24"/>
          <w:lang w:val="en-US"/>
        </w:rPr>
        <w:t xml:space="preserve"> account:</w:t>
      </w:r>
    </w:p>
    <w:p w14:paraId="62FE2E74" w14:textId="77777777" w:rsidR="0009115C" w:rsidRDefault="0009115C" w:rsidP="00030967">
      <w:pPr>
        <w:spacing w:line="480" w:lineRule="auto"/>
        <w:jc w:val="both"/>
        <w:rPr>
          <w:rFonts w:ascii="Arial" w:hAnsi="Arial" w:cs="Arial"/>
          <w:sz w:val="24"/>
          <w:szCs w:val="24"/>
          <w:lang w:val="en-US"/>
        </w:rPr>
      </w:pPr>
      <w:r>
        <w:rPr>
          <w:rFonts w:ascii="Arial" w:hAnsi="Arial" w:cs="Arial"/>
          <w:sz w:val="24"/>
          <w:szCs w:val="24"/>
          <w:lang w:val="en-US"/>
        </w:rPr>
        <w:t xml:space="preserve">R10 000 received from </w:t>
      </w:r>
      <w:proofErr w:type="spellStart"/>
      <w:r>
        <w:rPr>
          <w:rFonts w:ascii="Arial" w:hAnsi="Arial" w:cs="Arial"/>
          <w:sz w:val="24"/>
          <w:szCs w:val="24"/>
          <w:lang w:val="en-US"/>
        </w:rPr>
        <w:t>Mr</w:t>
      </w:r>
      <w:proofErr w:type="spellEnd"/>
      <w:r>
        <w:rPr>
          <w:rFonts w:ascii="Arial" w:hAnsi="Arial" w:cs="Arial"/>
          <w:sz w:val="24"/>
          <w:szCs w:val="24"/>
          <w:lang w:val="en-US"/>
        </w:rPr>
        <w:t xml:space="preserve"> Mukendi as a deposit to bring an application to relocate him to another country; </w:t>
      </w:r>
    </w:p>
    <w:p w14:paraId="4C48F08E" w14:textId="77777777" w:rsidR="0009115C" w:rsidRDefault="0009115C" w:rsidP="00030967">
      <w:pPr>
        <w:spacing w:line="480" w:lineRule="auto"/>
        <w:jc w:val="both"/>
        <w:rPr>
          <w:rFonts w:ascii="Arial" w:hAnsi="Arial" w:cs="Arial"/>
          <w:sz w:val="24"/>
          <w:szCs w:val="24"/>
          <w:lang w:val="en-US"/>
        </w:rPr>
      </w:pPr>
      <w:r>
        <w:rPr>
          <w:rFonts w:ascii="Arial" w:hAnsi="Arial" w:cs="Arial"/>
          <w:sz w:val="24"/>
          <w:szCs w:val="24"/>
          <w:lang w:val="en-US"/>
        </w:rPr>
        <w:t xml:space="preserve">R40 000 received from </w:t>
      </w:r>
      <w:proofErr w:type="spellStart"/>
      <w:r>
        <w:rPr>
          <w:rFonts w:ascii="Arial" w:hAnsi="Arial" w:cs="Arial"/>
          <w:sz w:val="24"/>
          <w:szCs w:val="24"/>
          <w:lang w:val="en-US"/>
        </w:rPr>
        <w:t>Ms</w:t>
      </w:r>
      <w:proofErr w:type="spellEnd"/>
      <w:r>
        <w:rPr>
          <w:rFonts w:ascii="Arial" w:hAnsi="Arial" w:cs="Arial"/>
          <w:sz w:val="24"/>
          <w:szCs w:val="24"/>
          <w:lang w:val="en-US"/>
        </w:rPr>
        <w:t xml:space="preserve"> Aicha</w:t>
      </w:r>
      <w:r w:rsidR="00BA7AF8">
        <w:rPr>
          <w:rFonts w:ascii="Arial" w:hAnsi="Arial" w:cs="Arial"/>
          <w:sz w:val="24"/>
          <w:szCs w:val="24"/>
          <w:lang w:val="en-US"/>
        </w:rPr>
        <w:t xml:space="preserve"> for inter alia a permanent residence application</w:t>
      </w:r>
    </w:p>
    <w:p w14:paraId="25415E51" w14:textId="77777777" w:rsidR="0009115C" w:rsidRDefault="0009115C" w:rsidP="00030967">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R30 000 received </w:t>
      </w:r>
      <w:r w:rsidR="00D53851">
        <w:rPr>
          <w:rFonts w:ascii="Arial" w:hAnsi="Arial" w:cs="Arial"/>
          <w:sz w:val="24"/>
          <w:szCs w:val="24"/>
          <w:lang w:val="en-US"/>
        </w:rPr>
        <w:t xml:space="preserve">from </w:t>
      </w:r>
      <w:proofErr w:type="spellStart"/>
      <w:r w:rsidR="00D53851">
        <w:rPr>
          <w:rFonts w:ascii="Arial" w:hAnsi="Arial" w:cs="Arial"/>
          <w:sz w:val="24"/>
          <w:szCs w:val="24"/>
          <w:lang w:val="en-US"/>
        </w:rPr>
        <w:t>Mr</w:t>
      </w:r>
      <w:proofErr w:type="spellEnd"/>
      <w:r>
        <w:rPr>
          <w:rFonts w:ascii="Arial" w:hAnsi="Arial" w:cs="Arial"/>
          <w:sz w:val="24"/>
          <w:szCs w:val="24"/>
          <w:lang w:val="en-US"/>
        </w:rPr>
        <w:t xml:space="preserve"> Obi</w:t>
      </w:r>
      <w:r w:rsidR="00BA7AF8">
        <w:rPr>
          <w:rFonts w:ascii="Arial" w:hAnsi="Arial" w:cs="Arial"/>
          <w:sz w:val="24"/>
          <w:szCs w:val="24"/>
          <w:lang w:val="en-US"/>
        </w:rPr>
        <w:t xml:space="preserve"> for a work permit application</w:t>
      </w:r>
    </w:p>
    <w:p w14:paraId="57CBFE06" w14:textId="77777777" w:rsidR="0009115C" w:rsidRDefault="0009115C" w:rsidP="00030967">
      <w:pPr>
        <w:spacing w:line="480" w:lineRule="auto"/>
        <w:jc w:val="both"/>
        <w:rPr>
          <w:rFonts w:ascii="Arial" w:hAnsi="Arial" w:cs="Arial"/>
          <w:sz w:val="24"/>
          <w:szCs w:val="24"/>
          <w:lang w:val="en-US"/>
        </w:rPr>
      </w:pPr>
      <w:r>
        <w:rPr>
          <w:rFonts w:ascii="Arial" w:hAnsi="Arial" w:cs="Arial"/>
          <w:sz w:val="24"/>
          <w:szCs w:val="24"/>
          <w:lang w:val="en-US"/>
        </w:rPr>
        <w:t xml:space="preserve">Whilst in his answering affidavit the Respondent sought to justify his conduct by stating that the moneys were not paid for his services as an attorney but for those of an </w:t>
      </w:r>
      <w:r w:rsidR="00D53851">
        <w:rPr>
          <w:rFonts w:ascii="Arial" w:hAnsi="Arial" w:cs="Arial"/>
          <w:sz w:val="24"/>
          <w:szCs w:val="24"/>
          <w:lang w:val="en-US"/>
        </w:rPr>
        <w:t>entity Action</w:t>
      </w:r>
      <w:r>
        <w:rPr>
          <w:rFonts w:ascii="Arial" w:hAnsi="Arial" w:cs="Arial"/>
          <w:sz w:val="24"/>
          <w:szCs w:val="24"/>
          <w:lang w:val="en-US"/>
        </w:rPr>
        <w:t xml:space="preserve"> Immigration of</w:t>
      </w:r>
      <w:r w:rsidR="00BA7AF8">
        <w:rPr>
          <w:rFonts w:ascii="Arial" w:hAnsi="Arial" w:cs="Arial"/>
          <w:sz w:val="24"/>
          <w:szCs w:val="24"/>
          <w:lang w:val="en-US"/>
        </w:rPr>
        <w:t xml:space="preserve"> which he was sole director, in</w:t>
      </w:r>
      <w:r w:rsidR="00D53851">
        <w:rPr>
          <w:rFonts w:ascii="Arial" w:hAnsi="Arial" w:cs="Arial"/>
          <w:sz w:val="24"/>
          <w:szCs w:val="24"/>
          <w:lang w:val="en-US"/>
        </w:rPr>
        <w:t xml:space="preserve"> </w:t>
      </w:r>
      <w:r>
        <w:rPr>
          <w:rFonts w:ascii="Arial" w:hAnsi="Arial" w:cs="Arial"/>
          <w:sz w:val="24"/>
          <w:szCs w:val="24"/>
          <w:lang w:val="en-US"/>
        </w:rPr>
        <w:t xml:space="preserve">heads of argument on </w:t>
      </w:r>
      <w:r w:rsidR="00F9457F">
        <w:rPr>
          <w:rFonts w:ascii="Arial" w:hAnsi="Arial" w:cs="Arial"/>
          <w:sz w:val="24"/>
          <w:szCs w:val="24"/>
          <w:lang w:val="en-US"/>
        </w:rPr>
        <w:t>the Respondent’s</w:t>
      </w:r>
      <w:r>
        <w:rPr>
          <w:rFonts w:ascii="Arial" w:hAnsi="Arial" w:cs="Arial"/>
          <w:sz w:val="24"/>
          <w:szCs w:val="24"/>
          <w:lang w:val="en-US"/>
        </w:rPr>
        <w:t xml:space="preserve"> behalf</w:t>
      </w:r>
      <w:r w:rsidR="00776C2D">
        <w:rPr>
          <w:rFonts w:ascii="Arial" w:hAnsi="Arial" w:cs="Arial"/>
          <w:sz w:val="24"/>
          <w:szCs w:val="24"/>
          <w:lang w:val="en-US"/>
        </w:rPr>
        <w:t>, this was retracted.</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Hodes very </w:t>
      </w:r>
      <w:r w:rsidR="00D53851">
        <w:rPr>
          <w:rFonts w:ascii="Arial" w:hAnsi="Arial" w:cs="Arial"/>
          <w:sz w:val="24"/>
          <w:szCs w:val="24"/>
          <w:lang w:val="en-US"/>
        </w:rPr>
        <w:t>properly accepted</w:t>
      </w:r>
      <w:r>
        <w:rPr>
          <w:rFonts w:ascii="Arial" w:hAnsi="Arial" w:cs="Arial"/>
          <w:sz w:val="24"/>
          <w:szCs w:val="24"/>
          <w:lang w:val="en-US"/>
        </w:rPr>
        <w:t xml:space="preserve"> that the failure to deposit th</w:t>
      </w:r>
      <w:r w:rsidR="00BA7AF8">
        <w:rPr>
          <w:rFonts w:ascii="Arial" w:hAnsi="Arial" w:cs="Arial"/>
          <w:sz w:val="24"/>
          <w:szCs w:val="24"/>
          <w:lang w:val="en-US"/>
        </w:rPr>
        <w:t xml:space="preserve">e various sums of money into the </w:t>
      </w:r>
      <w:r w:rsidR="00B62DE6">
        <w:rPr>
          <w:rFonts w:ascii="Arial" w:hAnsi="Arial" w:cs="Arial"/>
          <w:sz w:val="24"/>
          <w:szCs w:val="24"/>
          <w:lang w:val="en-US"/>
        </w:rPr>
        <w:t>Respondent’s trust</w:t>
      </w:r>
      <w:r>
        <w:rPr>
          <w:rFonts w:ascii="Arial" w:hAnsi="Arial" w:cs="Arial"/>
          <w:sz w:val="24"/>
          <w:szCs w:val="24"/>
          <w:lang w:val="en-US"/>
        </w:rPr>
        <w:t xml:space="preserve"> account was not permissible.  He however contended that such </w:t>
      </w:r>
      <w:r w:rsidR="00D53851">
        <w:rPr>
          <w:rFonts w:ascii="Arial" w:hAnsi="Arial" w:cs="Arial"/>
          <w:sz w:val="24"/>
          <w:szCs w:val="24"/>
          <w:lang w:val="en-US"/>
        </w:rPr>
        <w:t>failure was</w:t>
      </w:r>
      <w:r>
        <w:rPr>
          <w:rFonts w:ascii="Arial" w:hAnsi="Arial" w:cs="Arial"/>
          <w:sz w:val="24"/>
          <w:szCs w:val="24"/>
          <w:lang w:val="en-US"/>
        </w:rPr>
        <w:t xml:space="preserve"> not sufficiently serious to warrant </w:t>
      </w:r>
      <w:r w:rsidR="00F9457F">
        <w:rPr>
          <w:rFonts w:ascii="Arial" w:hAnsi="Arial" w:cs="Arial"/>
          <w:sz w:val="24"/>
          <w:szCs w:val="24"/>
          <w:lang w:val="en-US"/>
        </w:rPr>
        <w:t>the Respondent’s</w:t>
      </w:r>
      <w:r>
        <w:rPr>
          <w:rFonts w:ascii="Arial" w:hAnsi="Arial" w:cs="Arial"/>
          <w:sz w:val="24"/>
          <w:szCs w:val="24"/>
          <w:lang w:val="en-US"/>
        </w:rPr>
        <w:t xml:space="preserve"> suspension from practice.</w:t>
      </w:r>
    </w:p>
    <w:p w14:paraId="47DD19A6" w14:textId="77777777" w:rsidR="00702587" w:rsidRDefault="00E55EE2" w:rsidP="0009115C">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10</w:t>
      </w:r>
      <w:r>
        <w:rPr>
          <w:rFonts w:ascii="Arial" w:hAnsi="Arial" w:cs="Arial"/>
          <w:sz w:val="24"/>
          <w:szCs w:val="24"/>
          <w:lang w:val="en-US"/>
        </w:rPr>
        <w:t>]</w:t>
      </w:r>
      <w:r w:rsidR="00DC34BF">
        <w:rPr>
          <w:rFonts w:ascii="Arial" w:hAnsi="Arial" w:cs="Arial"/>
          <w:sz w:val="24"/>
          <w:szCs w:val="24"/>
          <w:lang w:val="en-US"/>
        </w:rPr>
        <w:tab/>
      </w:r>
      <w:r w:rsidR="0009115C">
        <w:rPr>
          <w:rFonts w:ascii="Arial" w:hAnsi="Arial" w:cs="Arial"/>
          <w:sz w:val="24"/>
          <w:szCs w:val="24"/>
          <w:lang w:val="en-US"/>
        </w:rPr>
        <w:t xml:space="preserve">By </w:t>
      </w:r>
      <w:r w:rsidR="00B62DE6">
        <w:rPr>
          <w:rFonts w:ascii="Arial" w:hAnsi="Arial" w:cs="Arial"/>
          <w:sz w:val="24"/>
          <w:szCs w:val="24"/>
          <w:lang w:val="en-US"/>
        </w:rPr>
        <w:t xml:space="preserve">accepting </w:t>
      </w:r>
      <w:proofErr w:type="spellStart"/>
      <w:r w:rsidR="00B62DE6">
        <w:rPr>
          <w:rFonts w:ascii="Arial" w:hAnsi="Arial" w:cs="Arial"/>
          <w:sz w:val="24"/>
          <w:szCs w:val="24"/>
          <w:lang w:val="en-US"/>
        </w:rPr>
        <w:t>Mr</w:t>
      </w:r>
      <w:proofErr w:type="spellEnd"/>
      <w:r w:rsidR="0009115C">
        <w:rPr>
          <w:rFonts w:ascii="Arial" w:hAnsi="Arial" w:cs="Arial"/>
          <w:sz w:val="24"/>
          <w:szCs w:val="24"/>
          <w:lang w:val="en-US"/>
        </w:rPr>
        <w:t xml:space="preserve"> Mukendi</w:t>
      </w:r>
      <w:r w:rsidR="00736EB0">
        <w:rPr>
          <w:rFonts w:ascii="Arial" w:hAnsi="Arial" w:cs="Arial"/>
          <w:sz w:val="24"/>
          <w:szCs w:val="24"/>
          <w:lang w:val="en-US"/>
        </w:rPr>
        <w:t>’s</w:t>
      </w:r>
      <w:r w:rsidR="00BA7AF8">
        <w:rPr>
          <w:rFonts w:ascii="Arial" w:hAnsi="Arial" w:cs="Arial"/>
          <w:sz w:val="24"/>
          <w:szCs w:val="24"/>
          <w:lang w:val="en-US"/>
        </w:rPr>
        <w:t xml:space="preserve"> </w:t>
      </w:r>
      <w:r w:rsidR="0009115C">
        <w:rPr>
          <w:rFonts w:ascii="Arial" w:hAnsi="Arial" w:cs="Arial"/>
          <w:sz w:val="24"/>
          <w:szCs w:val="24"/>
          <w:lang w:val="en-US"/>
        </w:rPr>
        <w:t xml:space="preserve"> </w:t>
      </w:r>
      <w:proofErr w:type="spellStart"/>
      <w:r w:rsidR="0009115C">
        <w:rPr>
          <w:rFonts w:ascii="Arial" w:hAnsi="Arial" w:cs="Arial"/>
          <w:sz w:val="24"/>
          <w:szCs w:val="24"/>
          <w:lang w:val="en-US"/>
        </w:rPr>
        <w:t>Ms</w:t>
      </w:r>
      <w:proofErr w:type="spellEnd"/>
      <w:r w:rsidR="0009115C">
        <w:rPr>
          <w:rFonts w:ascii="Arial" w:hAnsi="Arial" w:cs="Arial"/>
          <w:sz w:val="24"/>
          <w:szCs w:val="24"/>
          <w:lang w:val="en-US"/>
        </w:rPr>
        <w:t xml:space="preserve"> Aicha’s </w:t>
      </w:r>
      <w:r w:rsidR="00BA7AF8">
        <w:rPr>
          <w:rFonts w:ascii="Arial" w:hAnsi="Arial" w:cs="Arial"/>
          <w:sz w:val="24"/>
          <w:szCs w:val="24"/>
          <w:lang w:val="en-US"/>
        </w:rPr>
        <w:t xml:space="preserve"> and </w:t>
      </w:r>
      <w:proofErr w:type="spellStart"/>
      <w:r w:rsidR="00BA7AF8">
        <w:rPr>
          <w:rFonts w:ascii="Arial" w:hAnsi="Arial" w:cs="Arial"/>
          <w:sz w:val="24"/>
          <w:szCs w:val="24"/>
          <w:lang w:val="en-US"/>
        </w:rPr>
        <w:t>Mr</w:t>
      </w:r>
      <w:proofErr w:type="spellEnd"/>
      <w:r w:rsidR="00BA7AF8">
        <w:rPr>
          <w:rFonts w:ascii="Arial" w:hAnsi="Arial" w:cs="Arial"/>
          <w:sz w:val="24"/>
          <w:szCs w:val="24"/>
          <w:lang w:val="en-US"/>
        </w:rPr>
        <w:t xml:space="preserve"> Obi’s </w:t>
      </w:r>
      <w:r w:rsidR="0009115C">
        <w:rPr>
          <w:rFonts w:ascii="Arial" w:hAnsi="Arial" w:cs="Arial"/>
          <w:sz w:val="24"/>
          <w:szCs w:val="24"/>
          <w:lang w:val="en-US"/>
        </w:rPr>
        <w:t>deposit</w:t>
      </w:r>
      <w:r>
        <w:rPr>
          <w:rFonts w:ascii="Arial" w:hAnsi="Arial" w:cs="Arial"/>
          <w:sz w:val="24"/>
          <w:szCs w:val="24"/>
          <w:lang w:val="en-US"/>
        </w:rPr>
        <w:t>s</w:t>
      </w:r>
      <w:r w:rsidR="0009115C">
        <w:rPr>
          <w:rFonts w:ascii="Arial" w:hAnsi="Arial" w:cs="Arial"/>
          <w:sz w:val="24"/>
          <w:szCs w:val="24"/>
          <w:lang w:val="en-US"/>
        </w:rPr>
        <w:t xml:space="preserve"> into his private banking account, the </w:t>
      </w:r>
      <w:r>
        <w:rPr>
          <w:rFonts w:ascii="Arial" w:hAnsi="Arial" w:cs="Arial"/>
          <w:sz w:val="24"/>
          <w:szCs w:val="24"/>
          <w:lang w:val="en-US"/>
        </w:rPr>
        <w:t>R</w:t>
      </w:r>
      <w:r w:rsidR="0009115C">
        <w:rPr>
          <w:rFonts w:ascii="Arial" w:hAnsi="Arial" w:cs="Arial"/>
          <w:sz w:val="24"/>
          <w:szCs w:val="24"/>
          <w:lang w:val="en-US"/>
        </w:rPr>
        <w:t xml:space="preserve">espondent transgressed the provisions of the Legal Practice Act, the South African Legal Practice Council </w:t>
      </w:r>
      <w:proofErr w:type="gramStart"/>
      <w:r w:rsidR="0009115C">
        <w:rPr>
          <w:rFonts w:ascii="Arial" w:hAnsi="Arial" w:cs="Arial"/>
          <w:sz w:val="24"/>
          <w:szCs w:val="24"/>
          <w:lang w:val="en-US"/>
        </w:rPr>
        <w:t>Rules</w:t>
      </w:r>
      <w:proofErr w:type="gramEnd"/>
      <w:r w:rsidR="0009115C">
        <w:rPr>
          <w:rFonts w:ascii="Arial" w:hAnsi="Arial" w:cs="Arial"/>
          <w:sz w:val="24"/>
          <w:szCs w:val="24"/>
          <w:lang w:val="en-US"/>
        </w:rPr>
        <w:t xml:space="preserve"> and Code of Conduct for Legal Practitioners. In this regard section 86(2) of the Legal Practice Act requires that all funds held on behalf of another person must be deposited </w:t>
      </w:r>
      <w:r w:rsidR="00D53851">
        <w:rPr>
          <w:rFonts w:ascii="Arial" w:hAnsi="Arial" w:cs="Arial"/>
          <w:sz w:val="24"/>
          <w:szCs w:val="24"/>
          <w:lang w:val="en-US"/>
        </w:rPr>
        <w:t>into a</w:t>
      </w:r>
      <w:r w:rsidR="0009115C">
        <w:rPr>
          <w:rFonts w:ascii="Arial" w:hAnsi="Arial" w:cs="Arial"/>
          <w:sz w:val="24"/>
          <w:szCs w:val="24"/>
          <w:lang w:val="en-US"/>
        </w:rPr>
        <w:t xml:space="preserve"> trust account</w:t>
      </w:r>
      <w:r w:rsidR="00BA7AF8">
        <w:rPr>
          <w:rFonts w:ascii="Arial" w:hAnsi="Arial" w:cs="Arial"/>
          <w:sz w:val="24"/>
          <w:szCs w:val="24"/>
          <w:lang w:val="en-US"/>
        </w:rPr>
        <w:t xml:space="preserve"> as soon as possible after receipt thereof</w:t>
      </w:r>
      <w:r w:rsidR="0009115C">
        <w:rPr>
          <w:rFonts w:ascii="Arial" w:hAnsi="Arial" w:cs="Arial"/>
          <w:sz w:val="24"/>
          <w:szCs w:val="24"/>
          <w:lang w:val="en-US"/>
        </w:rPr>
        <w:t>, Rule 54.11 of the Rules requires that trust money shall in no circumstances be deposited in or credite</w:t>
      </w:r>
      <w:r w:rsidR="009411CA">
        <w:rPr>
          <w:rFonts w:ascii="Arial" w:hAnsi="Arial" w:cs="Arial"/>
          <w:sz w:val="24"/>
          <w:szCs w:val="24"/>
          <w:lang w:val="en-US"/>
        </w:rPr>
        <w:t>d to a business banking account and</w:t>
      </w:r>
      <w:r w:rsidR="0009115C">
        <w:rPr>
          <w:rFonts w:ascii="Arial" w:hAnsi="Arial" w:cs="Arial"/>
          <w:sz w:val="24"/>
          <w:szCs w:val="24"/>
          <w:lang w:val="en-US"/>
        </w:rPr>
        <w:t xml:space="preserve"> Rule 54.14.7.2 requires the prompt depositing of trust monies into a trust account</w:t>
      </w:r>
      <w:r>
        <w:rPr>
          <w:rFonts w:ascii="Arial" w:hAnsi="Arial" w:cs="Arial"/>
          <w:sz w:val="24"/>
          <w:szCs w:val="24"/>
          <w:lang w:val="en-US"/>
        </w:rPr>
        <w:t>.</w:t>
      </w:r>
      <w:r w:rsidR="0009115C">
        <w:rPr>
          <w:rFonts w:ascii="Arial" w:hAnsi="Arial" w:cs="Arial"/>
          <w:sz w:val="24"/>
          <w:szCs w:val="24"/>
          <w:lang w:val="en-US"/>
        </w:rPr>
        <w:t xml:space="preserve"> </w:t>
      </w:r>
    </w:p>
    <w:p w14:paraId="082DDD9C" w14:textId="77777777" w:rsidR="0009115C" w:rsidRDefault="00702587" w:rsidP="0009115C">
      <w:pPr>
        <w:spacing w:line="480" w:lineRule="auto"/>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1</w:t>
      </w:r>
      <w:r>
        <w:rPr>
          <w:rFonts w:ascii="Arial" w:hAnsi="Arial" w:cs="Arial"/>
          <w:sz w:val="24"/>
          <w:szCs w:val="24"/>
          <w:lang w:val="en-US"/>
        </w:rPr>
        <w:t xml:space="preserve">] </w:t>
      </w:r>
      <w:r w:rsidR="00E55EE2">
        <w:rPr>
          <w:rFonts w:ascii="Arial" w:hAnsi="Arial" w:cs="Arial"/>
          <w:sz w:val="24"/>
          <w:szCs w:val="24"/>
          <w:lang w:val="en-US"/>
        </w:rPr>
        <w:t>F</w:t>
      </w:r>
      <w:r w:rsidR="009411CA">
        <w:rPr>
          <w:rFonts w:ascii="Arial" w:hAnsi="Arial" w:cs="Arial"/>
          <w:sz w:val="24"/>
          <w:szCs w:val="24"/>
          <w:lang w:val="en-US"/>
        </w:rPr>
        <w:t xml:space="preserve">urthermore, </w:t>
      </w:r>
      <w:r w:rsidR="004F25F2">
        <w:rPr>
          <w:rFonts w:ascii="Arial" w:hAnsi="Arial" w:cs="Arial"/>
          <w:sz w:val="24"/>
          <w:szCs w:val="24"/>
          <w:lang w:val="en-US"/>
        </w:rPr>
        <w:t xml:space="preserve">there is no evidence that </w:t>
      </w:r>
      <w:r w:rsidR="009411CA">
        <w:rPr>
          <w:rFonts w:ascii="Arial" w:hAnsi="Arial" w:cs="Arial"/>
          <w:sz w:val="24"/>
          <w:szCs w:val="24"/>
          <w:lang w:val="en-US"/>
        </w:rPr>
        <w:t xml:space="preserve">the permission of the Legal </w:t>
      </w:r>
      <w:r w:rsidR="00DC34BF">
        <w:rPr>
          <w:rFonts w:ascii="Arial" w:hAnsi="Arial" w:cs="Arial"/>
          <w:sz w:val="24"/>
          <w:szCs w:val="24"/>
          <w:lang w:val="en-US"/>
        </w:rPr>
        <w:t>Practitioners’</w:t>
      </w:r>
      <w:r w:rsidR="009411CA">
        <w:rPr>
          <w:rFonts w:ascii="Arial" w:hAnsi="Arial" w:cs="Arial"/>
          <w:sz w:val="24"/>
          <w:szCs w:val="24"/>
          <w:lang w:val="en-US"/>
        </w:rPr>
        <w:t xml:space="preserve"> Fidelity Fund Board</w:t>
      </w:r>
      <w:r w:rsidR="0009115C">
        <w:rPr>
          <w:rFonts w:ascii="Arial" w:hAnsi="Arial" w:cs="Arial"/>
          <w:sz w:val="24"/>
          <w:szCs w:val="24"/>
          <w:lang w:val="en-US"/>
        </w:rPr>
        <w:t xml:space="preserve"> to deposit trust money into an account contemplated in </w:t>
      </w:r>
      <w:r w:rsidR="009411CA">
        <w:rPr>
          <w:rFonts w:ascii="Arial" w:hAnsi="Arial" w:cs="Arial"/>
          <w:sz w:val="24"/>
          <w:szCs w:val="24"/>
          <w:lang w:val="en-US"/>
        </w:rPr>
        <w:t>sectio</w:t>
      </w:r>
      <w:r w:rsidR="00F957E4">
        <w:rPr>
          <w:rFonts w:ascii="Arial" w:hAnsi="Arial" w:cs="Arial"/>
          <w:sz w:val="24"/>
          <w:szCs w:val="24"/>
          <w:lang w:val="en-US"/>
        </w:rPr>
        <w:t xml:space="preserve">n 63(1)(g) of </w:t>
      </w:r>
      <w:r w:rsidR="00B62DE6">
        <w:rPr>
          <w:rFonts w:ascii="Arial" w:hAnsi="Arial" w:cs="Arial"/>
          <w:sz w:val="24"/>
          <w:szCs w:val="24"/>
          <w:lang w:val="en-US"/>
        </w:rPr>
        <w:t>the Act</w:t>
      </w:r>
      <w:r w:rsidR="009411CA">
        <w:rPr>
          <w:rFonts w:ascii="Arial" w:hAnsi="Arial" w:cs="Arial"/>
          <w:sz w:val="24"/>
          <w:szCs w:val="24"/>
          <w:lang w:val="en-US"/>
        </w:rPr>
        <w:t xml:space="preserve"> </w:t>
      </w:r>
      <w:r w:rsidR="004F25F2">
        <w:rPr>
          <w:rFonts w:ascii="Arial" w:hAnsi="Arial" w:cs="Arial"/>
          <w:sz w:val="24"/>
          <w:szCs w:val="24"/>
          <w:lang w:val="en-US"/>
        </w:rPr>
        <w:t>was obtained.</w:t>
      </w:r>
      <w:r w:rsidR="0009115C">
        <w:rPr>
          <w:rFonts w:ascii="Arial" w:hAnsi="Arial" w:cs="Arial"/>
          <w:sz w:val="24"/>
          <w:szCs w:val="24"/>
          <w:lang w:val="en-US"/>
        </w:rPr>
        <w:t xml:space="preserve"> Finally</w:t>
      </w:r>
      <w:r w:rsidR="004F25F2">
        <w:rPr>
          <w:rFonts w:ascii="Arial" w:hAnsi="Arial" w:cs="Arial"/>
          <w:sz w:val="24"/>
          <w:szCs w:val="24"/>
          <w:lang w:val="en-US"/>
        </w:rPr>
        <w:t xml:space="preserve"> Rule 54.14.13 requires that </w:t>
      </w:r>
      <w:r w:rsidR="0009115C">
        <w:rPr>
          <w:rFonts w:ascii="Arial" w:hAnsi="Arial" w:cs="Arial"/>
          <w:sz w:val="24"/>
          <w:szCs w:val="24"/>
          <w:lang w:val="en-US"/>
        </w:rPr>
        <w:t>amount</w:t>
      </w:r>
      <w:r w:rsidR="004F25F2">
        <w:rPr>
          <w:rFonts w:ascii="Arial" w:hAnsi="Arial" w:cs="Arial"/>
          <w:sz w:val="24"/>
          <w:szCs w:val="24"/>
          <w:lang w:val="en-US"/>
        </w:rPr>
        <w:t>s</w:t>
      </w:r>
      <w:r w:rsidR="0009115C">
        <w:rPr>
          <w:rFonts w:ascii="Arial" w:hAnsi="Arial" w:cs="Arial"/>
          <w:sz w:val="24"/>
          <w:szCs w:val="24"/>
          <w:lang w:val="en-US"/>
        </w:rPr>
        <w:t xml:space="preserve"> </w:t>
      </w:r>
      <w:r w:rsidR="00B62DE6">
        <w:rPr>
          <w:rFonts w:ascii="Arial" w:hAnsi="Arial" w:cs="Arial"/>
          <w:sz w:val="24"/>
          <w:szCs w:val="24"/>
          <w:lang w:val="en-US"/>
        </w:rPr>
        <w:t>received by</w:t>
      </w:r>
      <w:r w:rsidR="004F25F2">
        <w:rPr>
          <w:rFonts w:ascii="Arial" w:hAnsi="Arial" w:cs="Arial"/>
          <w:sz w:val="24"/>
          <w:szCs w:val="24"/>
          <w:lang w:val="en-US"/>
        </w:rPr>
        <w:t xml:space="preserve"> a firm </w:t>
      </w:r>
      <w:r w:rsidR="0009115C">
        <w:rPr>
          <w:rFonts w:ascii="Arial" w:hAnsi="Arial" w:cs="Arial"/>
          <w:sz w:val="24"/>
          <w:szCs w:val="24"/>
          <w:lang w:val="en-US"/>
        </w:rPr>
        <w:t>to cover a prospective liability for services rendered or to be rendered or for disbursements must be deposited forthwith to the credit of</w:t>
      </w:r>
      <w:r w:rsidR="004F25F2">
        <w:rPr>
          <w:rFonts w:ascii="Arial" w:hAnsi="Arial" w:cs="Arial"/>
          <w:sz w:val="24"/>
          <w:szCs w:val="24"/>
          <w:lang w:val="en-US"/>
        </w:rPr>
        <w:t xml:space="preserve"> its trust banking account.</w:t>
      </w:r>
      <w:r w:rsidR="0009115C">
        <w:rPr>
          <w:rFonts w:ascii="Arial" w:hAnsi="Arial" w:cs="Arial"/>
          <w:sz w:val="24"/>
          <w:szCs w:val="24"/>
          <w:lang w:val="en-US"/>
        </w:rPr>
        <w:t xml:space="preserve"> </w:t>
      </w:r>
      <w:r w:rsidR="00E55EE2">
        <w:rPr>
          <w:rFonts w:ascii="Arial" w:hAnsi="Arial" w:cs="Arial"/>
          <w:sz w:val="24"/>
          <w:szCs w:val="24"/>
          <w:lang w:val="en-US"/>
        </w:rPr>
        <w:t>There is, in short, a myriad of provisions of which the Respondent fell foul</w:t>
      </w:r>
      <w:r>
        <w:rPr>
          <w:rFonts w:ascii="Arial" w:hAnsi="Arial" w:cs="Arial"/>
          <w:sz w:val="24"/>
          <w:szCs w:val="24"/>
          <w:lang w:val="en-US"/>
        </w:rPr>
        <w:t xml:space="preserve"> and he is thus guilty of misconduct.</w:t>
      </w:r>
    </w:p>
    <w:p w14:paraId="629B5727" w14:textId="77777777" w:rsidR="0009115C" w:rsidRDefault="0009115C" w:rsidP="00030967">
      <w:pPr>
        <w:spacing w:line="480" w:lineRule="auto"/>
        <w:jc w:val="both"/>
        <w:rPr>
          <w:rFonts w:ascii="Arial" w:hAnsi="Arial" w:cs="Arial"/>
          <w:sz w:val="24"/>
          <w:szCs w:val="24"/>
          <w:lang w:val="en-US"/>
        </w:rPr>
      </w:pPr>
    </w:p>
    <w:p w14:paraId="7C6B56D2" w14:textId="77777777" w:rsidR="002B161F" w:rsidRDefault="00DC34BF" w:rsidP="00030967">
      <w:pPr>
        <w:spacing w:line="480" w:lineRule="auto"/>
        <w:jc w:val="both"/>
        <w:rPr>
          <w:rFonts w:ascii="Arial" w:hAnsi="Arial" w:cs="Arial"/>
          <w:sz w:val="24"/>
          <w:szCs w:val="24"/>
          <w:u w:val="single"/>
          <w:lang w:val="en-US"/>
        </w:rPr>
      </w:pPr>
      <w:r>
        <w:rPr>
          <w:rFonts w:ascii="Arial" w:hAnsi="Arial" w:cs="Arial"/>
          <w:b/>
          <w:bCs/>
          <w:sz w:val="24"/>
          <w:szCs w:val="24"/>
          <w:u w:val="single"/>
          <w:lang w:val="en-US"/>
        </w:rPr>
        <w:lastRenderedPageBreak/>
        <w:t>Sending a</w:t>
      </w:r>
      <w:r w:rsidR="004F25F2">
        <w:rPr>
          <w:rFonts w:ascii="Arial" w:hAnsi="Arial" w:cs="Arial"/>
          <w:b/>
          <w:bCs/>
          <w:sz w:val="24"/>
          <w:szCs w:val="24"/>
          <w:u w:val="single"/>
          <w:lang w:val="en-US"/>
        </w:rPr>
        <w:t xml:space="preserve"> f</w:t>
      </w:r>
      <w:r w:rsidR="00EC1E4E">
        <w:rPr>
          <w:rFonts w:ascii="Arial" w:hAnsi="Arial" w:cs="Arial"/>
          <w:b/>
          <w:bCs/>
          <w:sz w:val="24"/>
          <w:szCs w:val="24"/>
          <w:u w:val="single"/>
          <w:lang w:val="en-US"/>
        </w:rPr>
        <w:t>orged</w:t>
      </w:r>
      <w:r w:rsidR="004F25F2">
        <w:rPr>
          <w:rFonts w:ascii="Arial" w:hAnsi="Arial" w:cs="Arial"/>
          <w:b/>
          <w:bCs/>
          <w:sz w:val="24"/>
          <w:szCs w:val="24"/>
          <w:u w:val="single"/>
          <w:lang w:val="en-US"/>
        </w:rPr>
        <w:t xml:space="preserve"> United Nations d</w:t>
      </w:r>
      <w:r w:rsidR="002B161F" w:rsidRPr="00FB722A">
        <w:rPr>
          <w:rFonts w:ascii="Arial" w:hAnsi="Arial" w:cs="Arial"/>
          <w:b/>
          <w:bCs/>
          <w:sz w:val="24"/>
          <w:szCs w:val="24"/>
          <w:u w:val="single"/>
          <w:lang w:val="en-US"/>
        </w:rPr>
        <w:t xml:space="preserve">ocument and Threatening </w:t>
      </w:r>
      <w:r w:rsidR="00FB722A">
        <w:rPr>
          <w:rFonts w:ascii="Arial" w:hAnsi="Arial" w:cs="Arial"/>
          <w:b/>
          <w:bCs/>
          <w:sz w:val="24"/>
          <w:szCs w:val="24"/>
          <w:u w:val="single"/>
          <w:lang w:val="en-US"/>
        </w:rPr>
        <w:t>V</w:t>
      </w:r>
      <w:r w:rsidR="002B161F" w:rsidRPr="00FB722A">
        <w:rPr>
          <w:rFonts w:ascii="Arial" w:hAnsi="Arial" w:cs="Arial"/>
          <w:b/>
          <w:bCs/>
          <w:sz w:val="24"/>
          <w:szCs w:val="24"/>
          <w:u w:val="single"/>
          <w:lang w:val="en-US"/>
        </w:rPr>
        <w:t>oice Notes</w:t>
      </w:r>
      <w:r w:rsidR="00FB722A">
        <w:rPr>
          <w:rFonts w:ascii="Arial" w:hAnsi="Arial" w:cs="Arial"/>
          <w:b/>
          <w:bCs/>
          <w:sz w:val="24"/>
          <w:szCs w:val="24"/>
          <w:u w:val="single"/>
          <w:lang w:val="en-US"/>
        </w:rPr>
        <w:t xml:space="preserve"> to Client </w:t>
      </w:r>
      <w:r w:rsidR="002B161F" w:rsidRPr="00FB722A">
        <w:rPr>
          <w:rFonts w:ascii="Arial" w:hAnsi="Arial" w:cs="Arial"/>
          <w:b/>
          <w:bCs/>
          <w:sz w:val="24"/>
          <w:szCs w:val="24"/>
          <w:u w:val="single"/>
          <w:lang w:val="en-US"/>
        </w:rPr>
        <w:t xml:space="preserve">: Complaints by </w:t>
      </w:r>
      <w:proofErr w:type="spellStart"/>
      <w:r w:rsidR="002B161F" w:rsidRPr="00FB722A">
        <w:rPr>
          <w:rFonts w:ascii="Arial" w:hAnsi="Arial" w:cs="Arial"/>
          <w:b/>
          <w:bCs/>
          <w:sz w:val="24"/>
          <w:szCs w:val="24"/>
          <w:u w:val="single"/>
          <w:lang w:val="en-US"/>
        </w:rPr>
        <w:t>Mr</w:t>
      </w:r>
      <w:proofErr w:type="spellEnd"/>
      <w:r w:rsidR="002B161F" w:rsidRPr="00FB722A">
        <w:rPr>
          <w:rFonts w:ascii="Arial" w:hAnsi="Arial" w:cs="Arial"/>
          <w:b/>
          <w:bCs/>
          <w:sz w:val="24"/>
          <w:szCs w:val="24"/>
          <w:u w:val="single"/>
          <w:lang w:val="en-US"/>
        </w:rPr>
        <w:t xml:space="preserve"> Mukendi</w:t>
      </w:r>
    </w:p>
    <w:p w14:paraId="3CEEA675" w14:textId="77777777" w:rsidR="00E96815" w:rsidRDefault="00702587" w:rsidP="00E96815">
      <w:pPr>
        <w:spacing w:line="480" w:lineRule="auto"/>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2</w:t>
      </w:r>
      <w:r>
        <w:rPr>
          <w:rFonts w:ascii="Arial" w:hAnsi="Arial" w:cs="Arial"/>
          <w:sz w:val="24"/>
          <w:szCs w:val="24"/>
          <w:lang w:val="en-US"/>
        </w:rPr>
        <w:t xml:space="preserve">] </w:t>
      </w:r>
      <w:r w:rsidR="002B161F" w:rsidRPr="002B161F">
        <w:rPr>
          <w:rFonts w:ascii="Arial" w:hAnsi="Arial" w:cs="Arial"/>
          <w:sz w:val="24"/>
          <w:szCs w:val="24"/>
          <w:lang w:val="en-US"/>
        </w:rPr>
        <w:t xml:space="preserve">The above complaints arise from </w:t>
      </w:r>
      <w:proofErr w:type="spellStart"/>
      <w:r w:rsidR="002B161F" w:rsidRPr="002B161F">
        <w:rPr>
          <w:rFonts w:ascii="Arial" w:hAnsi="Arial" w:cs="Arial"/>
          <w:sz w:val="24"/>
          <w:szCs w:val="24"/>
          <w:lang w:val="en-US"/>
        </w:rPr>
        <w:t>Mr</w:t>
      </w:r>
      <w:proofErr w:type="spellEnd"/>
      <w:r w:rsidR="002B161F" w:rsidRPr="002B161F">
        <w:rPr>
          <w:rFonts w:ascii="Arial" w:hAnsi="Arial" w:cs="Arial"/>
          <w:sz w:val="24"/>
          <w:szCs w:val="24"/>
          <w:lang w:val="en-US"/>
        </w:rPr>
        <w:t xml:space="preserve"> Mukendi instructing the Respondent to</w:t>
      </w:r>
      <w:r w:rsidR="002B161F">
        <w:rPr>
          <w:rFonts w:ascii="Arial" w:hAnsi="Arial" w:cs="Arial"/>
          <w:sz w:val="24"/>
          <w:szCs w:val="24"/>
          <w:lang w:val="en-US"/>
        </w:rPr>
        <w:t xml:space="preserve"> </w:t>
      </w:r>
      <w:r>
        <w:rPr>
          <w:rFonts w:ascii="Arial" w:hAnsi="Arial" w:cs="Arial"/>
          <w:sz w:val="24"/>
          <w:szCs w:val="24"/>
          <w:lang w:val="en-US"/>
        </w:rPr>
        <w:t xml:space="preserve">bring an </w:t>
      </w:r>
      <w:r w:rsidR="002B161F">
        <w:rPr>
          <w:rFonts w:ascii="Arial" w:hAnsi="Arial" w:cs="Arial"/>
          <w:sz w:val="24"/>
          <w:szCs w:val="24"/>
          <w:lang w:val="en-US"/>
        </w:rPr>
        <w:t>appl</w:t>
      </w:r>
      <w:r>
        <w:rPr>
          <w:rFonts w:ascii="Arial" w:hAnsi="Arial" w:cs="Arial"/>
          <w:sz w:val="24"/>
          <w:szCs w:val="24"/>
          <w:lang w:val="en-US"/>
        </w:rPr>
        <w:t xml:space="preserve">ication for </w:t>
      </w:r>
      <w:proofErr w:type="spellStart"/>
      <w:r>
        <w:rPr>
          <w:rFonts w:ascii="Arial" w:hAnsi="Arial" w:cs="Arial"/>
          <w:sz w:val="24"/>
          <w:szCs w:val="24"/>
          <w:lang w:val="en-US"/>
        </w:rPr>
        <w:t>Mr</w:t>
      </w:r>
      <w:proofErr w:type="spellEnd"/>
      <w:r>
        <w:rPr>
          <w:rFonts w:ascii="Arial" w:hAnsi="Arial" w:cs="Arial"/>
          <w:sz w:val="24"/>
          <w:szCs w:val="24"/>
          <w:lang w:val="en-US"/>
        </w:rPr>
        <w:t xml:space="preserve"> Mukendi’s </w:t>
      </w:r>
      <w:r w:rsidR="002B161F" w:rsidRPr="002B161F">
        <w:rPr>
          <w:rFonts w:ascii="Arial" w:hAnsi="Arial" w:cs="Arial"/>
          <w:sz w:val="24"/>
          <w:szCs w:val="24"/>
          <w:lang w:val="en-US"/>
        </w:rPr>
        <w:t>relocat</w:t>
      </w:r>
      <w:r>
        <w:rPr>
          <w:rFonts w:ascii="Arial" w:hAnsi="Arial" w:cs="Arial"/>
          <w:sz w:val="24"/>
          <w:szCs w:val="24"/>
          <w:lang w:val="en-US"/>
        </w:rPr>
        <w:t>ion</w:t>
      </w:r>
      <w:r w:rsidR="002B161F" w:rsidRPr="002B161F">
        <w:rPr>
          <w:rFonts w:ascii="Arial" w:hAnsi="Arial" w:cs="Arial"/>
          <w:sz w:val="24"/>
          <w:szCs w:val="24"/>
          <w:lang w:val="en-US"/>
        </w:rPr>
        <w:t xml:space="preserve"> to another country.</w:t>
      </w:r>
      <w:r w:rsidR="00E96815">
        <w:rPr>
          <w:rFonts w:ascii="Arial" w:hAnsi="Arial" w:cs="Arial"/>
          <w:sz w:val="24"/>
          <w:szCs w:val="24"/>
          <w:lang w:val="en-US"/>
        </w:rPr>
        <w:t xml:space="preserve">  </w:t>
      </w:r>
      <w:r w:rsidR="002B161F">
        <w:rPr>
          <w:rFonts w:ascii="Arial" w:hAnsi="Arial" w:cs="Arial"/>
          <w:sz w:val="24"/>
          <w:szCs w:val="24"/>
          <w:lang w:val="en-US"/>
        </w:rPr>
        <w:t xml:space="preserve">The </w:t>
      </w:r>
      <w:r w:rsidR="004F25F2">
        <w:rPr>
          <w:rFonts w:ascii="Arial" w:hAnsi="Arial" w:cs="Arial"/>
          <w:sz w:val="24"/>
          <w:szCs w:val="24"/>
          <w:lang w:val="en-US"/>
        </w:rPr>
        <w:t>c</w:t>
      </w:r>
      <w:r w:rsidR="00E96815">
        <w:rPr>
          <w:rFonts w:ascii="Arial" w:hAnsi="Arial" w:cs="Arial"/>
          <w:sz w:val="24"/>
          <w:szCs w:val="24"/>
          <w:lang w:val="en-US"/>
        </w:rPr>
        <w:t xml:space="preserve">ommon cause facts pertaining to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are as follows:</w:t>
      </w:r>
    </w:p>
    <w:p w14:paraId="2A74AD33" w14:textId="77777777" w:rsidR="00E96815" w:rsidRDefault="00702587" w:rsidP="00E96815">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2</w:t>
      </w:r>
      <w:r>
        <w:rPr>
          <w:rFonts w:ascii="Arial" w:hAnsi="Arial" w:cs="Arial"/>
          <w:sz w:val="24"/>
          <w:szCs w:val="24"/>
          <w:lang w:val="en-US"/>
        </w:rPr>
        <w:t>.</w:t>
      </w:r>
      <w:r w:rsidR="00E96815">
        <w:rPr>
          <w:rFonts w:ascii="Arial" w:hAnsi="Arial" w:cs="Arial"/>
          <w:sz w:val="24"/>
          <w:szCs w:val="24"/>
          <w:lang w:val="en-US"/>
        </w:rPr>
        <w:t>1</w:t>
      </w:r>
      <w:r>
        <w:rPr>
          <w:rFonts w:ascii="Arial" w:hAnsi="Arial" w:cs="Arial"/>
          <w:sz w:val="24"/>
          <w:szCs w:val="24"/>
          <w:lang w:val="en-US"/>
        </w:rPr>
        <w:t xml:space="preserve"> </w:t>
      </w:r>
      <w:r w:rsidR="00E96815">
        <w:rPr>
          <w:rFonts w:ascii="Arial" w:hAnsi="Arial" w:cs="Arial"/>
          <w:sz w:val="24"/>
          <w:szCs w:val="24"/>
          <w:lang w:val="en-US"/>
        </w:rPr>
        <w:t xml:space="preserve">The </w:t>
      </w:r>
      <w:r>
        <w:rPr>
          <w:rFonts w:ascii="Arial" w:hAnsi="Arial" w:cs="Arial"/>
          <w:sz w:val="24"/>
          <w:szCs w:val="24"/>
          <w:lang w:val="en-US"/>
        </w:rPr>
        <w:t>R</w:t>
      </w:r>
      <w:r w:rsidR="00E96815">
        <w:rPr>
          <w:rFonts w:ascii="Arial" w:hAnsi="Arial" w:cs="Arial"/>
          <w:sz w:val="24"/>
          <w:szCs w:val="24"/>
          <w:lang w:val="en-US"/>
        </w:rPr>
        <w:t xml:space="preserve">espondent accepted an instruction from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to bring an application to relocate him to another country;</w:t>
      </w:r>
    </w:p>
    <w:p w14:paraId="59253712" w14:textId="77777777" w:rsidR="00E96815" w:rsidRDefault="00702587" w:rsidP="00E96815">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2</w:t>
      </w:r>
      <w:r>
        <w:rPr>
          <w:rFonts w:ascii="Arial" w:hAnsi="Arial" w:cs="Arial"/>
          <w:sz w:val="24"/>
          <w:szCs w:val="24"/>
          <w:lang w:val="en-US"/>
        </w:rPr>
        <w:t>.2</w:t>
      </w:r>
      <w:r w:rsidR="00E96815">
        <w:rPr>
          <w:rFonts w:ascii="Arial" w:hAnsi="Arial" w:cs="Arial"/>
          <w:sz w:val="24"/>
          <w:szCs w:val="24"/>
          <w:lang w:val="en-US"/>
        </w:rPr>
        <w:tab/>
        <w:t>The respondent accepted the amount of R10 000-00 as a deposit for his eventual agreed fee of R20 000-00.</w:t>
      </w:r>
      <w:r w:rsidR="003F588C">
        <w:rPr>
          <w:rFonts w:ascii="Arial" w:hAnsi="Arial" w:cs="Arial"/>
          <w:sz w:val="24"/>
          <w:szCs w:val="24"/>
          <w:lang w:val="en-US"/>
        </w:rPr>
        <w:t xml:space="preserve"> The Respondent, as aforementioned failed to deposit </w:t>
      </w:r>
      <w:r>
        <w:rPr>
          <w:rFonts w:ascii="Arial" w:hAnsi="Arial" w:cs="Arial"/>
          <w:sz w:val="24"/>
          <w:szCs w:val="24"/>
          <w:lang w:val="en-US"/>
        </w:rPr>
        <w:t>R10 000.00</w:t>
      </w:r>
      <w:r w:rsidR="003F588C">
        <w:rPr>
          <w:rFonts w:ascii="Arial" w:hAnsi="Arial" w:cs="Arial"/>
          <w:sz w:val="24"/>
          <w:szCs w:val="24"/>
          <w:lang w:val="en-US"/>
        </w:rPr>
        <w:t xml:space="preserve"> into his trust account.</w:t>
      </w:r>
    </w:p>
    <w:p w14:paraId="03BE9A90" w14:textId="77777777" w:rsidR="00702587" w:rsidRDefault="00702587" w:rsidP="00B62DE6">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2</w:t>
      </w:r>
      <w:r>
        <w:rPr>
          <w:rFonts w:ascii="Arial" w:hAnsi="Arial" w:cs="Arial"/>
          <w:sz w:val="24"/>
          <w:szCs w:val="24"/>
          <w:lang w:val="en-US"/>
        </w:rPr>
        <w:t xml:space="preserve">.3 </w:t>
      </w:r>
      <w:r w:rsidR="003F588C">
        <w:rPr>
          <w:rFonts w:ascii="Arial" w:hAnsi="Arial" w:cs="Arial"/>
          <w:sz w:val="24"/>
          <w:szCs w:val="24"/>
          <w:lang w:val="en-US"/>
        </w:rPr>
        <w:t xml:space="preserve">The Respondent did not seek </w:t>
      </w:r>
      <w:proofErr w:type="spellStart"/>
      <w:r w:rsidR="003F588C">
        <w:rPr>
          <w:rFonts w:ascii="Arial" w:hAnsi="Arial" w:cs="Arial"/>
          <w:sz w:val="24"/>
          <w:szCs w:val="24"/>
          <w:lang w:val="en-US"/>
        </w:rPr>
        <w:t>Mr</w:t>
      </w:r>
      <w:proofErr w:type="spellEnd"/>
      <w:r w:rsidR="003F588C">
        <w:rPr>
          <w:rFonts w:ascii="Arial" w:hAnsi="Arial" w:cs="Arial"/>
          <w:sz w:val="24"/>
          <w:szCs w:val="24"/>
          <w:lang w:val="en-US"/>
        </w:rPr>
        <w:t xml:space="preserve"> Mukendi’s permission to engage the services of a third person to process his application.</w:t>
      </w:r>
      <w:r w:rsidR="003F0A2D">
        <w:rPr>
          <w:rFonts w:ascii="Arial" w:hAnsi="Arial" w:cs="Arial"/>
          <w:sz w:val="24"/>
          <w:szCs w:val="24"/>
          <w:lang w:val="en-US"/>
        </w:rPr>
        <w:t xml:space="preserve"> He nonetheless contends that he engaged a </w:t>
      </w:r>
      <w:proofErr w:type="spellStart"/>
      <w:r w:rsidR="003F0A2D">
        <w:rPr>
          <w:rFonts w:ascii="Arial" w:hAnsi="Arial" w:cs="Arial"/>
          <w:sz w:val="24"/>
          <w:szCs w:val="24"/>
          <w:lang w:val="en-US"/>
        </w:rPr>
        <w:t>Mr</w:t>
      </w:r>
      <w:proofErr w:type="spellEnd"/>
      <w:r w:rsidR="003F0A2D">
        <w:rPr>
          <w:rFonts w:ascii="Arial" w:hAnsi="Arial" w:cs="Arial"/>
          <w:sz w:val="24"/>
          <w:szCs w:val="24"/>
          <w:lang w:val="en-US"/>
        </w:rPr>
        <w:t xml:space="preserve"> Islam </w:t>
      </w:r>
      <w:r w:rsidR="00F20C20">
        <w:rPr>
          <w:rFonts w:ascii="Arial" w:hAnsi="Arial" w:cs="Arial"/>
          <w:sz w:val="24"/>
          <w:szCs w:val="24"/>
          <w:lang w:val="en-US"/>
        </w:rPr>
        <w:t>o</w:t>
      </w:r>
      <w:r w:rsidR="003F0A2D">
        <w:rPr>
          <w:rFonts w:ascii="Arial" w:hAnsi="Arial" w:cs="Arial"/>
          <w:sz w:val="24"/>
          <w:szCs w:val="24"/>
          <w:lang w:val="en-US"/>
        </w:rPr>
        <w:t xml:space="preserve">f </w:t>
      </w:r>
      <w:proofErr w:type="spellStart"/>
      <w:r w:rsidR="003F0A2D">
        <w:rPr>
          <w:rFonts w:ascii="Arial" w:hAnsi="Arial" w:cs="Arial"/>
          <w:sz w:val="24"/>
          <w:szCs w:val="24"/>
          <w:lang w:val="en-US"/>
        </w:rPr>
        <w:t>Shiful</w:t>
      </w:r>
      <w:proofErr w:type="spellEnd"/>
      <w:r w:rsidR="003F0A2D">
        <w:rPr>
          <w:rFonts w:ascii="Arial" w:hAnsi="Arial" w:cs="Arial"/>
          <w:sz w:val="24"/>
          <w:szCs w:val="24"/>
          <w:lang w:val="en-US"/>
        </w:rPr>
        <w:t xml:space="preserve"> Immigration to do so.</w:t>
      </w:r>
      <w:r w:rsidR="003F588C">
        <w:rPr>
          <w:rFonts w:ascii="Arial" w:hAnsi="Arial" w:cs="Arial"/>
          <w:sz w:val="24"/>
          <w:szCs w:val="24"/>
          <w:lang w:val="en-US"/>
        </w:rPr>
        <w:t xml:space="preserve"> </w:t>
      </w:r>
      <w:proofErr w:type="spellStart"/>
      <w:r w:rsidR="003F588C">
        <w:rPr>
          <w:rFonts w:ascii="Arial" w:hAnsi="Arial" w:cs="Arial"/>
          <w:sz w:val="24"/>
          <w:szCs w:val="24"/>
          <w:lang w:val="en-US"/>
        </w:rPr>
        <w:t>Mr</w:t>
      </w:r>
      <w:proofErr w:type="spellEnd"/>
      <w:r w:rsidR="003F588C">
        <w:rPr>
          <w:rFonts w:ascii="Arial" w:hAnsi="Arial" w:cs="Arial"/>
          <w:sz w:val="24"/>
          <w:szCs w:val="24"/>
          <w:lang w:val="en-US"/>
        </w:rPr>
        <w:t xml:space="preserve"> Mukendi</w:t>
      </w:r>
      <w:r w:rsidR="00CF4A8A">
        <w:rPr>
          <w:rFonts w:ascii="Arial" w:hAnsi="Arial" w:cs="Arial"/>
          <w:sz w:val="24"/>
          <w:szCs w:val="24"/>
          <w:lang w:val="en-US"/>
        </w:rPr>
        <w:t>’s</w:t>
      </w:r>
      <w:r w:rsidR="003F588C">
        <w:rPr>
          <w:rFonts w:ascii="Arial" w:hAnsi="Arial" w:cs="Arial"/>
          <w:sz w:val="24"/>
          <w:szCs w:val="24"/>
          <w:lang w:val="en-US"/>
        </w:rPr>
        <w:t xml:space="preserve"> version that he has never heard of an entity named </w:t>
      </w:r>
      <w:proofErr w:type="spellStart"/>
      <w:r w:rsidR="003F588C">
        <w:rPr>
          <w:rFonts w:ascii="Arial" w:hAnsi="Arial" w:cs="Arial"/>
          <w:sz w:val="24"/>
          <w:szCs w:val="24"/>
          <w:lang w:val="en-US"/>
        </w:rPr>
        <w:t>Shiful</w:t>
      </w:r>
      <w:proofErr w:type="spellEnd"/>
      <w:r w:rsidR="003F588C">
        <w:rPr>
          <w:rFonts w:ascii="Arial" w:hAnsi="Arial" w:cs="Arial"/>
          <w:sz w:val="24"/>
          <w:szCs w:val="24"/>
          <w:lang w:val="en-US"/>
        </w:rPr>
        <w:t xml:space="preserve"> Immigration is undisputed.</w:t>
      </w:r>
      <w:r w:rsidR="006C621E">
        <w:rPr>
          <w:rFonts w:ascii="Arial" w:hAnsi="Arial" w:cs="Arial"/>
          <w:sz w:val="24"/>
          <w:szCs w:val="24"/>
          <w:lang w:val="en-US"/>
        </w:rPr>
        <w:t xml:space="preserve"> </w:t>
      </w:r>
    </w:p>
    <w:p w14:paraId="423C44CE" w14:textId="77777777" w:rsidR="00DA63C9" w:rsidRDefault="00702587" w:rsidP="00DA63C9">
      <w:pPr>
        <w:spacing w:line="480" w:lineRule="auto"/>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3</w:t>
      </w:r>
      <w:r>
        <w:rPr>
          <w:rFonts w:ascii="Arial" w:hAnsi="Arial" w:cs="Arial"/>
          <w:sz w:val="24"/>
          <w:szCs w:val="24"/>
          <w:lang w:val="en-US"/>
        </w:rPr>
        <w:t>]</w:t>
      </w:r>
      <w:r w:rsidR="00DC34BF">
        <w:rPr>
          <w:rFonts w:ascii="Arial" w:hAnsi="Arial" w:cs="Arial"/>
          <w:sz w:val="24"/>
          <w:szCs w:val="24"/>
          <w:lang w:val="en-US"/>
        </w:rPr>
        <w:tab/>
      </w:r>
      <w:r w:rsidR="00CF4A8A">
        <w:rPr>
          <w:rFonts w:ascii="Arial" w:hAnsi="Arial" w:cs="Arial"/>
          <w:sz w:val="24"/>
          <w:szCs w:val="24"/>
          <w:lang w:val="en-US"/>
        </w:rPr>
        <w:t>The Respondent’s conduct in engaging a third party</w:t>
      </w:r>
      <w:r w:rsidR="006C621E">
        <w:rPr>
          <w:rFonts w:ascii="Arial" w:hAnsi="Arial" w:cs="Arial"/>
          <w:sz w:val="24"/>
          <w:szCs w:val="24"/>
          <w:lang w:val="en-US"/>
        </w:rPr>
        <w:t xml:space="preserve"> </w:t>
      </w:r>
      <w:r w:rsidR="00CF4A8A">
        <w:rPr>
          <w:rFonts w:ascii="Arial" w:hAnsi="Arial" w:cs="Arial"/>
          <w:sz w:val="24"/>
          <w:szCs w:val="24"/>
          <w:lang w:val="en-US"/>
        </w:rPr>
        <w:t xml:space="preserve">was </w:t>
      </w:r>
      <w:r w:rsidR="006C621E">
        <w:rPr>
          <w:rFonts w:ascii="Arial" w:hAnsi="Arial" w:cs="Arial"/>
          <w:sz w:val="24"/>
          <w:szCs w:val="24"/>
          <w:lang w:val="en-US"/>
        </w:rPr>
        <w:t>a violation of paragraph 18.11 of the Code which only permits attorneys to make use of third parties with the consent of their client.</w:t>
      </w:r>
      <w:r w:rsidR="003F0A2D" w:rsidRPr="003F0A2D">
        <w:rPr>
          <w:rFonts w:ascii="Arial" w:hAnsi="Arial" w:cs="Arial"/>
          <w:sz w:val="24"/>
          <w:szCs w:val="24"/>
          <w:lang w:val="en-US"/>
        </w:rPr>
        <w:t xml:space="preserve"> </w:t>
      </w:r>
      <w:r w:rsidR="003F0A2D">
        <w:rPr>
          <w:rFonts w:ascii="Arial" w:hAnsi="Arial" w:cs="Arial"/>
          <w:sz w:val="24"/>
          <w:szCs w:val="24"/>
          <w:lang w:val="en-US"/>
        </w:rPr>
        <w:t xml:space="preserve">The paragraph </w:t>
      </w:r>
      <w:r w:rsidR="004B4CD6">
        <w:rPr>
          <w:rFonts w:ascii="Arial" w:hAnsi="Arial" w:cs="Arial"/>
          <w:sz w:val="24"/>
          <w:szCs w:val="24"/>
          <w:lang w:val="en-US"/>
        </w:rPr>
        <w:t>makes clear that engaging the services of a third party must be at the client’s election and that the attorney is</w:t>
      </w:r>
      <w:r w:rsidR="003F0A2D">
        <w:rPr>
          <w:rFonts w:ascii="Arial" w:hAnsi="Arial" w:cs="Arial"/>
          <w:sz w:val="24"/>
          <w:szCs w:val="24"/>
          <w:lang w:val="en-US"/>
        </w:rPr>
        <w:t xml:space="preserve"> </w:t>
      </w:r>
      <w:r w:rsidR="004B4CD6">
        <w:rPr>
          <w:rFonts w:ascii="Arial" w:hAnsi="Arial" w:cs="Arial"/>
          <w:sz w:val="24"/>
          <w:szCs w:val="24"/>
          <w:lang w:val="en-US"/>
        </w:rPr>
        <w:t>mandated to engage</w:t>
      </w:r>
      <w:r w:rsidR="003F0A2D">
        <w:rPr>
          <w:rFonts w:ascii="Arial" w:hAnsi="Arial" w:cs="Arial"/>
          <w:sz w:val="24"/>
          <w:szCs w:val="24"/>
          <w:lang w:val="en-US"/>
        </w:rPr>
        <w:t xml:space="preserve"> the third party at the client’s cost. </w:t>
      </w:r>
      <w:r w:rsidR="00DC001C">
        <w:rPr>
          <w:rFonts w:ascii="Arial" w:hAnsi="Arial" w:cs="Arial"/>
          <w:sz w:val="24"/>
          <w:szCs w:val="24"/>
          <w:lang w:val="en-US"/>
        </w:rPr>
        <w:t>Paragraph 18.11 was clearly not complied with.</w:t>
      </w:r>
      <w:r w:rsidR="00302C8D">
        <w:rPr>
          <w:rFonts w:ascii="Arial" w:hAnsi="Arial" w:cs="Arial"/>
          <w:sz w:val="24"/>
          <w:szCs w:val="24"/>
          <w:lang w:val="en-US"/>
        </w:rPr>
        <w:t xml:space="preserve"> </w:t>
      </w:r>
    </w:p>
    <w:p w14:paraId="1D28590C" w14:textId="77777777" w:rsidR="00DA63C9" w:rsidRDefault="00702587" w:rsidP="00DA63C9">
      <w:pPr>
        <w:spacing w:line="480" w:lineRule="auto"/>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4</w:t>
      </w:r>
      <w:r>
        <w:rPr>
          <w:rFonts w:ascii="Arial" w:hAnsi="Arial" w:cs="Arial"/>
          <w:sz w:val="24"/>
          <w:szCs w:val="24"/>
          <w:lang w:val="en-US"/>
        </w:rPr>
        <w:t>]</w:t>
      </w:r>
      <w:r w:rsidR="00DC34BF">
        <w:rPr>
          <w:rFonts w:ascii="Arial" w:hAnsi="Arial" w:cs="Arial"/>
          <w:sz w:val="24"/>
          <w:szCs w:val="24"/>
          <w:lang w:val="en-US"/>
        </w:rPr>
        <w:tab/>
      </w:r>
      <w:r>
        <w:rPr>
          <w:rFonts w:ascii="Arial" w:hAnsi="Arial" w:cs="Arial"/>
          <w:sz w:val="24"/>
          <w:szCs w:val="24"/>
          <w:lang w:val="en-US"/>
        </w:rPr>
        <w:t>The further common cause facts are as follows:</w:t>
      </w:r>
    </w:p>
    <w:p w14:paraId="2FECDC67" w14:textId="77777777" w:rsidR="00E96815" w:rsidRDefault="00702587" w:rsidP="00B62DE6">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4</w:t>
      </w:r>
      <w:r>
        <w:rPr>
          <w:rFonts w:ascii="Arial" w:hAnsi="Arial" w:cs="Arial"/>
          <w:sz w:val="24"/>
          <w:szCs w:val="24"/>
          <w:lang w:val="en-US"/>
        </w:rPr>
        <w:t xml:space="preserve">.1 </w:t>
      </w:r>
      <w:r w:rsidR="00E96815">
        <w:rPr>
          <w:rFonts w:ascii="Arial" w:hAnsi="Arial" w:cs="Arial"/>
          <w:sz w:val="24"/>
          <w:szCs w:val="24"/>
          <w:lang w:val="en-US"/>
        </w:rPr>
        <w:t>In early January 2023</w:t>
      </w:r>
      <w:r w:rsidR="00F20C20">
        <w:rPr>
          <w:rFonts w:ascii="Arial" w:hAnsi="Arial" w:cs="Arial"/>
          <w:sz w:val="24"/>
          <w:szCs w:val="24"/>
          <w:lang w:val="en-US"/>
        </w:rPr>
        <w:t>,</w:t>
      </w:r>
      <w:r w:rsidR="00E96815">
        <w:rPr>
          <w:rFonts w:ascii="Arial" w:hAnsi="Arial" w:cs="Arial"/>
          <w:sz w:val="24"/>
          <w:szCs w:val="24"/>
          <w:lang w:val="en-US"/>
        </w:rPr>
        <w:t xml:space="preserve"> the </w:t>
      </w:r>
      <w:r>
        <w:rPr>
          <w:rFonts w:ascii="Arial" w:hAnsi="Arial" w:cs="Arial"/>
          <w:sz w:val="24"/>
          <w:szCs w:val="24"/>
          <w:lang w:val="en-US"/>
        </w:rPr>
        <w:t>R</w:t>
      </w:r>
      <w:r w:rsidR="00E96815">
        <w:rPr>
          <w:rFonts w:ascii="Arial" w:hAnsi="Arial" w:cs="Arial"/>
          <w:sz w:val="24"/>
          <w:szCs w:val="24"/>
          <w:lang w:val="en-US"/>
        </w:rPr>
        <w:t xml:space="preserve">espondent advised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that his </w:t>
      </w:r>
      <w:r>
        <w:rPr>
          <w:rFonts w:ascii="Arial" w:hAnsi="Arial" w:cs="Arial"/>
          <w:sz w:val="24"/>
          <w:szCs w:val="24"/>
          <w:lang w:val="en-US"/>
        </w:rPr>
        <w:t xml:space="preserve">relocation </w:t>
      </w:r>
      <w:r w:rsidR="00E96815">
        <w:rPr>
          <w:rFonts w:ascii="Arial" w:hAnsi="Arial" w:cs="Arial"/>
          <w:sz w:val="24"/>
          <w:szCs w:val="24"/>
          <w:lang w:val="en-US"/>
        </w:rPr>
        <w:t xml:space="preserve">application </w:t>
      </w:r>
      <w:r w:rsidR="0098674B">
        <w:rPr>
          <w:rFonts w:ascii="Arial" w:hAnsi="Arial" w:cs="Arial"/>
          <w:sz w:val="24"/>
          <w:szCs w:val="24"/>
          <w:lang w:val="en-US"/>
        </w:rPr>
        <w:t xml:space="preserve">was successful and that he </w:t>
      </w:r>
      <w:r w:rsidR="00EF4811">
        <w:rPr>
          <w:rFonts w:ascii="Arial" w:hAnsi="Arial" w:cs="Arial"/>
          <w:sz w:val="24"/>
          <w:szCs w:val="24"/>
          <w:lang w:val="en-US"/>
        </w:rPr>
        <w:t>could choose to</w:t>
      </w:r>
      <w:r w:rsidR="0098674B">
        <w:rPr>
          <w:rFonts w:ascii="Arial" w:hAnsi="Arial" w:cs="Arial"/>
          <w:sz w:val="24"/>
          <w:szCs w:val="24"/>
          <w:lang w:val="en-US"/>
        </w:rPr>
        <w:t xml:space="preserve"> relocate to </w:t>
      </w:r>
      <w:r w:rsidR="0098674B">
        <w:rPr>
          <w:rFonts w:ascii="Arial" w:hAnsi="Arial" w:cs="Arial"/>
          <w:sz w:val="24"/>
          <w:szCs w:val="24"/>
          <w:lang w:val="en-US"/>
        </w:rPr>
        <w:lastRenderedPageBreak/>
        <w:t xml:space="preserve">Norway, </w:t>
      </w:r>
      <w:proofErr w:type="gramStart"/>
      <w:r w:rsidR="0098674B">
        <w:rPr>
          <w:rFonts w:ascii="Arial" w:hAnsi="Arial" w:cs="Arial"/>
          <w:sz w:val="24"/>
          <w:szCs w:val="24"/>
          <w:lang w:val="en-US"/>
        </w:rPr>
        <w:t>Sweden</w:t>
      </w:r>
      <w:proofErr w:type="gramEnd"/>
      <w:r w:rsidR="0098674B">
        <w:rPr>
          <w:rFonts w:ascii="Arial" w:hAnsi="Arial" w:cs="Arial"/>
          <w:sz w:val="24"/>
          <w:szCs w:val="24"/>
          <w:lang w:val="en-US"/>
        </w:rPr>
        <w:t xml:space="preserve"> or Switzerland. This choice, according to the Respondent had been relayed to him by the aforementioned </w:t>
      </w:r>
      <w:proofErr w:type="spellStart"/>
      <w:r w:rsidR="0098674B">
        <w:rPr>
          <w:rFonts w:ascii="Arial" w:hAnsi="Arial" w:cs="Arial"/>
          <w:sz w:val="24"/>
          <w:szCs w:val="24"/>
          <w:lang w:val="en-US"/>
        </w:rPr>
        <w:t>Mr</w:t>
      </w:r>
      <w:proofErr w:type="spellEnd"/>
      <w:r w:rsidR="0098674B">
        <w:rPr>
          <w:rFonts w:ascii="Arial" w:hAnsi="Arial" w:cs="Arial"/>
          <w:sz w:val="24"/>
          <w:szCs w:val="24"/>
          <w:lang w:val="en-US"/>
        </w:rPr>
        <w:t xml:space="preserve"> Islam.</w:t>
      </w:r>
      <w:r w:rsidR="00E96815">
        <w:rPr>
          <w:rFonts w:ascii="Arial" w:hAnsi="Arial" w:cs="Arial"/>
          <w:sz w:val="24"/>
          <w:szCs w:val="24"/>
          <w:lang w:val="en-US"/>
        </w:rPr>
        <w:t xml:space="preserve">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chose Switzerland.</w:t>
      </w:r>
    </w:p>
    <w:p w14:paraId="2CD03A5B" w14:textId="77777777" w:rsidR="00E02442" w:rsidRDefault="009C2C5D" w:rsidP="00AE44B7">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4</w:t>
      </w:r>
      <w:r>
        <w:rPr>
          <w:rFonts w:ascii="Arial" w:hAnsi="Arial" w:cs="Arial"/>
          <w:sz w:val="24"/>
          <w:szCs w:val="24"/>
          <w:lang w:val="en-US"/>
        </w:rPr>
        <w:t>.2</w:t>
      </w:r>
      <w:r w:rsidR="00E96815">
        <w:rPr>
          <w:rFonts w:ascii="Arial" w:hAnsi="Arial" w:cs="Arial"/>
          <w:sz w:val="24"/>
          <w:szCs w:val="24"/>
          <w:lang w:val="en-US"/>
        </w:rPr>
        <w:tab/>
        <w:t xml:space="preserve">On 14 January 2023, the </w:t>
      </w:r>
      <w:r>
        <w:rPr>
          <w:rFonts w:ascii="Arial" w:hAnsi="Arial" w:cs="Arial"/>
          <w:sz w:val="24"/>
          <w:szCs w:val="24"/>
          <w:lang w:val="en-US"/>
        </w:rPr>
        <w:t>R</w:t>
      </w:r>
      <w:r w:rsidR="00E96815">
        <w:rPr>
          <w:rFonts w:ascii="Arial" w:hAnsi="Arial" w:cs="Arial"/>
          <w:sz w:val="24"/>
          <w:szCs w:val="24"/>
          <w:lang w:val="en-US"/>
        </w:rPr>
        <w:t xml:space="preserve">espondent sent an email to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w:t>
      </w:r>
      <w:r w:rsidR="003F588C">
        <w:rPr>
          <w:rFonts w:ascii="Arial" w:hAnsi="Arial" w:cs="Arial"/>
          <w:sz w:val="24"/>
          <w:szCs w:val="24"/>
          <w:lang w:val="en-US"/>
        </w:rPr>
        <w:t xml:space="preserve">which </w:t>
      </w:r>
      <w:r w:rsidR="00E96815">
        <w:rPr>
          <w:rFonts w:ascii="Arial" w:hAnsi="Arial" w:cs="Arial"/>
          <w:sz w:val="24"/>
          <w:szCs w:val="24"/>
          <w:lang w:val="en-US"/>
        </w:rPr>
        <w:t>included a fraudulent</w:t>
      </w:r>
      <w:r w:rsidR="00DC001C">
        <w:rPr>
          <w:rFonts w:ascii="Arial" w:hAnsi="Arial" w:cs="Arial"/>
          <w:sz w:val="24"/>
          <w:szCs w:val="24"/>
          <w:lang w:val="en-US"/>
        </w:rPr>
        <w:t>/forged</w:t>
      </w:r>
      <w:r w:rsidR="00E96815">
        <w:rPr>
          <w:rFonts w:ascii="Arial" w:hAnsi="Arial" w:cs="Arial"/>
          <w:sz w:val="24"/>
          <w:szCs w:val="24"/>
          <w:lang w:val="en-US"/>
        </w:rPr>
        <w:t xml:space="preserve"> letter</w:t>
      </w:r>
      <w:r w:rsidR="00AE44B7">
        <w:rPr>
          <w:rFonts w:ascii="Arial" w:hAnsi="Arial" w:cs="Arial"/>
          <w:sz w:val="24"/>
          <w:szCs w:val="24"/>
          <w:lang w:val="en-US"/>
        </w:rPr>
        <w:t xml:space="preserve"> bearing a purported United Nations logo </w:t>
      </w:r>
      <w:r w:rsidR="00DC34BF">
        <w:rPr>
          <w:rFonts w:ascii="Arial" w:hAnsi="Arial" w:cs="Arial"/>
          <w:sz w:val="24"/>
          <w:szCs w:val="24"/>
          <w:lang w:val="en-US"/>
        </w:rPr>
        <w:t>and purportedly</w:t>
      </w:r>
      <w:r w:rsidR="00E96815">
        <w:rPr>
          <w:rFonts w:ascii="Arial" w:hAnsi="Arial" w:cs="Arial"/>
          <w:sz w:val="24"/>
          <w:szCs w:val="24"/>
          <w:lang w:val="en-US"/>
        </w:rPr>
        <w:t xml:space="preserve"> from the U</w:t>
      </w:r>
      <w:r w:rsidR="00941FBD">
        <w:rPr>
          <w:rFonts w:ascii="Arial" w:hAnsi="Arial" w:cs="Arial"/>
          <w:sz w:val="24"/>
          <w:szCs w:val="24"/>
          <w:lang w:val="en-US"/>
        </w:rPr>
        <w:t xml:space="preserve">nited </w:t>
      </w:r>
      <w:r w:rsidR="00E96815">
        <w:rPr>
          <w:rFonts w:ascii="Arial" w:hAnsi="Arial" w:cs="Arial"/>
          <w:sz w:val="24"/>
          <w:szCs w:val="24"/>
          <w:lang w:val="en-US"/>
        </w:rPr>
        <w:t>N</w:t>
      </w:r>
      <w:r w:rsidR="00941FBD">
        <w:rPr>
          <w:rFonts w:ascii="Arial" w:hAnsi="Arial" w:cs="Arial"/>
          <w:sz w:val="24"/>
          <w:szCs w:val="24"/>
          <w:lang w:val="en-US"/>
        </w:rPr>
        <w:t>ations</w:t>
      </w:r>
      <w:r w:rsidR="00E96815">
        <w:rPr>
          <w:rFonts w:ascii="Arial" w:hAnsi="Arial" w:cs="Arial"/>
          <w:sz w:val="24"/>
          <w:szCs w:val="24"/>
          <w:lang w:val="en-US"/>
        </w:rPr>
        <w:t xml:space="preserve"> stating that his relocation application had been granted.</w:t>
      </w:r>
      <w:r w:rsidR="003F588C">
        <w:rPr>
          <w:rFonts w:ascii="Arial" w:hAnsi="Arial" w:cs="Arial"/>
          <w:sz w:val="24"/>
          <w:szCs w:val="24"/>
          <w:lang w:val="en-US"/>
        </w:rPr>
        <w:t xml:space="preserve"> </w:t>
      </w:r>
      <w:r w:rsidR="00AE44B7">
        <w:rPr>
          <w:rFonts w:ascii="Arial" w:hAnsi="Arial" w:cs="Arial"/>
          <w:sz w:val="24"/>
          <w:szCs w:val="24"/>
          <w:lang w:val="en-US"/>
        </w:rPr>
        <w:t xml:space="preserve">A mere </w:t>
      </w:r>
      <w:r>
        <w:rPr>
          <w:rFonts w:ascii="Arial" w:hAnsi="Arial" w:cs="Arial"/>
          <w:sz w:val="24"/>
          <w:szCs w:val="24"/>
          <w:lang w:val="en-US"/>
        </w:rPr>
        <w:t xml:space="preserve">glance </w:t>
      </w:r>
      <w:r w:rsidR="00DC001C">
        <w:rPr>
          <w:rFonts w:ascii="Arial" w:hAnsi="Arial" w:cs="Arial"/>
          <w:sz w:val="24"/>
          <w:szCs w:val="24"/>
          <w:lang w:val="en-US"/>
        </w:rPr>
        <w:t xml:space="preserve">of the </w:t>
      </w:r>
      <w:r w:rsidR="00941FBD">
        <w:rPr>
          <w:rFonts w:ascii="Arial" w:hAnsi="Arial" w:cs="Arial"/>
          <w:sz w:val="24"/>
          <w:szCs w:val="24"/>
          <w:lang w:val="en-US"/>
        </w:rPr>
        <w:t xml:space="preserve">fraudulent </w:t>
      </w:r>
      <w:r w:rsidR="003F588C">
        <w:rPr>
          <w:rFonts w:ascii="Arial" w:hAnsi="Arial" w:cs="Arial"/>
          <w:sz w:val="24"/>
          <w:szCs w:val="24"/>
          <w:lang w:val="en-US"/>
        </w:rPr>
        <w:t>letter</w:t>
      </w:r>
      <w:r w:rsidR="00AE44B7">
        <w:rPr>
          <w:rFonts w:ascii="Arial" w:hAnsi="Arial" w:cs="Arial"/>
          <w:sz w:val="24"/>
          <w:szCs w:val="24"/>
          <w:lang w:val="en-US"/>
        </w:rPr>
        <w:t xml:space="preserve"> and the </w:t>
      </w:r>
      <w:r w:rsidR="00DC34BF">
        <w:rPr>
          <w:rFonts w:ascii="Arial" w:hAnsi="Arial" w:cs="Arial"/>
          <w:sz w:val="24"/>
          <w:szCs w:val="24"/>
          <w:lang w:val="en-US"/>
        </w:rPr>
        <w:t>cursory manner</w:t>
      </w:r>
      <w:r w:rsidR="00AE44B7">
        <w:rPr>
          <w:rFonts w:ascii="Arial" w:hAnsi="Arial" w:cs="Arial"/>
          <w:sz w:val="24"/>
          <w:szCs w:val="24"/>
          <w:lang w:val="en-US"/>
        </w:rPr>
        <w:t xml:space="preserve"> in which </w:t>
      </w:r>
      <w:r w:rsidR="00DC34BF">
        <w:rPr>
          <w:rFonts w:ascii="Arial" w:hAnsi="Arial" w:cs="Arial"/>
          <w:sz w:val="24"/>
          <w:szCs w:val="24"/>
          <w:lang w:val="en-US"/>
        </w:rPr>
        <w:t>the relocation</w:t>
      </w:r>
      <w:r w:rsidR="00AE44B7">
        <w:rPr>
          <w:rFonts w:ascii="Arial" w:hAnsi="Arial" w:cs="Arial"/>
          <w:sz w:val="24"/>
          <w:szCs w:val="24"/>
          <w:lang w:val="en-US"/>
        </w:rPr>
        <w:t xml:space="preserve"> of a refugee to Switzerland is dealt </w:t>
      </w:r>
      <w:r w:rsidR="00DC34BF">
        <w:rPr>
          <w:rFonts w:ascii="Arial" w:hAnsi="Arial" w:cs="Arial"/>
          <w:sz w:val="24"/>
          <w:szCs w:val="24"/>
          <w:lang w:val="en-US"/>
        </w:rPr>
        <w:t>with, would</w:t>
      </w:r>
      <w:r w:rsidR="00941FBD">
        <w:rPr>
          <w:rFonts w:ascii="Arial" w:hAnsi="Arial" w:cs="Arial"/>
          <w:sz w:val="24"/>
          <w:szCs w:val="24"/>
          <w:lang w:val="en-US"/>
        </w:rPr>
        <w:t xml:space="preserve"> </w:t>
      </w:r>
      <w:r>
        <w:rPr>
          <w:rFonts w:ascii="Arial" w:hAnsi="Arial" w:cs="Arial"/>
          <w:sz w:val="24"/>
          <w:szCs w:val="24"/>
          <w:lang w:val="en-US"/>
        </w:rPr>
        <w:t>raise questions about its authenticity,</w:t>
      </w:r>
      <w:r w:rsidRPr="009C2C5D">
        <w:rPr>
          <w:rFonts w:ascii="Arial" w:hAnsi="Arial" w:cs="Arial"/>
          <w:sz w:val="24"/>
          <w:szCs w:val="24"/>
          <w:lang w:val="en-US"/>
        </w:rPr>
        <w:t xml:space="preserve"> </w:t>
      </w:r>
      <w:r>
        <w:rPr>
          <w:rFonts w:ascii="Arial" w:hAnsi="Arial" w:cs="Arial"/>
          <w:sz w:val="24"/>
          <w:szCs w:val="24"/>
          <w:lang w:val="en-US"/>
        </w:rPr>
        <w:t>certainly so by an esta</w:t>
      </w:r>
      <w:r w:rsidR="00DC001C">
        <w:rPr>
          <w:rFonts w:ascii="Arial" w:hAnsi="Arial" w:cs="Arial"/>
          <w:sz w:val="24"/>
          <w:szCs w:val="24"/>
          <w:lang w:val="en-US"/>
        </w:rPr>
        <w:t xml:space="preserve">blished Immigration lawyer, and </w:t>
      </w:r>
      <w:r w:rsidR="00D043CF">
        <w:rPr>
          <w:rFonts w:ascii="Arial" w:hAnsi="Arial" w:cs="Arial"/>
          <w:sz w:val="24"/>
          <w:szCs w:val="24"/>
          <w:lang w:val="en-US"/>
        </w:rPr>
        <w:t xml:space="preserve">probably </w:t>
      </w:r>
      <w:r>
        <w:rPr>
          <w:rFonts w:ascii="Arial" w:hAnsi="Arial" w:cs="Arial"/>
          <w:sz w:val="24"/>
          <w:szCs w:val="24"/>
          <w:lang w:val="en-US"/>
        </w:rPr>
        <w:t xml:space="preserve">even by </w:t>
      </w:r>
      <w:r w:rsidR="00DC001C">
        <w:rPr>
          <w:rFonts w:ascii="Arial" w:hAnsi="Arial" w:cs="Arial"/>
          <w:sz w:val="24"/>
          <w:szCs w:val="24"/>
          <w:lang w:val="en-US"/>
        </w:rPr>
        <w:t>th</w:t>
      </w:r>
      <w:r w:rsidR="00D043CF">
        <w:rPr>
          <w:rFonts w:ascii="Arial" w:hAnsi="Arial" w:cs="Arial"/>
          <w:sz w:val="24"/>
          <w:szCs w:val="24"/>
          <w:lang w:val="en-US"/>
        </w:rPr>
        <w:t xml:space="preserve">e lay person. </w:t>
      </w:r>
      <w:r>
        <w:rPr>
          <w:rFonts w:ascii="Arial" w:hAnsi="Arial" w:cs="Arial"/>
          <w:sz w:val="24"/>
          <w:szCs w:val="24"/>
          <w:lang w:val="en-US"/>
        </w:rPr>
        <w:t xml:space="preserve"> </w:t>
      </w:r>
      <w:r w:rsidR="00DC001C">
        <w:rPr>
          <w:rFonts w:ascii="Arial" w:hAnsi="Arial" w:cs="Arial"/>
          <w:sz w:val="24"/>
          <w:szCs w:val="24"/>
          <w:lang w:val="en-US"/>
        </w:rPr>
        <w:t xml:space="preserve">The </w:t>
      </w:r>
      <w:r w:rsidR="00941FBD">
        <w:rPr>
          <w:rFonts w:ascii="Arial" w:hAnsi="Arial" w:cs="Arial"/>
          <w:sz w:val="24"/>
          <w:szCs w:val="24"/>
          <w:lang w:val="en-US"/>
        </w:rPr>
        <w:t>wording</w:t>
      </w:r>
      <w:r w:rsidR="00AE44B7">
        <w:rPr>
          <w:rFonts w:ascii="Arial" w:hAnsi="Arial" w:cs="Arial"/>
          <w:sz w:val="24"/>
          <w:szCs w:val="24"/>
          <w:lang w:val="en-US"/>
        </w:rPr>
        <w:t xml:space="preserve"> too</w:t>
      </w:r>
      <w:r w:rsidR="00941FBD">
        <w:rPr>
          <w:rFonts w:ascii="Arial" w:hAnsi="Arial" w:cs="Arial"/>
          <w:sz w:val="24"/>
          <w:szCs w:val="24"/>
          <w:lang w:val="en-US"/>
        </w:rPr>
        <w:t xml:space="preserve"> is of a questionable standard, </w:t>
      </w:r>
      <w:r w:rsidR="00DC34BF">
        <w:rPr>
          <w:rFonts w:ascii="Arial" w:hAnsi="Arial" w:cs="Arial"/>
          <w:sz w:val="24"/>
          <w:szCs w:val="24"/>
          <w:lang w:val="en-US"/>
        </w:rPr>
        <w:t>and lacks</w:t>
      </w:r>
      <w:r w:rsidR="00941FBD">
        <w:rPr>
          <w:rFonts w:ascii="Arial" w:hAnsi="Arial" w:cs="Arial"/>
          <w:sz w:val="24"/>
          <w:szCs w:val="24"/>
          <w:lang w:val="en-US"/>
        </w:rPr>
        <w:t xml:space="preserve"> the hallmark of professionalism one would expect </w:t>
      </w:r>
      <w:r>
        <w:rPr>
          <w:rFonts w:ascii="Arial" w:hAnsi="Arial" w:cs="Arial"/>
          <w:sz w:val="24"/>
          <w:szCs w:val="24"/>
          <w:lang w:val="en-US"/>
        </w:rPr>
        <w:t xml:space="preserve">from </w:t>
      </w:r>
      <w:r w:rsidR="00E02442">
        <w:rPr>
          <w:rFonts w:ascii="Arial" w:hAnsi="Arial" w:cs="Arial"/>
          <w:sz w:val="24"/>
          <w:szCs w:val="24"/>
          <w:lang w:val="en-US"/>
        </w:rPr>
        <w:t>the U</w:t>
      </w:r>
      <w:r>
        <w:rPr>
          <w:rFonts w:ascii="Arial" w:hAnsi="Arial" w:cs="Arial"/>
          <w:sz w:val="24"/>
          <w:szCs w:val="24"/>
          <w:lang w:val="en-US"/>
        </w:rPr>
        <w:t xml:space="preserve">nited </w:t>
      </w:r>
      <w:r w:rsidR="00E02442">
        <w:rPr>
          <w:rFonts w:ascii="Arial" w:hAnsi="Arial" w:cs="Arial"/>
          <w:sz w:val="24"/>
          <w:szCs w:val="24"/>
          <w:lang w:val="en-US"/>
        </w:rPr>
        <w:t>N</w:t>
      </w:r>
      <w:r>
        <w:rPr>
          <w:rFonts w:ascii="Arial" w:hAnsi="Arial" w:cs="Arial"/>
          <w:sz w:val="24"/>
          <w:szCs w:val="24"/>
          <w:lang w:val="en-US"/>
        </w:rPr>
        <w:t>ations</w:t>
      </w:r>
      <w:r w:rsidR="00E02442">
        <w:rPr>
          <w:rFonts w:ascii="Arial" w:hAnsi="Arial" w:cs="Arial"/>
          <w:sz w:val="24"/>
          <w:szCs w:val="24"/>
          <w:lang w:val="en-US"/>
        </w:rPr>
        <w:t>. In short it is an unimpressive document.</w:t>
      </w:r>
      <w:r w:rsidR="00DC001C">
        <w:rPr>
          <w:rFonts w:ascii="Arial" w:hAnsi="Arial" w:cs="Arial"/>
          <w:sz w:val="24"/>
          <w:szCs w:val="24"/>
          <w:lang w:val="en-US"/>
        </w:rPr>
        <w:t xml:space="preserve"> </w:t>
      </w:r>
      <w:r w:rsidR="00AE44B7">
        <w:rPr>
          <w:rFonts w:ascii="Arial" w:hAnsi="Arial" w:cs="Arial"/>
          <w:sz w:val="24"/>
          <w:szCs w:val="24"/>
          <w:lang w:val="en-US"/>
        </w:rPr>
        <w:t>The letter states:</w:t>
      </w:r>
      <w:r w:rsidR="00DC001C">
        <w:rPr>
          <w:rFonts w:ascii="Arial" w:hAnsi="Arial" w:cs="Arial"/>
          <w:sz w:val="24"/>
          <w:szCs w:val="24"/>
          <w:lang w:val="en-US"/>
        </w:rPr>
        <w:t xml:space="preserve"> </w:t>
      </w:r>
    </w:p>
    <w:p w14:paraId="4B5B6DDB" w14:textId="77777777" w:rsidR="00B6761E" w:rsidRPr="00EF4811" w:rsidRDefault="00B6761E" w:rsidP="00AE44B7">
      <w:pPr>
        <w:spacing w:line="480" w:lineRule="auto"/>
        <w:ind w:left="720"/>
        <w:jc w:val="both"/>
        <w:rPr>
          <w:rFonts w:ascii="Arial" w:hAnsi="Arial" w:cs="Arial"/>
          <w:i/>
          <w:lang w:val="en-US"/>
        </w:rPr>
      </w:pPr>
      <w:r>
        <w:rPr>
          <w:rFonts w:ascii="Arial" w:hAnsi="Arial" w:cs="Arial"/>
          <w:sz w:val="24"/>
          <w:szCs w:val="24"/>
          <w:lang w:val="en-US"/>
        </w:rPr>
        <w:tab/>
      </w:r>
      <w:r w:rsidRPr="00EF4811">
        <w:rPr>
          <w:rFonts w:ascii="Arial" w:hAnsi="Arial" w:cs="Arial"/>
          <w:i/>
          <w:lang w:val="en-US"/>
        </w:rPr>
        <w:t>“11/01/2023</w:t>
      </w:r>
    </w:p>
    <w:p w14:paraId="0D923843" w14:textId="77777777" w:rsidR="00B6761E" w:rsidRPr="00EF4811" w:rsidRDefault="00B6761E" w:rsidP="00AE44B7">
      <w:pPr>
        <w:spacing w:line="480" w:lineRule="auto"/>
        <w:ind w:left="720"/>
        <w:jc w:val="both"/>
        <w:rPr>
          <w:rFonts w:ascii="Arial" w:hAnsi="Arial" w:cs="Arial"/>
          <w:i/>
          <w:lang w:val="en-US"/>
        </w:rPr>
      </w:pPr>
      <w:r w:rsidRPr="00EF4811">
        <w:rPr>
          <w:rFonts w:ascii="Arial" w:hAnsi="Arial" w:cs="Arial"/>
          <w:i/>
          <w:lang w:val="en-US"/>
        </w:rPr>
        <w:tab/>
        <w:t>Dear Sir</w:t>
      </w:r>
    </w:p>
    <w:p w14:paraId="3D8523AE" w14:textId="77777777" w:rsidR="00B6761E" w:rsidRPr="00EF4811" w:rsidRDefault="00B6761E" w:rsidP="00B6761E">
      <w:pPr>
        <w:spacing w:line="480" w:lineRule="auto"/>
        <w:ind w:left="720" w:firstLine="720"/>
        <w:jc w:val="both"/>
        <w:rPr>
          <w:rFonts w:ascii="Arial" w:hAnsi="Arial" w:cs="Arial"/>
          <w:i/>
          <w:lang w:val="en-US"/>
        </w:rPr>
      </w:pPr>
      <w:r w:rsidRPr="00EF4811">
        <w:rPr>
          <w:rFonts w:ascii="Arial" w:hAnsi="Arial" w:cs="Arial"/>
          <w:i/>
          <w:lang w:val="en-US"/>
        </w:rPr>
        <w:t xml:space="preserve">Re: Mukadi </w:t>
      </w:r>
      <w:proofErr w:type="spellStart"/>
      <w:r w:rsidRPr="00EF4811">
        <w:rPr>
          <w:rFonts w:ascii="Arial" w:hAnsi="Arial" w:cs="Arial"/>
          <w:i/>
          <w:lang w:val="en-US"/>
        </w:rPr>
        <w:t>Colbys</w:t>
      </w:r>
      <w:proofErr w:type="spellEnd"/>
      <w:r w:rsidRPr="00EF4811">
        <w:rPr>
          <w:rFonts w:ascii="Arial" w:hAnsi="Arial" w:cs="Arial"/>
          <w:i/>
          <w:lang w:val="en-US"/>
        </w:rPr>
        <w:t xml:space="preserve"> </w:t>
      </w:r>
      <w:proofErr w:type="spellStart"/>
      <w:r w:rsidRPr="00EF4811">
        <w:rPr>
          <w:rFonts w:ascii="Arial" w:hAnsi="Arial" w:cs="Arial"/>
          <w:i/>
          <w:lang w:val="en-US"/>
        </w:rPr>
        <w:t>Mukend</w:t>
      </w:r>
      <w:proofErr w:type="spellEnd"/>
      <w:r w:rsidRPr="00EF4811">
        <w:rPr>
          <w:rFonts w:ascii="Arial" w:hAnsi="Arial" w:cs="Arial"/>
          <w:i/>
          <w:lang w:val="en-US"/>
        </w:rPr>
        <w:t xml:space="preserve"> &amp; Family Relocation Request-890120</w:t>
      </w:r>
    </w:p>
    <w:p w14:paraId="37B68CAC" w14:textId="77777777" w:rsidR="00B6761E" w:rsidRPr="00EF4811" w:rsidRDefault="00B6761E" w:rsidP="00B6761E">
      <w:pPr>
        <w:spacing w:line="480" w:lineRule="auto"/>
        <w:ind w:left="720" w:firstLine="720"/>
        <w:jc w:val="both"/>
        <w:rPr>
          <w:rFonts w:ascii="Arial" w:hAnsi="Arial" w:cs="Arial"/>
          <w:i/>
          <w:lang w:val="en-US"/>
        </w:rPr>
      </w:pPr>
      <w:r w:rsidRPr="00EF4811">
        <w:rPr>
          <w:rFonts w:ascii="Arial" w:hAnsi="Arial" w:cs="Arial"/>
          <w:i/>
          <w:lang w:val="en-US"/>
        </w:rPr>
        <w:t>We refer to above processes</w:t>
      </w:r>
    </w:p>
    <w:p w14:paraId="713F80BE" w14:textId="77777777" w:rsidR="00B6761E" w:rsidRPr="00EF4811" w:rsidRDefault="00B6761E" w:rsidP="00B6761E">
      <w:pPr>
        <w:spacing w:line="480" w:lineRule="auto"/>
        <w:ind w:left="720" w:firstLine="720"/>
        <w:jc w:val="both"/>
        <w:rPr>
          <w:rFonts w:ascii="Arial" w:hAnsi="Arial" w:cs="Arial"/>
          <w:i/>
          <w:lang w:val="en-US"/>
        </w:rPr>
      </w:pPr>
      <w:r w:rsidRPr="00EF4811">
        <w:rPr>
          <w:rFonts w:ascii="Arial" w:hAnsi="Arial" w:cs="Arial"/>
          <w:i/>
          <w:lang w:val="en-US"/>
        </w:rPr>
        <w:t>The Relocation application has been granted</w:t>
      </w:r>
    </w:p>
    <w:p w14:paraId="2C3AE632" w14:textId="6E764914" w:rsidR="00B6761E" w:rsidRPr="000F2707" w:rsidRDefault="000F2707" w:rsidP="000F2707">
      <w:pPr>
        <w:spacing w:line="480" w:lineRule="auto"/>
        <w:ind w:left="1800" w:hanging="360"/>
        <w:jc w:val="both"/>
        <w:rPr>
          <w:rFonts w:ascii="Arial" w:hAnsi="Arial" w:cs="Arial"/>
          <w:i/>
          <w:lang w:val="en-US"/>
        </w:rPr>
      </w:pPr>
      <w:r w:rsidRPr="00EF4811">
        <w:rPr>
          <w:rFonts w:ascii="Arial" w:hAnsi="Arial" w:cs="Arial"/>
          <w:i/>
          <w:lang w:val="en-US"/>
        </w:rPr>
        <w:t>1.</w:t>
      </w:r>
      <w:r w:rsidRPr="00EF4811">
        <w:rPr>
          <w:rFonts w:ascii="Arial" w:hAnsi="Arial" w:cs="Arial"/>
          <w:i/>
          <w:lang w:val="en-US"/>
        </w:rPr>
        <w:tab/>
      </w:r>
      <w:r w:rsidR="00B6761E" w:rsidRPr="000F2707">
        <w:rPr>
          <w:rFonts w:ascii="Arial" w:hAnsi="Arial" w:cs="Arial"/>
          <w:i/>
          <w:lang w:val="en-US"/>
        </w:rPr>
        <w:t>The Relocation</w:t>
      </w:r>
      <w:r w:rsidR="00F957E4" w:rsidRPr="000F2707">
        <w:rPr>
          <w:rFonts w:ascii="Arial" w:hAnsi="Arial" w:cs="Arial"/>
          <w:i/>
          <w:lang w:val="en-US"/>
        </w:rPr>
        <w:t xml:space="preserve"> is granted to said</w:t>
      </w:r>
      <w:r w:rsidR="00B6761E" w:rsidRPr="000F2707">
        <w:rPr>
          <w:rFonts w:ascii="Arial" w:hAnsi="Arial" w:cs="Arial"/>
          <w:i/>
          <w:lang w:val="en-US"/>
        </w:rPr>
        <w:t xml:space="preserve"> country</w:t>
      </w:r>
    </w:p>
    <w:p w14:paraId="6A9DD8AA" w14:textId="406DB39E" w:rsidR="00B6761E" w:rsidRPr="000F2707" w:rsidRDefault="000F2707" w:rsidP="000F2707">
      <w:pPr>
        <w:spacing w:line="480" w:lineRule="auto"/>
        <w:ind w:left="1800" w:hanging="360"/>
        <w:jc w:val="both"/>
        <w:rPr>
          <w:rFonts w:ascii="Arial" w:hAnsi="Arial" w:cs="Arial"/>
          <w:i/>
          <w:lang w:val="en-US"/>
        </w:rPr>
      </w:pPr>
      <w:r w:rsidRPr="00EF4811">
        <w:rPr>
          <w:rFonts w:ascii="Arial" w:hAnsi="Arial" w:cs="Arial"/>
          <w:i/>
          <w:lang w:val="en-US"/>
        </w:rPr>
        <w:t>2.</w:t>
      </w:r>
      <w:r w:rsidRPr="00EF4811">
        <w:rPr>
          <w:rFonts w:ascii="Arial" w:hAnsi="Arial" w:cs="Arial"/>
          <w:i/>
          <w:lang w:val="en-US"/>
        </w:rPr>
        <w:tab/>
      </w:r>
      <w:r w:rsidR="00B6761E" w:rsidRPr="000F2707">
        <w:rPr>
          <w:rFonts w:ascii="Arial" w:hAnsi="Arial" w:cs="Arial"/>
          <w:i/>
          <w:lang w:val="en-US"/>
        </w:rPr>
        <w:t>The Applicants bought own flight tickets</w:t>
      </w:r>
    </w:p>
    <w:p w14:paraId="448DDD0E" w14:textId="7D30377A" w:rsidR="00B6761E" w:rsidRPr="000F2707" w:rsidRDefault="000F2707" w:rsidP="000F2707">
      <w:pPr>
        <w:spacing w:line="480" w:lineRule="auto"/>
        <w:ind w:left="1800" w:hanging="360"/>
        <w:jc w:val="both"/>
        <w:rPr>
          <w:rFonts w:ascii="Arial" w:hAnsi="Arial" w:cs="Arial"/>
          <w:i/>
          <w:lang w:val="en-US"/>
        </w:rPr>
      </w:pPr>
      <w:r w:rsidRPr="00EF4811">
        <w:rPr>
          <w:rFonts w:ascii="Arial" w:hAnsi="Arial" w:cs="Arial"/>
          <w:i/>
          <w:lang w:val="en-US"/>
        </w:rPr>
        <w:t>3.</w:t>
      </w:r>
      <w:r w:rsidRPr="00EF4811">
        <w:rPr>
          <w:rFonts w:ascii="Arial" w:hAnsi="Arial" w:cs="Arial"/>
          <w:i/>
          <w:lang w:val="en-US"/>
        </w:rPr>
        <w:tab/>
      </w:r>
      <w:r w:rsidR="00B6761E" w:rsidRPr="000F2707">
        <w:rPr>
          <w:rFonts w:ascii="Arial" w:hAnsi="Arial" w:cs="Arial"/>
          <w:i/>
          <w:lang w:val="en-US"/>
        </w:rPr>
        <w:t>The applicants will be welcomed in terms of Switzerland refugee process</w:t>
      </w:r>
    </w:p>
    <w:p w14:paraId="11664020" w14:textId="16323A9B" w:rsidR="00B6761E" w:rsidRPr="000F2707" w:rsidRDefault="000F2707" w:rsidP="000F2707">
      <w:pPr>
        <w:spacing w:line="480" w:lineRule="auto"/>
        <w:ind w:left="1800" w:hanging="360"/>
        <w:jc w:val="both"/>
        <w:rPr>
          <w:rFonts w:ascii="Arial" w:hAnsi="Arial" w:cs="Arial"/>
          <w:i/>
          <w:lang w:val="en-US"/>
        </w:rPr>
      </w:pPr>
      <w:r w:rsidRPr="00EF4811">
        <w:rPr>
          <w:rFonts w:ascii="Arial" w:hAnsi="Arial" w:cs="Arial"/>
          <w:i/>
          <w:lang w:val="en-US"/>
        </w:rPr>
        <w:t>4.</w:t>
      </w:r>
      <w:r w:rsidRPr="00EF4811">
        <w:rPr>
          <w:rFonts w:ascii="Arial" w:hAnsi="Arial" w:cs="Arial"/>
          <w:i/>
          <w:lang w:val="en-US"/>
        </w:rPr>
        <w:tab/>
      </w:r>
      <w:r w:rsidR="00B6761E" w:rsidRPr="000F2707">
        <w:rPr>
          <w:rFonts w:ascii="Arial" w:hAnsi="Arial" w:cs="Arial"/>
          <w:i/>
          <w:lang w:val="en-US"/>
        </w:rPr>
        <w:t>The Applicants give up South Africa Refugee Status</w:t>
      </w:r>
    </w:p>
    <w:p w14:paraId="1AB6BD88" w14:textId="56C5BA6A" w:rsidR="00B6761E" w:rsidRPr="000F2707" w:rsidRDefault="000F2707" w:rsidP="000F2707">
      <w:pPr>
        <w:spacing w:line="480" w:lineRule="auto"/>
        <w:ind w:left="1800" w:hanging="360"/>
        <w:jc w:val="both"/>
        <w:rPr>
          <w:rFonts w:ascii="Arial" w:hAnsi="Arial" w:cs="Arial"/>
          <w:i/>
          <w:lang w:val="en-US"/>
        </w:rPr>
      </w:pPr>
      <w:r w:rsidRPr="00EF4811">
        <w:rPr>
          <w:rFonts w:ascii="Arial" w:hAnsi="Arial" w:cs="Arial"/>
          <w:i/>
          <w:lang w:val="en-US"/>
        </w:rPr>
        <w:t>5.</w:t>
      </w:r>
      <w:r w:rsidRPr="00EF4811">
        <w:rPr>
          <w:rFonts w:ascii="Arial" w:hAnsi="Arial" w:cs="Arial"/>
          <w:i/>
          <w:lang w:val="en-US"/>
        </w:rPr>
        <w:tab/>
      </w:r>
      <w:r w:rsidR="00B6761E" w:rsidRPr="000F2707">
        <w:rPr>
          <w:rFonts w:ascii="Arial" w:hAnsi="Arial" w:cs="Arial"/>
          <w:i/>
          <w:lang w:val="en-US"/>
        </w:rPr>
        <w:t xml:space="preserve">A travel Document will be granted </w:t>
      </w:r>
    </w:p>
    <w:p w14:paraId="6F91BCD5" w14:textId="5A4F2FDE" w:rsidR="00B6761E" w:rsidRPr="000F2707" w:rsidRDefault="000F2707" w:rsidP="000F2707">
      <w:pPr>
        <w:spacing w:line="480" w:lineRule="auto"/>
        <w:ind w:left="1800" w:hanging="360"/>
        <w:jc w:val="both"/>
        <w:rPr>
          <w:rFonts w:ascii="Arial" w:hAnsi="Arial" w:cs="Arial"/>
          <w:i/>
          <w:lang w:val="en-US"/>
        </w:rPr>
      </w:pPr>
      <w:r w:rsidRPr="00EF4811">
        <w:rPr>
          <w:rFonts w:ascii="Arial" w:hAnsi="Arial" w:cs="Arial"/>
          <w:i/>
          <w:lang w:val="en-US"/>
        </w:rPr>
        <w:lastRenderedPageBreak/>
        <w:t>6.</w:t>
      </w:r>
      <w:r w:rsidRPr="00EF4811">
        <w:rPr>
          <w:rFonts w:ascii="Arial" w:hAnsi="Arial" w:cs="Arial"/>
          <w:i/>
          <w:lang w:val="en-US"/>
        </w:rPr>
        <w:tab/>
      </w:r>
      <w:r w:rsidR="00B6761E" w:rsidRPr="000F2707">
        <w:rPr>
          <w:rFonts w:ascii="Arial" w:hAnsi="Arial" w:cs="Arial"/>
          <w:i/>
          <w:lang w:val="en-US"/>
        </w:rPr>
        <w:t>A representative of UN will collect at airport</w:t>
      </w:r>
    </w:p>
    <w:p w14:paraId="45061A95" w14:textId="77777777" w:rsidR="00B6761E" w:rsidRPr="00EF4811" w:rsidRDefault="00B6761E" w:rsidP="00B6761E">
      <w:pPr>
        <w:spacing w:line="480" w:lineRule="auto"/>
        <w:ind w:left="720" w:firstLine="720"/>
        <w:jc w:val="both"/>
        <w:rPr>
          <w:rFonts w:ascii="Arial" w:hAnsi="Arial" w:cs="Arial"/>
          <w:i/>
          <w:lang w:val="en-US"/>
        </w:rPr>
      </w:pPr>
      <w:r w:rsidRPr="00EF4811">
        <w:rPr>
          <w:rFonts w:ascii="Arial" w:hAnsi="Arial" w:cs="Arial"/>
          <w:i/>
          <w:lang w:val="en-US"/>
        </w:rPr>
        <w:t>Yours Faithfully</w:t>
      </w:r>
    </w:p>
    <w:p w14:paraId="1636B2DA" w14:textId="77777777" w:rsidR="00B6761E" w:rsidRPr="00EF4811" w:rsidRDefault="00B6761E" w:rsidP="00B6761E">
      <w:pPr>
        <w:spacing w:line="480" w:lineRule="auto"/>
        <w:ind w:left="720" w:firstLine="720"/>
        <w:jc w:val="both"/>
        <w:rPr>
          <w:rFonts w:ascii="Arial" w:hAnsi="Arial" w:cs="Arial"/>
          <w:i/>
          <w:lang w:val="en-US"/>
        </w:rPr>
      </w:pPr>
      <w:proofErr w:type="spellStart"/>
      <w:r w:rsidRPr="00EF4811">
        <w:rPr>
          <w:rFonts w:ascii="Arial" w:hAnsi="Arial" w:cs="Arial"/>
          <w:i/>
          <w:lang w:val="en-US"/>
        </w:rPr>
        <w:t>A.Muravha</w:t>
      </w:r>
      <w:proofErr w:type="spellEnd"/>
      <w:r w:rsidRPr="00EF4811">
        <w:rPr>
          <w:rFonts w:ascii="Arial" w:hAnsi="Arial" w:cs="Arial"/>
          <w:i/>
          <w:lang w:val="en-US"/>
        </w:rPr>
        <w:t>-Admin Officer”</w:t>
      </w:r>
    </w:p>
    <w:p w14:paraId="4B781E2D" w14:textId="77777777" w:rsidR="009C2C5D" w:rsidRDefault="009C2C5D" w:rsidP="00E96815">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4</w:t>
      </w:r>
      <w:r>
        <w:rPr>
          <w:rFonts w:ascii="Arial" w:hAnsi="Arial" w:cs="Arial"/>
          <w:sz w:val="24"/>
          <w:szCs w:val="24"/>
          <w:lang w:val="en-US"/>
        </w:rPr>
        <w:t>.3</w:t>
      </w:r>
      <w:r w:rsidR="00E02442">
        <w:rPr>
          <w:rFonts w:ascii="Arial" w:hAnsi="Arial" w:cs="Arial"/>
          <w:sz w:val="24"/>
          <w:szCs w:val="24"/>
          <w:lang w:val="en-US"/>
        </w:rPr>
        <w:t xml:space="preserve"> On the basis of the undertakings in the fraudulent </w:t>
      </w:r>
      <w:r w:rsidR="00F20C20">
        <w:rPr>
          <w:rFonts w:ascii="Arial" w:hAnsi="Arial" w:cs="Arial"/>
          <w:sz w:val="24"/>
          <w:szCs w:val="24"/>
          <w:lang w:val="en-US"/>
        </w:rPr>
        <w:t>letter</w:t>
      </w:r>
      <w:r w:rsidR="00AE44B7">
        <w:rPr>
          <w:rFonts w:ascii="Arial" w:hAnsi="Arial" w:cs="Arial"/>
          <w:sz w:val="24"/>
          <w:szCs w:val="24"/>
          <w:lang w:val="en-US"/>
        </w:rPr>
        <w:t>,</w:t>
      </w:r>
      <w:r w:rsidR="00F20C20">
        <w:rPr>
          <w:rFonts w:ascii="Arial" w:hAnsi="Arial" w:cs="Arial"/>
          <w:sz w:val="24"/>
          <w:szCs w:val="24"/>
          <w:lang w:val="en-US"/>
        </w:rPr>
        <w:t xml:space="preserve"> the</w:t>
      </w:r>
      <w:r w:rsidR="00E96815">
        <w:rPr>
          <w:rFonts w:ascii="Arial" w:hAnsi="Arial" w:cs="Arial"/>
          <w:sz w:val="24"/>
          <w:szCs w:val="24"/>
          <w:lang w:val="en-US"/>
        </w:rPr>
        <w:t xml:space="preserve"> </w:t>
      </w:r>
      <w:r>
        <w:rPr>
          <w:rFonts w:ascii="Arial" w:hAnsi="Arial" w:cs="Arial"/>
          <w:sz w:val="24"/>
          <w:szCs w:val="24"/>
          <w:lang w:val="en-US"/>
        </w:rPr>
        <w:t>R</w:t>
      </w:r>
      <w:r w:rsidR="00E96815">
        <w:rPr>
          <w:rFonts w:ascii="Arial" w:hAnsi="Arial" w:cs="Arial"/>
          <w:sz w:val="24"/>
          <w:szCs w:val="24"/>
          <w:lang w:val="en-US"/>
        </w:rPr>
        <w:t xml:space="preserve">espondent and his wife met with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on 14 January 2023 and assured him that all was in order</w:t>
      </w:r>
      <w:r w:rsidR="00E02442">
        <w:rPr>
          <w:rFonts w:ascii="Arial" w:hAnsi="Arial" w:cs="Arial"/>
          <w:sz w:val="24"/>
          <w:szCs w:val="24"/>
          <w:lang w:val="en-US"/>
        </w:rPr>
        <w:t>, that the U</w:t>
      </w:r>
      <w:r>
        <w:rPr>
          <w:rFonts w:ascii="Arial" w:hAnsi="Arial" w:cs="Arial"/>
          <w:sz w:val="24"/>
          <w:szCs w:val="24"/>
          <w:lang w:val="en-US"/>
        </w:rPr>
        <w:t xml:space="preserve">nited </w:t>
      </w:r>
      <w:r w:rsidR="00E02442">
        <w:rPr>
          <w:rFonts w:ascii="Arial" w:hAnsi="Arial" w:cs="Arial"/>
          <w:sz w:val="24"/>
          <w:szCs w:val="24"/>
          <w:lang w:val="en-US"/>
        </w:rPr>
        <w:t>N</w:t>
      </w:r>
      <w:r>
        <w:rPr>
          <w:rFonts w:ascii="Arial" w:hAnsi="Arial" w:cs="Arial"/>
          <w:sz w:val="24"/>
          <w:szCs w:val="24"/>
          <w:lang w:val="en-US"/>
        </w:rPr>
        <w:t>ations</w:t>
      </w:r>
      <w:r w:rsidR="00E02442">
        <w:rPr>
          <w:rFonts w:ascii="Arial" w:hAnsi="Arial" w:cs="Arial"/>
          <w:sz w:val="24"/>
          <w:szCs w:val="24"/>
          <w:lang w:val="en-US"/>
        </w:rPr>
        <w:t xml:space="preserve"> was satisfied and would</w:t>
      </w:r>
      <w:r w:rsidR="00E96815">
        <w:rPr>
          <w:rFonts w:ascii="Arial" w:hAnsi="Arial" w:cs="Arial"/>
          <w:sz w:val="24"/>
          <w:szCs w:val="24"/>
          <w:lang w:val="en-US"/>
        </w:rPr>
        <w:t xml:space="preserve"> </w:t>
      </w:r>
      <w:r w:rsidR="00E02442">
        <w:rPr>
          <w:rFonts w:ascii="Arial" w:hAnsi="Arial" w:cs="Arial"/>
          <w:sz w:val="24"/>
          <w:szCs w:val="24"/>
          <w:lang w:val="en-US"/>
        </w:rPr>
        <w:t>issue him with the necessary travel documents</w:t>
      </w:r>
      <w:r>
        <w:rPr>
          <w:rFonts w:ascii="Arial" w:hAnsi="Arial" w:cs="Arial"/>
          <w:sz w:val="24"/>
          <w:szCs w:val="24"/>
          <w:lang w:val="en-US"/>
        </w:rPr>
        <w:t xml:space="preserve"> at the airport.</w:t>
      </w:r>
      <w:r w:rsidR="00E02442">
        <w:rPr>
          <w:rFonts w:ascii="Arial" w:hAnsi="Arial" w:cs="Arial"/>
          <w:sz w:val="24"/>
          <w:szCs w:val="24"/>
          <w:lang w:val="en-US"/>
        </w:rPr>
        <w:t xml:space="preserve"> </w:t>
      </w:r>
    </w:p>
    <w:p w14:paraId="5A2A7B0A" w14:textId="77777777" w:rsidR="00E96815" w:rsidRDefault="009C2C5D" w:rsidP="00E96815">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4</w:t>
      </w:r>
      <w:r>
        <w:rPr>
          <w:rFonts w:ascii="Arial" w:hAnsi="Arial" w:cs="Arial"/>
          <w:sz w:val="24"/>
          <w:szCs w:val="24"/>
          <w:lang w:val="en-US"/>
        </w:rPr>
        <w:t xml:space="preserve">.4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purchased plane tickets valued at about R40 000-00 for himself and his family </w:t>
      </w:r>
      <w:r w:rsidR="00E02442">
        <w:rPr>
          <w:rFonts w:ascii="Arial" w:hAnsi="Arial" w:cs="Arial"/>
          <w:sz w:val="24"/>
          <w:szCs w:val="24"/>
          <w:lang w:val="en-US"/>
        </w:rPr>
        <w:t xml:space="preserve">and arrived at </w:t>
      </w:r>
      <w:r w:rsidR="00E96815">
        <w:rPr>
          <w:rFonts w:ascii="Arial" w:hAnsi="Arial" w:cs="Arial"/>
          <w:sz w:val="24"/>
          <w:szCs w:val="24"/>
          <w:lang w:val="en-US"/>
        </w:rPr>
        <w:t xml:space="preserve">the airport on 15 January 2023 to leave for Switzerland.  </w:t>
      </w:r>
      <w:r w:rsidR="00FB5073">
        <w:rPr>
          <w:rFonts w:ascii="Arial" w:hAnsi="Arial" w:cs="Arial"/>
          <w:sz w:val="24"/>
          <w:szCs w:val="24"/>
          <w:lang w:val="en-US"/>
        </w:rPr>
        <w:t>Contrary to the undertaking in the fraudulent letter, t</w:t>
      </w:r>
      <w:r w:rsidR="00E96815">
        <w:rPr>
          <w:rFonts w:ascii="Arial" w:hAnsi="Arial" w:cs="Arial"/>
          <w:sz w:val="24"/>
          <w:szCs w:val="24"/>
          <w:lang w:val="en-US"/>
        </w:rPr>
        <w:t>here was no U</w:t>
      </w:r>
      <w:r w:rsidR="0098674B">
        <w:rPr>
          <w:rFonts w:ascii="Arial" w:hAnsi="Arial" w:cs="Arial"/>
          <w:sz w:val="24"/>
          <w:szCs w:val="24"/>
          <w:lang w:val="en-US"/>
        </w:rPr>
        <w:t xml:space="preserve">nited </w:t>
      </w:r>
      <w:r w:rsidR="00E96815">
        <w:rPr>
          <w:rFonts w:ascii="Arial" w:hAnsi="Arial" w:cs="Arial"/>
          <w:sz w:val="24"/>
          <w:szCs w:val="24"/>
          <w:lang w:val="en-US"/>
        </w:rPr>
        <w:t>N</w:t>
      </w:r>
      <w:r w:rsidR="0098674B">
        <w:rPr>
          <w:rFonts w:ascii="Arial" w:hAnsi="Arial" w:cs="Arial"/>
          <w:sz w:val="24"/>
          <w:szCs w:val="24"/>
          <w:lang w:val="en-US"/>
        </w:rPr>
        <w:t>ations</w:t>
      </w:r>
      <w:r w:rsidR="00E96815">
        <w:rPr>
          <w:rFonts w:ascii="Arial" w:hAnsi="Arial" w:cs="Arial"/>
          <w:sz w:val="24"/>
          <w:szCs w:val="24"/>
          <w:lang w:val="en-US"/>
        </w:rPr>
        <w:t xml:space="preserve"> representative </w:t>
      </w:r>
      <w:r w:rsidR="00FB5073">
        <w:rPr>
          <w:rFonts w:ascii="Arial" w:hAnsi="Arial" w:cs="Arial"/>
          <w:sz w:val="24"/>
          <w:szCs w:val="24"/>
          <w:lang w:val="en-US"/>
        </w:rPr>
        <w:t xml:space="preserve">to meet them </w:t>
      </w:r>
      <w:r w:rsidR="00F20C20">
        <w:rPr>
          <w:rFonts w:ascii="Arial" w:hAnsi="Arial" w:cs="Arial"/>
          <w:sz w:val="24"/>
          <w:szCs w:val="24"/>
          <w:lang w:val="en-US"/>
        </w:rPr>
        <w:t>and they</w:t>
      </w:r>
      <w:r w:rsidR="00FB5073">
        <w:rPr>
          <w:rFonts w:ascii="Arial" w:hAnsi="Arial" w:cs="Arial"/>
          <w:sz w:val="24"/>
          <w:szCs w:val="24"/>
          <w:lang w:val="en-US"/>
        </w:rPr>
        <w:t xml:space="preserve"> had to deal with the harsh reality that they had been the victims of a fraud and</w:t>
      </w:r>
      <w:r w:rsidR="00E96815">
        <w:rPr>
          <w:rFonts w:ascii="Arial" w:hAnsi="Arial" w:cs="Arial"/>
          <w:sz w:val="24"/>
          <w:szCs w:val="24"/>
          <w:lang w:val="en-US"/>
        </w:rPr>
        <w:t xml:space="preserve"> could not relocate </w:t>
      </w:r>
      <w:r w:rsidR="00FB5073">
        <w:rPr>
          <w:rFonts w:ascii="Arial" w:hAnsi="Arial" w:cs="Arial"/>
          <w:sz w:val="24"/>
          <w:szCs w:val="24"/>
          <w:lang w:val="en-US"/>
        </w:rPr>
        <w:t xml:space="preserve">to Switzerland </w:t>
      </w:r>
      <w:r w:rsidR="00E96815">
        <w:rPr>
          <w:rFonts w:ascii="Arial" w:hAnsi="Arial" w:cs="Arial"/>
          <w:sz w:val="24"/>
          <w:szCs w:val="24"/>
          <w:lang w:val="en-US"/>
        </w:rPr>
        <w:t xml:space="preserve">as </w:t>
      </w:r>
      <w:r w:rsidR="00F20C20">
        <w:rPr>
          <w:rFonts w:ascii="Arial" w:hAnsi="Arial" w:cs="Arial"/>
          <w:sz w:val="24"/>
          <w:szCs w:val="24"/>
          <w:lang w:val="en-US"/>
        </w:rPr>
        <w:t>assured by</w:t>
      </w:r>
      <w:r w:rsidR="00E96815">
        <w:rPr>
          <w:rFonts w:ascii="Arial" w:hAnsi="Arial" w:cs="Arial"/>
          <w:sz w:val="24"/>
          <w:szCs w:val="24"/>
          <w:lang w:val="en-US"/>
        </w:rPr>
        <w:t xml:space="preserve"> the </w:t>
      </w:r>
      <w:r w:rsidR="00FB5073">
        <w:rPr>
          <w:rFonts w:ascii="Arial" w:hAnsi="Arial" w:cs="Arial"/>
          <w:sz w:val="24"/>
          <w:szCs w:val="24"/>
          <w:lang w:val="en-US"/>
        </w:rPr>
        <w:t>R</w:t>
      </w:r>
      <w:r w:rsidR="00E96815">
        <w:rPr>
          <w:rFonts w:ascii="Arial" w:hAnsi="Arial" w:cs="Arial"/>
          <w:sz w:val="24"/>
          <w:szCs w:val="24"/>
          <w:lang w:val="en-US"/>
        </w:rPr>
        <w:t>espondent.</w:t>
      </w:r>
    </w:p>
    <w:p w14:paraId="2ABF0E8B" w14:textId="77777777" w:rsidR="00E96815" w:rsidRDefault="00A962A3" w:rsidP="00B62DE6">
      <w:pPr>
        <w:spacing w:line="480" w:lineRule="auto"/>
        <w:ind w:left="720"/>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4</w:t>
      </w:r>
      <w:r>
        <w:rPr>
          <w:rFonts w:ascii="Arial" w:hAnsi="Arial" w:cs="Arial"/>
          <w:sz w:val="24"/>
          <w:szCs w:val="24"/>
          <w:lang w:val="en-US"/>
        </w:rPr>
        <w:t xml:space="preserve">.5 </w:t>
      </w:r>
      <w:proofErr w:type="spellStart"/>
      <w:r w:rsidR="00E96815">
        <w:rPr>
          <w:rFonts w:ascii="Arial" w:hAnsi="Arial" w:cs="Arial"/>
          <w:sz w:val="24"/>
          <w:szCs w:val="24"/>
          <w:lang w:val="en-US"/>
        </w:rPr>
        <w:t>Mr</w:t>
      </w:r>
      <w:proofErr w:type="spellEnd"/>
      <w:r w:rsidR="00E96815">
        <w:rPr>
          <w:rFonts w:ascii="Arial" w:hAnsi="Arial" w:cs="Arial"/>
          <w:sz w:val="24"/>
          <w:szCs w:val="24"/>
          <w:lang w:val="en-US"/>
        </w:rPr>
        <w:t xml:space="preserve"> Mukendi l</w:t>
      </w:r>
      <w:r>
        <w:rPr>
          <w:rFonts w:ascii="Arial" w:hAnsi="Arial" w:cs="Arial"/>
          <w:sz w:val="24"/>
          <w:szCs w:val="24"/>
          <w:lang w:val="en-US"/>
        </w:rPr>
        <w:t>odged</w:t>
      </w:r>
      <w:r w:rsidR="00E96815">
        <w:rPr>
          <w:rFonts w:ascii="Arial" w:hAnsi="Arial" w:cs="Arial"/>
          <w:sz w:val="24"/>
          <w:szCs w:val="24"/>
          <w:lang w:val="en-US"/>
        </w:rPr>
        <w:t xml:space="preserve"> a complaint with the </w:t>
      </w:r>
      <w:r>
        <w:rPr>
          <w:rFonts w:ascii="Arial" w:hAnsi="Arial" w:cs="Arial"/>
          <w:sz w:val="24"/>
          <w:szCs w:val="24"/>
          <w:lang w:val="en-US"/>
        </w:rPr>
        <w:t>A</w:t>
      </w:r>
      <w:r w:rsidR="00E96815">
        <w:rPr>
          <w:rFonts w:ascii="Arial" w:hAnsi="Arial" w:cs="Arial"/>
          <w:sz w:val="24"/>
          <w:szCs w:val="24"/>
          <w:lang w:val="en-US"/>
        </w:rPr>
        <w:t>pplicant on 17 January 2023</w:t>
      </w:r>
      <w:r w:rsidR="00FB5073">
        <w:rPr>
          <w:rFonts w:ascii="Arial" w:hAnsi="Arial" w:cs="Arial"/>
          <w:sz w:val="24"/>
          <w:szCs w:val="24"/>
          <w:lang w:val="en-US"/>
        </w:rPr>
        <w:t>.</w:t>
      </w:r>
      <w:r w:rsidR="00E96815">
        <w:rPr>
          <w:rFonts w:ascii="Arial" w:hAnsi="Arial" w:cs="Arial"/>
          <w:sz w:val="24"/>
          <w:szCs w:val="24"/>
          <w:lang w:val="en-US"/>
        </w:rPr>
        <w:t xml:space="preserve">  </w:t>
      </w:r>
      <w:r w:rsidR="00FB5073">
        <w:rPr>
          <w:rFonts w:ascii="Arial" w:hAnsi="Arial" w:cs="Arial"/>
          <w:sz w:val="24"/>
          <w:szCs w:val="24"/>
          <w:lang w:val="en-US"/>
        </w:rPr>
        <w:t>T</w:t>
      </w:r>
      <w:r w:rsidR="00E96815">
        <w:rPr>
          <w:rFonts w:ascii="Arial" w:hAnsi="Arial" w:cs="Arial"/>
          <w:sz w:val="24"/>
          <w:szCs w:val="24"/>
          <w:lang w:val="en-US"/>
        </w:rPr>
        <w:t xml:space="preserve">he </w:t>
      </w:r>
      <w:r w:rsidR="00FB5073">
        <w:rPr>
          <w:rFonts w:ascii="Arial" w:hAnsi="Arial" w:cs="Arial"/>
          <w:sz w:val="24"/>
          <w:szCs w:val="24"/>
          <w:lang w:val="en-US"/>
        </w:rPr>
        <w:t>R</w:t>
      </w:r>
      <w:r w:rsidR="00E96815">
        <w:rPr>
          <w:rFonts w:ascii="Arial" w:hAnsi="Arial" w:cs="Arial"/>
          <w:sz w:val="24"/>
          <w:szCs w:val="24"/>
          <w:lang w:val="en-US"/>
        </w:rPr>
        <w:t>espondent was notified of the complaint and asked to comment</w:t>
      </w:r>
      <w:r w:rsidR="00FB5073">
        <w:rPr>
          <w:rFonts w:ascii="Arial" w:hAnsi="Arial" w:cs="Arial"/>
          <w:sz w:val="24"/>
          <w:szCs w:val="24"/>
          <w:lang w:val="en-US"/>
        </w:rPr>
        <w:t>. He did not do so.</w:t>
      </w:r>
      <w:r w:rsidR="00E96815">
        <w:rPr>
          <w:rFonts w:ascii="Arial" w:hAnsi="Arial" w:cs="Arial"/>
          <w:sz w:val="24"/>
          <w:szCs w:val="24"/>
          <w:lang w:val="en-US"/>
        </w:rPr>
        <w:t xml:space="preserve"> </w:t>
      </w:r>
      <w:r w:rsidR="00FB5073">
        <w:rPr>
          <w:rFonts w:ascii="Arial" w:hAnsi="Arial" w:cs="Arial"/>
          <w:sz w:val="24"/>
          <w:szCs w:val="24"/>
          <w:lang w:val="en-US"/>
        </w:rPr>
        <w:t>The Applicant wrote to the U</w:t>
      </w:r>
      <w:r w:rsidR="0098674B">
        <w:rPr>
          <w:rFonts w:ascii="Arial" w:hAnsi="Arial" w:cs="Arial"/>
          <w:sz w:val="24"/>
          <w:szCs w:val="24"/>
          <w:lang w:val="en-US"/>
        </w:rPr>
        <w:t xml:space="preserve">nited </w:t>
      </w:r>
      <w:r w:rsidR="00DC34BF">
        <w:rPr>
          <w:rFonts w:ascii="Arial" w:hAnsi="Arial" w:cs="Arial"/>
          <w:sz w:val="24"/>
          <w:szCs w:val="24"/>
          <w:lang w:val="en-US"/>
        </w:rPr>
        <w:t>Nations</w:t>
      </w:r>
      <w:r w:rsidR="00FB5073">
        <w:rPr>
          <w:rFonts w:ascii="Arial" w:hAnsi="Arial" w:cs="Arial"/>
          <w:sz w:val="24"/>
          <w:szCs w:val="24"/>
          <w:lang w:val="en-US"/>
        </w:rPr>
        <w:t xml:space="preserve"> enquiring about the authenticity of the letter given to </w:t>
      </w:r>
      <w:proofErr w:type="spellStart"/>
      <w:r w:rsidR="00FB5073">
        <w:rPr>
          <w:rFonts w:ascii="Arial" w:hAnsi="Arial" w:cs="Arial"/>
          <w:sz w:val="24"/>
          <w:szCs w:val="24"/>
          <w:lang w:val="en-US"/>
        </w:rPr>
        <w:t>Mr</w:t>
      </w:r>
      <w:proofErr w:type="spellEnd"/>
      <w:r w:rsidR="00FB5073">
        <w:rPr>
          <w:rFonts w:ascii="Arial" w:hAnsi="Arial" w:cs="Arial"/>
          <w:sz w:val="24"/>
          <w:szCs w:val="24"/>
          <w:lang w:val="en-US"/>
        </w:rPr>
        <w:t xml:space="preserve"> Mukendi by the Respond</w:t>
      </w:r>
      <w:r w:rsidR="0098674B">
        <w:rPr>
          <w:rFonts w:ascii="Arial" w:hAnsi="Arial" w:cs="Arial"/>
          <w:sz w:val="24"/>
          <w:szCs w:val="24"/>
          <w:lang w:val="en-US"/>
        </w:rPr>
        <w:t>en</w:t>
      </w:r>
      <w:r w:rsidR="00FB5073">
        <w:rPr>
          <w:rFonts w:ascii="Arial" w:hAnsi="Arial" w:cs="Arial"/>
          <w:sz w:val="24"/>
          <w:szCs w:val="24"/>
          <w:lang w:val="en-US"/>
        </w:rPr>
        <w:t>t. A reply from the UN confirmed</w:t>
      </w:r>
      <w:r w:rsidR="00C25BAD">
        <w:rPr>
          <w:rFonts w:ascii="Arial" w:hAnsi="Arial" w:cs="Arial"/>
          <w:sz w:val="24"/>
          <w:szCs w:val="24"/>
          <w:lang w:val="en-US"/>
        </w:rPr>
        <w:t xml:space="preserve"> that the letter was fraudulent. It stated moreover that there was no employee by the name of A </w:t>
      </w:r>
      <w:proofErr w:type="spellStart"/>
      <w:r w:rsidR="00C25BAD">
        <w:rPr>
          <w:rFonts w:ascii="Arial" w:hAnsi="Arial" w:cs="Arial"/>
          <w:sz w:val="24"/>
          <w:szCs w:val="24"/>
          <w:lang w:val="en-US"/>
        </w:rPr>
        <w:t>Muravha</w:t>
      </w:r>
      <w:proofErr w:type="spellEnd"/>
      <w:r w:rsidR="00C25BAD">
        <w:rPr>
          <w:rFonts w:ascii="Arial" w:hAnsi="Arial" w:cs="Arial"/>
          <w:sz w:val="24"/>
          <w:szCs w:val="24"/>
          <w:lang w:val="en-US"/>
        </w:rPr>
        <w:t>, the person who signed the letter</w:t>
      </w:r>
      <w:r w:rsidR="00DC34BF">
        <w:rPr>
          <w:rFonts w:ascii="Arial" w:hAnsi="Arial" w:cs="Arial"/>
          <w:sz w:val="24"/>
          <w:szCs w:val="24"/>
          <w:lang w:val="en-US"/>
        </w:rPr>
        <w:t>.</w:t>
      </w:r>
      <w:r w:rsidR="00E96815">
        <w:rPr>
          <w:rFonts w:ascii="Arial" w:hAnsi="Arial" w:cs="Arial"/>
          <w:sz w:val="24"/>
          <w:szCs w:val="24"/>
          <w:lang w:val="en-US"/>
        </w:rPr>
        <w:t xml:space="preserve"> </w:t>
      </w:r>
    </w:p>
    <w:p w14:paraId="7E9DB126" w14:textId="77777777" w:rsidR="00480D8B" w:rsidRDefault="00480D8B" w:rsidP="00480D8B">
      <w:pPr>
        <w:spacing w:line="480" w:lineRule="auto"/>
        <w:jc w:val="both"/>
        <w:rPr>
          <w:rFonts w:ascii="Arial" w:hAnsi="Arial" w:cs="Arial"/>
          <w:sz w:val="24"/>
          <w:szCs w:val="24"/>
          <w:lang w:val="en-US"/>
        </w:rPr>
      </w:pPr>
      <w:r>
        <w:rPr>
          <w:rFonts w:ascii="Arial" w:hAnsi="Arial" w:cs="Arial"/>
          <w:sz w:val="24"/>
          <w:szCs w:val="24"/>
          <w:lang w:val="en-US"/>
        </w:rPr>
        <w:t>[</w:t>
      </w:r>
      <w:r w:rsidR="00A962A3">
        <w:rPr>
          <w:rFonts w:ascii="Arial" w:hAnsi="Arial" w:cs="Arial"/>
          <w:sz w:val="24"/>
          <w:szCs w:val="24"/>
          <w:lang w:val="en-US"/>
        </w:rPr>
        <w:t>1</w:t>
      </w:r>
      <w:r w:rsidR="00B62DE6">
        <w:rPr>
          <w:rFonts w:ascii="Arial" w:hAnsi="Arial" w:cs="Arial"/>
          <w:sz w:val="24"/>
          <w:szCs w:val="24"/>
          <w:lang w:val="en-US"/>
        </w:rPr>
        <w:t>5</w:t>
      </w:r>
      <w:r>
        <w:rPr>
          <w:rFonts w:ascii="Arial" w:hAnsi="Arial" w:cs="Arial"/>
          <w:sz w:val="24"/>
          <w:szCs w:val="24"/>
          <w:lang w:val="en-US"/>
        </w:rPr>
        <w:t>]</w:t>
      </w:r>
      <w:r w:rsidR="00B62DE6">
        <w:rPr>
          <w:rFonts w:ascii="Arial" w:hAnsi="Arial" w:cs="Arial"/>
          <w:sz w:val="24"/>
          <w:szCs w:val="24"/>
          <w:lang w:val="en-US"/>
        </w:rPr>
        <w:tab/>
      </w:r>
      <w:r>
        <w:rPr>
          <w:rFonts w:ascii="Arial" w:hAnsi="Arial" w:cs="Arial"/>
          <w:sz w:val="24"/>
          <w:szCs w:val="24"/>
          <w:lang w:val="en-US"/>
        </w:rPr>
        <w:t>In his answering affidavit</w:t>
      </w:r>
      <w:r w:rsidR="00F20C20">
        <w:rPr>
          <w:rFonts w:ascii="Arial" w:hAnsi="Arial" w:cs="Arial"/>
          <w:sz w:val="24"/>
          <w:szCs w:val="24"/>
          <w:lang w:val="en-US"/>
        </w:rPr>
        <w:t>,</w:t>
      </w:r>
      <w:r>
        <w:rPr>
          <w:rFonts w:ascii="Arial" w:hAnsi="Arial" w:cs="Arial"/>
          <w:sz w:val="24"/>
          <w:szCs w:val="24"/>
          <w:lang w:val="en-US"/>
        </w:rPr>
        <w:t xml:space="preserve"> the Respondent state</w:t>
      </w:r>
      <w:r w:rsidR="00A962A3">
        <w:rPr>
          <w:rFonts w:ascii="Arial" w:hAnsi="Arial" w:cs="Arial"/>
          <w:sz w:val="24"/>
          <w:szCs w:val="24"/>
          <w:lang w:val="en-US"/>
        </w:rPr>
        <w:t>d</w:t>
      </w:r>
      <w:r>
        <w:rPr>
          <w:rFonts w:ascii="Arial" w:hAnsi="Arial" w:cs="Arial"/>
          <w:sz w:val="24"/>
          <w:szCs w:val="24"/>
          <w:lang w:val="en-US"/>
        </w:rPr>
        <w:t xml:space="preserve"> that he did not create </w:t>
      </w:r>
      <w:r w:rsidR="00DC34BF">
        <w:rPr>
          <w:rFonts w:ascii="Arial" w:hAnsi="Arial" w:cs="Arial"/>
          <w:sz w:val="24"/>
          <w:szCs w:val="24"/>
          <w:lang w:val="en-US"/>
        </w:rPr>
        <w:t>the fraudulent</w:t>
      </w:r>
      <w:r>
        <w:rPr>
          <w:rFonts w:ascii="Arial" w:hAnsi="Arial" w:cs="Arial"/>
          <w:sz w:val="24"/>
          <w:szCs w:val="24"/>
          <w:lang w:val="en-US"/>
        </w:rPr>
        <w:t xml:space="preserve"> document but t</w:t>
      </w:r>
      <w:r w:rsidR="008525C7">
        <w:rPr>
          <w:rFonts w:ascii="Arial" w:hAnsi="Arial" w:cs="Arial"/>
          <w:sz w:val="24"/>
          <w:szCs w:val="24"/>
          <w:lang w:val="en-US"/>
        </w:rPr>
        <w:t xml:space="preserve">hat it was delivered to him by </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Islam of </w:t>
      </w:r>
      <w:proofErr w:type="spellStart"/>
      <w:r>
        <w:rPr>
          <w:rFonts w:ascii="Arial" w:hAnsi="Arial" w:cs="Arial"/>
          <w:sz w:val="24"/>
          <w:szCs w:val="24"/>
          <w:lang w:val="en-US"/>
        </w:rPr>
        <w:t>Shiful</w:t>
      </w:r>
      <w:proofErr w:type="spellEnd"/>
      <w:r>
        <w:rPr>
          <w:rFonts w:ascii="Arial" w:hAnsi="Arial" w:cs="Arial"/>
          <w:sz w:val="24"/>
          <w:szCs w:val="24"/>
          <w:lang w:val="en-US"/>
        </w:rPr>
        <w:t xml:space="preserve"> Immigration</w:t>
      </w:r>
      <w:r w:rsidR="001C3E9D">
        <w:rPr>
          <w:rFonts w:ascii="Arial" w:hAnsi="Arial" w:cs="Arial"/>
          <w:sz w:val="24"/>
          <w:szCs w:val="24"/>
          <w:lang w:val="en-US"/>
        </w:rPr>
        <w:t>,</w:t>
      </w:r>
      <w:r w:rsidR="001C3E9D" w:rsidRPr="001C3E9D">
        <w:rPr>
          <w:rFonts w:ascii="Arial" w:hAnsi="Arial" w:cs="Arial"/>
          <w:sz w:val="24"/>
          <w:szCs w:val="24"/>
          <w:lang w:val="en-US"/>
        </w:rPr>
        <w:t xml:space="preserve"> </w:t>
      </w:r>
      <w:r w:rsidR="001C3E9D">
        <w:rPr>
          <w:rFonts w:ascii="Arial" w:hAnsi="Arial" w:cs="Arial"/>
          <w:sz w:val="24"/>
          <w:szCs w:val="24"/>
          <w:lang w:val="en-US"/>
        </w:rPr>
        <w:t xml:space="preserve">his trusted Immigration consultant of many years, whom he had instructed </w:t>
      </w:r>
      <w:r w:rsidR="0032248D">
        <w:rPr>
          <w:rFonts w:ascii="Arial" w:hAnsi="Arial" w:cs="Arial"/>
          <w:sz w:val="24"/>
          <w:szCs w:val="24"/>
          <w:lang w:val="en-US"/>
        </w:rPr>
        <w:t>apropos</w:t>
      </w:r>
      <w:r w:rsidR="001C3E9D">
        <w:rPr>
          <w:rFonts w:ascii="Arial" w:hAnsi="Arial" w:cs="Arial"/>
          <w:sz w:val="24"/>
          <w:szCs w:val="24"/>
          <w:lang w:val="en-US"/>
        </w:rPr>
        <w:t xml:space="preserve"> </w:t>
      </w:r>
      <w:proofErr w:type="spellStart"/>
      <w:r w:rsidR="001C3E9D">
        <w:rPr>
          <w:rFonts w:ascii="Arial" w:hAnsi="Arial" w:cs="Arial"/>
          <w:sz w:val="24"/>
          <w:szCs w:val="24"/>
          <w:lang w:val="en-US"/>
        </w:rPr>
        <w:t>Mr</w:t>
      </w:r>
      <w:proofErr w:type="spellEnd"/>
      <w:r w:rsidR="001C3E9D">
        <w:rPr>
          <w:rFonts w:ascii="Arial" w:hAnsi="Arial" w:cs="Arial"/>
          <w:sz w:val="24"/>
          <w:szCs w:val="24"/>
          <w:lang w:val="en-US"/>
        </w:rPr>
        <w:t xml:space="preserve"> Mukendi’s application.</w:t>
      </w:r>
      <w:r w:rsidR="008525C7">
        <w:rPr>
          <w:rFonts w:ascii="Arial" w:hAnsi="Arial" w:cs="Arial"/>
          <w:sz w:val="24"/>
          <w:szCs w:val="24"/>
          <w:lang w:val="en-US"/>
        </w:rPr>
        <w:t xml:space="preserve"> No supporting evidence was</w:t>
      </w:r>
      <w:r>
        <w:rPr>
          <w:rFonts w:ascii="Arial" w:hAnsi="Arial" w:cs="Arial"/>
          <w:sz w:val="24"/>
          <w:szCs w:val="24"/>
          <w:lang w:val="en-US"/>
        </w:rPr>
        <w:t xml:space="preserve"> however provided</w:t>
      </w:r>
      <w:r w:rsidR="001C3E9D">
        <w:rPr>
          <w:rFonts w:ascii="Arial" w:hAnsi="Arial" w:cs="Arial"/>
          <w:sz w:val="24"/>
          <w:szCs w:val="24"/>
          <w:lang w:val="en-US"/>
        </w:rPr>
        <w:t xml:space="preserve"> to back up this averment.</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Islam has certainly not attested to a supporting affidavit. </w:t>
      </w:r>
    </w:p>
    <w:p w14:paraId="02A20A07" w14:textId="77777777" w:rsidR="001C3E9D" w:rsidRDefault="001C3E9D" w:rsidP="00480D8B">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B62DE6">
        <w:rPr>
          <w:rFonts w:ascii="Arial" w:hAnsi="Arial" w:cs="Arial"/>
          <w:sz w:val="24"/>
          <w:szCs w:val="24"/>
          <w:lang w:val="en-US"/>
        </w:rPr>
        <w:t>16</w:t>
      </w:r>
      <w:r>
        <w:rPr>
          <w:rFonts w:ascii="Arial" w:hAnsi="Arial" w:cs="Arial"/>
          <w:sz w:val="24"/>
          <w:szCs w:val="24"/>
          <w:lang w:val="en-US"/>
        </w:rPr>
        <w:t>]</w:t>
      </w:r>
      <w:r w:rsidR="00B62DE6">
        <w:rPr>
          <w:rFonts w:ascii="Arial" w:hAnsi="Arial" w:cs="Arial"/>
          <w:sz w:val="24"/>
          <w:szCs w:val="24"/>
          <w:lang w:val="en-US"/>
        </w:rPr>
        <w:tab/>
      </w:r>
      <w:r>
        <w:rPr>
          <w:rFonts w:ascii="Arial" w:hAnsi="Arial" w:cs="Arial"/>
          <w:sz w:val="24"/>
          <w:szCs w:val="24"/>
          <w:lang w:val="en-US"/>
        </w:rPr>
        <w:t>In reply</w:t>
      </w:r>
      <w:r w:rsidR="0032248D">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Ms</w:t>
      </w:r>
      <w:proofErr w:type="spellEnd"/>
      <w:r>
        <w:rPr>
          <w:rFonts w:ascii="Arial" w:hAnsi="Arial" w:cs="Arial"/>
          <w:sz w:val="24"/>
          <w:szCs w:val="24"/>
          <w:lang w:val="en-US"/>
        </w:rPr>
        <w:t xml:space="preserve"> Govender attempted to prove</w:t>
      </w:r>
      <w:r w:rsidR="00816CC7">
        <w:rPr>
          <w:rFonts w:ascii="Arial" w:hAnsi="Arial" w:cs="Arial"/>
          <w:sz w:val="24"/>
          <w:szCs w:val="24"/>
          <w:lang w:val="en-US"/>
        </w:rPr>
        <w:t xml:space="preserve"> on </w:t>
      </w:r>
      <w:proofErr w:type="spellStart"/>
      <w:r w:rsidR="00816CC7">
        <w:rPr>
          <w:rFonts w:ascii="Arial" w:hAnsi="Arial" w:cs="Arial"/>
          <w:sz w:val="24"/>
          <w:szCs w:val="24"/>
          <w:lang w:val="en-US"/>
        </w:rPr>
        <w:t>analysing</w:t>
      </w:r>
      <w:proofErr w:type="spellEnd"/>
      <w:r w:rsidR="00816CC7">
        <w:rPr>
          <w:rFonts w:ascii="Arial" w:hAnsi="Arial" w:cs="Arial"/>
          <w:sz w:val="24"/>
          <w:szCs w:val="24"/>
          <w:lang w:val="en-US"/>
        </w:rPr>
        <w:t xml:space="preserve"> the fraudulent </w:t>
      </w:r>
      <w:r>
        <w:rPr>
          <w:rFonts w:ascii="Arial" w:hAnsi="Arial" w:cs="Arial"/>
          <w:sz w:val="24"/>
          <w:szCs w:val="24"/>
          <w:lang w:val="en-US"/>
        </w:rPr>
        <w:t>document</w:t>
      </w:r>
      <w:r w:rsidR="00816CC7">
        <w:rPr>
          <w:rFonts w:ascii="Arial" w:hAnsi="Arial" w:cs="Arial"/>
          <w:sz w:val="24"/>
          <w:szCs w:val="24"/>
          <w:lang w:val="en-US"/>
        </w:rPr>
        <w:t>,</w:t>
      </w:r>
      <w:r>
        <w:rPr>
          <w:rFonts w:ascii="Arial" w:hAnsi="Arial" w:cs="Arial"/>
          <w:sz w:val="24"/>
          <w:szCs w:val="24"/>
          <w:lang w:val="en-US"/>
        </w:rPr>
        <w:t xml:space="preserve"> </w:t>
      </w:r>
      <w:r w:rsidR="00816CC7">
        <w:rPr>
          <w:rFonts w:ascii="Arial" w:hAnsi="Arial" w:cs="Arial"/>
          <w:sz w:val="24"/>
          <w:szCs w:val="24"/>
          <w:lang w:val="en-US"/>
        </w:rPr>
        <w:t xml:space="preserve">that it was created by the Respondent. She </w:t>
      </w:r>
      <w:r w:rsidR="00A962A3">
        <w:rPr>
          <w:rFonts w:ascii="Arial" w:hAnsi="Arial" w:cs="Arial"/>
          <w:sz w:val="24"/>
          <w:szCs w:val="24"/>
          <w:lang w:val="en-US"/>
        </w:rPr>
        <w:t>averred</w:t>
      </w:r>
      <w:r>
        <w:rPr>
          <w:rFonts w:ascii="Arial" w:hAnsi="Arial" w:cs="Arial"/>
          <w:sz w:val="24"/>
          <w:szCs w:val="24"/>
          <w:lang w:val="en-US"/>
        </w:rPr>
        <w:t xml:space="preserve"> that the conclusion that the </w:t>
      </w:r>
      <w:r w:rsidR="00A962A3">
        <w:rPr>
          <w:rFonts w:ascii="Arial" w:hAnsi="Arial" w:cs="Arial"/>
          <w:sz w:val="24"/>
          <w:szCs w:val="24"/>
          <w:lang w:val="en-US"/>
        </w:rPr>
        <w:t>R</w:t>
      </w:r>
      <w:r>
        <w:rPr>
          <w:rFonts w:ascii="Arial" w:hAnsi="Arial" w:cs="Arial"/>
          <w:sz w:val="24"/>
          <w:szCs w:val="24"/>
          <w:lang w:val="en-US"/>
        </w:rPr>
        <w:t xml:space="preserve">espondent generated the document and then emailed it to </w:t>
      </w:r>
      <w:proofErr w:type="spellStart"/>
      <w:r>
        <w:rPr>
          <w:rFonts w:ascii="Arial" w:hAnsi="Arial" w:cs="Arial"/>
          <w:sz w:val="24"/>
          <w:szCs w:val="24"/>
          <w:lang w:val="en-US"/>
        </w:rPr>
        <w:t>Mr</w:t>
      </w:r>
      <w:proofErr w:type="spellEnd"/>
      <w:r>
        <w:rPr>
          <w:rFonts w:ascii="Arial" w:hAnsi="Arial" w:cs="Arial"/>
          <w:sz w:val="24"/>
          <w:szCs w:val="24"/>
          <w:lang w:val="en-US"/>
        </w:rPr>
        <w:t xml:space="preserve"> Mukendi is easily reached.  The fake UN letter as received by </w:t>
      </w:r>
      <w:proofErr w:type="spellStart"/>
      <w:r>
        <w:rPr>
          <w:rFonts w:ascii="Arial" w:hAnsi="Arial" w:cs="Arial"/>
          <w:sz w:val="24"/>
          <w:szCs w:val="24"/>
          <w:lang w:val="en-US"/>
        </w:rPr>
        <w:t>Mr</w:t>
      </w:r>
      <w:proofErr w:type="spellEnd"/>
      <w:r>
        <w:rPr>
          <w:rFonts w:ascii="Arial" w:hAnsi="Arial" w:cs="Arial"/>
          <w:sz w:val="24"/>
          <w:szCs w:val="24"/>
          <w:lang w:val="en-US"/>
        </w:rPr>
        <w:t xml:space="preserve"> Mukendi from the </w:t>
      </w:r>
      <w:r w:rsidR="00A962A3">
        <w:rPr>
          <w:rFonts w:ascii="Arial" w:hAnsi="Arial" w:cs="Arial"/>
          <w:sz w:val="24"/>
          <w:szCs w:val="24"/>
          <w:lang w:val="en-US"/>
        </w:rPr>
        <w:t>R</w:t>
      </w:r>
      <w:r>
        <w:rPr>
          <w:rFonts w:ascii="Arial" w:hAnsi="Arial" w:cs="Arial"/>
          <w:sz w:val="24"/>
          <w:szCs w:val="24"/>
          <w:lang w:val="en-US"/>
        </w:rPr>
        <w:t>espondent</w:t>
      </w:r>
      <w:r w:rsidR="00A962A3">
        <w:rPr>
          <w:rFonts w:ascii="Arial" w:hAnsi="Arial" w:cs="Arial"/>
          <w:sz w:val="24"/>
          <w:szCs w:val="24"/>
          <w:lang w:val="en-US"/>
        </w:rPr>
        <w:t>, she stated,</w:t>
      </w:r>
      <w:r>
        <w:rPr>
          <w:rFonts w:ascii="Arial" w:hAnsi="Arial" w:cs="Arial"/>
          <w:sz w:val="24"/>
          <w:szCs w:val="24"/>
          <w:lang w:val="en-US"/>
        </w:rPr>
        <w:t xml:space="preserve"> is not a scanned image of a hard copy document but an electronically generated PDF which contains interactive data such as a selectable U</w:t>
      </w:r>
      <w:r w:rsidR="008525C7">
        <w:rPr>
          <w:rFonts w:ascii="Arial" w:hAnsi="Arial" w:cs="Arial"/>
          <w:sz w:val="24"/>
          <w:szCs w:val="24"/>
          <w:lang w:val="en-US"/>
        </w:rPr>
        <w:t xml:space="preserve">nited </w:t>
      </w:r>
      <w:r>
        <w:rPr>
          <w:rFonts w:ascii="Arial" w:hAnsi="Arial" w:cs="Arial"/>
          <w:sz w:val="24"/>
          <w:szCs w:val="24"/>
          <w:lang w:val="en-US"/>
        </w:rPr>
        <w:t>N</w:t>
      </w:r>
      <w:r w:rsidR="008525C7">
        <w:rPr>
          <w:rFonts w:ascii="Arial" w:hAnsi="Arial" w:cs="Arial"/>
          <w:sz w:val="24"/>
          <w:szCs w:val="24"/>
          <w:lang w:val="en-US"/>
        </w:rPr>
        <w:t>ations</w:t>
      </w:r>
      <w:r>
        <w:rPr>
          <w:rFonts w:ascii="Arial" w:hAnsi="Arial" w:cs="Arial"/>
          <w:sz w:val="24"/>
          <w:szCs w:val="24"/>
          <w:lang w:val="en-US"/>
        </w:rPr>
        <w:t xml:space="preserve"> logo, a selectable signature, a hyperlink to the email address </w:t>
      </w:r>
      <w:hyperlink r:id="rId12" w:history="1">
        <w:r w:rsidRPr="006562D6">
          <w:rPr>
            <w:rStyle w:val="Hyperlink"/>
            <w:rFonts w:ascii="Arial" w:hAnsi="Arial" w:cs="Arial"/>
            <w:sz w:val="24"/>
            <w:szCs w:val="24"/>
            <w:lang w:val="en-US"/>
          </w:rPr>
          <w:t>Abdul@UN.org</w:t>
        </w:r>
      </w:hyperlink>
      <w:r>
        <w:rPr>
          <w:rFonts w:ascii="Arial" w:hAnsi="Arial" w:cs="Arial"/>
          <w:sz w:val="24"/>
          <w:szCs w:val="24"/>
          <w:lang w:val="en-US"/>
        </w:rPr>
        <w:t xml:space="preserve"> and the body of </w:t>
      </w:r>
      <w:r w:rsidR="008525C7">
        <w:rPr>
          <w:rFonts w:ascii="Arial" w:hAnsi="Arial" w:cs="Arial"/>
          <w:sz w:val="24"/>
          <w:szCs w:val="24"/>
          <w:lang w:val="en-US"/>
        </w:rPr>
        <w:t xml:space="preserve">the </w:t>
      </w:r>
      <w:r>
        <w:rPr>
          <w:rFonts w:ascii="Arial" w:hAnsi="Arial" w:cs="Arial"/>
          <w:sz w:val="24"/>
          <w:szCs w:val="24"/>
          <w:lang w:val="en-US"/>
        </w:rPr>
        <w:t xml:space="preserve">letter can be interacted with by copying and pasting its contents by searching its contents for specific words.  She </w:t>
      </w:r>
      <w:r w:rsidR="00A962A3">
        <w:rPr>
          <w:rFonts w:ascii="Arial" w:hAnsi="Arial" w:cs="Arial"/>
          <w:sz w:val="24"/>
          <w:szCs w:val="24"/>
          <w:lang w:val="en-US"/>
        </w:rPr>
        <w:t>averred</w:t>
      </w:r>
      <w:r>
        <w:rPr>
          <w:rFonts w:ascii="Arial" w:hAnsi="Arial" w:cs="Arial"/>
          <w:sz w:val="24"/>
          <w:szCs w:val="24"/>
          <w:lang w:val="en-US"/>
        </w:rPr>
        <w:t xml:space="preserve"> that the document was created on 14 January 2023 at </w:t>
      </w:r>
      <w:r w:rsidR="00DC34BF">
        <w:rPr>
          <w:rFonts w:ascii="Arial" w:hAnsi="Arial" w:cs="Arial"/>
          <w:sz w:val="24"/>
          <w:szCs w:val="24"/>
          <w:lang w:val="en-US"/>
        </w:rPr>
        <w:t>07.57.23 and</w:t>
      </w:r>
      <w:r w:rsidR="00A962A3">
        <w:rPr>
          <w:rFonts w:ascii="Arial" w:hAnsi="Arial" w:cs="Arial"/>
          <w:sz w:val="24"/>
          <w:szCs w:val="24"/>
          <w:lang w:val="en-US"/>
        </w:rPr>
        <w:t xml:space="preserve"> </w:t>
      </w:r>
      <w:r>
        <w:rPr>
          <w:rFonts w:ascii="Arial" w:hAnsi="Arial" w:cs="Arial"/>
          <w:sz w:val="24"/>
          <w:szCs w:val="24"/>
          <w:lang w:val="en-US"/>
        </w:rPr>
        <w:t xml:space="preserve">sent to </w:t>
      </w:r>
      <w:proofErr w:type="spellStart"/>
      <w:r>
        <w:rPr>
          <w:rFonts w:ascii="Arial" w:hAnsi="Arial" w:cs="Arial"/>
          <w:sz w:val="24"/>
          <w:szCs w:val="24"/>
          <w:lang w:val="en-US"/>
        </w:rPr>
        <w:t>Mr</w:t>
      </w:r>
      <w:proofErr w:type="spellEnd"/>
      <w:r>
        <w:rPr>
          <w:rFonts w:ascii="Arial" w:hAnsi="Arial" w:cs="Arial"/>
          <w:sz w:val="24"/>
          <w:szCs w:val="24"/>
          <w:lang w:val="en-US"/>
        </w:rPr>
        <w:t xml:space="preserve"> Mukendi shortly thereafter via electronic mail at 07.58 the same day.</w:t>
      </w:r>
      <w:r w:rsidR="00816CC7">
        <w:rPr>
          <w:rFonts w:ascii="Arial" w:hAnsi="Arial" w:cs="Arial"/>
          <w:sz w:val="24"/>
          <w:szCs w:val="24"/>
          <w:lang w:val="en-US"/>
        </w:rPr>
        <w:t xml:space="preserve"> It was conceded by </w:t>
      </w:r>
      <w:proofErr w:type="spellStart"/>
      <w:r w:rsidR="00816CC7">
        <w:rPr>
          <w:rFonts w:ascii="Arial" w:hAnsi="Arial" w:cs="Arial"/>
          <w:sz w:val="24"/>
          <w:szCs w:val="24"/>
          <w:lang w:val="en-US"/>
        </w:rPr>
        <w:t>Mr</w:t>
      </w:r>
      <w:proofErr w:type="spellEnd"/>
      <w:r w:rsidR="00816CC7">
        <w:rPr>
          <w:rFonts w:ascii="Arial" w:hAnsi="Arial" w:cs="Arial"/>
          <w:sz w:val="24"/>
          <w:szCs w:val="24"/>
          <w:lang w:val="en-US"/>
        </w:rPr>
        <w:t xml:space="preserve"> Titus</w:t>
      </w:r>
      <w:r w:rsidR="00A962A3">
        <w:rPr>
          <w:rFonts w:ascii="Arial" w:hAnsi="Arial" w:cs="Arial"/>
          <w:sz w:val="24"/>
          <w:szCs w:val="24"/>
          <w:lang w:val="en-US"/>
        </w:rPr>
        <w:t xml:space="preserve"> for the Applicant</w:t>
      </w:r>
      <w:r w:rsidR="00816CC7">
        <w:rPr>
          <w:rFonts w:ascii="Arial" w:hAnsi="Arial" w:cs="Arial"/>
          <w:sz w:val="24"/>
          <w:szCs w:val="24"/>
          <w:lang w:val="en-US"/>
        </w:rPr>
        <w:t xml:space="preserve"> </w:t>
      </w:r>
      <w:r w:rsidR="0032248D">
        <w:rPr>
          <w:rFonts w:ascii="Arial" w:hAnsi="Arial" w:cs="Arial"/>
          <w:sz w:val="24"/>
          <w:szCs w:val="24"/>
          <w:lang w:val="en-US"/>
        </w:rPr>
        <w:t>that as</w:t>
      </w:r>
      <w:r w:rsidR="00816CC7">
        <w:rPr>
          <w:rFonts w:ascii="Arial" w:hAnsi="Arial" w:cs="Arial"/>
          <w:sz w:val="24"/>
          <w:szCs w:val="24"/>
          <w:lang w:val="en-US"/>
        </w:rPr>
        <w:t xml:space="preserve"> </w:t>
      </w:r>
      <w:proofErr w:type="spellStart"/>
      <w:r w:rsidR="00816CC7">
        <w:rPr>
          <w:rFonts w:ascii="Arial" w:hAnsi="Arial" w:cs="Arial"/>
          <w:sz w:val="24"/>
          <w:szCs w:val="24"/>
          <w:lang w:val="en-US"/>
        </w:rPr>
        <w:t>Ms</w:t>
      </w:r>
      <w:proofErr w:type="spellEnd"/>
      <w:r w:rsidR="00816CC7">
        <w:rPr>
          <w:rFonts w:ascii="Arial" w:hAnsi="Arial" w:cs="Arial"/>
          <w:sz w:val="24"/>
          <w:szCs w:val="24"/>
          <w:lang w:val="en-US"/>
        </w:rPr>
        <w:t xml:space="preserve"> Govender was not an expert this was inadmissible evidence, but forms part of the case that the Respondent would have to answer to at the Disciplinary </w:t>
      </w:r>
      <w:r w:rsidR="00A962A3">
        <w:rPr>
          <w:rFonts w:ascii="Arial" w:hAnsi="Arial" w:cs="Arial"/>
          <w:sz w:val="24"/>
          <w:szCs w:val="24"/>
          <w:lang w:val="en-US"/>
        </w:rPr>
        <w:t>E</w:t>
      </w:r>
      <w:r w:rsidR="00816CC7">
        <w:rPr>
          <w:rFonts w:ascii="Arial" w:hAnsi="Arial" w:cs="Arial"/>
          <w:sz w:val="24"/>
          <w:szCs w:val="24"/>
          <w:lang w:val="en-US"/>
        </w:rPr>
        <w:t>nquiry.</w:t>
      </w:r>
    </w:p>
    <w:p w14:paraId="1D674E8A" w14:textId="77777777" w:rsidR="003F0A2D" w:rsidRDefault="00A962A3" w:rsidP="006C621E">
      <w:pPr>
        <w:spacing w:line="480" w:lineRule="auto"/>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7</w:t>
      </w:r>
      <w:r>
        <w:rPr>
          <w:rFonts w:ascii="Arial" w:hAnsi="Arial" w:cs="Arial"/>
          <w:sz w:val="24"/>
          <w:szCs w:val="24"/>
          <w:lang w:val="en-US"/>
        </w:rPr>
        <w:t xml:space="preserve">] </w:t>
      </w:r>
      <w:r w:rsidR="00B62DE6">
        <w:rPr>
          <w:rFonts w:ascii="Arial" w:hAnsi="Arial" w:cs="Arial"/>
          <w:sz w:val="24"/>
          <w:szCs w:val="24"/>
          <w:lang w:val="en-US"/>
        </w:rPr>
        <w:tab/>
      </w:r>
      <w:r w:rsidR="00480D8B">
        <w:rPr>
          <w:rFonts w:ascii="Arial" w:hAnsi="Arial" w:cs="Arial"/>
          <w:sz w:val="24"/>
          <w:szCs w:val="24"/>
          <w:lang w:val="en-US"/>
        </w:rPr>
        <w:t xml:space="preserve">The </w:t>
      </w:r>
      <w:r w:rsidR="00736EB0">
        <w:rPr>
          <w:rFonts w:ascii="Arial" w:hAnsi="Arial" w:cs="Arial"/>
          <w:sz w:val="24"/>
          <w:szCs w:val="24"/>
          <w:lang w:val="en-US"/>
        </w:rPr>
        <w:t>A</w:t>
      </w:r>
      <w:r w:rsidR="00480D8B">
        <w:rPr>
          <w:rFonts w:ascii="Arial" w:hAnsi="Arial" w:cs="Arial"/>
          <w:sz w:val="24"/>
          <w:szCs w:val="24"/>
          <w:lang w:val="en-US"/>
        </w:rPr>
        <w:t xml:space="preserve">pplicant contends that the </w:t>
      </w:r>
      <w:r w:rsidR="00736EB0">
        <w:rPr>
          <w:rFonts w:ascii="Arial" w:hAnsi="Arial" w:cs="Arial"/>
          <w:sz w:val="24"/>
          <w:szCs w:val="24"/>
          <w:lang w:val="en-US"/>
        </w:rPr>
        <w:t>R</w:t>
      </w:r>
      <w:r w:rsidR="00480D8B">
        <w:rPr>
          <w:rFonts w:ascii="Arial" w:hAnsi="Arial" w:cs="Arial"/>
          <w:sz w:val="24"/>
          <w:szCs w:val="24"/>
          <w:lang w:val="en-US"/>
        </w:rPr>
        <w:t xml:space="preserve">espondent is guilty of serious misconduct </w:t>
      </w:r>
      <w:r w:rsidR="003F0A2D">
        <w:rPr>
          <w:rFonts w:ascii="Arial" w:hAnsi="Arial" w:cs="Arial"/>
          <w:sz w:val="24"/>
          <w:szCs w:val="24"/>
          <w:lang w:val="en-US"/>
        </w:rPr>
        <w:t>either</w:t>
      </w:r>
      <w:r w:rsidR="00D83E67">
        <w:rPr>
          <w:rFonts w:ascii="Arial" w:hAnsi="Arial" w:cs="Arial"/>
          <w:sz w:val="24"/>
          <w:szCs w:val="24"/>
          <w:lang w:val="en-US"/>
        </w:rPr>
        <w:t xml:space="preserve"> for creating and </w:t>
      </w:r>
      <w:r w:rsidR="00480D8B">
        <w:rPr>
          <w:rFonts w:ascii="Arial" w:hAnsi="Arial" w:cs="Arial"/>
          <w:sz w:val="24"/>
          <w:szCs w:val="24"/>
          <w:lang w:val="en-US"/>
        </w:rPr>
        <w:t>submit</w:t>
      </w:r>
      <w:r w:rsidR="00D83E67">
        <w:rPr>
          <w:rFonts w:ascii="Arial" w:hAnsi="Arial" w:cs="Arial"/>
          <w:sz w:val="24"/>
          <w:szCs w:val="24"/>
          <w:lang w:val="en-US"/>
        </w:rPr>
        <w:t>ting</w:t>
      </w:r>
      <w:r w:rsidR="00480D8B">
        <w:rPr>
          <w:rFonts w:ascii="Arial" w:hAnsi="Arial" w:cs="Arial"/>
          <w:sz w:val="24"/>
          <w:szCs w:val="24"/>
          <w:lang w:val="en-US"/>
        </w:rPr>
        <w:t xml:space="preserve"> the fake UN letter</w:t>
      </w:r>
      <w:r w:rsidR="003F0A2D">
        <w:rPr>
          <w:rFonts w:ascii="Arial" w:hAnsi="Arial" w:cs="Arial"/>
          <w:sz w:val="24"/>
          <w:szCs w:val="24"/>
          <w:lang w:val="en-US"/>
        </w:rPr>
        <w:t>,</w:t>
      </w:r>
      <w:r w:rsidR="00480D8B">
        <w:rPr>
          <w:rFonts w:ascii="Arial" w:hAnsi="Arial" w:cs="Arial"/>
          <w:sz w:val="24"/>
          <w:szCs w:val="24"/>
          <w:lang w:val="en-US"/>
        </w:rPr>
        <w:t xml:space="preserve"> or </w:t>
      </w:r>
      <w:r w:rsidR="00D83E67">
        <w:rPr>
          <w:rFonts w:ascii="Arial" w:hAnsi="Arial" w:cs="Arial"/>
          <w:sz w:val="24"/>
          <w:szCs w:val="24"/>
          <w:lang w:val="en-US"/>
        </w:rPr>
        <w:t xml:space="preserve">for failing to verify its </w:t>
      </w:r>
      <w:r w:rsidR="0032248D">
        <w:rPr>
          <w:rFonts w:ascii="Arial" w:hAnsi="Arial" w:cs="Arial"/>
          <w:sz w:val="24"/>
          <w:szCs w:val="24"/>
          <w:lang w:val="en-US"/>
        </w:rPr>
        <w:t>contents if</w:t>
      </w:r>
      <w:r w:rsidR="00D83E67">
        <w:rPr>
          <w:rFonts w:ascii="Arial" w:hAnsi="Arial" w:cs="Arial"/>
          <w:sz w:val="24"/>
          <w:szCs w:val="24"/>
          <w:lang w:val="en-US"/>
        </w:rPr>
        <w:t xml:space="preserve"> he was not its author, </w:t>
      </w:r>
      <w:r w:rsidR="003F0A2D">
        <w:rPr>
          <w:rFonts w:ascii="Arial" w:hAnsi="Arial" w:cs="Arial"/>
          <w:sz w:val="24"/>
          <w:szCs w:val="24"/>
          <w:lang w:val="en-US"/>
        </w:rPr>
        <w:t>for</w:t>
      </w:r>
      <w:r w:rsidR="00480D8B">
        <w:rPr>
          <w:rFonts w:ascii="Arial" w:hAnsi="Arial" w:cs="Arial"/>
          <w:sz w:val="24"/>
          <w:szCs w:val="24"/>
          <w:lang w:val="en-US"/>
        </w:rPr>
        <w:t xml:space="preserve"> sen</w:t>
      </w:r>
      <w:r w:rsidR="000D1525">
        <w:rPr>
          <w:rFonts w:ascii="Arial" w:hAnsi="Arial" w:cs="Arial"/>
          <w:sz w:val="24"/>
          <w:szCs w:val="24"/>
          <w:lang w:val="en-US"/>
        </w:rPr>
        <w:t xml:space="preserve">ding </w:t>
      </w:r>
      <w:r w:rsidR="003F0A2D">
        <w:rPr>
          <w:rFonts w:ascii="Arial" w:hAnsi="Arial" w:cs="Arial"/>
          <w:sz w:val="24"/>
          <w:szCs w:val="24"/>
          <w:lang w:val="en-US"/>
        </w:rPr>
        <w:t>it</w:t>
      </w:r>
      <w:r w:rsidR="00480D8B">
        <w:rPr>
          <w:rFonts w:ascii="Arial" w:hAnsi="Arial" w:cs="Arial"/>
          <w:sz w:val="24"/>
          <w:szCs w:val="24"/>
          <w:lang w:val="en-US"/>
        </w:rPr>
        <w:t xml:space="preserve"> to </w:t>
      </w:r>
      <w:proofErr w:type="spellStart"/>
      <w:r w:rsidR="00480D8B">
        <w:rPr>
          <w:rFonts w:ascii="Arial" w:hAnsi="Arial" w:cs="Arial"/>
          <w:sz w:val="24"/>
          <w:szCs w:val="24"/>
          <w:lang w:val="en-US"/>
        </w:rPr>
        <w:t>Mr</w:t>
      </w:r>
      <w:proofErr w:type="spellEnd"/>
      <w:r w:rsidR="00480D8B">
        <w:rPr>
          <w:rFonts w:ascii="Arial" w:hAnsi="Arial" w:cs="Arial"/>
          <w:sz w:val="24"/>
          <w:szCs w:val="24"/>
          <w:lang w:val="en-US"/>
        </w:rPr>
        <w:t xml:space="preserve"> </w:t>
      </w:r>
      <w:r w:rsidR="0032248D">
        <w:rPr>
          <w:rFonts w:ascii="Arial" w:hAnsi="Arial" w:cs="Arial"/>
          <w:sz w:val="24"/>
          <w:szCs w:val="24"/>
          <w:lang w:val="en-US"/>
        </w:rPr>
        <w:t>Mukendi and</w:t>
      </w:r>
      <w:r w:rsidR="00480D8B">
        <w:rPr>
          <w:rFonts w:ascii="Arial" w:hAnsi="Arial" w:cs="Arial"/>
          <w:sz w:val="24"/>
          <w:szCs w:val="24"/>
          <w:lang w:val="en-US"/>
        </w:rPr>
        <w:t xml:space="preserve"> the</w:t>
      </w:r>
      <w:r w:rsidR="000D1525">
        <w:rPr>
          <w:rFonts w:ascii="Arial" w:hAnsi="Arial" w:cs="Arial"/>
          <w:sz w:val="24"/>
          <w:szCs w:val="24"/>
          <w:lang w:val="en-US"/>
        </w:rPr>
        <w:t>reafter</w:t>
      </w:r>
      <w:r w:rsidR="00480D8B">
        <w:rPr>
          <w:rFonts w:ascii="Arial" w:hAnsi="Arial" w:cs="Arial"/>
          <w:sz w:val="24"/>
          <w:szCs w:val="24"/>
          <w:lang w:val="en-US"/>
        </w:rPr>
        <w:t xml:space="preserve"> assur</w:t>
      </w:r>
      <w:r w:rsidR="000D1525">
        <w:rPr>
          <w:rFonts w:ascii="Arial" w:hAnsi="Arial" w:cs="Arial"/>
          <w:sz w:val="24"/>
          <w:szCs w:val="24"/>
          <w:lang w:val="en-US"/>
        </w:rPr>
        <w:t>ing</w:t>
      </w:r>
      <w:r w:rsidR="00480D8B">
        <w:rPr>
          <w:rFonts w:ascii="Arial" w:hAnsi="Arial" w:cs="Arial"/>
          <w:sz w:val="24"/>
          <w:szCs w:val="24"/>
          <w:lang w:val="en-US"/>
        </w:rPr>
        <w:t xml:space="preserve"> </w:t>
      </w:r>
      <w:proofErr w:type="spellStart"/>
      <w:r w:rsidR="00480D8B">
        <w:rPr>
          <w:rFonts w:ascii="Arial" w:hAnsi="Arial" w:cs="Arial"/>
          <w:sz w:val="24"/>
          <w:szCs w:val="24"/>
          <w:lang w:val="en-US"/>
        </w:rPr>
        <w:t>Mr</w:t>
      </w:r>
      <w:proofErr w:type="spellEnd"/>
      <w:r w:rsidR="00480D8B">
        <w:rPr>
          <w:rFonts w:ascii="Arial" w:hAnsi="Arial" w:cs="Arial"/>
          <w:sz w:val="24"/>
          <w:szCs w:val="24"/>
          <w:lang w:val="en-US"/>
        </w:rPr>
        <w:t xml:space="preserve"> Mukendi that “all was in order” after </w:t>
      </w:r>
      <w:proofErr w:type="spellStart"/>
      <w:r w:rsidR="00480D8B">
        <w:rPr>
          <w:rFonts w:ascii="Arial" w:hAnsi="Arial" w:cs="Arial"/>
          <w:sz w:val="24"/>
          <w:szCs w:val="24"/>
          <w:lang w:val="en-US"/>
        </w:rPr>
        <w:t>Mr</w:t>
      </w:r>
      <w:proofErr w:type="spellEnd"/>
      <w:r w:rsidR="00480D8B">
        <w:rPr>
          <w:rFonts w:ascii="Arial" w:hAnsi="Arial" w:cs="Arial"/>
          <w:sz w:val="24"/>
          <w:szCs w:val="24"/>
          <w:lang w:val="en-US"/>
        </w:rPr>
        <w:t xml:space="preserve"> Mukendi expressed concern about the alleged outcome of his relocation application.</w:t>
      </w:r>
      <w:r w:rsidR="006C621E" w:rsidRPr="006C621E">
        <w:rPr>
          <w:rFonts w:ascii="Arial" w:hAnsi="Arial" w:cs="Arial"/>
          <w:sz w:val="24"/>
          <w:szCs w:val="24"/>
          <w:lang w:val="en-US"/>
        </w:rPr>
        <w:t xml:space="preserve"> </w:t>
      </w:r>
    </w:p>
    <w:p w14:paraId="1F3CCD1E" w14:textId="77777777" w:rsidR="006C621E" w:rsidRDefault="00A962A3" w:rsidP="006C621E">
      <w:pPr>
        <w:spacing w:line="480" w:lineRule="auto"/>
        <w:jc w:val="both"/>
        <w:rPr>
          <w:rFonts w:ascii="Arial" w:hAnsi="Arial" w:cs="Arial"/>
          <w:sz w:val="24"/>
          <w:szCs w:val="24"/>
          <w:lang w:val="en-US"/>
        </w:rPr>
      </w:pPr>
      <w:r>
        <w:rPr>
          <w:rFonts w:ascii="Arial" w:hAnsi="Arial" w:cs="Arial"/>
          <w:sz w:val="24"/>
          <w:szCs w:val="24"/>
          <w:lang w:val="en-US"/>
        </w:rPr>
        <w:t>[1</w:t>
      </w:r>
      <w:r w:rsidR="00B62DE6">
        <w:rPr>
          <w:rFonts w:ascii="Arial" w:hAnsi="Arial" w:cs="Arial"/>
          <w:sz w:val="24"/>
          <w:szCs w:val="24"/>
          <w:lang w:val="en-US"/>
        </w:rPr>
        <w:t>8</w:t>
      </w:r>
      <w:r>
        <w:rPr>
          <w:rFonts w:ascii="Arial" w:hAnsi="Arial" w:cs="Arial"/>
          <w:sz w:val="24"/>
          <w:szCs w:val="24"/>
          <w:lang w:val="en-US"/>
        </w:rPr>
        <w:t>]</w:t>
      </w:r>
      <w:r w:rsidR="00DC34BF">
        <w:rPr>
          <w:rFonts w:ascii="Arial" w:hAnsi="Arial" w:cs="Arial"/>
          <w:sz w:val="24"/>
          <w:szCs w:val="24"/>
          <w:lang w:val="en-US"/>
        </w:rPr>
        <w:tab/>
      </w:r>
      <w:r w:rsidR="006C621E">
        <w:rPr>
          <w:rFonts w:ascii="Arial" w:hAnsi="Arial" w:cs="Arial"/>
          <w:sz w:val="24"/>
          <w:szCs w:val="24"/>
          <w:lang w:val="en-US"/>
        </w:rPr>
        <w:t xml:space="preserve">I am inclined to agree with the </w:t>
      </w:r>
      <w:r w:rsidR="00736EB0">
        <w:rPr>
          <w:rFonts w:ascii="Arial" w:hAnsi="Arial" w:cs="Arial"/>
          <w:sz w:val="24"/>
          <w:szCs w:val="24"/>
          <w:lang w:val="en-US"/>
        </w:rPr>
        <w:t>A</w:t>
      </w:r>
      <w:r w:rsidR="006C621E">
        <w:rPr>
          <w:rFonts w:ascii="Arial" w:hAnsi="Arial" w:cs="Arial"/>
          <w:sz w:val="24"/>
          <w:szCs w:val="24"/>
          <w:lang w:val="en-US"/>
        </w:rPr>
        <w:t xml:space="preserve">pplicant that even if the </w:t>
      </w:r>
      <w:r w:rsidR="00736EB0">
        <w:rPr>
          <w:rFonts w:ascii="Arial" w:hAnsi="Arial" w:cs="Arial"/>
          <w:sz w:val="24"/>
          <w:szCs w:val="24"/>
          <w:lang w:val="en-US"/>
        </w:rPr>
        <w:t>R</w:t>
      </w:r>
      <w:r w:rsidR="006C621E">
        <w:rPr>
          <w:rFonts w:ascii="Arial" w:hAnsi="Arial" w:cs="Arial"/>
          <w:sz w:val="24"/>
          <w:szCs w:val="24"/>
          <w:lang w:val="en-US"/>
        </w:rPr>
        <w:t>espondent’s version is acceptable</w:t>
      </w:r>
      <w:r w:rsidR="00736EB0">
        <w:rPr>
          <w:rFonts w:ascii="Arial" w:hAnsi="Arial" w:cs="Arial"/>
          <w:sz w:val="24"/>
          <w:szCs w:val="24"/>
          <w:lang w:val="en-US"/>
        </w:rPr>
        <w:t>,</w:t>
      </w:r>
      <w:r w:rsidR="006C621E">
        <w:rPr>
          <w:rFonts w:ascii="Arial" w:hAnsi="Arial" w:cs="Arial"/>
          <w:sz w:val="24"/>
          <w:szCs w:val="24"/>
          <w:lang w:val="en-US"/>
        </w:rPr>
        <w:t xml:space="preserve"> namely that he received a hard copy of the fake UN letter from </w:t>
      </w:r>
      <w:proofErr w:type="spellStart"/>
      <w:r w:rsidR="006C621E">
        <w:rPr>
          <w:rFonts w:ascii="Arial" w:hAnsi="Arial" w:cs="Arial"/>
          <w:sz w:val="24"/>
          <w:szCs w:val="24"/>
          <w:lang w:val="en-US"/>
        </w:rPr>
        <w:t>Mr</w:t>
      </w:r>
      <w:proofErr w:type="spellEnd"/>
      <w:r w:rsidR="006C621E">
        <w:rPr>
          <w:rFonts w:ascii="Arial" w:hAnsi="Arial" w:cs="Arial"/>
          <w:sz w:val="24"/>
          <w:szCs w:val="24"/>
          <w:lang w:val="en-US"/>
        </w:rPr>
        <w:t xml:space="preserve"> Islam scanned it </w:t>
      </w:r>
      <w:r w:rsidR="008525C7">
        <w:rPr>
          <w:rFonts w:ascii="Arial" w:hAnsi="Arial" w:cs="Arial"/>
          <w:sz w:val="24"/>
          <w:szCs w:val="24"/>
          <w:lang w:val="en-US"/>
        </w:rPr>
        <w:t xml:space="preserve">and sent it to </w:t>
      </w:r>
      <w:proofErr w:type="spellStart"/>
      <w:r w:rsidR="008525C7">
        <w:rPr>
          <w:rFonts w:ascii="Arial" w:hAnsi="Arial" w:cs="Arial"/>
          <w:sz w:val="24"/>
          <w:szCs w:val="24"/>
          <w:lang w:val="en-US"/>
        </w:rPr>
        <w:t>Mr</w:t>
      </w:r>
      <w:proofErr w:type="spellEnd"/>
      <w:r w:rsidR="008525C7">
        <w:rPr>
          <w:rFonts w:ascii="Arial" w:hAnsi="Arial" w:cs="Arial"/>
          <w:sz w:val="24"/>
          <w:szCs w:val="24"/>
          <w:lang w:val="en-US"/>
        </w:rPr>
        <w:t xml:space="preserve"> Mukendi, the R</w:t>
      </w:r>
      <w:r w:rsidR="006C621E">
        <w:rPr>
          <w:rFonts w:ascii="Arial" w:hAnsi="Arial" w:cs="Arial"/>
          <w:sz w:val="24"/>
          <w:szCs w:val="24"/>
          <w:lang w:val="en-US"/>
        </w:rPr>
        <w:t xml:space="preserve">espondent, as an attorney and an admitted specialist immigration lawyer failed to act with the necessary skill, care or attention reasonably expected from an </w:t>
      </w:r>
      <w:r w:rsidR="0032248D">
        <w:rPr>
          <w:rFonts w:ascii="Arial" w:hAnsi="Arial" w:cs="Arial"/>
          <w:sz w:val="24"/>
          <w:szCs w:val="24"/>
          <w:lang w:val="en-US"/>
        </w:rPr>
        <w:t xml:space="preserve">attorney. </w:t>
      </w:r>
      <w:r>
        <w:rPr>
          <w:rFonts w:ascii="Arial" w:hAnsi="Arial" w:cs="Arial"/>
          <w:sz w:val="24"/>
          <w:szCs w:val="24"/>
          <w:lang w:val="en-US"/>
        </w:rPr>
        <w:t>This is especially so given my comments about the questionable authenticity of the letter at a cursory glance.</w:t>
      </w:r>
      <w:r w:rsidR="008525C7">
        <w:rPr>
          <w:rFonts w:ascii="Arial" w:hAnsi="Arial" w:cs="Arial"/>
          <w:sz w:val="24"/>
          <w:szCs w:val="24"/>
          <w:lang w:val="en-US"/>
        </w:rPr>
        <w:t xml:space="preserve"> On the R</w:t>
      </w:r>
      <w:r w:rsidR="006C621E">
        <w:rPr>
          <w:rFonts w:ascii="Arial" w:hAnsi="Arial" w:cs="Arial"/>
          <w:sz w:val="24"/>
          <w:szCs w:val="24"/>
          <w:lang w:val="en-US"/>
        </w:rPr>
        <w:t xml:space="preserve">espondent’s own version he simply relied on the dictates by </w:t>
      </w:r>
      <w:proofErr w:type="spellStart"/>
      <w:r w:rsidR="006C621E">
        <w:rPr>
          <w:rFonts w:ascii="Arial" w:hAnsi="Arial" w:cs="Arial"/>
          <w:sz w:val="24"/>
          <w:szCs w:val="24"/>
          <w:lang w:val="en-US"/>
        </w:rPr>
        <w:t>Mr</w:t>
      </w:r>
      <w:proofErr w:type="spellEnd"/>
      <w:r w:rsidR="006C621E">
        <w:rPr>
          <w:rFonts w:ascii="Arial" w:hAnsi="Arial" w:cs="Arial"/>
          <w:sz w:val="24"/>
          <w:szCs w:val="24"/>
          <w:lang w:val="en-US"/>
        </w:rPr>
        <w:t xml:space="preserve"> Islam without interrogating </w:t>
      </w:r>
      <w:r w:rsidR="0032248D">
        <w:rPr>
          <w:rFonts w:ascii="Arial" w:hAnsi="Arial" w:cs="Arial"/>
          <w:sz w:val="24"/>
          <w:szCs w:val="24"/>
          <w:lang w:val="en-US"/>
        </w:rPr>
        <w:t xml:space="preserve">the </w:t>
      </w:r>
      <w:r w:rsidR="0032248D">
        <w:rPr>
          <w:rFonts w:ascii="Arial" w:hAnsi="Arial" w:cs="Arial"/>
          <w:sz w:val="24"/>
          <w:szCs w:val="24"/>
          <w:lang w:val="en-US"/>
        </w:rPr>
        <w:lastRenderedPageBreak/>
        <w:t>unimpressive</w:t>
      </w:r>
      <w:r w:rsidR="006C621E">
        <w:rPr>
          <w:rFonts w:ascii="Arial" w:hAnsi="Arial" w:cs="Arial"/>
          <w:sz w:val="24"/>
          <w:szCs w:val="24"/>
          <w:lang w:val="en-US"/>
        </w:rPr>
        <w:t xml:space="preserve"> letter or obtaining any assurance that the relocation </w:t>
      </w:r>
      <w:r w:rsidR="003F0A2D">
        <w:rPr>
          <w:rFonts w:ascii="Arial" w:hAnsi="Arial" w:cs="Arial"/>
          <w:sz w:val="24"/>
          <w:szCs w:val="24"/>
          <w:lang w:val="en-US"/>
        </w:rPr>
        <w:t xml:space="preserve">application </w:t>
      </w:r>
      <w:r w:rsidR="006C621E">
        <w:rPr>
          <w:rFonts w:ascii="Arial" w:hAnsi="Arial" w:cs="Arial"/>
          <w:sz w:val="24"/>
          <w:szCs w:val="24"/>
          <w:lang w:val="en-US"/>
        </w:rPr>
        <w:t>was</w:t>
      </w:r>
      <w:r w:rsidR="003F0A2D">
        <w:rPr>
          <w:rFonts w:ascii="Arial" w:hAnsi="Arial" w:cs="Arial"/>
          <w:sz w:val="24"/>
          <w:szCs w:val="24"/>
          <w:lang w:val="en-US"/>
        </w:rPr>
        <w:t xml:space="preserve"> indeed</w:t>
      </w:r>
      <w:r w:rsidR="006C621E">
        <w:rPr>
          <w:rFonts w:ascii="Arial" w:hAnsi="Arial" w:cs="Arial"/>
          <w:sz w:val="24"/>
          <w:szCs w:val="24"/>
          <w:lang w:val="en-US"/>
        </w:rPr>
        <w:t xml:space="preserve"> successful. </w:t>
      </w:r>
    </w:p>
    <w:p w14:paraId="7A95BF3A" w14:textId="77777777" w:rsidR="00480D8B" w:rsidRDefault="000D1525" w:rsidP="00E96815">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19</w:t>
      </w:r>
      <w:r>
        <w:rPr>
          <w:rFonts w:ascii="Arial" w:hAnsi="Arial" w:cs="Arial"/>
          <w:sz w:val="24"/>
          <w:szCs w:val="24"/>
          <w:lang w:val="en-US"/>
        </w:rPr>
        <w:t>]</w:t>
      </w:r>
      <w:r w:rsidR="00DC34BF">
        <w:rPr>
          <w:rFonts w:ascii="Arial" w:hAnsi="Arial" w:cs="Arial"/>
          <w:sz w:val="24"/>
          <w:szCs w:val="24"/>
          <w:lang w:val="en-US"/>
        </w:rPr>
        <w:tab/>
      </w:r>
      <w:r>
        <w:rPr>
          <w:rFonts w:ascii="Arial" w:hAnsi="Arial" w:cs="Arial"/>
          <w:sz w:val="24"/>
          <w:szCs w:val="24"/>
          <w:lang w:val="en-US"/>
        </w:rPr>
        <w:t xml:space="preserve">The facts and circumstances pertaining to the fraudulent letter chronicled above, in my view constitutes prima facie evidence of serious </w:t>
      </w:r>
      <w:r w:rsidR="00DC34BF">
        <w:rPr>
          <w:rFonts w:ascii="Arial" w:hAnsi="Arial" w:cs="Arial"/>
          <w:sz w:val="24"/>
          <w:szCs w:val="24"/>
          <w:lang w:val="en-US"/>
        </w:rPr>
        <w:t>misconduct, as</w:t>
      </w:r>
      <w:r>
        <w:rPr>
          <w:rFonts w:ascii="Arial" w:hAnsi="Arial" w:cs="Arial"/>
          <w:sz w:val="24"/>
          <w:szCs w:val="24"/>
          <w:lang w:val="en-US"/>
        </w:rPr>
        <w:t xml:space="preserve"> a consequence of which the extremely unfortunate events befalling </w:t>
      </w:r>
      <w:proofErr w:type="spellStart"/>
      <w:r>
        <w:rPr>
          <w:rFonts w:ascii="Arial" w:hAnsi="Arial" w:cs="Arial"/>
          <w:sz w:val="24"/>
          <w:szCs w:val="24"/>
          <w:lang w:val="en-US"/>
        </w:rPr>
        <w:t>Mr</w:t>
      </w:r>
      <w:proofErr w:type="spellEnd"/>
      <w:r>
        <w:rPr>
          <w:rFonts w:ascii="Arial" w:hAnsi="Arial" w:cs="Arial"/>
          <w:sz w:val="24"/>
          <w:szCs w:val="24"/>
          <w:lang w:val="en-US"/>
        </w:rPr>
        <w:t xml:space="preserve"> Mukendi, unfolded.</w:t>
      </w:r>
    </w:p>
    <w:p w14:paraId="5DD61146" w14:textId="77777777" w:rsidR="008F0755" w:rsidRDefault="00FB722A" w:rsidP="00FB722A">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20</w:t>
      </w:r>
      <w:r>
        <w:rPr>
          <w:rFonts w:ascii="Arial" w:hAnsi="Arial" w:cs="Arial"/>
          <w:sz w:val="24"/>
          <w:szCs w:val="24"/>
          <w:lang w:val="en-US"/>
        </w:rPr>
        <w:t>]</w:t>
      </w:r>
      <w:r w:rsidR="00DC34BF">
        <w:rPr>
          <w:rFonts w:ascii="Arial" w:hAnsi="Arial" w:cs="Arial"/>
          <w:sz w:val="24"/>
          <w:szCs w:val="24"/>
          <w:lang w:val="en-US"/>
        </w:rPr>
        <w:tab/>
      </w:r>
      <w:r w:rsidR="00AA2969">
        <w:rPr>
          <w:rFonts w:ascii="Arial" w:hAnsi="Arial" w:cs="Arial"/>
          <w:sz w:val="24"/>
          <w:szCs w:val="24"/>
          <w:lang w:val="en-US"/>
        </w:rPr>
        <w:t xml:space="preserve">A further complaint by </w:t>
      </w:r>
      <w:proofErr w:type="spellStart"/>
      <w:r w:rsidR="008F0755">
        <w:rPr>
          <w:rFonts w:ascii="Arial" w:hAnsi="Arial" w:cs="Arial"/>
          <w:sz w:val="24"/>
          <w:szCs w:val="24"/>
          <w:lang w:val="en-US"/>
        </w:rPr>
        <w:t>Mr</w:t>
      </w:r>
      <w:proofErr w:type="spellEnd"/>
      <w:r w:rsidR="008F0755">
        <w:rPr>
          <w:rFonts w:ascii="Arial" w:hAnsi="Arial" w:cs="Arial"/>
          <w:sz w:val="24"/>
          <w:szCs w:val="24"/>
          <w:lang w:val="en-US"/>
        </w:rPr>
        <w:t xml:space="preserve"> Mukendi </w:t>
      </w:r>
      <w:r w:rsidR="00AA2969">
        <w:rPr>
          <w:rFonts w:ascii="Arial" w:hAnsi="Arial" w:cs="Arial"/>
          <w:sz w:val="24"/>
          <w:szCs w:val="24"/>
          <w:lang w:val="en-US"/>
        </w:rPr>
        <w:t xml:space="preserve"> is that </w:t>
      </w:r>
      <w:r w:rsidR="00DA63C9">
        <w:rPr>
          <w:rFonts w:ascii="Arial" w:hAnsi="Arial" w:cs="Arial"/>
          <w:sz w:val="24"/>
          <w:szCs w:val="24"/>
          <w:lang w:val="en-US"/>
        </w:rPr>
        <w:t xml:space="preserve"> on 7 February 2023 , the day after </w:t>
      </w:r>
      <w:r w:rsidR="00AA2969">
        <w:rPr>
          <w:rFonts w:ascii="Arial" w:hAnsi="Arial" w:cs="Arial"/>
          <w:sz w:val="24"/>
          <w:szCs w:val="24"/>
          <w:lang w:val="en-US"/>
        </w:rPr>
        <w:t xml:space="preserve"> </w:t>
      </w:r>
      <w:r w:rsidR="008F0755">
        <w:rPr>
          <w:rFonts w:ascii="Arial" w:hAnsi="Arial" w:cs="Arial"/>
          <w:sz w:val="24"/>
          <w:szCs w:val="24"/>
          <w:lang w:val="en-US"/>
        </w:rPr>
        <w:t xml:space="preserve"> </w:t>
      </w:r>
      <w:proofErr w:type="spellStart"/>
      <w:r w:rsidR="00DA63C9">
        <w:rPr>
          <w:rFonts w:ascii="Arial" w:hAnsi="Arial" w:cs="Arial"/>
          <w:sz w:val="24"/>
          <w:szCs w:val="24"/>
          <w:lang w:val="en-US"/>
        </w:rPr>
        <w:t>Mr</w:t>
      </w:r>
      <w:proofErr w:type="spellEnd"/>
      <w:r w:rsidR="00DA63C9">
        <w:rPr>
          <w:rFonts w:ascii="Arial" w:hAnsi="Arial" w:cs="Arial"/>
          <w:sz w:val="24"/>
          <w:szCs w:val="24"/>
          <w:lang w:val="en-US"/>
        </w:rPr>
        <w:t xml:space="preserve"> Mukendi’s complaints were sent to the Respondent for comment, the Respondent</w:t>
      </w:r>
      <w:r w:rsidR="00AA2969">
        <w:rPr>
          <w:rFonts w:ascii="Arial" w:hAnsi="Arial" w:cs="Arial"/>
          <w:sz w:val="24"/>
          <w:szCs w:val="24"/>
          <w:lang w:val="en-US"/>
        </w:rPr>
        <w:t xml:space="preserve"> sent him </w:t>
      </w:r>
      <w:r w:rsidR="008F0755">
        <w:rPr>
          <w:rFonts w:ascii="Arial" w:hAnsi="Arial" w:cs="Arial"/>
          <w:sz w:val="24"/>
          <w:szCs w:val="24"/>
          <w:lang w:val="en-US"/>
        </w:rPr>
        <w:t xml:space="preserve"> threatening voice notes . </w:t>
      </w:r>
      <w:r w:rsidR="00AA2969">
        <w:rPr>
          <w:rFonts w:ascii="Arial" w:hAnsi="Arial" w:cs="Arial"/>
          <w:sz w:val="24"/>
          <w:szCs w:val="24"/>
          <w:lang w:val="en-US"/>
        </w:rPr>
        <w:t xml:space="preserve"> A c</w:t>
      </w:r>
      <w:r>
        <w:rPr>
          <w:rFonts w:ascii="Arial" w:hAnsi="Arial" w:cs="Arial"/>
          <w:sz w:val="24"/>
          <w:szCs w:val="24"/>
          <w:lang w:val="en-US"/>
        </w:rPr>
        <w:t xml:space="preserve">ompact </w:t>
      </w:r>
      <w:r w:rsidR="0032248D">
        <w:rPr>
          <w:rFonts w:ascii="Arial" w:hAnsi="Arial" w:cs="Arial"/>
          <w:sz w:val="24"/>
          <w:szCs w:val="24"/>
          <w:lang w:val="en-US"/>
        </w:rPr>
        <w:t>disc of</w:t>
      </w:r>
      <w:r w:rsidR="00AA2969">
        <w:rPr>
          <w:rFonts w:ascii="Arial" w:hAnsi="Arial" w:cs="Arial"/>
          <w:sz w:val="24"/>
          <w:szCs w:val="24"/>
          <w:lang w:val="en-US"/>
        </w:rPr>
        <w:t xml:space="preserve"> the voice notes was handed in as evidence and the contents thereof were transcribed in the founding affidavit.  The</w:t>
      </w:r>
      <w:r w:rsidR="00302C8D">
        <w:rPr>
          <w:rFonts w:ascii="Arial" w:hAnsi="Arial" w:cs="Arial"/>
          <w:sz w:val="24"/>
          <w:szCs w:val="24"/>
          <w:lang w:val="en-US"/>
        </w:rPr>
        <w:t xml:space="preserve"> disc </w:t>
      </w:r>
      <w:r w:rsidR="0032248D">
        <w:rPr>
          <w:rFonts w:ascii="Arial" w:hAnsi="Arial" w:cs="Arial"/>
          <w:sz w:val="24"/>
          <w:szCs w:val="24"/>
          <w:lang w:val="en-US"/>
        </w:rPr>
        <w:t>contains shocking</w:t>
      </w:r>
      <w:r w:rsidR="00AA2969">
        <w:rPr>
          <w:rFonts w:ascii="Arial" w:hAnsi="Arial" w:cs="Arial"/>
          <w:sz w:val="24"/>
          <w:szCs w:val="24"/>
          <w:lang w:val="en-US"/>
        </w:rPr>
        <w:t>, unprofessional</w:t>
      </w:r>
      <w:r w:rsidR="0032248D">
        <w:rPr>
          <w:rFonts w:ascii="Arial" w:hAnsi="Arial" w:cs="Arial"/>
          <w:sz w:val="24"/>
          <w:szCs w:val="24"/>
          <w:lang w:val="en-US"/>
        </w:rPr>
        <w:t xml:space="preserve">, </w:t>
      </w:r>
      <w:proofErr w:type="gramStart"/>
      <w:r w:rsidR="0032248D">
        <w:rPr>
          <w:rFonts w:ascii="Arial" w:hAnsi="Arial" w:cs="Arial"/>
          <w:sz w:val="24"/>
          <w:szCs w:val="24"/>
          <w:lang w:val="en-US"/>
        </w:rPr>
        <w:t>unacceptable</w:t>
      </w:r>
      <w:proofErr w:type="gramEnd"/>
      <w:r w:rsidR="00AA2969">
        <w:rPr>
          <w:rFonts w:ascii="Arial" w:hAnsi="Arial" w:cs="Arial"/>
          <w:sz w:val="24"/>
          <w:szCs w:val="24"/>
          <w:lang w:val="en-US"/>
        </w:rPr>
        <w:t xml:space="preserve"> and inexcusable </w:t>
      </w:r>
      <w:r w:rsidR="00DC34BF">
        <w:rPr>
          <w:rFonts w:ascii="Arial" w:hAnsi="Arial" w:cs="Arial"/>
          <w:sz w:val="24"/>
          <w:szCs w:val="24"/>
          <w:lang w:val="en-US"/>
        </w:rPr>
        <w:t>utterings, and</w:t>
      </w:r>
      <w:r w:rsidR="008525C7">
        <w:rPr>
          <w:rFonts w:ascii="Arial" w:hAnsi="Arial" w:cs="Arial"/>
          <w:sz w:val="24"/>
          <w:szCs w:val="24"/>
          <w:lang w:val="en-US"/>
        </w:rPr>
        <w:t xml:space="preserve"> needless to say completely inappropriate</w:t>
      </w:r>
      <w:r w:rsidR="00AA2969">
        <w:rPr>
          <w:rFonts w:ascii="Arial" w:hAnsi="Arial" w:cs="Arial"/>
          <w:sz w:val="24"/>
          <w:szCs w:val="24"/>
          <w:lang w:val="en-US"/>
        </w:rPr>
        <w:t xml:space="preserve"> for an attorney </w:t>
      </w:r>
      <w:r w:rsidR="0032248D">
        <w:rPr>
          <w:rFonts w:ascii="Arial" w:hAnsi="Arial" w:cs="Arial"/>
          <w:sz w:val="24"/>
          <w:szCs w:val="24"/>
          <w:lang w:val="en-US"/>
        </w:rPr>
        <w:t>to inflict</w:t>
      </w:r>
      <w:r w:rsidR="00AA2969">
        <w:rPr>
          <w:rFonts w:ascii="Arial" w:hAnsi="Arial" w:cs="Arial"/>
          <w:sz w:val="24"/>
          <w:szCs w:val="24"/>
          <w:lang w:val="en-US"/>
        </w:rPr>
        <w:t xml:space="preserve"> on a client. </w:t>
      </w:r>
    </w:p>
    <w:p w14:paraId="78619859" w14:textId="77777777" w:rsidR="008F0755" w:rsidRDefault="00FB722A" w:rsidP="00030967">
      <w:pPr>
        <w:spacing w:line="480" w:lineRule="auto"/>
        <w:jc w:val="both"/>
        <w:rPr>
          <w:rFonts w:ascii="Arial" w:hAnsi="Arial" w:cs="Arial"/>
          <w:sz w:val="24"/>
          <w:szCs w:val="24"/>
          <w:lang w:val="en-US"/>
        </w:rPr>
      </w:pPr>
      <w:r>
        <w:rPr>
          <w:rFonts w:ascii="Arial" w:hAnsi="Arial" w:cs="Arial"/>
          <w:sz w:val="24"/>
          <w:szCs w:val="24"/>
          <w:lang w:val="en-US"/>
        </w:rPr>
        <w:t>[</w:t>
      </w:r>
      <w:r w:rsidR="00302C8D">
        <w:rPr>
          <w:rFonts w:ascii="Arial" w:hAnsi="Arial" w:cs="Arial"/>
          <w:sz w:val="24"/>
          <w:szCs w:val="24"/>
          <w:lang w:val="en-US"/>
        </w:rPr>
        <w:t>2</w:t>
      </w:r>
      <w:r w:rsidR="00B62DE6">
        <w:rPr>
          <w:rFonts w:ascii="Arial" w:hAnsi="Arial" w:cs="Arial"/>
          <w:sz w:val="24"/>
          <w:szCs w:val="24"/>
          <w:lang w:val="en-US"/>
        </w:rPr>
        <w:t>1</w:t>
      </w:r>
      <w:r>
        <w:rPr>
          <w:rFonts w:ascii="Arial" w:hAnsi="Arial" w:cs="Arial"/>
          <w:sz w:val="24"/>
          <w:szCs w:val="24"/>
          <w:lang w:val="en-US"/>
        </w:rPr>
        <w:t>]</w:t>
      </w:r>
      <w:r w:rsidR="00DC34BF">
        <w:rPr>
          <w:rFonts w:ascii="Arial" w:hAnsi="Arial" w:cs="Arial"/>
          <w:sz w:val="24"/>
          <w:szCs w:val="24"/>
          <w:lang w:val="en-US"/>
        </w:rPr>
        <w:tab/>
      </w:r>
      <w:r w:rsidR="008F0755">
        <w:rPr>
          <w:rFonts w:ascii="Arial" w:hAnsi="Arial" w:cs="Arial"/>
          <w:sz w:val="24"/>
          <w:szCs w:val="24"/>
          <w:lang w:val="en-US"/>
        </w:rPr>
        <w:t xml:space="preserve">The </w:t>
      </w:r>
      <w:r w:rsidR="00302C8D">
        <w:rPr>
          <w:rFonts w:ascii="Arial" w:hAnsi="Arial" w:cs="Arial"/>
          <w:sz w:val="24"/>
          <w:szCs w:val="24"/>
          <w:lang w:val="en-US"/>
        </w:rPr>
        <w:t>R</w:t>
      </w:r>
      <w:r w:rsidR="008F0755">
        <w:rPr>
          <w:rFonts w:ascii="Arial" w:hAnsi="Arial" w:cs="Arial"/>
          <w:sz w:val="24"/>
          <w:szCs w:val="24"/>
          <w:lang w:val="en-US"/>
        </w:rPr>
        <w:t>espondent</w:t>
      </w:r>
      <w:r w:rsidR="005D50E7">
        <w:rPr>
          <w:rFonts w:ascii="Arial" w:hAnsi="Arial" w:cs="Arial"/>
          <w:sz w:val="24"/>
          <w:szCs w:val="24"/>
          <w:lang w:val="en-US"/>
        </w:rPr>
        <w:t xml:space="preserve">’s response to the voice notes is </w:t>
      </w:r>
      <w:r w:rsidR="008F0755">
        <w:rPr>
          <w:rFonts w:ascii="Arial" w:hAnsi="Arial" w:cs="Arial"/>
          <w:sz w:val="24"/>
          <w:szCs w:val="24"/>
          <w:lang w:val="en-US"/>
        </w:rPr>
        <w:t>a bare denial</w:t>
      </w:r>
      <w:r w:rsidR="005D50E7">
        <w:rPr>
          <w:rFonts w:ascii="Arial" w:hAnsi="Arial" w:cs="Arial"/>
          <w:sz w:val="24"/>
          <w:szCs w:val="24"/>
          <w:lang w:val="en-US"/>
        </w:rPr>
        <w:t>,</w:t>
      </w:r>
      <w:r w:rsidR="000606E0">
        <w:rPr>
          <w:rFonts w:ascii="Arial" w:hAnsi="Arial" w:cs="Arial"/>
          <w:sz w:val="24"/>
          <w:szCs w:val="24"/>
          <w:lang w:val="en-US"/>
        </w:rPr>
        <w:t xml:space="preserve"> a denial, </w:t>
      </w:r>
      <w:r w:rsidR="0032248D">
        <w:rPr>
          <w:rFonts w:ascii="Arial" w:hAnsi="Arial" w:cs="Arial"/>
          <w:sz w:val="24"/>
          <w:szCs w:val="24"/>
          <w:lang w:val="en-US"/>
        </w:rPr>
        <w:t>which without</w:t>
      </w:r>
      <w:r w:rsidR="000606E0">
        <w:rPr>
          <w:rFonts w:ascii="Arial" w:hAnsi="Arial" w:cs="Arial"/>
          <w:sz w:val="24"/>
          <w:szCs w:val="24"/>
          <w:lang w:val="en-US"/>
        </w:rPr>
        <w:t xml:space="preserve"> more</w:t>
      </w:r>
      <w:r w:rsidR="0032248D">
        <w:rPr>
          <w:rFonts w:ascii="Arial" w:hAnsi="Arial" w:cs="Arial"/>
          <w:sz w:val="24"/>
          <w:szCs w:val="24"/>
          <w:lang w:val="en-US"/>
        </w:rPr>
        <w:t>, does</w:t>
      </w:r>
      <w:r w:rsidR="000C14BD">
        <w:rPr>
          <w:rFonts w:ascii="Arial" w:hAnsi="Arial" w:cs="Arial"/>
          <w:sz w:val="24"/>
          <w:szCs w:val="24"/>
          <w:lang w:val="en-US"/>
        </w:rPr>
        <w:t xml:space="preserve"> not</w:t>
      </w:r>
      <w:r w:rsidR="000606E0">
        <w:rPr>
          <w:rFonts w:ascii="Arial" w:hAnsi="Arial" w:cs="Arial"/>
          <w:sz w:val="24"/>
          <w:szCs w:val="24"/>
          <w:lang w:val="en-US"/>
        </w:rPr>
        <w:t xml:space="preserve"> unsettle </w:t>
      </w:r>
      <w:r w:rsidR="007262CE">
        <w:rPr>
          <w:rFonts w:ascii="Arial" w:hAnsi="Arial" w:cs="Arial"/>
          <w:sz w:val="24"/>
          <w:szCs w:val="24"/>
          <w:lang w:val="en-US"/>
        </w:rPr>
        <w:t xml:space="preserve">the </w:t>
      </w:r>
      <w:r w:rsidR="0032248D">
        <w:rPr>
          <w:rFonts w:ascii="Arial" w:hAnsi="Arial" w:cs="Arial"/>
          <w:sz w:val="24"/>
          <w:szCs w:val="24"/>
          <w:lang w:val="en-US"/>
        </w:rPr>
        <w:t>Applicant’s prima</w:t>
      </w:r>
      <w:r w:rsidR="000606E0">
        <w:rPr>
          <w:rFonts w:ascii="Arial" w:hAnsi="Arial" w:cs="Arial"/>
          <w:sz w:val="24"/>
          <w:szCs w:val="24"/>
          <w:lang w:val="en-US"/>
        </w:rPr>
        <w:t xml:space="preserve"> facie evidence that the voice note</w:t>
      </w:r>
      <w:r>
        <w:rPr>
          <w:rFonts w:ascii="Arial" w:hAnsi="Arial" w:cs="Arial"/>
          <w:sz w:val="24"/>
          <w:szCs w:val="24"/>
          <w:lang w:val="en-US"/>
        </w:rPr>
        <w:t xml:space="preserve">s </w:t>
      </w:r>
      <w:r w:rsidR="000606E0">
        <w:rPr>
          <w:rFonts w:ascii="Arial" w:hAnsi="Arial" w:cs="Arial"/>
          <w:sz w:val="24"/>
          <w:szCs w:val="24"/>
          <w:lang w:val="en-US"/>
        </w:rPr>
        <w:t>emanate</w:t>
      </w:r>
      <w:r w:rsidR="008525C7">
        <w:rPr>
          <w:rFonts w:ascii="Arial" w:hAnsi="Arial" w:cs="Arial"/>
          <w:sz w:val="24"/>
          <w:szCs w:val="24"/>
          <w:lang w:val="en-US"/>
        </w:rPr>
        <w:t>d</w:t>
      </w:r>
      <w:r w:rsidR="000606E0">
        <w:rPr>
          <w:rFonts w:ascii="Arial" w:hAnsi="Arial" w:cs="Arial"/>
          <w:sz w:val="24"/>
          <w:szCs w:val="24"/>
          <w:lang w:val="en-US"/>
        </w:rPr>
        <w:t xml:space="preserve"> from the Respondent</w:t>
      </w:r>
      <w:r w:rsidR="008525C7">
        <w:rPr>
          <w:rFonts w:ascii="Arial" w:hAnsi="Arial" w:cs="Arial"/>
          <w:sz w:val="24"/>
          <w:szCs w:val="24"/>
          <w:lang w:val="en-US"/>
        </w:rPr>
        <w:t xml:space="preserve"> and display serious misconduct.</w:t>
      </w:r>
      <w:r w:rsidR="000606E0">
        <w:rPr>
          <w:rFonts w:ascii="Arial" w:hAnsi="Arial" w:cs="Arial"/>
          <w:sz w:val="24"/>
          <w:szCs w:val="24"/>
          <w:lang w:val="en-US"/>
        </w:rPr>
        <w:t xml:space="preserve"> </w:t>
      </w:r>
      <w:r w:rsidR="005D50E7">
        <w:rPr>
          <w:rFonts w:ascii="Arial" w:hAnsi="Arial" w:cs="Arial"/>
          <w:sz w:val="24"/>
          <w:szCs w:val="24"/>
          <w:lang w:val="en-US"/>
        </w:rPr>
        <w:t>A</w:t>
      </w:r>
      <w:r>
        <w:rPr>
          <w:rFonts w:ascii="Arial" w:hAnsi="Arial" w:cs="Arial"/>
          <w:sz w:val="24"/>
          <w:szCs w:val="24"/>
          <w:lang w:val="en-US"/>
        </w:rPr>
        <w:t xml:space="preserve"> voice recording of </w:t>
      </w:r>
      <w:r w:rsidR="005D50E7">
        <w:rPr>
          <w:rFonts w:ascii="Arial" w:hAnsi="Arial" w:cs="Arial"/>
          <w:sz w:val="24"/>
          <w:szCs w:val="24"/>
          <w:lang w:val="en-US"/>
        </w:rPr>
        <w:t xml:space="preserve">the </w:t>
      </w:r>
      <w:r w:rsidR="007262CE">
        <w:rPr>
          <w:rFonts w:ascii="Arial" w:hAnsi="Arial" w:cs="Arial"/>
          <w:sz w:val="24"/>
          <w:szCs w:val="24"/>
          <w:lang w:val="en-US"/>
        </w:rPr>
        <w:t>R</w:t>
      </w:r>
      <w:r w:rsidR="005D50E7">
        <w:rPr>
          <w:rFonts w:ascii="Arial" w:hAnsi="Arial" w:cs="Arial"/>
          <w:sz w:val="24"/>
          <w:szCs w:val="24"/>
          <w:lang w:val="en-US"/>
        </w:rPr>
        <w:t xml:space="preserve">espondent’s </w:t>
      </w:r>
      <w:r>
        <w:rPr>
          <w:rFonts w:ascii="Arial" w:hAnsi="Arial" w:cs="Arial"/>
          <w:sz w:val="24"/>
          <w:szCs w:val="24"/>
          <w:lang w:val="en-US"/>
        </w:rPr>
        <w:t>voice differ</w:t>
      </w:r>
      <w:r w:rsidR="005D50E7">
        <w:rPr>
          <w:rFonts w:ascii="Arial" w:hAnsi="Arial" w:cs="Arial"/>
          <w:sz w:val="24"/>
          <w:szCs w:val="24"/>
          <w:lang w:val="en-US"/>
        </w:rPr>
        <w:t xml:space="preserve">ing </w:t>
      </w:r>
      <w:r>
        <w:rPr>
          <w:rFonts w:ascii="Arial" w:hAnsi="Arial" w:cs="Arial"/>
          <w:sz w:val="24"/>
          <w:szCs w:val="24"/>
          <w:lang w:val="en-US"/>
        </w:rPr>
        <w:t xml:space="preserve">significantly from </w:t>
      </w:r>
      <w:r w:rsidR="005D50E7">
        <w:rPr>
          <w:rFonts w:ascii="Arial" w:hAnsi="Arial" w:cs="Arial"/>
          <w:sz w:val="24"/>
          <w:szCs w:val="24"/>
          <w:lang w:val="en-US"/>
        </w:rPr>
        <w:t>that on the compact disc</w:t>
      </w:r>
      <w:r w:rsidR="0032248D">
        <w:rPr>
          <w:rFonts w:ascii="Arial" w:hAnsi="Arial" w:cs="Arial"/>
          <w:sz w:val="24"/>
          <w:szCs w:val="24"/>
          <w:lang w:val="en-US"/>
        </w:rPr>
        <w:t>, in</w:t>
      </w:r>
      <w:r w:rsidR="005D50E7">
        <w:rPr>
          <w:rFonts w:ascii="Arial" w:hAnsi="Arial" w:cs="Arial"/>
          <w:sz w:val="24"/>
          <w:szCs w:val="24"/>
          <w:lang w:val="en-US"/>
        </w:rPr>
        <w:t xml:space="preserve"> response, might have </w:t>
      </w:r>
      <w:r w:rsidR="0032248D">
        <w:rPr>
          <w:rFonts w:ascii="Arial" w:hAnsi="Arial" w:cs="Arial"/>
          <w:sz w:val="24"/>
          <w:szCs w:val="24"/>
          <w:lang w:val="en-US"/>
        </w:rPr>
        <w:t>unsettled</w:t>
      </w:r>
      <w:r w:rsidR="000B648A">
        <w:rPr>
          <w:rFonts w:ascii="Arial" w:hAnsi="Arial" w:cs="Arial"/>
          <w:sz w:val="24"/>
          <w:szCs w:val="24"/>
          <w:lang w:val="en-US"/>
        </w:rPr>
        <w:t xml:space="preserve"> the prima facie evidence.</w:t>
      </w:r>
    </w:p>
    <w:p w14:paraId="531E7A14" w14:textId="77777777" w:rsidR="007262CE" w:rsidRDefault="000606E0" w:rsidP="00AB0762">
      <w:pPr>
        <w:spacing w:line="480" w:lineRule="auto"/>
        <w:jc w:val="both"/>
        <w:rPr>
          <w:rFonts w:ascii="Arial" w:hAnsi="Arial" w:cs="Arial"/>
          <w:sz w:val="24"/>
          <w:szCs w:val="24"/>
          <w:lang w:val="en-US"/>
        </w:rPr>
      </w:pPr>
      <w:r>
        <w:rPr>
          <w:rFonts w:ascii="Arial" w:hAnsi="Arial" w:cs="Arial"/>
          <w:sz w:val="24"/>
          <w:szCs w:val="24"/>
          <w:lang w:val="en-US"/>
        </w:rPr>
        <w:t>[</w:t>
      </w:r>
      <w:r w:rsidR="007262CE">
        <w:rPr>
          <w:rFonts w:ascii="Arial" w:hAnsi="Arial" w:cs="Arial"/>
          <w:sz w:val="24"/>
          <w:szCs w:val="24"/>
          <w:lang w:val="en-US"/>
        </w:rPr>
        <w:t>2</w:t>
      </w:r>
      <w:r w:rsidR="00B62DE6">
        <w:rPr>
          <w:rFonts w:ascii="Arial" w:hAnsi="Arial" w:cs="Arial"/>
          <w:sz w:val="24"/>
          <w:szCs w:val="24"/>
          <w:lang w:val="en-US"/>
        </w:rPr>
        <w:t>2</w:t>
      </w:r>
      <w:r>
        <w:rPr>
          <w:rFonts w:ascii="Arial" w:hAnsi="Arial" w:cs="Arial"/>
          <w:sz w:val="24"/>
          <w:szCs w:val="24"/>
          <w:lang w:val="en-US"/>
        </w:rPr>
        <w:t>]</w:t>
      </w:r>
      <w:r w:rsidR="00DC34BF">
        <w:rPr>
          <w:rFonts w:ascii="Arial" w:hAnsi="Arial" w:cs="Arial"/>
          <w:sz w:val="24"/>
          <w:szCs w:val="24"/>
          <w:lang w:val="en-US"/>
        </w:rPr>
        <w:tab/>
      </w:r>
      <w:r>
        <w:rPr>
          <w:rFonts w:ascii="Arial" w:hAnsi="Arial" w:cs="Arial"/>
          <w:sz w:val="24"/>
          <w:szCs w:val="24"/>
          <w:lang w:val="en-US"/>
        </w:rPr>
        <w:t xml:space="preserve">The </w:t>
      </w:r>
      <w:r w:rsidR="007262CE">
        <w:rPr>
          <w:rFonts w:ascii="Arial" w:hAnsi="Arial" w:cs="Arial"/>
          <w:sz w:val="24"/>
          <w:szCs w:val="24"/>
          <w:lang w:val="en-US"/>
        </w:rPr>
        <w:t xml:space="preserve">Respondent’s </w:t>
      </w:r>
      <w:r>
        <w:rPr>
          <w:rFonts w:ascii="Arial" w:hAnsi="Arial" w:cs="Arial"/>
          <w:sz w:val="24"/>
          <w:szCs w:val="24"/>
          <w:lang w:val="en-US"/>
        </w:rPr>
        <w:t xml:space="preserve">answering affidavit portrays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r w:rsidR="0032248D">
        <w:rPr>
          <w:rFonts w:ascii="Arial" w:hAnsi="Arial" w:cs="Arial"/>
          <w:sz w:val="24"/>
          <w:szCs w:val="24"/>
          <w:lang w:val="en-US"/>
        </w:rPr>
        <w:t>Mukendi himself</w:t>
      </w:r>
      <w:r>
        <w:rPr>
          <w:rFonts w:ascii="Arial" w:hAnsi="Arial" w:cs="Arial"/>
          <w:sz w:val="24"/>
          <w:szCs w:val="24"/>
          <w:lang w:val="en-US"/>
        </w:rPr>
        <w:t xml:space="preserve"> as an aggressive and threatening person and recounts an incident when </w:t>
      </w:r>
      <w:proofErr w:type="spellStart"/>
      <w:r>
        <w:rPr>
          <w:rFonts w:ascii="Arial" w:hAnsi="Arial" w:cs="Arial"/>
          <w:sz w:val="24"/>
          <w:szCs w:val="24"/>
          <w:lang w:val="en-US"/>
        </w:rPr>
        <w:t>Mr</w:t>
      </w:r>
      <w:proofErr w:type="spellEnd"/>
      <w:r>
        <w:rPr>
          <w:rFonts w:ascii="Arial" w:hAnsi="Arial" w:cs="Arial"/>
          <w:sz w:val="24"/>
          <w:szCs w:val="24"/>
          <w:lang w:val="en-US"/>
        </w:rPr>
        <w:t xml:space="preserve"> Mukendi </w:t>
      </w:r>
      <w:r w:rsidR="0032248D">
        <w:rPr>
          <w:rFonts w:ascii="Arial" w:hAnsi="Arial" w:cs="Arial"/>
          <w:sz w:val="24"/>
          <w:szCs w:val="24"/>
          <w:lang w:val="en-US"/>
        </w:rPr>
        <w:t>belligerently</w:t>
      </w:r>
      <w:r>
        <w:rPr>
          <w:rFonts w:ascii="Arial" w:hAnsi="Arial" w:cs="Arial"/>
          <w:sz w:val="24"/>
          <w:szCs w:val="24"/>
          <w:lang w:val="en-US"/>
        </w:rPr>
        <w:t xml:space="preserve"> demanded money from the </w:t>
      </w:r>
      <w:r w:rsidR="00EC1E4E">
        <w:rPr>
          <w:rFonts w:ascii="Arial" w:hAnsi="Arial" w:cs="Arial"/>
          <w:sz w:val="24"/>
          <w:szCs w:val="24"/>
          <w:lang w:val="en-US"/>
        </w:rPr>
        <w:t>Respondent after</w:t>
      </w:r>
      <w:r w:rsidR="00841935">
        <w:rPr>
          <w:rFonts w:ascii="Arial" w:hAnsi="Arial" w:cs="Arial"/>
          <w:sz w:val="24"/>
          <w:szCs w:val="24"/>
          <w:lang w:val="en-US"/>
        </w:rPr>
        <w:t xml:space="preserve"> the complaints were lodged against the Respondent. </w:t>
      </w:r>
      <w:r>
        <w:rPr>
          <w:rFonts w:ascii="Arial" w:hAnsi="Arial" w:cs="Arial"/>
          <w:sz w:val="24"/>
          <w:szCs w:val="24"/>
          <w:lang w:val="en-US"/>
        </w:rPr>
        <w:t xml:space="preserve"> Whilst that may be</w:t>
      </w:r>
      <w:r w:rsidR="00841935">
        <w:rPr>
          <w:rFonts w:ascii="Arial" w:hAnsi="Arial" w:cs="Arial"/>
          <w:sz w:val="24"/>
          <w:szCs w:val="24"/>
          <w:lang w:val="en-US"/>
        </w:rPr>
        <w:t>, it in no way exonerates the Respondent from the various acts of serious misconduct alluded to above.</w:t>
      </w:r>
      <w:r w:rsidR="00AB0762">
        <w:rPr>
          <w:rFonts w:ascii="Arial" w:hAnsi="Arial" w:cs="Arial"/>
          <w:sz w:val="24"/>
          <w:szCs w:val="24"/>
          <w:lang w:val="en-US"/>
        </w:rPr>
        <w:t xml:space="preserve"> </w:t>
      </w:r>
    </w:p>
    <w:p w14:paraId="533E32E5" w14:textId="77777777" w:rsidR="00DC34BF" w:rsidRDefault="00DC34BF" w:rsidP="00AB0762">
      <w:pPr>
        <w:spacing w:line="480" w:lineRule="auto"/>
        <w:jc w:val="both"/>
        <w:rPr>
          <w:rFonts w:ascii="Arial" w:hAnsi="Arial" w:cs="Arial"/>
          <w:sz w:val="24"/>
          <w:szCs w:val="24"/>
          <w:lang w:val="en-US"/>
        </w:rPr>
      </w:pPr>
    </w:p>
    <w:p w14:paraId="14336F09" w14:textId="77777777" w:rsidR="00AB0762" w:rsidRPr="00CF4A8A" w:rsidRDefault="007262CE" w:rsidP="00AB0762">
      <w:pPr>
        <w:spacing w:line="480" w:lineRule="auto"/>
        <w:jc w:val="both"/>
        <w:rPr>
          <w:rFonts w:ascii="Arial" w:hAnsi="Arial" w:cs="Arial"/>
          <w:b/>
          <w:bCs/>
          <w:sz w:val="24"/>
          <w:szCs w:val="24"/>
          <w:lang w:val="en-US"/>
        </w:rPr>
      </w:pPr>
      <w:r>
        <w:rPr>
          <w:rFonts w:ascii="Arial" w:hAnsi="Arial" w:cs="Arial"/>
          <w:sz w:val="24"/>
          <w:szCs w:val="24"/>
          <w:lang w:val="en-US"/>
        </w:rPr>
        <w:lastRenderedPageBreak/>
        <w:t>[2</w:t>
      </w:r>
      <w:r w:rsidR="00B62DE6">
        <w:rPr>
          <w:rFonts w:ascii="Arial" w:hAnsi="Arial" w:cs="Arial"/>
          <w:sz w:val="24"/>
          <w:szCs w:val="24"/>
          <w:lang w:val="en-US"/>
        </w:rPr>
        <w:t>3</w:t>
      </w:r>
      <w:r w:rsidR="00DC34BF">
        <w:rPr>
          <w:rFonts w:ascii="Arial" w:hAnsi="Arial" w:cs="Arial"/>
          <w:sz w:val="24"/>
          <w:szCs w:val="24"/>
          <w:lang w:val="en-US"/>
        </w:rPr>
        <w:t>]</w:t>
      </w:r>
      <w:r w:rsidR="00DC34BF">
        <w:rPr>
          <w:rFonts w:ascii="Arial" w:hAnsi="Arial" w:cs="Arial"/>
          <w:sz w:val="24"/>
          <w:szCs w:val="24"/>
          <w:lang w:val="en-US"/>
        </w:rPr>
        <w:tab/>
      </w:r>
      <w:r>
        <w:rPr>
          <w:rFonts w:ascii="Arial" w:hAnsi="Arial" w:cs="Arial"/>
          <w:sz w:val="24"/>
          <w:szCs w:val="24"/>
          <w:lang w:val="en-US"/>
        </w:rPr>
        <w:t>T</w:t>
      </w:r>
      <w:r w:rsidR="00AB0762">
        <w:rPr>
          <w:rFonts w:ascii="Arial" w:hAnsi="Arial" w:cs="Arial"/>
          <w:sz w:val="24"/>
          <w:szCs w:val="24"/>
          <w:lang w:val="en-US"/>
        </w:rPr>
        <w:t xml:space="preserve">he </w:t>
      </w:r>
      <w:r w:rsidR="00736EB0">
        <w:rPr>
          <w:rFonts w:ascii="Arial" w:hAnsi="Arial" w:cs="Arial"/>
          <w:sz w:val="24"/>
          <w:szCs w:val="24"/>
          <w:lang w:val="en-US"/>
        </w:rPr>
        <w:t>R</w:t>
      </w:r>
      <w:r w:rsidR="00AB0762">
        <w:rPr>
          <w:rFonts w:ascii="Arial" w:hAnsi="Arial" w:cs="Arial"/>
          <w:sz w:val="24"/>
          <w:szCs w:val="24"/>
          <w:lang w:val="en-US"/>
        </w:rPr>
        <w:t xml:space="preserve">espondent states </w:t>
      </w:r>
      <w:r w:rsidR="00DC34BF">
        <w:rPr>
          <w:rFonts w:ascii="Arial" w:hAnsi="Arial" w:cs="Arial"/>
          <w:sz w:val="24"/>
          <w:szCs w:val="24"/>
          <w:lang w:val="en-US"/>
        </w:rPr>
        <w:t>that after</w:t>
      </w:r>
      <w:r w:rsidR="00AB0762" w:rsidRPr="007262CE">
        <w:rPr>
          <w:rFonts w:ascii="Arial" w:hAnsi="Arial" w:cs="Arial"/>
          <w:sz w:val="24"/>
          <w:szCs w:val="24"/>
          <w:lang w:val="en-US"/>
        </w:rPr>
        <w:t xml:space="preserve"> the complaint by </w:t>
      </w:r>
      <w:proofErr w:type="spellStart"/>
      <w:r w:rsidR="00AB0762" w:rsidRPr="007262CE">
        <w:rPr>
          <w:rFonts w:ascii="Arial" w:hAnsi="Arial" w:cs="Arial"/>
          <w:sz w:val="24"/>
          <w:szCs w:val="24"/>
          <w:lang w:val="en-US"/>
        </w:rPr>
        <w:t>M</w:t>
      </w:r>
      <w:r w:rsidR="008525C7">
        <w:rPr>
          <w:rFonts w:ascii="Arial" w:hAnsi="Arial" w:cs="Arial"/>
          <w:sz w:val="24"/>
          <w:szCs w:val="24"/>
          <w:lang w:val="en-US"/>
        </w:rPr>
        <w:t>r</w:t>
      </w:r>
      <w:proofErr w:type="spellEnd"/>
      <w:r w:rsidR="008525C7">
        <w:rPr>
          <w:rFonts w:ascii="Arial" w:hAnsi="Arial" w:cs="Arial"/>
          <w:sz w:val="24"/>
          <w:szCs w:val="24"/>
          <w:lang w:val="en-US"/>
        </w:rPr>
        <w:t xml:space="preserve"> Mukendi  was lodged with the Applicant, he</w:t>
      </w:r>
      <w:r w:rsidR="00AB0762" w:rsidRPr="007262CE">
        <w:rPr>
          <w:rFonts w:ascii="Arial" w:hAnsi="Arial" w:cs="Arial"/>
          <w:sz w:val="24"/>
          <w:szCs w:val="24"/>
          <w:lang w:val="en-US"/>
        </w:rPr>
        <w:t xml:space="preserve"> began repaying </w:t>
      </w:r>
      <w:proofErr w:type="spellStart"/>
      <w:r w:rsidR="00AB0762" w:rsidRPr="007262CE">
        <w:rPr>
          <w:rFonts w:ascii="Arial" w:hAnsi="Arial" w:cs="Arial"/>
          <w:sz w:val="24"/>
          <w:szCs w:val="24"/>
          <w:lang w:val="en-US"/>
        </w:rPr>
        <w:t>Mr</w:t>
      </w:r>
      <w:proofErr w:type="spellEnd"/>
      <w:r w:rsidR="00AB0762" w:rsidRPr="007262CE">
        <w:rPr>
          <w:rFonts w:ascii="Arial" w:hAnsi="Arial" w:cs="Arial"/>
          <w:sz w:val="24"/>
          <w:szCs w:val="24"/>
          <w:lang w:val="en-US"/>
        </w:rPr>
        <w:t xml:space="preserve"> Mukendi an amount of R65 000-00 (</w:t>
      </w:r>
      <w:proofErr w:type="gramStart"/>
      <w:r w:rsidR="00AB0762" w:rsidRPr="007262CE">
        <w:rPr>
          <w:rFonts w:ascii="Arial" w:hAnsi="Arial" w:cs="Arial"/>
          <w:sz w:val="24"/>
          <w:szCs w:val="24"/>
          <w:lang w:val="en-US"/>
        </w:rPr>
        <w:t>sixty five</w:t>
      </w:r>
      <w:proofErr w:type="gramEnd"/>
      <w:r w:rsidR="00AB0762" w:rsidRPr="007262CE">
        <w:rPr>
          <w:rFonts w:ascii="Arial" w:hAnsi="Arial" w:cs="Arial"/>
          <w:sz w:val="24"/>
          <w:szCs w:val="24"/>
          <w:lang w:val="en-US"/>
        </w:rPr>
        <w:t xml:space="preserve"> thousand Rand) in instalments and R25 000-00 (twenty five thousand Rand) has already been repaid from an FNB Bank account.</w:t>
      </w:r>
    </w:p>
    <w:p w14:paraId="143758B4" w14:textId="77777777" w:rsidR="001E38C3" w:rsidRPr="00EF4811" w:rsidRDefault="001E38C3" w:rsidP="00736EB0">
      <w:pPr>
        <w:spacing w:line="480" w:lineRule="auto"/>
        <w:jc w:val="both"/>
        <w:rPr>
          <w:rFonts w:ascii="Arial" w:hAnsi="Arial" w:cs="Arial"/>
          <w:b/>
          <w:bCs/>
          <w:iCs/>
          <w:sz w:val="24"/>
          <w:szCs w:val="24"/>
          <w:u w:val="single"/>
          <w:lang w:val="en-US"/>
        </w:rPr>
      </w:pPr>
      <w:r w:rsidRPr="001E38C3">
        <w:rPr>
          <w:rFonts w:ascii="Arial" w:hAnsi="Arial" w:cs="Arial"/>
          <w:b/>
          <w:bCs/>
          <w:sz w:val="24"/>
          <w:szCs w:val="24"/>
          <w:u w:val="single"/>
          <w:lang w:val="en-US"/>
        </w:rPr>
        <w:t xml:space="preserve">Failure to </w:t>
      </w:r>
      <w:r w:rsidRPr="00EF4811">
        <w:rPr>
          <w:rFonts w:ascii="Arial" w:hAnsi="Arial" w:cs="Arial"/>
          <w:b/>
          <w:bCs/>
          <w:iCs/>
          <w:sz w:val="24"/>
          <w:szCs w:val="24"/>
          <w:u w:val="single"/>
          <w:lang w:val="en-US"/>
        </w:rPr>
        <w:t>pay an amount due to a client within a reasonable period, as required by paragraph 54.13 of the Rules</w:t>
      </w:r>
      <w:r w:rsidR="00BB7B84" w:rsidRPr="00EF4811">
        <w:rPr>
          <w:rFonts w:ascii="Arial" w:hAnsi="Arial" w:cs="Arial"/>
          <w:b/>
          <w:bCs/>
          <w:iCs/>
          <w:sz w:val="24"/>
          <w:szCs w:val="24"/>
          <w:u w:val="single"/>
          <w:lang w:val="en-US"/>
        </w:rPr>
        <w:t xml:space="preserve"> and </w:t>
      </w:r>
      <w:r w:rsidR="002B161F" w:rsidRPr="00EF4811">
        <w:rPr>
          <w:rFonts w:ascii="Arial" w:hAnsi="Arial" w:cs="Arial"/>
          <w:b/>
          <w:bCs/>
          <w:iCs/>
          <w:sz w:val="24"/>
          <w:szCs w:val="24"/>
          <w:u w:val="single"/>
          <w:lang w:val="en-US"/>
        </w:rPr>
        <w:t xml:space="preserve">paragraph </w:t>
      </w:r>
      <w:r w:rsidR="00BB7B84" w:rsidRPr="00EF4811">
        <w:rPr>
          <w:rFonts w:ascii="Arial" w:hAnsi="Arial" w:cs="Arial"/>
          <w:b/>
          <w:bCs/>
          <w:iCs/>
          <w:sz w:val="24"/>
          <w:szCs w:val="24"/>
          <w:u w:val="single"/>
          <w:lang w:val="en-US"/>
        </w:rPr>
        <w:t xml:space="preserve">3.4 of the </w:t>
      </w:r>
      <w:r w:rsidR="0032248D" w:rsidRPr="00EF4811">
        <w:rPr>
          <w:rFonts w:ascii="Arial" w:hAnsi="Arial" w:cs="Arial"/>
          <w:b/>
          <w:bCs/>
          <w:iCs/>
          <w:sz w:val="24"/>
          <w:szCs w:val="24"/>
          <w:u w:val="single"/>
          <w:lang w:val="en-US"/>
        </w:rPr>
        <w:t>Code:</w:t>
      </w:r>
      <w:r w:rsidRPr="00EF4811">
        <w:rPr>
          <w:rFonts w:ascii="Arial" w:hAnsi="Arial" w:cs="Arial"/>
          <w:b/>
          <w:bCs/>
          <w:iCs/>
          <w:sz w:val="24"/>
          <w:szCs w:val="24"/>
          <w:u w:val="single"/>
          <w:lang w:val="en-US"/>
        </w:rPr>
        <w:t xml:space="preserve"> </w:t>
      </w:r>
      <w:r w:rsidR="002249E8" w:rsidRPr="00EF4811">
        <w:rPr>
          <w:rFonts w:ascii="Arial" w:hAnsi="Arial" w:cs="Arial"/>
          <w:b/>
          <w:bCs/>
          <w:iCs/>
          <w:sz w:val="24"/>
          <w:szCs w:val="24"/>
          <w:u w:val="single"/>
          <w:lang w:val="en-US"/>
        </w:rPr>
        <w:t xml:space="preserve">Complainant </w:t>
      </w:r>
      <w:proofErr w:type="spellStart"/>
      <w:r w:rsidRPr="00EF4811">
        <w:rPr>
          <w:rFonts w:ascii="Arial" w:hAnsi="Arial" w:cs="Arial"/>
          <w:b/>
          <w:bCs/>
          <w:iCs/>
          <w:sz w:val="24"/>
          <w:szCs w:val="24"/>
          <w:u w:val="single"/>
          <w:lang w:val="en-US"/>
        </w:rPr>
        <w:t>Mr</w:t>
      </w:r>
      <w:proofErr w:type="spellEnd"/>
      <w:r w:rsidRPr="00EF4811">
        <w:rPr>
          <w:rFonts w:ascii="Arial" w:hAnsi="Arial" w:cs="Arial"/>
          <w:b/>
          <w:bCs/>
          <w:iCs/>
          <w:sz w:val="24"/>
          <w:szCs w:val="24"/>
          <w:u w:val="single"/>
          <w:lang w:val="en-US"/>
        </w:rPr>
        <w:t xml:space="preserve"> Obi</w:t>
      </w:r>
    </w:p>
    <w:p w14:paraId="2A52C038" w14:textId="77777777" w:rsidR="00C516B4" w:rsidRDefault="00C516B4" w:rsidP="00030967">
      <w:pPr>
        <w:spacing w:line="480" w:lineRule="auto"/>
        <w:jc w:val="both"/>
        <w:rPr>
          <w:rFonts w:ascii="Arial" w:hAnsi="Arial" w:cs="Arial"/>
          <w:sz w:val="24"/>
          <w:szCs w:val="24"/>
          <w:lang w:val="en-US"/>
        </w:rPr>
      </w:pPr>
      <w:r>
        <w:rPr>
          <w:rFonts w:ascii="Arial" w:hAnsi="Arial" w:cs="Arial"/>
          <w:sz w:val="24"/>
          <w:szCs w:val="24"/>
          <w:lang w:val="en-US"/>
        </w:rPr>
        <w:t>[</w:t>
      </w:r>
      <w:r w:rsidR="007262CE">
        <w:rPr>
          <w:rFonts w:ascii="Arial" w:hAnsi="Arial" w:cs="Arial"/>
          <w:sz w:val="24"/>
          <w:szCs w:val="24"/>
          <w:lang w:val="en-US"/>
        </w:rPr>
        <w:t>2</w:t>
      </w:r>
      <w:r w:rsidR="00B62DE6">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On 9 July 2021</w:t>
      </w:r>
      <w:r w:rsidR="0032248D">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Obi paid the </w:t>
      </w:r>
      <w:r w:rsidR="00FC19BA">
        <w:rPr>
          <w:rFonts w:ascii="Arial" w:hAnsi="Arial" w:cs="Arial"/>
          <w:sz w:val="24"/>
          <w:szCs w:val="24"/>
          <w:lang w:val="en-US"/>
        </w:rPr>
        <w:t>R</w:t>
      </w:r>
      <w:r>
        <w:rPr>
          <w:rFonts w:ascii="Arial" w:hAnsi="Arial" w:cs="Arial"/>
          <w:sz w:val="24"/>
          <w:szCs w:val="24"/>
          <w:lang w:val="en-US"/>
        </w:rPr>
        <w:t>espondent R40 000-00 (forty thousand Rand) which</w:t>
      </w:r>
      <w:r w:rsidR="001E38C3">
        <w:rPr>
          <w:rFonts w:ascii="Arial" w:hAnsi="Arial" w:cs="Arial"/>
          <w:sz w:val="24"/>
          <w:szCs w:val="24"/>
          <w:lang w:val="en-US"/>
        </w:rPr>
        <w:t>, in an act of misconduct</w:t>
      </w:r>
      <w:r w:rsidR="00AA0DA6">
        <w:rPr>
          <w:rFonts w:ascii="Arial" w:hAnsi="Arial" w:cs="Arial"/>
          <w:sz w:val="24"/>
          <w:szCs w:val="24"/>
          <w:lang w:val="en-US"/>
        </w:rPr>
        <w:t>,</w:t>
      </w:r>
      <w:r w:rsidR="001E38C3">
        <w:rPr>
          <w:rFonts w:ascii="Arial" w:hAnsi="Arial" w:cs="Arial"/>
          <w:sz w:val="24"/>
          <w:szCs w:val="24"/>
          <w:lang w:val="en-US"/>
        </w:rPr>
        <w:t xml:space="preserve"> as aforementioned, </w:t>
      </w:r>
      <w:r>
        <w:rPr>
          <w:rFonts w:ascii="Arial" w:hAnsi="Arial" w:cs="Arial"/>
          <w:sz w:val="24"/>
          <w:szCs w:val="24"/>
          <w:lang w:val="en-US"/>
        </w:rPr>
        <w:t xml:space="preserve">the </w:t>
      </w:r>
      <w:r w:rsidR="00FC19BA">
        <w:rPr>
          <w:rFonts w:ascii="Arial" w:hAnsi="Arial" w:cs="Arial"/>
          <w:sz w:val="24"/>
          <w:szCs w:val="24"/>
          <w:lang w:val="en-US"/>
        </w:rPr>
        <w:t>R</w:t>
      </w:r>
      <w:r>
        <w:rPr>
          <w:rFonts w:ascii="Arial" w:hAnsi="Arial" w:cs="Arial"/>
          <w:sz w:val="24"/>
          <w:szCs w:val="24"/>
          <w:lang w:val="en-US"/>
        </w:rPr>
        <w:t xml:space="preserve">espondent failed to pay into his trust account. </w:t>
      </w:r>
    </w:p>
    <w:p w14:paraId="43A4DB1E" w14:textId="77777777" w:rsidR="00BB7B84" w:rsidRDefault="00C516B4" w:rsidP="00030967">
      <w:pPr>
        <w:spacing w:line="480" w:lineRule="auto"/>
        <w:jc w:val="both"/>
        <w:rPr>
          <w:rFonts w:ascii="Arial" w:hAnsi="Arial" w:cs="Arial"/>
          <w:sz w:val="24"/>
          <w:szCs w:val="24"/>
          <w:lang w:val="en-US"/>
        </w:rPr>
      </w:pPr>
      <w:r>
        <w:rPr>
          <w:rFonts w:ascii="Arial" w:hAnsi="Arial" w:cs="Arial"/>
          <w:sz w:val="24"/>
          <w:szCs w:val="24"/>
          <w:lang w:val="en-US"/>
        </w:rPr>
        <w:t>[</w:t>
      </w:r>
      <w:r w:rsidR="002249E8">
        <w:rPr>
          <w:rFonts w:ascii="Arial" w:hAnsi="Arial" w:cs="Arial"/>
          <w:sz w:val="24"/>
          <w:szCs w:val="24"/>
          <w:lang w:val="en-US"/>
        </w:rPr>
        <w:t>2</w:t>
      </w:r>
      <w:r w:rsidR="00B62DE6">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F3728B">
        <w:rPr>
          <w:rFonts w:ascii="Arial" w:hAnsi="Arial" w:cs="Arial"/>
          <w:sz w:val="24"/>
          <w:szCs w:val="24"/>
          <w:lang w:val="en-US"/>
        </w:rPr>
        <w:t xml:space="preserve">On 8 </w:t>
      </w:r>
      <w:r w:rsidR="00BB7B84">
        <w:rPr>
          <w:rFonts w:ascii="Arial" w:hAnsi="Arial" w:cs="Arial"/>
          <w:sz w:val="24"/>
          <w:szCs w:val="24"/>
          <w:lang w:val="en-US"/>
        </w:rPr>
        <w:t>A</w:t>
      </w:r>
      <w:r w:rsidR="00F3728B">
        <w:rPr>
          <w:rFonts w:ascii="Arial" w:hAnsi="Arial" w:cs="Arial"/>
          <w:sz w:val="24"/>
          <w:szCs w:val="24"/>
          <w:lang w:val="en-US"/>
        </w:rPr>
        <w:t>ugust 2022</w:t>
      </w:r>
      <w:r w:rsidR="0032248D">
        <w:rPr>
          <w:rFonts w:ascii="Arial" w:hAnsi="Arial" w:cs="Arial"/>
          <w:sz w:val="24"/>
          <w:szCs w:val="24"/>
          <w:lang w:val="en-US"/>
        </w:rPr>
        <w:t>,</w:t>
      </w:r>
      <w:r w:rsidR="00F3728B">
        <w:rPr>
          <w:rFonts w:ascii="Arial" w:hAnsi="Arial" w:cs="Arial"/>
          <w:sz w:val="24"/>
          <w:szCs w:val="24"/>
          <w:lang w:val="en-US"/>
        </w:rPr>
        <w:t xml:space="preserve"> t</w:t>
      </w:r>
      <w:r>
        <w:rPr>
          <w:rFonts w:ascii="Arial" w:hAnsi="Arial" w:cs="Arial"/>
          <w:sz w:val="24"/>
          <w:szCs w:val="24"/>
          <w:lang w:val="en-US"/>
        </w:rPr>
        <w:t xml:space="preserve">he </w:t>
      </w:r>
      <w:r w:rsidR="0032248D">
        <w:rPr>
          <w:rFonts w:ascii="Arial" w:hAnsi="Arial" w:cs="Arial"/>
          <w:sz w:val="24"/>
          <w:szCs w:val="24"/>
          <w:lang w:val="en-US"/>
        </w:rPr>
        <w:t>Respondent gave</w:t>
      </w:r>
      <w:r>
        <w:rPr>
          <w:rFonts w:ascii="Arial" w:hAnsi="Arial" w:cs="Arial"/>
          <w:sz w:val="24"/>
          <w:szCs w:val="24"/>
          <w:lang w:val="en-US"/>
        </w:rPr>
        <w:t xml:space="preserve"> a written undertaking to repay </w:t>
      </w:r>
      <w:proofErr w:type="spellStart"/>
      <w:r>
        <w:rPr>
          <w:rFonts w:ascii="Arial" w:hAnsi="Arial" w:cs="Arial"/>
          <w:sz w:val="24"/>
          <w:szCs w:val="24"/>
          <w:lang w:val="en-US"/>
        </w:rPr>
        <w:t>Mr</w:t>
      </w:r>
      <w:proofErr w:type="spellEnd"/>
      <w:r>
        <w:rPr>
          <w:rFonts w:ascii="Arial" w:hAnsi="Arial" w:cs="Arial"/>
          <w:sz w:val="24"/>
          <w:szCs w:val="24"/>
          <w:lang w:val="en-US"/>
        </w:rPr>
        <w:t xml:space="preserve"> Obi’s </w:t>
      </w:r>
      <w:r w:rsidR="007262CE">
        <w:rPr>
          <w:rFonts w:ascii="Arial" w:hAnsi="Arial" w:cs="Arial"/>
          <w:sz w:val="24"/>
          <w:szCs w:val="24"/>
          <w:lang w:val="en-US"/>
        </w:rPr>
        <w:t>funds</w:t>
      </w:r>
      <w:r w:rsidR="00DA63C9">
        <w:rPr>
          <w:rFonts w:ascii="Arial" w:hAnsi="Arial" w:cs="Arial"/>
          <w:sz w:val="24"/>
          <w:szCs w:val="24"/>
          <w:lang w:val="en-US"/>
        </w:rPr>
        <w:t xml:space="preserve"> within ten days</w:t>
      </w:r>
      <w:r w:rsidR="00BB7B84">
        <w:rPr>
          <w:rFonts w:ascii="Arial" w:hAnsi="Arial" w:cs="Arial"/>
          <w:sz w:val="24"/>
          <w:szCs w:val="24"/>
          <w:lang w:val="en-US"/>
        </w:rPr>
        <w:t>.</w:t>
      </w:r>
      <w:r w:rsidR="00AA0DA6">
        <w:rPr>
          <w:rFonts w:ascii="Arial" w:hAnsi="Arial" w:cs="Arial"/>
          <w:sz w:val="24"/>
          <w:szCs w:val="24"/>
          <w:lang w:val="en-US"/>
        </w:rPr>
        <w:t xml:space="preserve"> He also communicated with him telephonically.</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Obi’s bank details appeared on the written undertaking. Despite </w:t>
      </w:r>
      <w:proofErr w:type="spellStart"/>
      <w:r>
        <w:rPr>
          <w:rFonts w:ascii="Arial" w:hAnsi="Arial" w:cs="Arial"/>
          <w:sz w:val="24"/>
          <w:szCs w:val="24"/>
          <w:lang w:val="en-US"/>
        </w:rPr>
        <w:t>Mr</w:t>
      </w:r>
      <w:proofErr w:type="spellEnd"/>
      <w:r>
        <w:rPr>
          <w:rFonts w:ascii="Arial" w:hAnsi="Arial" w:cs="Arial"/>
          <w:sz w:val="24"/>
          <w:szCs w:val="24"/>
          <w:lang w:val="en-US"/>
        </w:rPr>
        <w:t xml:space="preserve"> Obi directing a letter of demand through the Small Claims Court, the </w:t>
      </w:r>
      <w:r w:rsidR="007262CE">
        <w:rPr>
          <w:rFonts w:ascii="Arial" w:hAnsi="Arial" w:cs="Arial"/>
          <w:sz w:val="24"/>
          <w:szCs w:val="24"/>
          <w:lang w:val="en-US"/>
        </w:rPr>
        <w:t>R</w:t>
      </w:r>
      <w:r>
        <w:rPr>
          <w:rFonts w:ascii="Arial" w:hAnsi="Arial" w:cs="Arial"/>
          <w:sz w:val="24"/>
          <w:szCs w:val="24"/>
          <w:lang w:val="en-US"/>
        </w:rPr>
        <w:t xml:space="preserve">espondent has </w:t>
      </w:r>
      <w:r w:rsidR="007262CE">
        <w:rPr>
          <w:rFonts w:ascii="Arial" w:hAnsi="Arial" w:cs="Arial"/>
          <w:sz w:val="24"/>
          <w:szCs w:val="24"/>
          <w:lang w:val="en-US"/>
        </w:rPr>
        <w:t xml:space="preserve">still </w:t>
      </w:r>
      <w:r>
        <w:rPr>
          <w:rFonts w:ascii="Arial" w:hAnsi="Arial" w:cs="Arial"/>
          <w:sz w:val="24"/>
          <w:szCs w:val="24"/>
          <w:lang w:val="en-US"/>
        </w:rPr>
        <w:t xml:space="preserve">failed to repay </w:t>
      </w:r>
      <w:proofErr w:type="spellStart"/>
      <w:r>
        <w:rPr>
          <w:rFonts w:ascii="Arial" w:hAnsi="Arial" w:cs="Arial"/>
          <w:sz w:val="24"/>
          <w:szCs w:val="24"/>
          <w:lang w:val="en-US"/>
        </w:rPr>
        <w:t>Mr</w:t>
      </w:r>
      <w:proofErr w:type="spellEnd"/>
      <w:r>
        <w:rPr>
          <w:rFonts w:ascii="Arial" w:hAnsi="Arial" w:cs="Arial"/>
          <w:sz w:val="24"/>
          <w:szCs w:val="24"/>
          <w:lang w:val="en-US"/>
        </w:rPr>
        <w:t xml:space="preserve"> Obi his R40 000-00. </w:t>
      </w:r>
      <w:r w:rsidR="00AA0DA6">
        <w:rPr>
          <w:rFonts w:ascii="Arial" w:hAnsi="Arial" w:cs="Arial"/>
          <w:sz w:val="24"/>
          <w:szCs w:val="24"/>
          <w:lang w:val="en-US"/>
        </w:rPr>
        <w:t xml:space="preserve"> </w:t>
      </w:r>
    </w:p>
    <w:p w14:paraId="2676DF46" w14:textId="77777777" w:rsidR="00E36D30" w:rsidRDefault="00BB7B84" w:rsidP="00030967">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26</w:t>
      </w:r>
      <w:r>
        <w:rPr>
          <w:rFonts w:ascii="Arial" w:hAnsi="Arial" w:cs="Arial"/>
          <w:sz w:val="24"/>
          <w:szCs w:val="24"/>
          <w:lang w:val="en-US"/>
        </w:rPr>
        <w:t>]</w:t>
      </w:r>
      <w:r w:rsidR="00B62DE6">
        <w:rPr>
          <w:rFonts w:ascii="Arial" w:hAnsi="Arial" w:cs="Arial"/>
          <w:sz w:val="24"/>
          <w:szCs w:val="24"/>
          <w:lang w:val="en-US"/>
        </w:rPr>
        <w:tab/>
      </w:r>
      <w:r w:rsidR="008525C7">
        <w:rPr>
          <w:rFonts w:ascii="Arial" w:hAnsi="Arial" w:cs="Arial"/>
          <w:sz w:val="24"/>
          <w:szCs w:val="24"/>
          <w:lang w:val="en-US"/>
        </w:rPr>
        <w:t xml:space="preserve"> </w:t>
      </w:r>
      <w:r w:rsidR="00AA0DA6">
        <w:rPr>
          <w:rFonts w:ascii="Arial" w:hAnsi="Arial" w:cs="Arial"/>
          <w:sz w:val="24"/>
          <w:szCs w:val="24"/>
          <w:lang w:val="en-US"/>
        </w:rPr>
        <w:t>The</w:t>
      </w:r>
      <w:r w:rsidR="00C516B4">
        <w:rPr>
          <w:rFonts w:ascii="Arial" w:hAnsi="Arial" w:cs="Arial"/>
          <w:sz w:val="24"/>
          <w:szCs w:val="24"/>
          <w:lang w:val="en-US"/>
        </w:rPr>
        <w:t xml:space="preserve"> </w:t>
      </w:r>
      <w:r w:rsidR="002249E8">
        <w:rPr>
          <w:rFonts w:ascii="Arial" w:hAnsi="Arial" w:cs="Arial"/>
          <w:sz w:val="24"/>
          <w:szCs w:val="24"/>
          <w:lang w:val="en-US"/>
        </w:rPr>
        <w:t>R</w:t>
      </w:r>
      <w:r w:rsidR="00C516B4">
        <w:rPr>
          <w:rFonts w:ascii="Arial" w:hAnsi="Arial" w:cs="Arial"/>
          <w:sz w:val="24"/>
          <w:szCs w:val="24"/>
          <w:lang w:val="en-US"/>
        </w:rPr>
        <w:t xml:space="preserve">espondent’s explanation </w:t>
      </w:r>
      <w:r>
        <w:rPr>
          <w:rFonts w:ascii="Arial" w:hAnsi="Arial" w:cs="Arial"/>
          <w:sz w:val="24"/>
          <w:szCs w:val="24"/>
          <w:lang w:val="en-US"/>
        </w:rPr>
        <w:t xml:space="preserve">for the </w:t>
      </w:r>
      <w:r w:rsidR="0032248D">
        <w:rPr>
          <w:rFonts w:ascii="Arial" w:hAnsi="Arial" w:cs="Arial"/>
          <w:sz w:val="24"/>
          <w:szCs w:val="24"/>
          <w:lang w:val="en-US"/>
        </w:rPr>
        <w:t>non-payment</w:t>
      </w:r>
      <w:r>
        <w:rPr>
          <w:rFonts w:ascii="Arial" w:hAnsi="Arial" w:cs="Arial"/>
          <w:sz w:val="24"/>
          <w:szCs w:val="24"/>
          <w:lang w:val="en-US"/>
        </w:rPr>
        <w:t>, namely,</w:t>
      </w:r>
      <w:r w:rsidR="002249E8">
        <w:rPr>
          <w:rFonts w:ascii="Arial" w:hAnsi="Arial" w:cs="Arial"/>
          <w:sz w:val="24"/>
          <w:szCs w:val="24"/>
          <w:lang w:val="en-US"/>
        </w:rPr>
        <w:t xml:space="preserve"> </w:t>
      </w:r>
      <w:r w:rsidR="00C516B4">
        <w:rPr>
          <w:rFonts w:ascii="Arial" w:hAnsi="Arial" w:cs="Arial"/>
          <w:sz w:val="24"/>
          <w:szCs w:val="24"/>
          <w:lang w:val="en-US"/>
        </w:rPr>
        <w:t xml:space="preserve">that he had difficulty in communicating with </w:t>
      </w:r>
      <w:proofErr w:type="spellStart"/>
      <w:r w:rsidR="00C516B4">
        <w:rPr>
          <w:rFonts w:ascii="Arial" w:hAnsi="Arial" w:cs="Arial"/>
          <w:sz w:val="24"/>
          <w:szCs w:val="24"/>
          <w:lang w:val="en-US"/>
        </w:rPr>
        <w:t>Mr</w:t>
      </w:r>
      <w:proofErr w:type="spellEnd"/>
      <w:r w:rsidR="00C516B4">
        <w:rPr>
          <w:rFonts w:ascii="Arial" w:hAnsi="Arial" w:cs="Arial"/>
          <w:sz w:val="24"/>
          <w:szCs w:val="24"/>
          <w:lang w:val="en-US"/>
        </w:rPr>
        <w:t xml:space="preserve"> Obi and efforts would be made to obtain </w:t>
      </w:r>
      <w:proofErr w:type="spellStart"/>
      <w:r w:rsidR="00C516B4">
        <w:rPr>
          <w:rFonts w:ascii="Arial" w:hAnsi="Arial" w:cs="Arial"/>
          <w:sz w:val="24"/>
          <w:szCs w:val="24"/>
          <w:lang w:val="en-US"/>
        </w:rPr>
        <w:t>Mr</w:t>
      </w:r>
      <w:proofErr w:type="spellEnd"/>
      <w:r w:rsidR="00C516B4">
        <w:rPr>
          <w:rFonts w:ascii="Arial" w:hAnsi="Arial" w:cs="Arial"/>
          <w:sz w:val="24"/>
          <w:szCs w:val="24"/>
          <w:lang w:val="en-US"/>
        </w:rPr>
        <w:t xml:space="preserve"> Obi’s current bank details whereafter he would be paid,</w:t>
      </w:r>
      <w:r>
        <w:rPr>
          <w:rFonts w:ascii="Arial" w:hAnsi="Arial" w:cs="Arial"/>
          <w:sz w:val="24"/>
          <w:szCs w:val="24"/>
          <w:lang w:val="en-US"/>
        </w:rPr>
        <w:t xml:space="preserve"> </w:t>
      </w:r>
      <w:r w:rsidR="00F3728B">
        <w:rPr>
          <w:rFonts w:ascii="Arial" w:hAnsi="Arial" w:cs="Arial"/>
          <w:sz w:val="24"/>
          <w:szCs w:val="24"/>
          <w:lang w:val="en-US"/>
        </w:rPr>
        <w:t>simply</w:t>
      </w:r>
      <w:r w:rsidR="00C516B4">
        <w:rPr>
          <w:rFonts w:ascii="Arial" w:hAnsi="Arial" w:cs="Arial"/>
          <w:sz w:val="24"/>
          <w:szCs w:val="24"/>
          <w:lang w:val="en-US"/>
        </w:rPr>
        <w:t xml:space="preserve"> </w:t>
      </w:r>
      <w:r w:rsidR="00AA0DA6">
        <w:rPr>
          <w:rFonts w:ascii="Arial" w:hAnsi="Arial" w:cs="Arial"/>
          <w:sz w:val="24"/>
          <w:szCs w:val="24"/>
          <w:lang w:val="en-US"/>
        </w:rPr>
        <w:t>did</w:t>
      </w:r>
      <w:r w:rsidR="00C516B4">
        <w:rPr>
          <w:rFonts w:ascii="Arial" w:hAnsi="Arial" w:cs="Arial"/>
          <w:sz w:val="24"/>
          <w:szCs w:val="24"/>
          <w:lang w:val="en-US"/>
        </w:rPr>
        <w:t xml:space="preserve"> not pass muster</w:t>
      </w:r>
      <w:r w:rsidR="008525C7">
        <w:rPr>
          <w:rFonts w:ascii="Arial" w:hAnsi="Arial" w:cs="Arial"/>
          <w:sz w:val="24"/>
          <w:szCs w:val="24"/>
          <w:lang w:val="en-US"/>
        </w:rPr>
        <w:t>,</w:t>
      </w:r>
      <w:r w:rsidR="00C516B4">
        <w:rPr>
          <w:rFonts w:ascii="Arial" w:hAnsi="Arial" w:cs="Arial"/>
          <w:sz w:val="24"/>
          <w:szCs w:val="24"/>
          <w:lang w:val="en-US"/>
        </w:rPr>
        <w:t xml:space="preserve"> given that </w:t>
      </w:r>
      <w:r w:rsidR="00DC34BF">
        <w:rPr>
          <w:rFonts w:ascii="Arial" w:hAnsi="Arial" w:cs="Arial"/>
          <w:sz w:val="24"/>
          <w:szCs w:val="24"/>
          <w:lang w:val="en-US"/>
        </w:rPr>
        <w:t>the written</w:t>
      </w:r>
      <w:r w:rsidR="00AA0DA6">
        <w:rPr>
          <w:rFonts w:ascii="Arial" w:hAnsi="Arial" w:cs="Arial"/>
          <w:sz w:val="24"/>
          <w:szCs w:val="24"/>
          <w:lang w:val="en-US"/>
        </w:rPr>
        <w:t xml:space="preserve"> </w:t>
      </w:r>
      <w:r w:rsidR="00C516B4">
        <w:rPr>
          <w:rFonts w:ascii="Arial" w:hAnsi="Arial" w:cs="Arial"/>
          <w:sz w:val="24"/>
          <w:szCs w:val="24"/>
          <w:lang w:val="en-US"/>
        </w:rPr>
        <w:t xml:space="preserve">undertaking had </w:t>
      </w:r>
      <w:proofErr w:type="spellStart"/>
      <w:r w:rsidR="00C516B4">
        <w:rPr>
          <w:rFonts w:ascii="Arial" w:hAnsi="Arial" w:cs="Arial"/>
          <w:sz w:val="24"/>
          <w:szCs w:val="24"/>
          <w:lang w:val="en-US"/>
        </w:rPr>
        <w:t>Mr</w:t>
      </w:r>
      <w:proofErr w:type="spellEnd"/>
      <w:r w:rsidR="00C516B4">
        <w:rPr>
          <w:rFonts w:ascii="Arial" w:hAnsi="Arial" w:cs="Arial"/>
          <w:sz w:val="24"/>
          <w:szCs w:val="24"/>
          <w:lang w:val="en-US"/>
        </w:rPr>
        <w:t xml:space="preserve"> Obi’s bank details.</w:t>
      </w:r>
      <w:r w:rsidR="00AA0DA6">
        <w:rPr>
          <w:rFonts w:ascii="Arial" w:hAnsi="Arial" w:cs="Arial"/>
          <w:sz w:val="24"/>
          <w:szCs w:val="24"/>
          <w:lang w:val="en-US"/>
        </w:rPr>
        <w:t xml:space="preserve"> </w:t>
      </w:r>
      <w:r w:rsidR="002249E8">
        <w:rPr>
          <w:rFonts w:ascii="Arial" w:hAnsi="Arial" w:cs="Arial"/>
          <w:sz w:val="24"/>
          <w:szCs w:val="24"/>
          <w:lang w:val="en-US"/>
        </w:rPr>
        <w:t xml:space="preserve">In argument the absence of a </w:t>
      </w:r>
      <w:r w:rsidR="00AA0DA6">
        <w:rPr>
          <w:rFonts w:ascii="Arial" w:hAnsi="Arial" w:cs="Arial"/>
          <w:sz w:val="24"/>
          <w:szCs w:val="24"/>
          <w:lang w:val="en-US"/>
        </w:rPr>
        <w:t xml:space="preserve">bank branch number was </w:t>
      </w:r>
      <w:r w:rsidR="002249E8">
        <w:rPr>
          <w:rFonts w:ascii="Arial" w:hAnsi="Arial" w:cs="Arial"/>
          <w:sz w:val="24"/>
          <w:szCs w:val="24"/>
          <w:lang w:val="en-US"/>
        </w:rPr>
        <w:t>relied upon.</w:t>
      </w:r>
      <w:r w:rsidR="00C516B4">
        <w:rPr>
          <w:rFonts w:ascii="Arial" w:hAnsi="Arial" w:cs="Arial"/>
          <w:sz w:val="24"/>
          <w:szCs w:val="24"/>
          <w:lang w:val="en-US"/>
        </w:rPr>
        <w:t xml:space="preserve"> </w:t>
      </w:r>
      <w:r w:rsidR="00AA0DA6">
        <w:rPr>
          <w:rFonts w:ascii="Arial" w:hAnsi="Arial" w:cs="Arial"/>
          <w:sz w:val="24"/>
          <w:szCs w:val="24"/>
          <w:lang w:val="en-US"/>
        </w:rPr>
        <w:t xml:space="preserve">No explanation is given as to why, if this were the problem, the Respondent simply did not phone </w:t>
      </w:r>
      <w:proofErr w:type="spellStart"/>
      <w:r w:rsidR="00AA0DA6">
        <w:rPr>
          <w:rFonts w:ascii="Arial" w:hAnsi="Arial" w:cs="Arial"/>
          <w:sz w:val="24"/>
          <w:szCs w:val="24"/>
          <w:lang w:val="en-US"/>
        </w:rPr>
        <w:t>Mr</w:t>
      </w:r>
      <w:proofErr w:type="spellEnd"/>
      <w:r w:rsidR="00AA0DA6">
        <w:rPr>
          <w:rFonts w:ascii="Arial" w:hAnsi="Arial" w:cs="Arial"/>
          <w:sz w:val="24"/>
          <w:szCs w:val="24"/>
          <w:lang w:val="en-US"/>
        </w:rPr>
        <w:t xml:space="preserve"> Obi</w:t>
      </w:r>
      <w:r w:rsidR="00F3728B">
        <w:rPr>
          <w:rFonts w:ascii="Arial" w:hAnsi="Arial" w:cs="Arial"/>
          <w:sz w:val="24"/>
          <w:szCs w:val="24"/>
          <w:lang w:val="en-US"/>
        </w:rPr>
        <w:t xml:space="preserve"> and get his b</w:t>
      </w:r>
      <w:r>
        <w:rPr>
          <w:rFonts w:ascii="Arial" w:hAnsi="Arial" w:cs="Arial"/>
          <w:sz w:val="24"/>
          <w:szCs w:val="24"/>
          <w:lang w:val="en-US"/>
        </w:rPr>
        <w:t>ranch</w:t>
      </w:r>
      <w:r w:rsidR="002249E8">
        <w:rPr>
          <w:rFonts w:ascii="Arial" w:hAnsi="Arial" w:cs="Arial"/>
          <w:sz w:val="24"/>
          <w:szCs w:val="24"/>
          <w:lang w:val="en-US"/>
        </w:rPr>
        <w:t xml:space="preserve"> </w:t>
      </w:r>
      <w:r w:rsidR="00F3728B">
        <w:rPr>
          <w:rFonts w:ascii="Arial" w:hAnsi="Arial" w:cs="Arial"/>
          <w:sz w:val="24"/>
          <w:szCs w:val="24"/>
          <w:lang w:val="en-US"/>
        </w:rPr>
        <w:t xml:space="preserve">code. </w:t>
      </w:r>
      <w:r w:rsidR="005F2E2C">
        <w:rPr>
          <w:rFonts w:ascii="Arial" w:hAnsi="Arial" w:cs="Arial"/>
          <w:sz w:val="24"/>
          <w:szCs w:val="24"/>
          <w:lang w:val="en-US"/>
        </w:rPr>
        <w:t xml:space="preserve">I note in passing that during argument it was debated, inconclusively, whether a branch code was even needed for a payment to be transferred into </w:t>
      </w:r>
      <w:proofErr w:type="spellStart"/>
      <w:r w:rsidR="005F2E2C">
        <w:rPr>
          <w:rFonts w:ascii="Arial" w:hAnsi="Arial" w:cs="Arial"/>
          <w:sz w:val="24"/>
          <w:szCs w:val="24"/>
          <w:lang w:val="en-US"/>
        </w:rPr>
        <w:t>Mr</w:t>
      </w:r>
      <w:proofErr w:type="spellEnd"/>
      <w:r w:rsidR="005F2E2C">
        <w:rPr>
          <w:rFonts w:ascii="Arial" w:hAnsi="Arial" w:cs="Arial"/>
          <w:sz w:val="24"/>
          <w:szCs w:val="24"/>
          <w:lang w:val="en-US"/>
        </w:rPr>
        <w:t xml:space="preserve"> Obi’s account. </w:t>
      </w:r>
    </w:p>
    <w:p w14:paraId="39603DF2" w14:textId="77777777" w:rsidR="005F2E2C" w:rsidRDefault="00F3728B" w:rsidP="00030967">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2249E8">
        <w:rPr>
          <w:rFonts w:ascii="Arial" w:hAnsi="Arial" w:cs="Arial"/>
          <w:sz w:val="24"/>
          <w:szCs w:val="24"/>
          <w:lang w:val="en-US"/>
        </w:rPr>
        <w:t>2</w:t>
      </w:r>
      <w:r w:rsidR="00B62DE6">
        <w:rPr>
          <w:rFonts w:ascii="Arial" w:hAnsi="Arial" w:cs="Arial"/>
          <w:sz w:val="24"/>
          <w:szCs w:val="24"/>
          <w:lang w:val="en-US"/>
        </w:rPr>
        <w:t>7</w:t>
      </w:r>
      <w:r>
        <w:rPr>
          <w:rFonts w:ascii="Arial" w:hAnsi="Arial" w:cs="Arial"/>
          <w:sz w:val="24"/>
          <w:szCs w:val="24"/>
          <w:lang w:val="en-US"/>
        </w:rPr>
        <w:t>]</w:t>
      </w:r>
      <w:r w:rsidR="00EF4811">
        <w:rPr>
          <w:rFonts w:ascii="Arial" w:hAnsi="Arial" w:cs="Arial"/>
          <w:sz w:val="24"/>
          <w:szCs w:val="24"/>
          <w:lang w:val="en-US"/>
        </w:rPr>
        <w:tab/>
      </w:r>
      <w:r w:rsidR="00E36D30">
        <w:rPr>
          <w:rFonts w:ascii="Arial" w:hAnsi="Arial" w:cs="Arial"/>
          <w:sz w:val="24"/>
          <w:szCs w:val="24"/>
          <w:lang w:val="en-US"/>
        </w:rPr>
        <w:t xml:space="preserve">A further </w:t>
      </w:r>
      <w:r w:rsidR="00DC34BF">
        <w:rPr>
          <w:rFonts w:ascii="Arial" w:hAnsi="Arial" w:cs="Arial"/>
          <w:sz w:val="24"/>
          <w:szCs w:val="24"/>
          <w:lang w:val="en-US"/>
        </w:rPr>
        <w:t>undertaking given</w:t>
      </w:r>
      <w:r w:rsidR="00736EB0">
        <w:rPr>
          <w:rFonts w:ascii="Arial" w:hAnsi="Arial" w:cs="Arial"/>
          <w:sz w:val="24"/>
          <w:szCs w:val="24"/>
          <w:lang w:val="en-US"/>
        </w:rPr>
        <w:t xml:space="preserve"> at the hearing,</w:t>
      </w:r>
      <w:r w:rsidR="00E36D30">
        <w:rPr>
          <w:rFonts w:ascii="Arial" w:hAnsi="Arial" w:cs="Arial"/>
          <w:sz w:val="24"/>
          <w:szCs w:val="24"/>
          <w:lang w:val="en-US"/>
        </w:rPr>
        <w:t xml:space="preserve"> to </w:t>
      </w:r>
      <w:r w:rsidR="002249E8">
        <w:rPr>
          <w:rFonts w:ascii="Arial" w:hAnsi="Arial" w:cs="Arial"/>
          <w:sz w:val="24"/>
          <w:szCs w:val="24"/>
          <w:lang w:val="en-US"/>
        </w:rPr>
        <w:t>re</w:t>
      </w:r>
      <w:r w:rsidR="00E36D30">
        <w:rPr>
          <w:rFonts w:ascii="Arial" w:hAnsi="Arial" w:cs="Arial"/>
          <w:sz w:val="24"/>
          <w:szCs w:val="24"/>
          <w:lang w:val="en-US"/>
        </w:rPr>
        <w:t xml:space="preserve">pay </w:t>
      </w:r>
      <w:proofErr w:type="spellStart"/>
      <w:r w:rsidR="00E36D30">
        <w:rPr>
          <w:rFonts w:ascii="Arial" w:hAnsi="Arial" w:cs="Arial"/>
          <w:sz w:val="24"/>
          <w:szCs w:val="24"/>
          <w:lang w:val="en-US"/>
        </w:rPr>
        <w:t>Mr</w:t>
      </w:r>
      <w:proofErr w:type="spellEnd"/>
      <w:r w:rsidR="00E36D30">
        <w:rPr>
          <w:rFonts w:ascii="Arial" w:hAnsi="Arial" w:cs="Arial"/>
          <w:sz w:val="24"/>
          <w:szCs w:val="24"/>
          <w:lang w:val="en-US"/>
        </w:rPr>
        <w:t xml:space="preserve"> Obi, this time, via the </w:t>
      </w:r>
      <w:r w:rsidR="00FC19BA">
        <w:rPr>
          <w:rFonts w:ascii="Arial" w:hAnsi="Arial" w:cs="Arial"/>
          <w:sz w:val="24"/>
          <w:szCs w:val="24"/>
          <w:lang w:val="en-US"/>
        </w:rPr>
        <w:t>A</w:t>
      </w:r>
      <w:r w:rsidR="00E36D30">
        <w:rPr>
          <w:rFonts w:ascii="Arial" w:hAnsi="Arial" w:cs="Arial"/>
          <w:sz w:val="24"/>
          <w:szCs w:val="24"/>
          <w:lang w:val="en-US"/>
        </w:rPr>
        <w:t>pplicant</w:t>
      </w:r>
      <w:r w:rsidR="002249E8">
        <w:rPr>
          <w:rFonts w:ascii="Arial" w:hAnsi="Arial" w:cs="Arial"/>
          <w:sz w:val="24"/>
          <w:szCs w:val="24"/>
          <w:lang w:val="en-US"/>
        </w:rPr>
        <w:t xml:space="preserve">, </w:t>
      </w:r>
      <w:r w:rsidR="00E36D30">
        <w:rPr>
          <w:rFonts w:ascii="Arial" w:hAnsi="Arial" w:cs="Arial"/>
          <w:sz w:val="24"/>
          <w:szCs w:val="24"/>
          <w:lang w:val="en-US"/>
        </w:rPr>
        <w:t>does not detract from the fact that some f</w:t>
      </w:r>
      <w:r>
        <w:rPr>
          <w:rFonts w:ascii="Arial" w:hAnsi="Arial" w:cs="Arial"/>
          <w:sz w:val="24"/>
          <w:szCs w:val="24"/>
          <w:lang w:val="en-US"/>
        </w:rPr>
        <w:t xml:space="preserve">ourteen months later </w:t>
      </w:r>
      <w:proofErr w:type="spellStart"/>
      <w:r>
        <w:rPr>
          <w:rFonts w:ascii="Arial" w:hAnsi="Arial" w:cs="Arial"/>
          <w:sz w:val="24"/>
          <w:szCs w:val="24"/>
          <w:lang w:val="en-US"/>
        </w:rPr>
        <w:t>Mr</w:t>
      </w:r>
      <w:proofErr w:type="spellEnd"/>
      <w:r>
        <w:rPr>
          <w:rFonts w:ascii="Arial" w:hAnsi="Arial" w:cs="Arial"/>
          <w:sz w:val="24"/>
          <w:szCs w:val="24"/>
          <w:lang w:val="en-US"/>
        </w:rPr>
        <w:t xml:space="preserve"> Obi’s money, impermissibly deposited into an account other than the Respondent’s trust account continues to remain unpaid, and this despite </w:t>
      </w:r>
      <w:proofErr w:type="spellStart"/>
      <w:r>
        <w:rPr>
          <w:rFonts w:ascii="Arial" w:hAnsi="Arial" w:cs="Arial"/>
          <w:sz w:val="24"/>
          <w:szCs w:val="24"/>
          <w:lang w:val="en-US"/>
        </w:rPr>
        <w:t>Mr</w:t>
      </w:r>
      <w:proofErr w:type="spellEnd"/>
      <w:r>
        <w:rPr>
          <w:rFonts w:ascii="Arial" w:hAnsi="Arial" w:cs="Arial"/>
          <w:sz w:val="24"/>
          <w:szCs w:val="24"/>
          <w:lang w:val="en-US"/>
        </w:rPr>
        <w:t xml:space="preserve"> Obi suing </w:t>
      </w:r>
      <w:r w:rsidR="005F2E2C">
        <w:rPr>
          <w:rFonts w:ascii="Arial" w:hAnsi="Arial" w:cs="Arial"/>
          <w:sz w:val="24"/>
          <w:szCs w:val="24"/>
          <w:lang w:val="en-US"/>
        </w:rPr>
        <w:t>the Respondent</w:t>
      </w:r>
      <w:r w:rsidR="00E36D30">
        <w:rPr>
          <w:rFonts w:ascii="Arial" w:hAnsi="Arial" w:cs="Arial"/>
          <w:sz w:val="24"/>
          <w:szCs w:val="24"/>
          <w:lang w:val="en-US"/>
        </w:rPr>
        <w:t xml:space="preserve"> </w:t>
      </w:r>
      <w:r>
        <w:rPr>
          <w:rFonts w:ascii="Arial" w:hAnsi="Arial" w:cs="Arial"/>
          <w:sz w:val="24"/>
          <w:szCs w:val="24"/>
          <w:lang w:val="en-US"/>
        </w:rPr>
        <w:t xml:space="preserve">in the </w:t>
      </w:r>
      <w:r w:rsidR="005F2E2C">
        <w:rPr>
          <w:rFonts w:ascii="Arial" w:hAnsi="Arial" w:cs="Arial"/>
          <w:sz w:val="24"/>
          <w:szCs w:val="24"/>
          <w:lang w:val="en-US"/>
        </w:rPr>
        <w:t>Small</w:t>
      </w:r>
      <w:r>
        <w:rPr>
          <w:rFonts w:ascii="Arial" w:hAnsi="Arial" w:cs="Arial"/>
          <w:sz w:val="24"/>
          <w:szCs w:val="24"/>
          <w:lang w:val="en-US"/>
        </w:rPr>
        <w:t xml:space="preserve"> Claims Court. </w:t>
      </w:r>
      <w:r w:rsidR="005F2E2C">
        <w:rPr>
          <w:rFonts w:ascii="Arial" w:hAnsi="Arial" w:cs="Arial"/>
          <w:sz w:val="24"/>
          <w:szCs w:val="24"/>
          <w:lang w:val="en-US"/>
        </w:rPr>
        <w:t xml:space="preserve">The failure to deposit </w:t>
      </w:r>
      <w:proofErr w:type="spellStart"/>
      <w:r w:rsidR="002249E8">
        <w:rPr>
          <w:rFonts w:ascii="Arial" w:hAnsi="Arial" w:cs="Arial"/>
          <w:sz w:val="24"/>
          <w:szCs w:val="24"/>
          <w:lang w:val="en-US"/>
        </w:rPr>
        <w:t>Mr</w:t>
      </w:r>
      <w:proofErr w:type="spellEnd"/>
      <w:r w:rsidR="002249E8">
        <w:rPr>
          <w:rFonts w:ascii="Arial" w:hAnsi="Arial" w:cs="Arial"/>
          <w:sz w:val="24"/>
          <w:szCs w:val="24"/>
          <w:lang w:val="en-US"/>
        </w:rPr>
        <w:t xml:space="preserve"> </w:t>
      </w:r>
      <w:r w:rsidR="005F2E2C">
        <w:rPr>
          <w:rFonts w:ascii="Arial" w:hAnsi="Arial" w:cs="Arial"/>
          <w:sz w:val="24"/>
          <w:szCs w:val="24"/>
          <w:lang w:val="en-US"/>
        </w:rPr>
        <w:t xml:space="preserve">Obi’s funds into his trust account, together with his continued failure to repay the </w:t>
      </w:r>
      <w:r w:rsidR="002249E8">
        <w:rPr>
          <w:rFonts w:ascii="Arial" w:hAnsi="Arial" w:cs="Arial"/>
          <w:sz w:val="24"/>
          <w:szCs w:val="24"/>
          <w:lang w:val="en-US"/>
        </w:rPr>
        <w:t>money</w:t>
      </w:r>
      <w:r w:rsidR="005F2E2C">
        <w:rPr>
          <w:rFonts w:ascii="Arial" w:hAnsi="Arial" w:cs="Arial"/>
          <w:sz w:val="24"/>
          <w:szCs w:val="24"/>
          <w:lang w:val="en-US"/>
        </w:rPr>
        <w:t xml:space="preserve"> after some 14 months qualifies as serious misconduct</w:t>
      </w:r>
      <w:r w:rsidR="00E36D30">
        <w:rPr>
          <w:rFonts w:ascii="Arial" w:hAnsi="Arial" w:cs="Arial"/>
          <w:sz w:val="24"/>
          <w:szCs w:val="24"/>
          <w:lang w:val="en-US"/>
        </w:rPr>
        <w:t>,</w:t>
      </w:r>
      <w:r w:rsidR="005F2E2C">
        <w:rPr>
          <w:rFonts w:ascii="Arial" w:hAnsi="Arial" w:cs="Arial"/>
          <w:sz w:val="24"/>
          <w:szCs w:val="24"/>
          <w:lang w:val="en-US"/>
        </w:rPr>
        <w:t xml:space="preserve"> </w:t>
      </w:r>
      <w:r w:rsidR="00E36D30">
        <w:rPr>
          <w:rFonts w:ascii="Arial" w:hAnsi="Arial" w:cs="Arial"/>
          <w:sz w:val="24"/>
          <w:szCs w:val="24"/>
          <w:lang w:val="en-US"/>
        </w:rPr>
        <w:t xml:space="preserve">misconduct that is </w:t>
      </w:r>
      <w:r w:rsidR="00BB7B84">
        <w:rPr>
          <w:rFonts w:ascii="Arial" w:hAnsi="Arial" w:cs="Arial"/>
          <w:sz w:val="24"/>
          <w:szCs w:val="24"/>
          <w:lang w:val="en-US"/>
        </w:rPr>
        <w:t>contrary to paragraph 3.4 of the Code</w:t>
      </w:r>
      <w:r w:rsidR="00E36D30">
        <w:rPr>
          <w:rFonts w:ascii="Arial" w:hAnsi="Arial" w:cs="Arial"/>
          <w:sz w:val="24"/>
          <w:szCs w:val="24"/>
          <w:lang w:val="en-US"/>
        </w:rPr>
        <w:t xml:space="preserve"> and 54.13 of the Rules</w:t>
      </w:r>
    </w:p>
    <w:p w14:paraId="3C354BA0" w14:textId="77777777" w:rsidR="00C516B4" w:rsidRDefault="000E4400" w:rsidP="00030967">
      <w:pPr>
        <w:spacing w:line="480" w:lineRule="auto"/>
        <w:jc w:val="both"/>
        <w:rPr>
          <w:rFonts w:ascii="Arial" w:hAnsi="Arial" w:cs="Arial"/>
          <w:sz w:val="24"/>
          <w:szCs w:val="24"/>
          <w:u w:val="single"/>
          <w:lang w:val="en-US"/>
        </w:rPr>
      </w:pPr>
      <w:r>
        <w:rPr>
          <w:rFonts w:ascii="Arial" w:hAnsi="Arial" w:cs="Arial"/>
          <w:b/>
          <w:bCs/>
          <w:sz w:val="24"/>
          <w:szCs w:val="24"/>
          <w:u w:val="single"/>
          <w:lang w:val="en-US"/>
        </w:rPr>
        <w:t xml:space="preserve">Failure to repay trust moneys within a reasonable time, contrary to Rule </w:t>
      </w:r>
      <w:r w:rsidR="007B2298">
        <w:rPr>
          <w:rFonts w:ascii="Arial" w:hAnsi="Arial" w:cs="Arial"/>
          <w:b/>
          <w:bCs/>
          <w:sz w:val="24"/>
          <w:szCs w:val="24"/>
          <w:u w:val="single"/>
          <w:lang w:val="en-US"/>
        </w:rPr>
        <w:t>54.13: Complainant</w:t>
      </w:r>
      <w:r w:rsidR="002249E8" w:rsidRPr="00FC19BA">
        <w:rPr>
          <w:rFonts w:ascii="Arial" w:hAnsi="Arial" w:cs="Arial"/>
          <w:b/>
          <w:bCs/>
          <w:sz w:val="24"/>
          <w:szCs w:val="24"/>
          <w:u w:val="single"/>
          <w:lang w:val="en-US"/>
        </w:rPr>
        <w:t xml:space="preserve"> </w:t>
      </w:r>
      <w:proofErr w:type="spellStart"/>
      <w:r w:rsidR="00C516B4" w:rsidRPr="00FC19BA">
        <w:rPr>
          <w:rFonts w:ascii="Arial" w:hAnsi="Arial" w:cs="Arial"/>
          <w:b/>
          <w:bCs/>
          <w:sz w:val="24"/>
          <w:szCs w:val="24"/>
          <w:u w:val="single"/>
          <w:lang w:val="en-US"/>
        </w:rPr>
        <w:t>Mr</w:t>
      </w:r>
      <w:proofErr w:type="spellEnd"/>
      <w:r w:rsidR="00C516B4" w:rsidRPr="00FC19BA">
        <w:rPr>
          <w:rFonts w:ascii="Arial" w:hAnsi="Arial" w:cs="Arial"/>
          <w:b/>
          <w:bCs/>
          <w:sz w:val="24"/>
          <w:szCs w:val="24"/>
          <w:u w:val="single"/>
          <w:lang w:val="en-US"/>
        </w:rPr>
        <w:t xml:space="preserve"> </w:t>
      </w:r>
      <w:proofErr w:type="spellStart"/>
      <w:r w:rsidR="00C516B4" w:rsidRPr="00FC19BA">
        <w:rPr>
          <w:rFonts w:ascii="Arial" w:hAnsi="Arial" w:cs="Arial"/>
          <w:b/>
          <w:bCs/>
          <w:sz w:val="24"/>
          <w:szCs w:val="24"/>
          <w:u w:val="single"/>
          <w:lang w:val="en-US"/>
        </w:rPr>
        <w:t>Babalana</w:t>
      </w:r>
      <w:proofErr w:type="spellEnd"/>
    </w:p>
    <w:p w14:paraId="63A30361" w14:textId="77777777" w:rsidR="002249E8" w:rsidRDefault="00C516B4" w:rsidP="00030967">
      <w:pPr>
        <w:spacing w:line="480" w:lineRule="auto"/>
        <w:jc w:val="both"/>
        <w:rPr>
          <w:rFonts w:ascii="Arial" w:hAnsi="Arial" w:cs="Arial"/>
          <w:sz w:val="24"/>
          <w:szCs w:val="24"/>
          <w:lang w:val="en-US"/>
        </w:rPr>
      </w:pPr>
      <w:r>
        <w:rPr>
          <w:rFonts w:ascii="Arial" w:hAnsi="Arial" w:cs="Arial"/>
          <w:sz w:val="24"/>
          <w:szCs w:val="24"/>
          <w:lang w:val="en-US"/>
        </w:rPr>
        <w:t>[</w:t>
      </w:r>
      <w:r w:rsidR="002249E8">
        <w:rPr>
          <w:rFonts w:ascii="Arial" w:hAnsi="Arial" w:cs="Arial"/>
          <w:sz w:val="24"/>
          <w:szCs w:val="24"/>
          <w:lang w:val="en-US"/>
        </w:rPr>
        <w:t>2</w:t>
      </w:r>
      <w:r w:rsidR="00B62DE6">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3D469B">
        <w:rPr>
          <w:rFonts w:ascii="Arial" w:hAnsi="Arial" w:cs="Arial"/>
          <w:sz w:val="24"/>
          <w:szCs w:val="24"/>
          <w:lang w:val="en-US"/>
        </w:rPr>
        <w:t xml:space="preserve">On 22 May 2022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Babalana</w:t>
      </w:r>
      <w:proofErr w:type="spellEnd"/>
      <w:r>
        <w:rPr>
          <w:rFonts w:ascii="Arial" w:hAnsi="Arial" w:cs="Arial"/>
          <w:sz w:val="24"/>
          <w:szCs w:val="24"/>
          <w:lang w:val="en-US"/>
        </w:rPr>
        <w:t xml:space="preserve"> paid </w:t>
      </w:r>
      <w:r w:rsidR="00FC19BA">
        <w:rPr>
          <w:rFonts w:ascii="Arial" w:hAnsi="Arial" w:cs="Arial"/>
          <w:sz w:val="24"/>
          <w:szCs w:val="24"/>
          <w:lang w:val="en-US"/>
        </w:rPr>
        <w:t xml:space="preserve">the Respondent </w:t>
      </w:r>
      <w:r>
        <w:rPr>
          <w:rFonts w:ascii="Arial" w:hAnsi="Arial" w:cs="Arial"/>
          <w:sz w:val="24"/>
          <w:szCs w:val="24"/>
          <w:lang w:val="en-US"/>
        </w:rPr>
        <w:t xml:space="preserve">a deposit of R10 000-00 (ten thousand Rand) </w:t>
      </w:r>
      <w:r w:rsidR="003D469B">
        <w:rPr>
          <w:rFonts w:ascii="Arial" w:hAnsi="Arial" w:cs="Arial"/>
          <w:sz w:val="24"/>
          <w:szCs w:val="24"/>
          <w:lang w:val="en-US"/>
        </w:rPr>
        <w:t>as</w:t>
      </w:r>
      <w:r>
        <w:rPr>
          <w:rFonts w:ascii="Arial" w:hAnsi="Arial" w:cs="Arial"/>
          <w:sz w:val="24"/>
          <w:szCs w:val="24"/>
          <w:lang w:val="en-US"/>
        </w:rPr>
        <w:t xml:space="preserve"> legal fees for</w:t>
      </w:r>
      <w:r w:rsidR="003D469B">
        <w:rPr>
          <w:rFonts w:ascii="Arial" w:hAnsi="Arial" w:cs="Arial"/>
          <w:sz w:val="24"/>
          <w:szCs w:val="24"/>
          <w:lang w:val="en-US"/>
        </w:rPr>
        <w:t xml:space="preserve"> </w:t>
      </w:r>
      <w:r w:rsidR="003D469B" w:rsidRPr="003D469B">
        <w:rPr>
          <w:rFonts w:ascii="Arial" w:hAnsi="Arial" w:cs="Arial"/>
          <w:i/>
          <w:sz w:val="24"/>
          <w:szCs w:val="24"/>
          <w:lang w:val="en-US"/>
        </w:rPr>
        <w:t>inter alia</w:t>
      </w:r>
      <w:r>
        <w:rPr>
          <w:rFonts w:ascii="Arial" w:hAnsi="Arial" w:cs="Arial"/>
          <w:sz w:val="24"/>
          <w:szCs w:val="24"/>
          <w:lang w:val="en-US"/>
        </w:rPr>
        <w:t xml:space="preserve"> a </w:t>
      </w:r>
      <w:r w:rsidR="00DC34BF">
        <w:rPr>
          <w:rFonts w:ascii="Arial" w:hAnsi="Arial" w:cs="Arial"/>
          <w:sz w:val="24"/>
          <w:szCs w:val="24"/>
          <w:lang w:val="en-US"/>
        </w:rPr>
        <w:t>citizenship application</w:t>
      </w:r>
      <w:r w:rsidR="00FC19BA">
        <w:rPr>
          <w:rFonts w:ascii="Arial" w:hAnsi="Arial" w:cs="Arial"/>
          <w:sz w:val="24"/>
          <w:szCs w:val="24"/>
          <w:lang w:val="en-US"/>
        </w:rPr>
        <w:t>.</w:t>
      </w:r>
      <w:r>
        <w:rPr>
          <w:rFonts w:ascii="Arial" w:hAnsi="Arial" w:cs="Arial"/>
          <w:sz w:val="24"/>
          <w:szCs w:val="24"/>
          <w:lang w:val="en-US"/>
        </w:rPr>
        <w:t xml:space="preserve"> On 9 July 2022</w:t>
      </w:r>
      <w:r w:rsidR="007B2298">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Babalana</w:t>
      </w:r>
      <w:proofErr w:type="spellEnd"/>
      <w:r>
        <w:rPr>
          <w:rFonts w:ascii="Arial" w:hAnsi="Arial" w:cs="Arial"/>
          <w:sz w:val="24"/>
          <w:szCs w:val="24"/>
          <w:lang w:val="en-US"/>
        </w:rPr>
        <w:t xml:space="preserve"> </w:t>
      </w:r>
      <w:r w:rsidR="003D469B">
        <w:rPr>
          <w:rFonts w:ascii="Arial" w:hAnsi="Arial" w:cs="Arial"/>
          <w:sz w:val="24"/>
          <w:szCs w:val="24"/>
          <w:lang w:val="en-US"/>
        </w:rPr>
        <w:t>terminated his mandate and the R</w:t>
      </w:r>
      <w:r>
        <w:rPr>
          <w:rFonts w:ascii="Arial" w:hAnsi="Arial" w:cs="Arial"/>
          <w:sz w:val="24"/>
          <w:szCs w:val="24"/>
          <w:lang w:val="en-US"/>
        </w:rPr>
        <w:t>espondent undertook to repay him by stating “</w:t>
      </w:r>
      <w:r w:rsidRPr="004D41F9">
        <w:rPr>
          <w:rFonts w:ascii="Arial" w:hAnsi="Arial" w:cs="Arial"/>
          <w:i/>
          <w:sz w:val="24"/>
          <w:szCs w:val="24"/>
          <w:lang w:val="en-US"/>
        </w:rPr>
        <w:t>Good day, I am no thief, you will be refunded . . .</w:t>
      </w:r>
      <w:r>
        <w:rPr>
          <w:rFonts w:ascii="Arial" w:hAnsi="Arial" w:cs="Arial"/>
          <w:sz w:val="24"/>
          <w:szCs w:val="24"/>
          <w:lang w:val="en-US"/>
        </w:rPr>
        <w:t xml:space="preserve"> “As is contended by the </w:t>
      </w:r>
      <w:r w:rsidR="002249E8">
        <w:rPr>
          <w:rFonts w:ascii="Arial" w:hAnsi="Arial" w:cs="Arial"/>
          <w:sz w:val="24"/>
          <w:szCs w:val="24"/>
          <w:lang w:val="en-US"/>
        </w:rPr>
        <w:t>A</w:t>
      </w:r>
      <w:r>
        <w:rPr>
          <w:rFonts w:ascii="Arial" w:hAnsi="Arial" w:cs="Arial"/>
          <w:sz w:val="24"/>
          <w:szCs w:val="24"/>
          <w:lang w:val="en-US"/>
        </w:rPr>
        <w:t xml:space="preserve">pplicant whilst the language used by the </w:t>
      </w:r>
      <w:r w:rsidR="00FC19BA">
        <w:rPr>
          <w:rFonts w:ascii="Arial" w:hAnsi="Arial" w:cs="Arial"/>
          <w:sz w:val="24"/>
          <w:szCs w:val="24"/>
          <w:lang w:val="en-US"/>
        </w:rPr>
        <w:t>Res</w:t>
      </w:r>
      <w:r>
        <w:rPr>
          <w:rFonts w:ascii="Arial" w:hAnsi="Arial" w:cs="Arial"/>
          <w:sz w:val="24"/>
          <w:szCs w:val="24"/>
          <w:lang w:val="en-US"/>
        </w:rPr>
        <w:t>pondent lacks professionalism,</w:t>
      </w:r>
      <w:r w:rsidR="008F0B15">
        <w:rPr>
          <w:rFonts w:ascii="Arial" w:hAnsi="Arial" w:cs="Arial"/>
          <w:sz w:val="24"/>
          <w:szCs w:val="24"/>
          <w:lang w:val="en-US"/>
        </w:rPr>
        <w:t xml:space="preserve"> the main issue is that the refund was only </w:t>
      </w:r>
      <w:proofErr w:type="gramStart"/>
      <w:r w:rsidR="00FC19BA">
        <w:rPr>
          <w:rFonts w:ascii="Arial" w:hAnsi="Arial" w:cs="Arial"/>
          <w:sz w:val="24"/>
          <w:szCs w:val="24"/>
          <w:lang w:val="en-US"/>
        </w:rPr>
        <w:t>effected</w:t>
      </w:r>
      <w:proofErr w:type="gramEnd"/>
      <w:r w:rsidR="008F0B15">
        <w:rPr>
          <w:rFonts w:ascii="Arial" w:hAnsi="Arial" w:cs="Arial"/>
          <w:sz w:val="24"/>
          <w:szCs w:val="24"/>
          <w:lang w:val="en-US"/>
        </w:rPr>
        <w:t xml:space="preserve"> around eight months later on 22 March 2023 after a written complaint was made to the </w:t>
      </w:r>
      <w:r w:rsidR="002249E8">
        <w:rPr>
          <w:rFonts w:ascii="Arial" w:hAnsi="Arial" w:cs="Arial"/>
          <w:sz w:val="24"/>
          <w:szCs w:val="24"/>
          <w:lang w:val="en-US"/>
        </w:rPr>
        <w:t>A</w:t>
      </w:r>
      <w:r w:rsidR="008F0B15">
        <w:rPr>
          <w:rFonts w:ascii="Arial" w:hAnsi="Arial" w:cs="Arial"/>
          <w:sz w:val="24"/>
          <w:szCs w:val="24"/>
          <w:lang w:val="en-US"/>
        </w:rPr>
        <w:t xml:space="preserve">pplicant on 17 August 2022. </w:t>
      </w:r>
    </w:p>
    <w:p w14:paraId="7FC57A4C" w14:textId="77777777" w:rsidR="00D74DA5" w:rsidRDefault="002249E8" w:rsidP="00030967">
      <w:pPr>
        <w:spacing w:line="480" w:lineRule="auto"/>
        <w:jc w:val="both"/>
        <w:rPr>
          <w:rFonts w:ascii="Arial" w:hAnsi="Arial" w:cs="Arial"/>
          <w:sz w:val="24"/>
          <w:szCs w:val="24"/>
          <w:lang w:val="en-US"/>
        </w:rPr>
      </w:pPr>
      <w:r>
        <w:rPr>
          <w:rFonts w:ascii="Arial" w:hAnsi="Arial" w:cs="Arial"/>
          <w:sz w:val="24"/>
          <w:szCs w:val="24"/>
          <w:lang w:val="en-US"/>
        </w:rPr>
        <w:t>[2</w:t>
      </w:r>
      <w:r w:rsidR="00B62DE6">
        <w:rPr>
          <w:rFonts w:ascii="Arial" w:hAnsi="Arial" w:cs="Arial"/>
          <w:sz w:val="24"/>
          <w:szCs w:val="24"/>
          <w:lang w:val="en-US"/>
        </w:rPr>
        <w:t>9</w:t>
      </w:r>
      <w:r>
        <w:rPr>
          <w:rFonts w:ascii="Arial" w:hAnsi="Arial" w:cs="Arial"/>
          <w:sz w:val="24"/>
          <w:szCs w:val="24"/>
          <w:lang w:val="en-US"/>
        </w:rPr>
        <w:t xml:space="preserve">] </w:t>
      </w:r>
      <w:r w:rsidR="008F0B15">
        <w:rPr>
          <w:rFonts w:ascii="Arial" w:hAnsi="Arial" w:cs="Arial"/>
          <w:sz w:val="24"/>
          <w:szCs w:val="24"/>
          <w:lang w:val="en-US"/>
        </w:rPr>
        <w:t xml:space="preserve">The </w:t>
      </w:r>
      <w:r>
        <w:rPr>
          <w:rFonts w:ascii="Arial" w:hAnsi="Arial" w:cs="Arial"/>
          <w:sz w:val="24"/>
          <w:szCs w:val="24"/>
          <w:lang w:val="en-US"/>
        </w:rPr>
        <w:t>R</w:t>
      </w:r>
      <w:r w:rsidR="008F0B15">
        <w:rPr>
          <w:rFonts w:ascii="Arial" w:hAnsi="Arial" w:cs="Arial"/>
          <w:sz w:val="24"/>
          <w:szCs w:val="24"/>
          <w:lang w:val="en-US"/>
        </w:rPr>
        <w:t xml:space="preserve">espondent failed to reply to the </w:t>
      </w:r>
      <w:r w:rsidR="00FC19BA">
        <w:rPr>
          <w:rFonts w:ascii="Arial" w:hAnsi="Arial" w:cs="Arial"/>
          <w:sz w:val="24"/>
          <w:szCs w:val="24"/>
          <w:lang w:val="en-US"/>
        </w:rPr>
        <w:t>A</w:t>
      </w:r>
      <w:r w:rsidR="008F0B15">
        <w:rPr>
          <w:rFonts w:ascii="Arial" w:hAnsi="Arial" w:cs="Arial"/>
          <w:sz w:val="24"/>
          <w:szCs w:val="24"/>
          <w:lang w:val="en-US"/>
        </w:rPr>
        <w:t>pplicant’s request for comment on 5 October 2022</w:t>
      </w:r>
      <w:r w:rsidR="00FC19BA">
        <w:rPr>
          <w:rFonts w:ascii="Arial" w:hAnsi="Arial" w:cs="Arial"/>
          <w:sz w:val="24"/>
          <w:szCs w:val="24"/>
          <w:lang w:val="en-US"/>
        </w:rPr>
        <w:t>. O</w:t>
      </w:r>
      <w:r w:rsidR="000D35B4">
        <w:rPr>
          <w:rFonts w:ascii="Arial" w:hAnsi="Arial" w:cs="Arial"/>
          <w:sz w:val="24"/>
          <w:szCs w:val="24"/>
          <w:lang w:val="en-US"/>
        </w:rPr>
        <w:t>nly o</w:t>
      </w:r>
      <w:r w:rsidR="008F0B15">
        <w:rPr>
          <w:rFonts w:ascii="Arial" w:hAnsi="Arial" w:cs="Arial"/>
          <w:sz w:val="24"/>
          <w:szCs w:val="24"/>
          <w:lang w:val="en-US"/>
        </w:rPr>
        <w:t>n 9 February 2023</w:t>
      </w:r>
      <w:r w:rsidR="007B2298">
        <w:rPr>
          <w:rFonts w:ascii="Arial" w:hAnsi="Arial" w:cs="Arial"/>
          <w:sz w:val="24"/>
          <w:szCs w:val="24"/>
          <w:lang w:val="en-US"/>
        </w:rPr>
        <w:t xml:space="preserve">, the </w:t>
      </w:r>
      <w:r w:rsidR="00DC34BF">
        <w:rPr>
          <w:rFonts w:ascii="Arial" w:hAnsi="Arial" w:cs="Arial"/>
          <w:sz w:val="24"/>
          <w:szCs w:val="24"/>
          <w:lang w:val="en-US"/>
        </w:rPr>
        <w:t>Respondent replied</w:t>
      </w:r>
      <w:r w:rsidR="008F0B15">
        <w:rPr>
          <w:rFonts w:ascii="Arial" w:hAnsi="Arial" w:cs="Arial"/>
          <w:sz w:val="24"/>
          <w:szCs w:val="24"/>
          <w:lang w:val="en-US"/>
        </w:rPr>
        <w:t xml:space="preserve"> </w:t>
      </w:r>
      <w:r w:rsidR="000D35B4">
        <w:rPr>
          <w:rFonts w:ascii="Arial" w:hAnsi="Arial" w:cs="Arial"/>
          <w:sz w:val="24"/>
          <w:szCs w:val="24"/>
          <w:lang w:val="en-US"/>
        </w:rPr>
        <w:t>,</w:t>
      </w:r>
      <w:r w:rsidR="008F0B15">
        <w:rPr>
          <w:rFonts w:ascii="Arial" w:hAnsi="Arial" w:cs="Arial"/>
          <w:sz w:val="24"/>
          <w:szCs w:val="24"/>
          <w:lang w:val="en-US"/>
        </w:rPr>
        <w:t xml:space="preserve">stating that he had refunded the client and the matter was resolved. </w:t>
      </w:r>
      <w:r w:rsidR="00DC34BF">
        <w:rPr>
          <w:rFonts w:ascii="Arial" w:hAnsi="Arial" w:cs="Arial"/>
          <w:sz w:val="24"/>
          <w:szCs w:val="24"/>
          <w:lang w:val="en-US"/>
        </w:rPr>
        <w:t>This was</w:t>
      </w:r>
      <w:r w:rsidR="008F0B15">
        <w:rPr>
          <w:rFonts w:ascii="Arial" w:hAnsi="Arial" w:cs="Arial"/>
          <w:sz w:val="24"/>
          <w:szCs w:val="24"/>
          <w:lang w:val="en-US"/>
        </w:rPr>
        <w:t xml:space="preserve"> </w:t>
      </w:r>
      <w:r w:rsidR="000D35B4">
        <w:rPr>
          <w:rFonts w:ascii="Arial" w:hAnsi="Arial" w:cs="Arial"/>
          <w:sz w:val="24"/>
          <w:szCs w:val="24"/>
          <w:lang w:val="en-US"/>
        </w:rPr>
        <w:t>not so,</w:t>
      </w:r>
      <w:r>
        <w:rPr>
          <w:rFonts w:ascii="Arial" w:hAnsi="Arial" w:cs="Arial"/>
          <w:sz w:val="24"/>
          <w:szCs w:val="24"/>
          <w:lang w:val="en-US"/>
        </w:rPr>
        <w:t xml:space="preserve"> </w:t>
      </w:r>
      <w:r w:rsidR="008F0B15">
        <w:rPr>
          <w:rFonts w:ascii="Arial" w:hAnsi="Arial" w:cs="Arial"/>
          <w:sz w:val="24"/>
          <w:szCs w:val="24"/>
          <w:lang w:val="en-US"/>
        </w:rPr>
        <w:t xml:space="preserve">as the final instalment of R5 000-00 (five thousand Rand) was only paid on 23 March 2023, approximately six weeks after the </w:t>
      </w:r>
      <w:r>
        <w:rPr>
          <w:rFonts w:ascii="Arial" w:hAnsi="Arial" w:cs="Arial"/>
          <w:sz w:val="24"/>
          <w:szCs w:val="24"/>
          <w:lang w:val="en-US"/>
        </w:rPr>
        <w:t>R</w:t>
      </w:r>
      <w:r w:rsidR="000D35B4">
        <w:rPr>
          <w:rFonts w:ascii="Arial" w:hAnsi="Arial" w:cs="Arial"/>
          <w:sz w:val="24"/>
          <w:szCs w:val="24"/>
          <w:lang w:val="en-US"/>
        </w:rPr>
        <w:t>espondent would have had the A</w:t>
      </w:r>
      <w:r w:rsidR="008F0B15">
        <w:rPr>
          <w:rFonts w:ascii="Arial" w:hAnsi="Arial" w:cs="Arial"/>
          <w:sz w:val="24"/>
          <w:szCs w:val="24"/>
          <w:lang w:val="en-US"/>
        </w:rPr>
        <w:t xml:space="preserve">pplicant believe that matter was resolved. </w:t>
      </w:r>
    </w:p>
    <w:p w14:paraId="55F1C28C" w14:textId="77777777" w:rsidR="00DC34BF" w:rsidRDefault="00DC34BF" w:rsidP="00030967">
      <w:pPr>
        <w:spacing w:line="480" w:lineRule="auto"/>
        <w:jc w:val="both"/>
        <w:rPr>
          <w:rFonts w:ascii="Arial" w:hAnsi="Arial" w:cs="Arial"/>
          <w:sz w:val="24"/>
          <w:szCs w:val="24"/>
          <w:lang w:val="en-US"/>
        </w:rPr>
      </w:pPr>
    </w:p>
    <w:p w14:paraId="36C16853" w14:textId="77777777" w:rsidR="008F0B15" w:rsidRDefault="00C17EF9" w:rsidP="00030967">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B62DE6">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t xml:space="preserve"> As is pointed out in the replying affidavit, the </w:t>
      </w:r>
      <w:r w:rsidR="00FC19BA">
        <w:rPr>
          <w:rFonts w:ascii="Arial" w:hAnsi="Arial" w:cs="Arial"/>
          <w:sz w:val="24"/>
          <w:szCs w:val="24"/>
          <w:lang w:val="en-US"/>
        </w:rPr>
        <w:t>R</w:t>
      </w:r>
      <w:r>
        <w:rPr>
          <w:rFonts w:ascii="Arial" w:hAnsi="Arial" w:cs="Arial"/>
          <w:sz w:val="24"/>
          <w:szCs w:val="24"/>
          <w:lang w:val="en-US"/>
        </w:rPr>
        <w:t>espondent failed to adhere</w:t>
      </w:r>
      <w:r w:rsidR="003A30A1">
        <w:rPr>
          <w:rFonts w:ascii="Arial" w:hAnsi="Arial" w:cs="Arial"/>
          <w:sz w:val="24"/>
          <w:szCs w:val="24"/>
          <w:lang w:val="en-US"/>
        </w:rPr>
        <w:t xml:space="preserve"> to his own undertaking to repay the deposit which he made on 9 July 2022, which is contrary to paragraph 3.4 of the Code</w:t>
      </w:r>
      <w:r w:rsidR="000D35B4">
        <w:rPr>
          <w:rFonts w:ascii="Arial" w:hAnsi="Arial" w:cs="Arial"/>
          <w:sz w:val="24"/>
          <w:szCs w:val="24"/>
          <w:lang w:val="en-US"/>
        </w:rPr>
        <w:t xml:space="preserve"> and</w:t>
      </w:r>
      <w:r w:rsidR="003A30A1">
        <w:rPr>
          <w:rFonts w:ascii="Arial" w:hAnsi="Arial" w:cs="Arial"/>
          <w:sz w:val="24"/>
          <w:szCs w:val="24"/>
          <w:lang w:val="en-US"/>
        </w:rPr>
        <w:t xml:space="preserve"> failed to repay the client’s trust account monies within a reasonable period which is required by Rule 54.13</w:t>
      </w:r>
      <w:r w:rsidR="00FC19BA">
        <w:rPr>
          <w:rFonts w:ascii="Arial" w:hAnsi="Arial" w:cs="Arial"/>
          <w:sz w:val="24"/>
          <w:szCs w:val="24"/>
          <w:lang w:val="en-US"/>
        </w:rPr>
        <w:t xml:space="preserve">. </w:t>
      </w:r>
      <w:r w:rsidR="000D35B4">
        <w:rPr>
          <w:rFonts w:ascii="Arial" w:hAnsi="Arial" w:cs="Arial"/>
          <w:sz w:val="24"/>
          <w:szCs w:val="24"/>
          <w:lang w:val="en-US"/>
        </w:rPr>
        <w:t xml:space="preserve">He also </w:t>
      </w:r>
      <w:r w:rsidR="003A30A1">
        <w:rPr>
          <w:rFonts w:ascii="Arial" w:hAnsi="Arial" w:cs="Arial"/>
          <w:sz w:val="24"/>
          <w:szCs w:val="24"/>
          <w:lang w:val="en-US"/>
        </w:rPr>
        <w:t xml:space="preserve">failed to respond to the </w:t>
      </w:r>
      <w:r w:rsidR="00FC19BA">
        <w:rPr>
          <w:rFonts w:ascii="Arial" w:hAnsi="Arial" w:cs="Arial"/>
          <w:sz w:val="24"/>
          <w:szCs w:val="24"/>
          <w:lang w:val="en-US"/>
        </w:rPr>
        <w:t>A</w:t>
      </w:r>
      <w:r w:rsidR="003A30A1">
        <w:rPr>
          <w:rFonts w:ascii="Arial" w:hAnsi="Arial" w:cs="Arial"/>
          <w:sz w:val="24"/>
          <w:szCs w:val="24"/>
          <w:lang w:val="en-US"/>
        </w:rPr>
        <w:t>p</w:t>
      </w:r>
      <w:r w:rsidR="000D35B4">
        <w:rPr>
          <w:rFonts w:ascii="Arial" w:hAnsi="Arial" w:cs="Arial"/>
          <w:sz w:val="24"/>
          <w:szCs w:val="24"/>
          <w:lang w:val="en-US"/>
        </w:rPr>
        <w:t>plicant timeously, contrary to</w:t>
      </w:r>
      <w:r w:rsidR="003A30A1">
        <w:rPr>
          <w:rFonts w:ascii="Arial" w:hAnsi="Arial" w:cs="Arial"/>
          <w:sz w:val="24"/>
          <w:szCs w:val="24"/>
          <w:lang w:val="en-US"/>
        </w:rPr>
        <w:t xml:space="preserve"> Rule 16.2 of the </w:t>
      </w:r>
      <w:r w:rsidR="00DC34BF">
        <w:rPr>
          <w:rFonts w:ascii="Arial" w:hAnsi="Arial" w:cs="Arial"/>
          <w:sz w:val="24"/>
          <w:szCs w:val="24"/>
          <w:lang w:val="en-US"/>
        </w:rPr>
        <w:t>Code, only</w:t>
      </w:r>
      <w:r w:rsidR="000D35B4">
        <w:rPr>
          <w:rFonts w:ascii="Arial" w:hAnsi="Arial" w:cs="Arial"/>
          <w:sz w:val="24"/>
          <w:szCs w:val="24"/>
          <w:lang w:val="en-US"/>
        </w:rPr>
        <w:t xml:space="preserve"> replying</w:t>
      </w:r>
      <w:r w:rsidR="003A30A1">
        <w:rPr>
          <w:rFonts w:ascii="Arial" w:hAnsi="Arial" w:cs="Arial"/>
          <w:sz w:val="24"/>
          <w:szCs w:val="24"/>
          <w:lang w:val="en-US"/>
        </w:rPr>
        <w:t xml:space="preserve"> four months later on 9 February 2023. </w:t>
      </w:r>
      <w:r w:rsidR="00BE7982">
        <w:rPr>
          <w:rFonts w:ascii="Arial" w:hAnsi="Arial" w:cs="Arial"/>
          <w:sz w:val="24"/>
          <w:szCs w:val="24"/>
          <w:lang w:val="en-US"/>
        </w:rPr>
        <w:t xml:space="preserve">I am of the view that in relation to </w:t>
      </w:r>
      <w:proofErr w:type="spellStart"/>
      <w:r w:rsidR="00BE7982">
        <w:rPr>
          <w:rFonts w:ascii="Arial" w:hAnsi="Arial" w:cs="Arial"/>
          <w:sz w:val="24"/>
          <w:szCs w:val="24"/>
          <w:lang w:val="en-US"/>
        </w:rPr>
        <w:t>Mr</w:t>
      </w:r>
      <w:proofErr w:type="spellEnd"/>
      <w:r w:rsidR="00BE7982">
        <w:rPr>
          <w:rFonts w:ascii="Arial" w:hAnsi="Arial" w:cs="Arial"/>
          <w:sz w:val="24"/>
          <w:szCs w:val="24"/>
          <w:lang w:val="en-US"/>
        </w:rPr>
        <w:t xml:space="preserve"> </w:t>
      </w:r>
      <w:proofErr w:type="spellStart"/>
      <w:r w:rsidR="00BE7982">
        <w:rPr>
          <w:rFonts w:ascii="Arial" w:hAnsi="Arial" w:cs="Arial"/>
          <w:sz w:val="24"/>
          <w:szCs w:val="24"/>
          <w:lang w:val="en-US"/>
        </w:rPr>
        <w:t>Babalana’s</w:t>
      </w:r>
      <w:proofErr w:type="spellEnd"/>
      <w:r w:rsidR="00BE7982">
        <w:rPr>
          <w:rFonts w:ascii="Arial" w:hAnsi="Arial" w:cs="Arial"/>
          <w:sz w:val="24"/>
          <w:szCs w:val="24"/>
          <w:lang w:val="en-US"/>
        </w:rPr>
        <w:t xml:space="preserve"> funds too there is prima facie evidence of   misconduct.</w:t>
      </w:r>
    </w:p>
    <w:p w14:paraId="34CC0E79" w14:textId="77777777" w:rsidR="008F0B15" w:rsidRDefault="000D35B4" w:rsidP="00030967">
      <w:pPr>
        <w:spacing w:line="480" w:lineRule="auto"/>
        <w:jc w:val="both"/>
        <w:rPr>
          <w:rFonts w:ascii="Arial" w:hAnsi="Arial" w:cs="Arial"/>
          <w:sz w:val="24"/>
          <w:szCs w:val="24"/>
          <w:u w:val="single"/>
          <w:lang w:val="en-US"/>
        </w:rPr>
      </w:pPr>
      <w:r>
        <w:rPr>
          <w:rFonts w:ascii="Arial" w:hAnsi="Arial" w:cs="Arial"/>
          <w:b/>
          <w:bCs/>
          <w:sz w:val="24"/>
          <w:szCs w:val="24"/>
          <w:u w:val="single"/>
          <w:lang w:val="en-US"/>
        </w:rPr>
        <w:t>Submission of fraudulent d</w:t>
      </w:r>
      <w:r w:rsidR="000E4400">
        <w:rPr>
          <w:rFonts w:ascii="Arial" w:hAnsi="Arial" w:cs="Arial"/>
          <w:b/>
          <w:bCs/>
          <w:sz w:val="24"/>
          <w:szCs w:val="24"/>
          <w:u w:val="single"/>
          <w:lang w:val="en-US"/>
        </w:rPr>
        <w:t>ocuments</w:t>
      </w:r>
      <w:r w:rsidR="00AE1A79">
        <w:rPr>
          <w:rFonts w:ascii="Arial" w:hAnsi="Arial" w:cs="Arial"/>
          <w:b/>
          <w:bCs/>
          <w:sz w:val="24"/>
          <w:szCs w:val="24"/>
          <w:u w:val="single"/>
          <w:lang w:val="en-US"/>
        </w:rPr>
        <w:t xml:space="preserve"> in support of a client’s application</w:t>
      </w:r>
      <w:r w:rsidR="000E4400">
        <w:rPr>
          <w:rFonts w:ascii="Arial" w:hAnsi="Arial" w:cs="Arial"/>
          <w:b/>
          <w:bCs/>
          <w:sz w:val="24"/>
          <w:szCs w:val="24"/>
          <w:u w:val="single"/>
          <w:lang w:val="en-US"/>
        </w:rPr>
        <w:t xml:space="preserve"> : </w:t>
      </w:r>
      <w:r w:rsidR="008F0B15" w:rsidRPr="000E4400">
        <w:rPr>
          <w:rFonts w:ascii="Arial" w:hAnsi="Arial" w:cs="Arial"/>
          <w:b/>
          <w:bCs/>
          <w:sz w:val="24"/>
          <w:szCs w:val="24"/>
          <w:u w:val="single"/>
          <w:lang w:val="en-US"/>
        </w:rPr>
        <w:t>Complain</w:t>
      </w:r>
      <w:r w:rsidR="00FC19BA">
        <w:rPr>
          <w:rFonts w:ascii="Arial" w:hAnsi="Arial" w:cs="Arial"/>
          <w:b/>
          <w:bCs/>
          <w:sz w:val="24"/>
          <w:szCs w:val="24"/>
          <w:u w:val="single"/>
          <w:lang w:val="en-US"/>
        </w:rPr>
        <w:t>ant</w:t>
      </w:r>
      <w:r w:rsidR="008F0B15" w:rsidRPr="000E4400">
        <w:rPr>
          <w:rFonts w:ascii="Arial" w:hAnsi="Arial" w:cs="Arial"/>
          <w:b/>
          <w:bCs/>
          <w:sz w:val="24"/>
          <w:szCs w:val="24"/>
          <w:u w:val="single"/>
          <w:lang w:val="en-US"/>
        </w:rPr>
        <w:t xml:space="preserve">  </w:t>
      </w:r>
      <w:proofErr w:type="spellStart"/>
      <w:r w:rsidR="008F0B15" w:rsidRPr="000E4400">
        <w:rPr>
          <w:rFonts w:ascii="Arial" w:hAnsi="Arial" w:cs="Arial"/>
          <w:b/>
          <w:bCs/>
          <w:sz w:val="24"/>
          <w:szCs w:val="24"/>
          <w:u w:val="single"/>
          <w:lang w:val="en-US"/>
        </w:rPr>
        <w:t>Mr</w:t>
      </w:r>
      <w:proofErr w:type="spellEnd"/>
      <w:r w:rsidR="008F0B15" w:rsidRPr="000E4400">
        <w:rPr>
          <w:rFonts w:ascii="Arial" w:hAnsi="Arial" w:cs="Arial"/>
          <w:b/>
          <w:bCs/>
          <w:sz w:val="24"/>
          <w:szCs w:val="24"/>
          <w:u w:val="single"/>
          <w:lang w:val="en-US"/>
        </w:rPr>
        <w:t xml:space="preserve"> Umeh</w:t>
      </w:r>
      <w:r w:rsidR="008F0B15">
        <w:rPr>
          <w:rFonts w:ascii="Arial" w:hAnsi="Arial" w:cs="Arial"/>
          <w:sz w:val="24"/>
          <w:szCs w:val="24"/>
          <w:u w:val="single"/>
          <w:lang w:val="en-US"/>
        </w:rPr>
        <w:t>:</w:t>
      </w:r>
      <w:r w:rsidR="00AE1A79" w:rsidRPr="00AE1A79">
        <w:rPr>
          <w:rFonts w:ascii="Arial" w:hAnsi="Arial" w:cs="Arial"/>
          <w:i/>
          <w:sz w:val="24"/>
          <w:szCs w:val="24"/>
          <w:lang w:val="en-US"/>
        </w:rPr>
        <w:t xml:space="preserve"> </w:t>
      </w:r>
    </w:p>
    <w:p w14:paraId="1353F507" w14:textId="77777777" w:rsidR="00AE1A79" w:rsidRDefault="008F0B15" w:rsidP="00030967">
      <w:pPr>
        <w:spacing w:line="480" w:lineRule="auto"/>
        <w:jc w:val="both"/>
        <w:rPr>
          <w:rFonts w:ascii="Arial" w:hAnsi="Arial" w:cs="Arial"/>
          <w:sz w:val="24"/>
          <w:szCs w:val="24"/>
          <w:lang w:val="en-US"/>
        </w:rPr>
      </w:pPr>
      <w:r>
        <w:rPr>
          <w:rFonts w:ascii="Arial" w:hAnsi="Arial" w:cs="Arial"/>
          <w:sz w:val="24"/>
          <w:szCs w:val="24"/>
          <w:lang w:val="en-US"/>
        </w:rPr>
        <w:t>[</w:t>
      </w:r>
      <w:r w:rsidR="00736EB0">
        <w:rPr>
          <w:rFonts w:ascii="Arial" w:hAnsi="Arial" w:cs="Arial"/>
          <w:sz w:val="24"/>
          <w:szCs w:val="24"/>
          <w:lang w:val="en-US"/>
        </w:rPr>
        <w:t>3</w:t>
      </w:r>
      <w:r w:rsidR="00B62DE6">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Umeh</w:t>
      </w:r>
      <w:r w:rsidR="00AE1A79">
        <w:rPr>
          <w:rFonts w:ascii="Arial" w:hAnsi="Arial" w:cs="Arial"/>
          <w:sz w:val="24"/>
          <w:szCs w:val="24"/>
          <w:lang w:val="en-US"/>
        </w:rPr>
        <w:t xml:space="preserve"> instructed the </w:t>
      </w:r>
      <w:r w:rsidR="00FC19BA">
        <w:rPr>
          <w:rFonts w:ascii="Arial" w:hAnsi="Arial" w:cs="Arial"/>
          <w:sz w:val="24"/>
          <w:szCs w:val="24"/>
          <w:lang w:val="en-US"/>
        </w:rPr>
        <w:t>R</w:t>
      </w:r>
      <w:r w:rsidR="00AE1A79">
        <w:rPr>
          <w:rFonts w:ascii="Arial" w:hAnsi="Arial" w:cs="Arial"/>
          <w:sz w:val="24"/>
          <w:szCs w:val="24"/>
          <w:lang w:val="en-US"/>
        </w:rPr>
        <w:t>espondent to apply for a temporary residence permit.</w:t>
      </w:r>
    </w:p>
    <w:p w14:paraId="16EBC272" w14:textId="77777777" w:rsidR="00AE1A79" w:rsidRDefault="00AE1A79" w:rsidP="00030967">
      <w:pPr>
        <w:spacing w:line="480" w:lineRule="auto"/>
        <w:jc w:val="both"/>
        <w:rPr>
          <w:rFonts w:ascii="Arial" w:hAnsi="Arial" w:cs="Arial"/>
          <w:sz w:val="24"/>
          <w:szCs w:val="24"/>
          <w:lang w:val="en-US"/>
        </w:rPr>
      </w:pPr>
      <w:r>
        <w:rPr>
          <w:rFonts w:ascii="Arial" w:hAnsi="Arial" w:cs="Arial"/>
          <w:sz w:val="24"/>
          <w:szCs w:val="24"/>
          <w:lang w:val="en-US"/>
        </w:rPr>
        <w:t xml:space="preserve">It is common </w:t>
      </w:r>
      <w:r w:rsidR="00EC1E4E">
        <w:rPr>
          <w:rFonts w:ascii="Arial" w:hAnsi="Arial" w:cs="Arial"/>
          <w:sz w:val="24"/>
          <w:szCs w:val="24"/>
          <w:lang w:val="en-US"/>
        </w:rPr>
        <w:t>cause that</w:t>
      </w:r>
      <w:r>
        <w:rPr>
          <w:rFonts w:ascii="Arial" w:hAnsi="Arial" w:cs="Arial"/>
          <w:sz w:val="24"/>
          <w:szCs w:val="24"/>
          <w:lang w:val="en-US"/>
        </w:rPr>
        <w:t xml:space="preserve"> the following fraudulent documents were submitted with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r w:rsidR="00EC1E4E">
        <w:rPr>
          <w:rFonts w:ascii="Arial" w:hAnsi="Arial" w:cs="Arial"/>
          <w:sz w:val="24"/>
          <w:szCs w:val="24"/>
          <w:lang w:val="en-US"/>
        </w:rPr>
        <w:t>Umeh’s application</w:t>
      </w:r>
      <w:r w:rsidR="008F0B15">
        <w:rPr>
          <w:rFonts w:ascii="Arial" w:hAnsi="Arial" w:cs="Arial"/>
          <w:sz w:val="24"/>
          <w:szCs w:val="24"/>
          <w:lang w:val="en-US"/>
        </w:rPr>
        <w:t xml:space="preserve"> for a temporary residence permit in June 2021</w:t>
      </w:r>
      <w:r>
        <w:rPr>
          <w:rFonts w:ascii="Arial" w:hAnsi="Arial" w:cs="Arial"/>
          <w:sz w:val="24"/>
          <w:szCs w:val="24"/>
          <w:lang w:val="en-US"/>
        </w:rPr>
        <w:t>:</w:t>
      </w:r>
    </w:p>
    <w:p w14:paraId="6D8F4C07" w14:textId="77777777" w:rsidR="009E262D" w:rsidRDefault="00736EB0" w:rsidP="00B62DE6">
      <w:pPr>
        <w:spacing w:line="480" w:lineRule="auto"/>
        <w:ind w:left="720"/>
        <w:jc w:val="both"/>
        <w:rPr>
          <w:rFonts w:ascii="Arial" w:hAnsi="Arial" w:cs="Arial"/>
          <w:iCs/>
          <w:sz w:val="24"/>
          <w:szCs w:val="24"/>
          <w:lang w:val="en-US"/>
        </w:rPr>
      </w:pPr>
      <w:r>
        <w:rPr>
          <w:rFonts w:ascii="Arial" w:hAnsi="Arial" w:cs="Arial"/>
          <w:sz w:val="24"/>
          <w:szCs w:val="24"/>
          <w:lang w:val="en-US"/>
        </w:rPr>
        <w:t>3</w:t>
      </w:r>
      <w:r w:rsidR="00B62DE6">
        <w:rPr>
          <w:rFonts w:ascii="Arial" w:hAnsi="Arial" w:cs="Arial"/>
          <w:sz w:val="24"/>
          <w:szCs w:val="24"/>
          <w:lang w:val="en-US"/>
        </w:rPr>
        <w:t>1</w:t>
      </w:r>
      <w:r w:rsidR="009E262D">
        <w:rPr>
          <w:rFonts w:ascii="Arial" w:hAnsi="Arial" w:cs="Arial"/>
          <w:sz w:val="24"/>
          <w:szCs w:val="24"/>
          <w:lang w:val="en-US"/>
        </w:rPr>
        <w:t xml:space="preserve">.1 An employment contract </w:t>
      </w:r>
      <w:r w:rsidR="009E262D">
        <w:rPr>
          <w:rFonts w:ascii="Arial" w:hAnsi="Arial" w:cs="Arial"/>
          <w:iCs/>
          <w:sz w:val="24"/>
          <w:szCs w:val="24"/>
          <w:lang w:val="en-US"/>
        </w:rPr>
        <w:t xml:space="preserve">between </w:t>
      </w:r>
      <w:proofErr w:type="spellStart"/>
      <w:r w:rsidR="009E262D">
        <w:rPr>
          <w:rFonts w:ascii="Arial" w:hAnsi="Arial" w:cs="Arial"/>
          <w:iCs/>
          <w:sz w:val="24"/>
          <w:szCs w:val="24"/>
          <w:lang w:val="en-US"/>
        </w:rPr>
        <w:t>Mr</w:t>
      </w:r>
      <w:proofErr w:type="spellEnd"/>
      <w:r w:rsidR="009E262D">
        <w:rPr>
          <w:rFonts w:ascii="Arial" w:hAnsi="Arial" w:cs="Arial"/>
          <w:iCs/>
          <w:sz w:val="24"/>
          <w:szCs w:val="24"/>
          <w:lang w:val="en-US"/>
        </w:rPr>
        <w:t xml:space="preserve"> Umeh and an entity called </w:t>
      </w:r>
      <w:proofErr w:type="spellStart"/>
      <w:r w:rsidR="009E262D">
        <w:rPr>
          <w:rFonts w:ascii="Arial" w:hAnsi="Arial" w:cs="Arial"/>
          <w:iCs/>
          <w:sz w:val="24"/>
          <w:szCs w:val="24"/>
          <w:lang w:val="en-US"/>
        </w:rPr>
        <w:t>Hentiq</w:t>
      </w:r>
      <w:proofErr w:type="spellEnd"/>
      <w:r w:rsidR="009E262D">
        <w:rPr>
          <w:rFonts w:ascii="Arial" w:hAnsi="Arial" w:cs="Arial"/>
          <w:iCs/>
          <w:sz w:val="24"/>
          <w:szCs w:val="24"/>
          <w:lang w:val="en-US"/>
        </w:rPr>
        <w:t xml:space="preserve"> for whom </w:t>
      </w:r>
      <w:proofErr w:type="spellStart"/>
      <w:r w:rsidR="009E262D">
        <w:rPr>
          <w:rFonts w:ascii="Arial" w:hAnsi="Arial" w:cs="Arial"/>
          <w:iCs/>
          <w:sz w:val="24"/>
          <w:szCs w:val="24"/>
          <w:lang w:val="en-US"/>
        </w:rPr>
        <w:t>Mr</w:t>
      </w:r>
      <w:proofErr w:type="spellEnd"/>
      <w:r w:rsidR="009E262D">
        <w:rPr>
          <w:rFonts w:ascii="Arial" w:hAnsi="Arial" w:cs="Arial"/>
          <w:iCs/>
          <w:sz w:val="24"/>
          <w:szCs w:val="24"/>
          <w:lang w:val="en-US"/>
        </w:rPr>
        <w:t xml:space="preserve"> Umeh never worked, and which contract does not bear </w:t>
      </w:r>
      <w:proofErr w:type="spellStart"/>
      <w:r w:rsidR="009E262D">
        <w:rPr>
          <w:rFonts w:ascii="Arial" w:hAnsi="Arial" w:cs="Arial"/>
          <w:iCs/>
          <w:sz w:val="24"/>
          <w:szCs w:val="24"/>
          <w:lang w:val="en-US"/>
        </w:rPr>
        <w:t>Mr</w:t>
      </w:r>
      <w:proofErr w:type="spellEnd"/>
      <w:r w:rsidR="009E262D">
        <w:rPr>
          <w:rFonts w:ascii="Arial" w:hAnsi="Arial" w:cs="Arial"/>
          <w:iCs/>
          <w:sz w:val="24"/>
          <w:szCs w:val="24"/>
          <w:lang w:val="en-US"/>
        </w:rPr>
        <w:t xml:space="preserve"> Umeh’s signature:</w:t>
      </w:r>
    </w:p>
    <w:p w14:paraId="2D64A6B9" w14:textId="77777777" w:rsidR="009E262D" w:rsidRDefault="00736EB0" w:rsidP="00B62DE6">
      <w:pPr>
        <w:spacing w:line="480" w:lineRule="auto"/>
        <w:ind w:left="720"/>
        <w:jc w:val="both"/>
        <w:rPr>
          <w:rFonts w:ascii="Arial" w:hAnsi="Arial" w:cs="Arial"/>
          <w:iCs/>
          <w:sz w:val="24"/>
          <w:szCs w:val="24"/>
          <w:lang w:val="en-US"/>
        </w:rPr>
      </w:pPr>
      <w:r>
        <w:rPr>
          <w:rFonts w:ascii="Arial" w:hAnsi="Arial" w:cs="Arial"/>
          <w:iCs/>
          <w:sz w:val="24"/>
          <w:szCs w:val="24"/>
          <w:lang w:val="en-US"/>
        </w:rPr>
        <w:t>3</w:t>
      </w:r>
      <w:r w:rsidR="00B62DE6">
        <w:rPr>
          <w:rFonts w:ascii="Arial" w:hAnsi="Arial" w:cs="Arial"/>
          <w:iCs/>
          <w:sz w:val="24"/>
          <w:szCs w:val="24"/>
          <w:lang w:val="en-US"/>
        </w:rPr>
        <w:t>1</w:t>
      </w:r>
      <w:r w:rsidR="009E262D">
        <w:rPr>
          <w:rFonts w:ascii="Arial" w:hAnsi="Arial" w:cs="Arial"/>
          <w:iCs/>
          <w:sz w:val="24"/>
          <w:szCs w:val="24"/>
          <w:lang w:val="en-US"/>
        </w:rPr>
        <w:t xml:space="preserve">.2  </w:t>
      </w:r>
      <w:r w:rsidR="001E4957">
        <w:rPr>
          <w:rFonts w:ascii="Arial" w:hAnsi="Arial" w:cs="Arial"/>
          <w:iCs/>
          <w:sz w:val="24"/>
          <w:szCs w:val="24"/>
          <w:lang w:val="en-US"/>
        </w:rPr>
        <w:t>M</w:t>
      </w:r>
      <w:r w:rsidR="009E262D">
        <w:rPr>
          <w:rFonts w:ascii="Arial" w:hAnsi="Arial" w:cs="Arial"/>
          <w:iCs/>
          <w:sz w:val="24"/>
          <w:szCs w:val="24"/>
          <w:lang w:val="en-US"/>
        </w:rPr>
        <w:t>edical Certificate</w:t>
      </w:r>
      <w:r w:rsidR="00C63EE2">
        <w:rPr>
          <w:rFonts w:ascii="Arial" w:hAnsi="Arial" w:cs="Arial"/>
          <w:iCs/>
          <w:sz w:val="24"/>
          <w:szCs w:val="24"/>
          <w:lang w:val="en-US"/>
        </w:rPr>
        <w:t>s</w:t>
      </w:r>
      <w:r w:rsidR="009E262D">
        <w:rPr>
          <w:rFonts w:ascii="Arial" w:hAnsi="Arial" w:cs="Arial"/>
          <w:iCs/>
          <w:sz w:val="24"/>
          <w:szCs w:val="24"/>
          <w:lang w:val="en-US"/>
        </w:rPr>
        <w:t xml:space="preserve"> by a Dr Saayman in </w:t>
      </w:r>
      <w:proofErr w:type="spellStart"/>
      <w:r w:rsidR="009E262D">
        <w:rPr>
          <w:rFonts w:ascii="Arial" w:hAnsi="Arial" w:cs="Arial"/>
          <w:iCs/>
          <w:sz w:val="24"/>
          <w:szCs w:val="24"/>
          <w:lang w:val="en-US"/>
        </w:rPr>
        <w:t>Bredasdorp</w:t>
      </w:r>
      <w:proofErr w:type="spellEnd"/>
      <w:r w:rsidR="009E262D">
        <w:rPr>
          <w:rFonts w:ascii="Arial" w:hAnsi="Arial" w:cs="Arial"/>
          <w:iCs/>
          <w:sz w:val="24"/>
          <w:szCs w:val="24"/>
          <w:lang w:val="en-US"/>
        </w:rPr>
        <w:t xml:space="preserve"> who</w:t>
      </w:r>
      <w:r w:rsidR="00C63EE2">
        <w:rPr>
          <w:rFonts w:ascii="Arial" w:hAnsi="Arial" w:cs="Arial"/>
          <w:iCs/>
          <w:sz w:val="24"/>
          <w:szCs w:val="24"/>
          <w:lang w:val="en-US"/>
        </w:rPr>
        <w:t>m</w:t>
      </w:r>
      <w:r w:rsidR="009E262D">
        <w:rPr>
          <w:rFonts w:ascii="Arial" w:hAnsi="Arial" w:cs="Arial"/>
          <w:iCs/>
          <w:sz w:val="24"/>
          <w:szCs w:val="24"/>
          <w:lang w:val="en-US"/>
        </w:rPr>
        <w:t xml:space="preserve">, as is confirmed </w:t>
      </w:r>
      <w:r w:rsidR="001E4957">
        <w:rPr>
          <w:rFonts w:ascii="Arial" w:hAnsi="Arial" w:cs="Arial"/>
          <w:iCs/>
          <w:sz w:val="24"/>
          <w:szCs w:val="24"/>
          <w:lang w:val="en-US"/>
        </w:rPr>
        <w:t xml:space="preserve"> in affidavits </w:t>
      </w:r>
      <w:r w:rsidR="009E262D">
        <w:rPr>
          <w:rFonts w:ascii="Arial" w:hAnsi="Arial" w:cs="Arial"/>
          <w:iCs/>
          <w:sz w:val="24"/>
          <w:szCs w:val="24"/>
          <w:lang w:val="en-US"/>
        </w:rPr>
        <w:t xml:space="preserve">by the </w:t>
      </w:r>
      <w:r w:rsidR="001E4957">
        <w:rPr>
          <w:rFonts w:ascii="Arial" w:hAnsi="Arial" w:cs="Arial"/>
          <w:iCs/>
          <w:sz w:val="24"/>
          <w:szCs w:val="24"/>
          <w:lang w:val="en-US"/>
        </w:rPr>
        <w:t>D</w:t>
      </w:r>
      <w:r w:rsidR="009E262D">
        <w:rPr>
          <w:rFonts w:ascii="Arial" w:hAnsi="Arial" w:cs="Arial"/>
          <w:iCs/>
          <w:sz w:val="24"/>
          <w:szCs w:val="24"/>
          <w:lang w:val="en-US"/>
        </w:rPr>
        <w:t xml:space="preserve">octor  and </w:t>
      </w:r>
      <w:proofErr w:type="spellStart"/>
      <w:r w:rsidR="009E262D">
        <w:rPr>
          <w:rFonts w:ascii="Arial" w:hAnsi="Arial" w:cs="Arial"/>
          <w:iCs/>
          <w:sz w:val="24"/>
          <w:szCs w:val="24"/>
          <w:lang w:val="en-US"/>
        </w:rPr>
        <w:t>Mr</w:t>
      </w:r>
      <w:proofErr w:type="spellEnd"/>
      <w:r w:rsidR="009E262D">
        <w:rPr>
          <w:rFonts w:ascii="Arial" w:hAnsi="Arial" w:cs="Arial"/>
          <w:iCs/>
          <w:sz w:val="24"/>
          <w:szCs w:val="24"/>
          <w:lang w:val="en-US"/>
        </w:rPr>
        <w:t xml:space="preserve"> Umeh, never examined </w:t>
      </w:r>
      <w:proofErr w:type="spellStart"/>
      <w:r w:rsidR="009E262D">
        <w:rPr>
          <w:rFonts w:ascii="Arial" w:hAnsi="Arial" w:cs="Arial"/>
          <w:iCs/>
          <w:sz w:val="24"/>
          <w:szCs w:val="24"/>
          <w:lang w:val="en-US"/>
        </w:rPr>
        <w:t>Mr</w:t>
      </w:r>
      <w:proofErr w:type="spellEnd"/>
      <w:r w:rsidR="009E262D">
        <w:rPr>
          <w:rFonts w:ascii="Arial" w:hAnsi="Arial" w:cs="Arial"/>
          <w:iCs/>
          <w:sz w:val="24"/>
          <w:szCs w:val="24"/>
          <w:lang w:val="en-US"/>
        </w:rPr>
        <w:t xml:space="preserve"> Umeh</w:t>
      </w:r>
      <w:r w:rsidR="001E4957">
        <w:rPr>
          <w:rFonts w:ascii="Arial" w:hAnsi="Arial" w:cs="Arial"/>
          <w:sz w:val="24"/>
          <w:szCs w:val="24"/>
          <w:lang w:val="en-US"/>
        </w:rPr>
        <w:t>.</w:t>
      </w:r>
      <w:r w:rsidR="000D35B4">
        <w:rPr>
          <w:rFonts w:ascii="Arial" w:hAnsi="Arial" w:cs="Arial"/>
          <w:sz w:val="24"/>
          <w:szCs w:val="24"/>
          <w:lang w:val="en-US"/>
        </w:rPr>
        <w:t xml:space="preserve"> </w:t>
      </w:r>
      <w:r w:rsidR="001E4957">
        <w:rPr>
          <w:rFonts w:ascii="Arial" w:hAnsi="Arial" w:cs="Arial"/>
          <w:sz w:val="24"/>
          <w:szCs w:val="24"/>
          <w:lang w:val="en-US"/>
        </w:rPr>
        <w:t xml:space="preserve">Dr </w:t>
      </w:r>
      <w:r w:rsidR="00EC1E4E">
        <w:rPr>
          <w:rFonts w:ascii="Arial" w:hAnsi="Arial" w:cs="Arial"/>
          <w:sz w:val="24"/>
          <w:szCs w:val="24"/>
          <w:lang w:val="en-US"/>
        </w:rPr>
        <w:t>Saayman pointed</w:t>
      </w:r>
      <w:r w:rsidR="001E4957">
        <w:rPr>
          <w:rFonts w:ascii="Arial" w:hAnsi="Arial" w:cs="Arial"/>
          <w:sz w:val="24"/>
          <w:szCs w:val="24"/>
          <w:lang w:val="en-US"/>
        </w:rPr>
        <w:t xml:space="preserve"> out that the signature and </w:t>
      </w:r>
      <w:r w:rsidR="00EC1E4E">
        <w:rPr>
          <w:rFonts w:ascii="Arial" w:hAnsi="Arial" w:cs="Arial"/>
          <w:sz w:val="24"/>
          <w:szCs w:val="24"/>
          <w:lang w:val="en-US"/>
        </w:rPr>
        <w:t>stamp on</w:t>
      </w:r>
      <w:r w:rsidR="001E4957">
        <w:rPr>
          <w:rFonts w:ascii="Arial" w:hAnsi="Arial" w:cs="Arial"/>
          <w:sz w:val="24"/>
          <w:szCs w:val="24"/>
          <w:lang w:val="en-US"/>
        </w:rPr>
        <w:t xml:space="preserve"> the </w:t>
      </w:r>
      <w:r w:rsidR="00DC34BF">
        <w:rPr>
          <w:rFonts w:ascii="Arial" w:hAnsi="Arial" w:cs="Arial"/>
          <w:sz w:val="24"/>
          <w:szCs w:val="24"/>
          <w:lang w:val="en-US"/>
        </w:rPr>
        <w:t>medical and</w:t>
      </w:r>
      <w:r w:rsidR="001E4957">
        <w:rPr>
          <w:rFonts w:ascii="Arial" w:hAnsi="Arial" w:cs="Arial"/>
          <w:sz w:val="24"/>
          <w:szCs w:val="24"/>
          <w:lang w:val="en-US"/>
        </w:rPr>
        <w:t xml:space="preserve"> radiological certificates are not his.</w:t>
      </w:r>
      <w:r w:rsidR="00C63EE2" w:rsidRPr="00C63EE2">
        <w:rPr>
          <w:rFonts w:ascii="Arial" w:hAnsi="Arial" w:cs="Arial"/>
          <w:sz w:val="24"/>
          <w:szCs w:val="24"/>
          <w:lang w:val="en-US"/>
        </w:rPr>
        <w:t xml:space="preserve"> </w:t>
      </w:r>
      <w:proofErr w:type="spellStart"/>
      <w:r w:rsidR="00C63EE2">
        <w:rPr>
          <w:rFonts w:ascii="Arial" w:hAnsi="Arial" w:cs="Arial"/>
          <w:sz w:val="24"/>
          <w:szCs w:val="24"/>
          <w:lang w:val="en-US"/>
        </w:rPr>
        <w:t>Mr</w:t>
      </w:r>
      <w:proofErr w:type="spellEnd"/>
      <w:r w:rsidR="00C63EE2">
        <w:rPr>
          <w:rFonts w:ascii="Arial" w:hAnsi="Arial" w:cs="Arial"/>
          <w:sz w:val="24"/>
          <w:szCs w:val="24"/>
          <w:lang w:val="en-US"/>
        </w:rPr>
        <w:t xml:space="preserve"> </w:t>
      </w:r>
      <w:r w:rsidR="00EC1E4E">
        <w:rPr>
          <w:rFonts w:ascii="Arial" w:hAnsi="Arial" w:cs="Arial"/>
          <w:sz w:val="24"/>
          <w:szCs w:val="24"/>
          <w:lang w:val="en-US"/>
        </w:rPr>
        <w:t>Umeh confirmed</w:t>
      </w:r>
      <w:r w:rsidR="00C63EE2">
        <w:rPr>
          <w:rFonts w:ascii="Arial" w:hAnsi="Arial" w:cs="Arial"/>
          <w:sz w:val="24"/>
          <w:szCs w:val="24"/>
          <w:lang w:val="en-US"/>
        </w:rPr>
        <w:t xml:space="preserve"> that he has never met </w:t>
      </w:r>
      <w:r w:rsidR="00EC1E4E">
        <w:rPr>
          <w:rFonts w:ascii="Arial" w:hAnsi="Arial" w:cs="Arial"/>
          <w:sz w:val="24"/>
          <w:szCs w:val="24"/>
          <w:lang w:val="en-US"/>
        </w:rPr>
        <w:t>the doctor</w:t>
      </w:r>
      <w:r w:rsidR="00C63EE2">
        <w:rPr>
          <w:rFonts w:ascii="Arial" w:hAnsi="Arial" w:cs="Arial"/>
          <w:sz w:val="24"/>
          <w:szCs w:val="24"/>
          <w:lang w:val="en-US"/>
        </w:rPr>
        <w:t xml:space="preserve"> who suppose</w:t>
      </w:r>
      <w:r w:rsidR="000D35B4">
        <w:rPr>
          <w:rFonts w:ascii="Arial" w:hAnsi="Arial" w:cs="Arial"/>
          <w:sz w:val="24"/>
          <w:szCs w:val="24"/>
          <w:lang w:val="en-US"/>
        </w:rPr>
        <w:t xml:space="preserve">dly examined him on 4 </w:t>
      </w:r>
      <w:r w:rsidR="00C63EE2">
        <w:rPr>
          <w:rFonts w:ascii="Arial" w:hAnsi="Arial" w:cs="Arial"/>
          <w:sz w:val="24"/>
          <w:szCs w:val="24"/>
          <w:lang w:val="en-US"/>
        </w:rPr>
        <w:t xml:space="preserve"> and 5 March 2021.</w:t>
      </w:r>
    </w:p>
    <w:p w14:paraId="095CDC8E" w14:textId="77777777" w:rsidR="009E262D" w:rsidRDefault="00EC1E4E" w:rsidP="00B62DE6">
      <w:pPr>
        <w:spacing w:line="480" w:lineRule="auto"/>
        <w:ind w:left="720"/>
        <w:jc w:val="both"/>
        <w:rPr>
          <w:rFonts w:ascii="Arial" w:hAnsi="Arial" w:cs="Arial"/>
          <w:iCs/>
          <w:sz w:val="24"/>
          <w:szCs w:val="24"/>
          <w:lang w:val="en-US"/>
        </w:rPr>
      </w:pPr>
      <w:r>
        <w:rPr>
          <w:rFonts w:ascii="Arial" w:hAnsi="Arial" w:cs="Arial"/>
          <w:iCs/>
          <w:sz w:val="24"/>
          <w:szCs w:val="24"/>
          <w:lang w:val="en-US"/>
        </w:rPr>
        <w:t>3</w:t>
      </w:r>
      <w:r w:rsidR="00B62DE6">
        <w:rPr>
          <w:rFonts w:ascii="Arial" w:hAnsi="Arial" w:cs="Arial"/>
          <w:iCs/>
          <w:sz w:val="24"/>
          <w:szCs w:val="24"/>
          <w:lang w:val="en-US"/>
        </w:rPr>
        <w:t>1</w:t>
      </w:r>
      <w:r>
        <w:rPr>
          <w:rFonts w:ascii="Arial" w:hAnsi="Arial" w:cs="Arial"/>
          <w:iCs/>
          <w:sz w:val="24"/>
          <w:szCs w:val="24"/>
          <w:lang w:val="en-US"/>
        </w:rPr>
        <w:t>.3 Documents</w:t>
      </w:r>
      <w:r w:rsidR="009E262D">
        <w:rPr>
          <w:rFonts w:ascii="Arial" w:hAnsi="Arial" w:cs="Arial"/>
          <w:iCs/>
          <w:sz w:val="24"/>
          <w:szCs w:val="24"/>
          <w:lang w:val="en-US"/>
        </w:rPr>
        <w:t xml:space="preserve"> </w:t>
      </w:r>
      <w:r w:rsidR="001E4957">
        <w:rPr>
          <w:rFonts w:ascii="Arial" w:hAnsi="Arial" w:cs="Arial"/>
          <w:iCs/>
          <w:sz w:val="24"/>
          <w:szCs w:val="24"/>
          <w:lang w:val="en-US"/>
        </w:rPr>
        <w:t>belonging</w:t>
      </w:r>
      <w:r w:rsidR="009E262D">
        <w:rPr>
          <w:rFonts w:ascii="Arial" w:hAnsi="Arial" w:cs="Arial"/>
          <w:iCs/>
          <w:sz w:val="24"/>
          <w:szCs w:val="24"/>
          <w:lang w:val="en-US"/>
        </w:rPr>
        <w:t xml:space="preserve"> to one of the </w:t>
      </w:r>
      <w:r w:rsidR="00FC19BA">
        <w:rPr>
          <w:rFonts w:ascii="Arial" w:hAnsi="Arial" w:cs="Arial"/>
          <w:iCs/>
          <w:sz w:val="24"/>
          <w:szCs w:val="24"/>
          <w:lang w:val="en-US"/>
        </w:rPr>
        <w:t>R</w:t>
      </w:r>
      <w:r w:rsidR="009E262D">
        <w:rPr>
          <w:rFonts w:ascii="Arial" w:hAnsi="Arial" w:cs="Arial"/>
          <w:iCs/>
          <w:sz w:val="24"/>
          <w:szCs w:val="24"/>
          <w:lang w:val="en-US"/>
        </w:rPr>
        <w:t xml:space="preserve">espondent’s other clients, a </w:t>
      </w:r>
      <w:proofErr w:type="spellStart"/>
      <w:r w:rsidR="009E262D">
        <w:rPr>
          <w:rFonts w:ascii="Arial" w:hAnsi="Arial" w:cs="Arial"/>
          <w:iCs/>
          <w:sz w:val="24"/>
          <w:szCs w:val="24"/>
          <w:lang w:val="en-US"/>
        </w:rPr>
        <w:t>Mr</w:t>
      </w:r>
      <w:proofErr w:type="spellEnd"/>
      <w:r w:rsidR="009E262D">
        <w:rPr>
          <w:rFonts w:ascii="Arial" w:hAnsi="Arial" w:cs="Arial"/>
          <w:iCs/>
          <w:sz w:val="24"/>
          <w:szCs w:val="24"/>
          <w:lang w:val="en-US"/>
        </w:rPr>
        <w:t xml:space="preserve"> </w:t>
      </w:r>
      <w:proofErr w:type="spellStart"/>
      <w:r w:rsidR="009E262D">
        <w:rPr>
          <w:rFonts w:ascii="Arial" w:hAnsi="Arial" w:cs="Arial"/>
          <w:iCs/>
          <w:sz w:val="24"/>
          <w:szCs w:val="24"/>
          <w:lang w:val="en-US"/>
        </w:rPr>
        <w:t>Adonike</w:t>
      </w:r>
      <w:proofErr w:type="spellEnd"/>
      <w:r w:rsidR="009E262D">
        <w:rPr>
          <w:rFonts w:ascii="Arial" w:hAnsi="Arial" w:cs="Arial"/>
          <w:iCs/>
          <w:sz w:val="24"/>
          <w:szCs w:val="24"/>
          <w:lang w:val="en-US"/>
        </w:rPr>
        <w:t>;</w:t>
      </w:r>
    </w:p>
    <w:p w14:paraId="4A85E2CA" w14:textId="77777777" w:rsidR="009E262D" w:rsidRPr="009E262D" w:rsidRDefault="00B62DE6" w:rsidP="00B62DE6">
      <w:pPr>
        <w:spacing w:line="480" w:lineRule="auto"/>
        <w:ind w:firstLine="720"/>
        <w:jc w:val="both"/>
        <w:rPr>
          <w:rFonts w:ascii="Arial" w:hAnsi="Arial" w:cs="Arial"/>
          <w:iCs/>
          <w:sz w:val="24"/>
          <w:szCs w:val="24"/>
          <w:lang w:val="en-US"/>
        </w:rPr>
      </w:pPr>
      <w:r>
        <w:rPr>
          <w:rFonts w:ascii="Arial" w:hAnsi="Arial" w:cs="Arial"/>
          <w:iCs/>
          <w:sz w:val="24"/>
          <w:szCs w:val="24"/>
          <w:lang w:val="en-US"/>
        </w:rPr>
        <w:t>31</w:t>
      </w:r>
      <w:r w:rsidR="009E262D">
        <w:rPr>
          <w:rFonts w:ascii="Arial" w:hAnsi="Arial" w:cs="Arial"/>
          <w:iCs/>
          <w:sz w:val="24"/>
          <w:szCs w:val="24"/>
          <w:lang w:val="en-US"/>
        </w:rPr>
        <w:t xml:space="preserve">.4 Bank statements which did not belong to </w:t>
      </w:r>
      <w:proofErr w:type="spellStart"/>
      <w:r w:rsidR="009E262D">
        <w:rPr>
          <w:rFonts w:ascii="Arial" w:hAnsi="Arial" w:cs="Arial"/>
          <w:iCs/>
          <w:sz w:val="24"/>
          <w:szCs w:val="24"/>
          <w:lang w:val="en-US"/>
        </w:rPr>
        <w:t>Mr</w:t>
      </w:r>
      <w:proofErr w:type="spellEnd"/>
      <w:r w:rsidR="009E262D">
        <w:rPr>
          <w:rFonts w:ascii="Arial" w:hAnsi="Arial" w:cs="Arial"/>
          <w:iCs/>
          <w:sz w:val="24"/>
          <w:szCs w:val="24"/>
          <w:lang w:val="en-US"/>
        </w:rPr>
        <w:t xml:space="preserve"> Umeh. </w:t>
      </w:r>
    </w:p>
    <w:p w14:paraId="0D5A49DC" w14:textId="77777777" w:rsidR="008F0B15" w:rsidRDefault="00C63EE2" w:rsidP="00030967">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FC19BA">
        <w:rPr>
          <w:rFonts w:ascii="Arial" w:hAnsi="Arial" w:cs="Arial"/>
          <w:sz w:val="24"/>
          <w:szCs w:val="24"/>
          <w:lang w:val="en-US"/>
        </w:rPr>
        <w:t>3</w:t>
      </w:r>
      <w:r w:rsidR="00B62DE6">
        <w:rPr>
          <w:rFonts w:ascii="Arial" w:hAnsi="Arial" w:cs="Arial"/>
          <w:sz w:val="24"/>
          <w:szCs w:val="24"/>
          <w:lang w:val="en-US"/>
        </w:rPr>
        <w:t>2</w:t>
      </w:r>
      <w:r>
        <w:rPr>
          <w:rFonts w:ascii="Arial" w:hAnsi="Arial" w:cs="Arial"/>
          <w:sz w:val="24"/>
          <w:szCs w:val="24"/>
          <w:lang w:val="en-US"/>
        </w:rPr>
        <w:t>]</w:t>
      </w:r>
      <w:r w:rsidR="00B62DE6">
        <w:rPr>
          <w:rFonts w:ascii="Arial" w:hAnsi="Arial" w:cs="Arial"/>
          <w:sz w:val="24"/>
          <w:szCs w:val="24"/>
          <w:lang w:val="en-US"/>
        </w:rPr>
        <w:tab/>
      </w:r>
      <w:r w:rsidR="008F0B15">
        <w:rPr>
          <w:rFonts w:ascii="Arial" w:hAnsi="Arial" w:cs="Arial"/>
          <w:sz w:val="24"/>
          <w:szCs w:val="24"/>
          <w:lang w:val="en-US"/>
        </w:rPr>
        <w:t xml:space="preserve"> </w:t>
      </w:r>
      <w:r w:rsidR="001E4957">
        <w:rPr>
          <w:rFonts w:ascii="Arial" w:hAnsi="Arial" w:cs="Arial"/>
          <w:sz w:val="24"/>
          <w:szCs w:val="24"/>
          <w:lang w:val="en-US"/>
        </w:rPr>
        <w:t>In his answeri</w:t>
      </w:r>
      <w:r w:rsidR="002E071A">
        <w:rPr>
          <w:rFonts w:ascii="Arial" w:hAnsi="Arial" w:cs="Arial"/>
          <w:sz w:val="24"/>
          <w:szCs w:val="24"/>
          <w:lang w:val="en-US"/>
        </w:rPr>
        <w:t>n</w:t>
      </w:r>
      <w:r w:rsidR="001E4957">
        <w:rPr>
          <w:rFonts w:ascii="Arial" w:hAnsi="Arial" w:cs="Arial"/>
          <w:sz w:val="24"/>
          <w:szCs w:val="24"/>
          <w:lang w:val="en-US"/>
        </w:rPr>
        <w:t>g affidavit</w:t>
      </w:r>
      <w:r w:rsidR="00EC1E4E">
        <w:rPr>
          <w:rFonts w:ascii="Arial" w:hAnsi="Arial" w:cs="Arial"/>
          <w:sz w:val="24"/>
          <w:szCs w:val="24"/>
          <w:lang w:val="en-US"/>
        </w:rPr>
        <w:t>,</w:t>
      </w:r>
      <w:r w:rsidR="001E4957">
        <w:rPr>
          <w:rFonts w:ascii="Arial" w:hAnsi="Arial" w:cs="Arial"/>
          <w:sz w:val="24"/>
          <w:szCs w:val="24"/>
          <w:lang w:val="en-US"/>
        </w:rPr>
        <w:t xml:space="preserve"> the Respondent avers that</w:t>
      </w:r>
      <w:r w:rsidR="008F0B15">
        <w:rPr>
          <w:rFonts w:ascii="Arial" w:hAnsi="Arial" w:cs="Arial"/>
          <w:sz w:val="24"/>
          <w:szCs w:val="24"/>
          <w:lang w:val="en-US"/>
        </w:rPr>
        <w:t xml:space="preserve"> </w:t>
      </w:r>
      <w:proofErr w:type="spellStart"/>
      <w:r w:rsidR="008F0B15">
        <w:rPr>
          <w:rFonts w:ascii="Arial" w:hAnsi="Arial" w:cs="Arial"/>
          <w:sz w:val="24"/>
          <w:szCs w:val="24"/>
          <w:lang w:val="en-US"/>
        </w:rPr>
        <w:t>Mr</w:t>
      </w:r>
      <w:proofErr w:type="spellEnd"/>
      <w:r w:rsidR="008F0B15">
        <w:rPr>
          <w:rFonts w:ascii="Arial" w:hAnsi="Arial" w:cs="Arial"/>
          <w:sz w:val="24"/>
          <w:szCs w:val="24"/>
          <w:lang w:val="en-US"/>
        </w:rPr>
        <w:t xml:space="preserve"> </w:t>
      </w:r>
      <w:proofErr w:type="spellStart"/>
      <w:r w:rsidR="008F0B15">
        <w:rPr>
          <w:rFonts w:ascii="Arial" w:hAnsi="Arial" w:cs="Arial"/>
          <w:sz w:val="24"/>
          <w:szCs w:val="24"/>
          <w:lang w:val="en-US"/>
        </w:rPr>
        <w:t>Adonike</w:t>
      </w:r>
      <w:r w:rsidR="002E071A">
        <w:rPr>
          <w:rFonts w:ascii="Arial" w:hAnsi="Arial" w:cs="Arial"/>
          <w:sz w:val="24"/>
          <w:szCs w:val="24"/>
          <w:lang w:val="en-US"/>
        </w:rPr>
        <w:t>’s</w:t>
      </w:r>
      <w:proofErr w:type="spellEnd"/>
      <w:r w:rsidR="002E071A">
        <w:rPr>
          <w:rFonts w:ascii="Arial" w:hAnsi="Arial" w:cs="Arial"/>
          <w:sz w:val="24"/>
          <w:szCs w:val="24"/>
          <w:lang w:val="en-US"/>
        </w:rPr>
        <w:t xml:space="preserve"> document</w:t>
      </w:r>
      <w:r w:rsidR="008F0B15">
        <w:rPr>
          <w:rFonts w:ascii="Arial" w:hAnsi="Arial" w:cs="Arial"/>
          <w:sz w:val="24"/>
          <w:szCs w:val="24"/>
          <w:lang w:val="en-US"/>
        </w:rPr>
        <w:t xml:space="preserve">, were </w:t>
      </w:r>
      <w:r w:rsidR="00DC34BF">
        <w:rPr>
          <w:rFonts w:ascii="Arial" w:hAnsi="Arial" w:cs="Arial"/>
          <w:sz w:val="24"/>
          <w:szCs w:val="24"/>
          <w:lang w:val="en-US"/>
        </w:rPr>
        <w:t>included in</w:t>
      </w:r>
      <w:r w:rsidR="002E071A">
        <w:rPr>
          <w:rFonts w:ascii="Arial" w:hAnsi="Arial" w:cs="Arial"/>
          <w:sz w:val="24"/>
          <w:szCs w:val="24"/>
          <w:lang w:val="en-US"/>
        </w:rPr>
        <w:t xml:space="preserve"> </w:t>
      </w:r>
      <w:proofErr w:type="spellStart"/>
      <w:r w:rsidR="002E071A">
        <w:rPr>
          <w:rFonts w:ascii="Arial" w:hAnsi="Arial" w:cs="Arial"/>
          <w:sz w:val="24"/>
          <w:szCs w:val="24"/>
          <w:lang w:val="en-US"/>
        </w:rPr>
        <w:t>Mr</w:t>
      </w:r>
      <w:proofErr w:type="spellEnd"/>
      <w:r w:rsidR="002E071A">
        <w:rPr>
          <w:rFonts w:ascii="Arial" w:hAnsi="Arial" w:cs="Arial"/>
          <w:sz w:val="24"/>
          <w:szCs w:val="24"/>
          <w:lang w:val="en-US"/>
        </w:rPr>
        <w:t xml:space="preserve"> Umeh’s application by </w:t>
      </w:r>
      <w:proofErr w:type="spellStart"/>
      <w:r w:rsidR="007F4812">
        <w:rPr>
          <w:rFonts w:ascii="Arial" w:hAnsi="Arial" w:cs="Arial"/>
          <w:sz w:val="24"/>
          <w:szCs w:val="24"/>
          <w:lang w:val="en-US"/>
        </w:rPr>
        <w:t>Mr</w:t>
      </w:r>
      <w:proofErr w:type="spellEnd"/>
      <w:r w:rsidR="007F4812">
        <w:rPr>
          <w:rFonts w:ascii="Arial" w:hAnsi="Arial" w:cs="Arial"/>
          <w:sz w:val="24"/>
          <w:szCs w:val="24"/>
          <w:lang w:val="en-US"/>
        </w:rPr>
        <w:t xml:space="preserve"> Umeh himself </w:t>
      </w:r>
      <w:r w:rsidR="002E071A">
        <w:rPr>
          <w:rFonts w:ascii="Arial" w:hAnsi="Arial" w:cs="Arial"/>
          <w:sz w:val="24"/>
          <w:szCs w:val="24"/>
          <w:lang w:val="en-US"/>
        </w:rPr>
        <w:t xml:space="preserve">during his </w:t>
      </w:r>
      <w:r w:rsidR="007F4812">
        <w:rPr>
          <w:rFonts w:ascii="Arial" w:hAnsi="Arial" w:cs="Arial"/>
          <w:sz w:val="24"/>
          <w:szCs w:val="24"/>
          <w:lang w:val="en-US"/>
        </w:rPr>
        <w:t>employ</w:t>
      </w:r>
      <w:r w:rsidR="002E071A">
        <w:rPr>
          <w:rFonts w:ascii="Arial" w:hAnsi="Arial" w:cs="Arial"/>
          <w:sz w:val="24"/>
          <w:szCs w:val="24"/>
          <w:lang w:val="en-US"/>
        </w:rPr>
        <w:t xml:space="preserve">ment at the </w:t>
      </w:r>
      <w:r w:rsidR="00FC19BA">
        <w:rPr>
          <w:rFonts w:ascii="Arial" w:hAnsi="Arial" w:cs="Arial"/>
          <w:sz w:val="24"/>
          <w:szCs w:val="24"/>
          <w:lang w:val="en-US"/>
        </w:rPr>
        <w:t>R</w:t>
      </w:r>
      <w:r w:rsidR="002E071A">
        <w:rPr>
          <w:rFonts w:ascii="Arial" w:hAnsi="Arial" w:cs="Arial"/>
          <w:sz w:val="24"/>
          <w:szCs w:val="24"/>
          <w:lang w:val="en-US"/>
        </w:rPr>
        <w:t xml:space="preserve">espondent’s office, that </w:t>
      </w:r>
      <w:proofErr w:type="spellStart"/>
      <w:r w:rsidR="000D35B4">
        <w:rPr>
          <w:rFonts w:ascii="Arial" w:hAnsi="Arial" w:cs="Arial"/>
          <w:sz w:val="24"/>
          <w:szCs w:val="24"/>
          <w:lang w:val="en-US"/>
        </w:rPr>
        <w:t>Mr</w:t>
      </w:r>
      <w:proofErr w:type="spellEnd"/>
      <w:r w:rsidR="000D35B4">
        <w:rPr>
          <w:rFonts w:ascii="Arial" w:hAnsi="Arial" w:cs="Arial"/>
          <w:sz w:val="24"/>
          <w:szCs w:val="24"/>
          <w:lang w:val="en-US"/>
        </w:rPr>
        <w:t xml:space="preserve"> </w:t>
      </w:r>
      <w:r w:rsidR="002E071A">
        <w:rPr>
          <w:rFonts w:ascii="Arial" w:hAnsi="Arial" w:cs="Arial"/>
          <w:sz w:val="24"/>
          <w:szCs w:val="24"/>
          <w:lang w:val="en-US"/>
        </w:rPr>
        <w:t>Umeh</w:t>
      </w:r>
      <w:r w:rsidR="007F4812">
        <w:rPr>
          <w:rFonts w:ascii="Arial" w:hAnsi="Arial" w:cs="Arial"/>
          <w:sz w:val="24"/>
          <w:szCs w:val="24"/>
          <w:lang w:val="en-US"/>
        </w:rPr>
        <w:t xml:space="preserve"> </w:t>
      </w:r>
      <w:r w:rsidR="002E071A">
        <w:rPr>
          <w:rFonts w:ascii="Arial" w:hAnsi="Arial" w:cs="Arial"/>
          <w:sz w:val="24"/>
          <w:szCs w:val="24"/>
          <w:lang w:val="en-US"/>
        </w:rPr>
        <w:t xml:space="preserve">was </w:t>
      </w:r>
      <w:r w:rsidR="007F4812">
        <w:rPr>
          <w:rFonts w:ascii="Arial" w:hAnsi="Arial" w:cs="Arial"/>
          <w:sz w:val="24"/>
          <w:szCs w:val="24"/>
          <w:lang w:val="en-US"/>
        </w:rPr>
        <w:t>responsible for submitting the fraudulent document</w:t>
      </w:r>
      <w:r w:rsidR="000D35B4">
        <w:rPr>
          <w:rFonts w:ascii="Arial" w:hAnsi="Arial" w:cs="Arial"/>
          <w:sz w:val="24"/>
          <w:szCs w:val="24"/>
          <w:lang w:val="en-US"/>
        </w:rPr>
        <w:t>s</w:t>
      </w:r>
      <w:r w:rsidR="007F4812">
        <w:rPr>
          <w:rFonts w:ascii="Arial" w:hAnsi="Arial" w:cs="Arial"/>
          <w:sz w:val="24"/>
          <w:szCs w:val="24"/>
          <w:lang w:val="en-US"/>
        </w:rPr>
        <w:t xml:space="preserve"> and that he, the </w:t>
      </w:r>
      <w:r w:rsidR="00FC19BA">
        <w:rPr>
          <w:rFonts w:ascii="Arial" w:hAnsi="Arial" w:cs="Arial"/>
          <w:sz w:val="24"/>
          <w:szCs w:val="24"/>
          <w:lang w:val="en-US"/>
        </w:rPr>
        <w:t>R</w:t>
      </w:r>
      <w:r w:rsidR="007F4812">
        <w:rPr>
          <w:rFonts w:ascii="Arial" w:hAnsi="Arial" w:cs="Arial"/>
          <w:sz w:val="24"/>
          <w:szCs w:val="24"/>
          <w:lang w:val="en-US"/>
        </w:rPr>
        <w:t xml:space="preserve">espondent, had no knowledge of this. This </w:t>
      </w:r>
      <w:r w:rsidR="00EC1E4E">
        <w:rPr>
          <w:rFonts w:ascii="Arial" w:hAnsi="Arial" w:cs="Arial"/>
          <w:sz w:val="24"/>
          <w:szCs w:val="24"/>
          <w:lang w:val="en-US"/>
        </w:rPr>
        <w:t>response lacks</w:t>
      </w:r>
      <w:r w:rsidR="007F4812">
        <w:rPr>
          <w:rFonts w:ascii="Arial" w:hAnsi="Arial" w:cs="Arial"/>
          <w:sz w:val="24"/>
          <w:szCs w:val="24"/>
          <w:lang w:val="en-US"/>
        </w:rPr>
        <w:t xml:space="preserve"> credibility</w:t>
      </w:r>
      <w:r w:rsidR="002E071A">
        <w:rPr>
          <w:rFonts w:ascii="Arial" w:hAnsi="Arial" w:cs="Arial"/>
          <w:sz w:val="24"/>
          <w:szCs w:val="24"/>
          <w:lang w:val="en-US"/>
        </w:rPr>
        <w:t>.</w:t>
      </w:r>
      <w:r w:rsidR="007F4812">
        <w:rPr>
          <w:rFonts w:ascii="Arial" w:hAnsi="Arial" w:cs="Arial"/>
          <w:sz w:val="24"/>
          <w:szCs w:val="24"/>
          <w:lang w:val="en-US"/>
        </w:rPr>
        <w:t xml:space="preserve"> </w:t>
      </w:r>
      <w:r w:rsidR="002E071A">
        <w:rPr>
          <w:rFonts w:ascii="Arial" w:hAnsi="Arial" w:cs="Arial"/>
          <w:sz w:val="24"/>
          <w:szCs w:val="24"/>
          <w:lang w:val="en-US"/>
        </w:rPr>
        <w:t>I</w:t>
      </w:r>
      <w:r w:rsidR="007F4812">
        <w:rPr>
          <w:rFonts w:ascii="Arial" w:hAnsi="Arial" w:cs="Arial"/>
          <w:sz w:val="24"/>
          <w:szCs w:val="24"/>
          <w:lang w:val="en-US"/>
        </w:rPr>
        <w:t xml:space="preserve">t is common cause that </w:t>
      </w:r>
      <w:proofErr w:type="spellStart"/>
      <w:r w:rsidR="007F4812">
        <w:rPr>
          <w:rFonts w:ascii="Arial" w:hAnsi="Arial" w:cs="Arial"/>
          <w:sz w:val="24"/>
          <w:szCs w:val="24"/>
          <w:lang w:val="en-US"/>
        </w:rPr>
        <w:t>Mr</w:t>
      </w:r>
      <w:proofErr w:type="spellEnd"/>
      <w:r w:rsidR="007F4812">
        <w:rPr>
          <w:rFonts w:ascii="Arial" w:hAnsi="Arial" w:cs="Arial"/>
          <w:sz w:val="24"/>
          <w:szCs w:val="24"/>
          <w:lang w:val="en-US"/>
        </w:rPr>
        <w:t xml:space="preserve"> Umeh </w:t>
      </w:r>
      <w:r w:rsidR="00EC1E4E">
        <w:rPr>
          <w:rFonts w:ascii="Arial" w:hAnsi="Arial" w:cs="Arial"/>
          <w:sz w:val="24"/>
          <w:szCs w:val="24"/>
          <w:lang w:val="en-US"/>
        </w:rPr>
        <w:t>was employed</w:t>
      </w:r>
      <w:r w:rsidR="007F4812">
        <w:rPr>
          <w:rFonts w:ascii="Arial" w:hAnsi="Arial" w:cs="Arial"/>
          <w:sz w:val="24"/>
          <w:szCs w:val="24"/>
          <w:lang w:val="en-US"/>
        </w:rPr>
        <w:t xml:space="preserve"> by the </w:t>
      </w:r>
      <w:r w:rsidR="00FC19BA">
        <w:rPr>
          <w:rFonts w:ascii="Arial" w:hAnsi="Arial" w:cs="Arial"/>
          <w:sz w:val="24"/>
          <w:szCs w:val="24"/>
          <w:lang w:val="en-US"/>
        </w:rPr>
        <w:t>R</w:t>
      </w:r>
      <w:r w:rsidR="007F4812">
        <w:rPr>
          <w:rFonts w:ascii="Arial" w:hAnsi="Arial" w:cs="Arial"/>
          <w:sz w:val="24"/>
          <w:szCs w:val="24"/>
          <w:lang w:val="en-US"/>
        </w:rPr>
        <w:t>espondent in June 2022 whilst the fraudulent document</w:t>
      </w:r>
      <w:r w:rsidR="00FC19BA">
        <w:rPr>
          <w:rFonts w:ascii="Arial" w:hAnsi="Arial" w:cs="Arial"/>
          <w:sz w:val="24"/>
          <w:szCs w:val="24"/>
          <w:lang w:val="en-US"/>
        </w:rPr>
        <w:t>s</w:t>
      </w:r>
      <w:r w:rsidR="007F4812">
        <w:rPr>
          <w:rFonts w:ascii="Arial" w:hAnsi="Arial" w:cs="Arial"/>
          <w:sz w:val="24"/>
          <w:szCs w:val="24"/>
          <w:lang w:val="en-US"/>
        </w:rPr>
        <w:t xml:space="preserve"> w</w:t>
      </w:r>
      <w:r w:rsidR="00FC19BA">
        <w:rPr>
          <w:rFonts w:ascii="Arial" w:hAnsi="Arial" w:cs="Arial"/>
          <w:sz w:val="24"/>
          <w:szCs w:val="24"/>
          <w:lang w:val="en-US"/>
        </w:rPr>
        <w:t>ere</w:t>
      </w:r>
      <w:r w:rsidR="007F4812">
        <w:rPr>
          <w:rFonts w:ascii="Arial" w:hAnsi="Arial" w:cs="Arial"/>
          <w:sz w:val="24"/>
          <w:szCs w:val="24"/>
          <w:lang w:val="en-US"/>
        </w:rPr>
        <w:t xml:space="preserve"> submitted in June 2021</w:t>
      </w:r>
      <w:r>
        <w:rPr>
          <w:rFonts w:ascii="Arial" w:hAnsi="Arial" w:cs="Arial"/>
          <w:sz w:val="24"/>
          <w:szCs w:val="24"/>
          <w:lang w:val="en-US"/>
        </w:rPr>
        <w:t xml:space="preserve"> </w:t>
      </w:r>
      <w:r w:rsidR="00EC1E4E">
        <w:rPr>
          <w:rFonts w:ascii="Arial" w:hAnsi="Arial" w:cs="Arial"/>
          <w:sz w:val="24"/>
          <w:szCs w:val="24"/>
          <w:lang w:val="en-US"/>
        </w:rPr>
        <w:t>at which</w:t>
      </w:r>
      <w:r>
        <w:rPr>
          <w:rFonts w:ascii="Arial" w:hAnsi="Arial" w:cs="Arial"/>
          <w:sz w:val="24"/>
          <w:szCs w:val="24"/>
          <w:lang w:val="en-US"/>
        </w:rPr>
        <w:t xml:space="preserve"> stage </w:t>
      </w:r>
      <w:proofErr w:type="spellStart"/>
      <w:r>
        <w:rPr>
          <w:rFonts w:ascii="Arial" w:hAnsi="Arial" w:cs="Arial"/>
          <w:sz w:val="24"/>
          <w:szCs w:val="24"/>
          <w:lang w:val="en-US"/>
        </w:rPr>
        <w:t>Mr</w:t>
      </w:r>
      <w:proofErr w:type="spellEnd"/>
      <w:r>
        <w:rPr>
          <w:rFonts w:ascii="Arial" w:hAnsi="Arial" w:cs="Arial"/>
          <w:sz w:val="24"/>
          <w:szCs w:val="24"/>
          <w:lang w:val="en-US"/>
        </w:rPr>
        <w:t xml:space="preserve"> Umeh w</w:t>
      </w:r>
      <w:r w:rsidR="007F4812">
        <w:rPr>
          <w:rFonts w:ascii="Arial" w:hAnsi="Arial" w:cs="Arial"/>
          <w:sz w:val="24"/>
          <w:szCs w:val="24"/>
          <w:lang w:val="en-US"/>
        </w:rPr>
        <w:t xml:space="preserve">ould not have had access to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Adonike’s</w:t>
      </w:r>
      <w:proofErr w:type="spellEnd"/>
      <w:r w:rsidR="007F4812">
        <w:rPr>
          <w:rFonts w:ascii="Arial" w:hAnsi="Arial" w:cs="Arial"/>
          <w:sz w:val="24"/>
          <w:szCs w:val="24"/>
          <w:lang w:val="en-US"/>
        </w:rPr>
        <w:t xml:space="preserve"> documents</w:t>
      </w:r>
      <w:r>
        <w:rPr>
          <w:rFonts w:ascii="Arial" w:hAnsi="Arial" w:cs="Arial"/>
          <w:sz w:val="24"/>
          <w:szCs w:val="24"/>
          <w:lang w:val="en-US"/>
        </w:rPr>
        <w:t>.</w:t>
      </w:r>
      <w:r w:rsidR="007F4812">
        <w:rPr>
          <w:rFonts w:ascii="Arial" w:hAnsi="Arial" w:cs="Arial"/>
          <w:sz w:val="24"/>
          <w:szCs w:val="24"/>
          <w:lang w:val="en-US"/>
        </w:rPr>
        <w:t xml:space="preserve"> </w:t>
      </w:r>
      <w:r w:rsidR="0097551B">
        <w:rPr>
          <w:rFonts w:ascii="Arial" w:hAnsi="Arial" w:cs="Arial"/>
          <w:sz w:val="24"/>
          <w:szCs w:val="24"/>
          <w:lang w:val="en-US"/>
        </w:rPr>
        <w:t xml:space="preserve">The Respondent attributes blame for the other </w:t>
      </w:r>
      <w:r w:rsidR="00700A9C">
        <w:rPr>
          <w:rFonts w:ascii="Arial" w:hAnsi="Arial" w:cs="Arial"/>
          <w:sz w:val="24"/>
          <w:szCs w:val="24"/>
          <w:lang w:val="en-US"/>
        </w:rPr>
        <w:t xml:space="preserve">fraudulent </w:t>
      </w:r>
      <w:r w:rsidR="0097551B">
        <w:rPr>
          <w:rFonts w:ascii="Arial" w:hAnsi="Arial" w:cs="Arial"/>
          <w:sz w:val="24"/>
          <w:szCs w:val="24"/>
          <w:lang w:val="en-US"/>
        </w:rPr>
        <w:t xml:space="preserve">documents to the staff member who submitted </w:t>
      </w:r>
      <w:proofErr w:type="spellStart"/>
      <w:r w:rsidR="0097551B">
        <w:rPr>
          <w:rFonts w:ascii="Arial" w:hAnsi="Arial" w:cs="Arial"/>
          <w:sz w:val="24"/>
          <w:szCs w:val="24"/>
          <w:lang w:val="en-US"/>
        </w:rPr>
        <w:t>Mr</w:t>
      </w:r>
      <w:proofErr w:type="spellEnd"/>
      <w:r w:rsidR="0097551B">
        <w:rPr>
          <w:rFonts w:ascii="Arial" w:hAnsi="Arial" w:cs="Arial"/>
          <w:sz w:val="24"/>
          <w:szCs w:val="24"/>
          <w:lang w:val="en-US"/>
        </w:rPr>
        <w:t xml:space="preserve"> Umeh’s application.</w:t>
      </w:r>
      <w:r w:rsidR="00F1144D">
        <w:rPr>
          <w:rFonts w:ascii="Arial" w:hAnsi="Arial" w:cs="Arial"/>
          <w:sz w:val="24"/>
          <w:szCs w:val="24"/>
          <w:lang w:val="en-US"/>
        </w:rPr>
        <w:t xml:space="preserve"> The veracity of the Respondent’s version must be tested at his disciplinary hearing.</w:t>
      </w:r>
    </w:p>
    <w:p w14:paraId="5BD034AB" w14:textId="77777777" w:rsidR="00F1144D" w:rsidRDefault="00F1144D" w:rsidP="00030967">
      <w:pPr>
        <w:spacing w:line="480" w:lineRule="auto"/>
        <w:jc w:val="both"/>
        <w:rPr>
          <w:rFonts w:ascii="Arial" w:hAnsi="Arial" w:cs="Arial"/>
          <w:sz w:val="24"/>
          <w:szCs w:val="24"/>
          <w:lang w:val="en-US"/>
        </w:rPr>
      </w:pPr>
      <w:r>
        <w:rPr>
          <w:rFonts w:ascii="Arial" w:hAnsi="Arial" w:cs="Arial"/>
          <w:sz w:val="24"/>
          <w:szCs w:val="24"/>
          <w:lang w:val="en-US"/>
        </w:rPr>
        <w:t>[</w:t>
      </w:r>
      <w:r w:rsidR="00700A9C">
        <w:rPr>
          <w:rFonts w:ascii="Arial" w:hAnsi="Arial" w:cs="Arial"/>
          <w:sz w:val="24"/>
          <w:szCs w:val="24"/>
          <w:lang w:val="en-US"/>
        </w:rPr>
        <w:t>3</w:t>
      </w:r>
      <w:r w:rsidR="00B62DE6">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B62DE6">
        <w:rPr>
          <w:rFonts w:ascii="Arial" w:hAnsi="Arial" w:cs="Arial"/>
          <w:sz w:val="24"/>
          <w:szCs w:val="24"/>
          <w:lang w:val="en-US"/>
        </w:rPr>
        <w:t>I</w:t>
      </w:r>
      <w:r>
        <w:rPr>
          <w:rFonts w:ascii="Arial" w:hAnsi="Arial" w:cs="Arial"/>
          <w:sz w:val="24"/>
          <w:szCs w:val="24"/>
          <w:lang w:val="en-US"/>
        </w:rPr>
        <w:t xml:space="preserve">t must be noted as contended by the </w:t>
      </w:r>
      <w:r w:rsidR="00700A9C">
        <w:rPr>
          <w:rFonts w:ascii="Arial" w:hAnsi="Arial" w:cs="Arial"/>
          <w:sz w:val="24"/>
          <w:szCs w:val="24"/>
          <w:lang w:val="en-US"/>
        </w:rPr>
        <w:t>A</w:t>
      </w:r>
      <w:r>
        <w:rPr>
          <w:rFonts w:ascii="Arial" w:hAnsi="Arial" w:cs="Arial"/>
          <w:sz w:val="24"/>
          <w:szCs w:val="24"/>
          <w:lang w:val="en-US"/>
        </w:rPr>
        <w:t xml:space="preserve">pplicant, that the </w:t>
      </w:r>
      <w:r w:rsidR="00700A9C">
        <w:rPr>
          <w:rFonts w:ascii="Arial" w:hAnsi="Arial" w:cs="Arial"/>
          <w:sz w:val="24"/>
          <w:szCs w:val="24"/>
          <w:lang w:val="en-US"/>
        </w:rPr>
        <w:t>R</w:t>
      </w:r>
      <w:r>
        <w:rPr>
          <w:rFonts w:ascii="Arial" w:hAnsi="Arial" w:cs="Arial"/>
          <w:sz w:val="24"/>
          <w:szCs w:val="24"/>
          <w:lang w:val="en-US"/>
        </w:rPr>
        <w:t xml:space="preserve">espondent’s attempt to impugn </w:t>
      </w:r>
      <w:proofErr w:type="spellStart"/>
      <w:r>
        <w:rPr>
          <w:rFonts w:ascii="Arial" w:hAnsi="Arial" w:cs="Arial"/>
          <w:sz w:val="24"/>
          <w:szCs w:val="24"/>
          <w:lang w:val="en-US"/>
        </w:rPr>
        <w:t>Mr</w:t>
      </w:r>
      <w:proofErr w:type="spellEnd"/>
      <w:r>
        <w:rPr>
          <w:rFonts w:ascii="Arial" w:hAnsi="Arial" w:cs="Arial"/>
          <w:sz w:val="24"/>
          <w:szCs w:val="24"/>
          <w:lang w:val="en-US"/>
        </w:rPr>
        <w:t xml:space="preserve"> Umeh’s character by stating that he pocketed a payment of R44 500-00, by a client, holds no traction given that the </w:t>
      </w:r>
      <w:r w:rsidR="00700A9C">
        <w:rPr>
          <w:rFonts w:ascii="Arial" w:hAnsi="Arial" w:cs="Arial"/>
          <w:sz w:val="24"/>
          <w:szCs w:val="24"/>
          <w:lang w:val="en-US"/>
        </w:rPr>
        <w:t>R</w:t>
      </w:r>
      <w:r>
        <w:rPr>
          <w:rFonts w:ascii="Arial" w:hAnsi="Arial" w:cs="Arial"/>
          <w:sz w:val="24"/>
          <w:szCs w:val="24"/>
          <w:lang w:val="en-US"/>
        </w:rPr>
        <w:t>espondent conveniently omit</w:t>
      </w:r>
      <w:r w:rsidR="00700A9C">
        <w:rPr>
          <w:rFonts w:ascii="Arial" w:hAnsi="Arial" w:cs="Arial"/>
          <w:sz w:val="24"/>
          <w:szCs w:val="24"/>
          <w:lang w:val="en-US"/>
        </w:rPr>
        <w:t>ted</w:t>
      </w:r>
      <w:r>
        <w:rPr>
          <w:rFonts w:ascii="Arial" w:hAnsi="Arial" w:cs="Arial"/>
          <w:sz w:val="24"/>
          <w:szCs w:val="24"/>
          <w:lang w:val="en-US"/>
        </w:rPr>
        <w:t xml:space="preserve"> to inform the </w:t>
      </w:r>
      <w:r w:rsidR="00700A9C">
        <w:rPr>
          <w:rFonts w:ascii="Arial" w:hAnsi="Arial" w:cs="Arial"/>
          <w:sz w:val="24"/>
          <w:szCs w:val="24"/>
          <w:lang w:val="en-US"/>
        </w:rPr>
        <w:t>C</w:t>
      </w:r>
      <w:r>
        <w:rPr>
          <w:rFonts w:ascii="Arial" w:hAnsi="Arial" w:cs="Arial"/>
          <w:sz w:val="24"/>
          <w:szCs w:val="24"/>
          <w:lang w:val="en-US"/>
        </w:rPr>
        <w:t xml:space="preserve">ourt that </w:t>
      </w:r>
      <w:proofErr w:type="spellStart"/>
      <w:r>
        <w:rPr>
          <w:rFonts w:ascii="Arial" w:hAnsi="Arial" w:cs="Arial"/>
          <w:sz w:val="24"/>
          <w:szCs w:val="24"/>
          <w:lang w:val="en-US"/>
        </w:rPr>
        <w:t>Mr</w:t>
      </w:r>
      <w:proofErr w:type="spellEnd"/>
      <w:r>
        <w:rPr>
          <w:rFonts w:ascii="Arial" w:hAnsi="Arial" w:cs="Arial"/>
          <w:sz w:val="24"/>
          <w:szCs w:val="24"/>
          <w:lang w:val="en-US"/>
        </w:rPr>
        <w:t xml:space="preserve"> Umeh took the </w:t>
      </w:r>
      <w:r w:rsidR="00700A9C">
        <w:rPr>
          <w:rFonts w:ascii="Arial" w:hAnsi="Arial" w:cs="Arial"/>
          <w:sz w:val="24"/>
          <w:szCs w:val="24"/>
          <w:lang w:val="en-US"/>
        </w:rPr>
        <w:t>R</w:t>
      </w:r>
      <w:r>
        <w:rPr>
          <w:rFonts w:ascii="Arial" w:hAnsi="Arial" w:cs="Arial"/>
          <w:sz w:val="24"/>
          <w:szCs w:val="24"/>
          <w:lang w:val="en-US"/>
        </w:rPr>
        <w:t xml:space="preserve">espondent to the CCMA </w:t>
      </w:r>
      <w:r w:rsidR="00DC34BF">
        <w:rPr>
          <w:rFonts w:ascii="Arial" w:hAnsi="Arial" w:cs="Arial"/>
          <w:sz w:val="24"/>
          <w:szCs w:val="24"/>
          <w:lang w:val="en-US"/>
        </w:rPr>
        <w:t>for an</w:t>
      </w:r>
      <w:r w:rsidR="009072C1">
        <w:rPr>
          <w:rFonts w:ascii="Arial" w:hAnsi="Arial" w:cs="Arial"/>
          <w:sz w:val="24"/>
          <w:szCs w:val="24"/>
          <w:lang w:val="en-US"/>
        </w:rPr>
        <w:t xml:space="preserve"> </w:t>
      </w:r>
      <w:r>
        <w:rPr>
          <w:rFonts w:ascii="Arial" w:hAnsi="Arial" w:cs="Arial"/>
          <w:sz w:val="24"/>
          <w:szCs w:val="24"/>
          <w:lang w:val="en-US"/>
        </w:rPr>
        <w:t xml:space="preserve">unfair dismissal and the parties reached a settlement in terms of which the </w:t>
      </w:r>
      <w:r w:rsidR="00700A9C">
        <w:rPr>
          <w:rFonts w:ascii="Arial" w:hAnsi="Arial" w:cs="Arial"/>
          <w:sz w:val="24"/>
          <w:szCs w:val="24"/>
          <w:lang w:val="en-US"/>
        </w:rPr>
        <w:t>R</w:t>
      </w:r>
      <w:r w:rsidR="009072C1">
        <w:rPr>
          <w:rFonts w:ascii="Arial" w:hAnsi="Arial" w:cs="Arial"/>
          <w:sz w:val="24"/>
          <w:szCs w:val="24"/>
          <w:lang w:val="en-US"/>
        </w:rPr>
        <w:t xml:space="preserve">espondent paid </w:t>
      </w:r>
      <w:proofErr w:type="spellStart"/>
      <w:r w:rsidR="009072C1">
        <w:rPr>
          <w:rFonts w:ascii="Arial" w:hAnsi="Arial" w:cs="Arial"/>
          <w:sz w:val="24"/>
          <w:szCs w:val="24"/>
          <w:lang w:val="en-US"/>
        </w:rPr>
        <w:t>Mr</w:t>
      </w:r>
      <w:proofErr w:type="spellEnd"/>
      <w:r w:rsidR="009072C1">
        <w:rPr>
          <w:rFonts w:ascii="Arial" w:hAnsi="Arial" w:cs="Arial"/>
          <w:sz w:val="24"/>
          <w:szCs w:val="24"/>
          <w:lang w:val="en-US"/>
        </w:rPr>
        <w:t xml:space="preserve"> Umeh R15 000</w:t>
      </w:r>
      <w:r>
        <w:rPr>
          <w:rFonts w:ascii="Arial" w:hAnsi="Arial" w:cs="Arial"/>
          <w:sz w:val="24"/>
          <w:szCs w:val="24"/>
          <w:lang w:val="en-US"/>
        </w:rPr>
        <w:t xml:space="preserve">(fifteen thousand Rand). </w:t>
      </w:r>
    </w:p>
    <w:p w14:paraId="5D81635A" w14:textId="77777777" w:rsidR="00C63EE2" w:rsidRDefault="00C63EE2" w:rsidP="00030967">
      <w:pPr>
        <w:spacing w:line="480" w:lineRule="auto"/>
        <w:jc w:val="both"/>
        <w:rPr>
          <w:rFonts w:ascii="Arial" w:hAnsi="Arial" w:cs="Arial"/>
          <w:sz w:val="24"/>
          <w:szCs w:val="24"/>
          <w:lang w:val="en-US"/>
        </w:rPr>
      </w:pPr>
      <w:r>
        <w:rPr>
          <w:rFonts w:ascii="Arial" w:hAnsi="Arial" w:cs="Arial"/>
          <w:sz w:val="24"/>
          <w:szCs w:val="24"/>
          <w:lang w:val="en-US"/>
        </w:rPr>
        <w:t>[</w:t>
      </w:r>
      <w:r w:rsidR="00700A9C">
        <w:rPr>
          <w:rFonts w:ascii="Arial" w:hAnsi="Arial" w:cs="Arial"/>
          <w:sz w:val="24"/>
          <w:szCs w:val="24"/>
          <w:lang w:val="en-US"/>
        </w:rPr>
        <w:t>3</w:t>
      </w:r>
      <w:r w:rsidR="00B62DE6">
        <w:rPr>
          <w:rFonts w:ascii="Arial" w:hAnsi="Arial" w:cs="Arial"/>
          <w:sz w:val="24"/>
          <w:szCs w:val="24"/>
          <w:lang w:val="en-US"/>
        </w:rPr>
        <w:t>4]</w:t>
      </w:r>
      <w:r w:rsidR="00B62DE6">
        <w:rPr>
          <w:rFonts w:ascii="Arial" w:hAnsi="Arial" w:cs="Arial"/>
          <w:sz w:val="24"/>
          <w:szCs w:val="24"/>
          <w:lang w:val="en-US"/>
        </w:rPr>
        <w:tab/>
      </w:r>
      <w:r w:rsidR="00700A9C">
        <w:rPr>
          <w:rFonts w:ascii="Arial" w:hAnsi="Arial" w:cs="Arial"/>
          <w:sz w:val="24"/>
          <w:szCs w:val="24"/>
          <w:lang w:val="en-US"/>
        </w:rPr>
        <w:t xml:space="preserve">The </w:t>
      </w:r>
      <w:r>
        <w:rPr>
          <w:rFonts w:ascii="Arial" w:hAnsi="Arial" w:cs="Arial"/>
          <w:sz w:val="24"/>
          <w:szCs w:val="24"/>
          <w:lang w:val="en-US"/>
        </w:rPr>
        <w:t xml:space="preserve">Respondent’s argument that </w:t>
      </w:r>
      <w:r w:rsidR="0097551B">
        <w:rPr>
          <w:rFonts w:ascii="Arial" w:hAnsi="Arial" w:cs="Arial"/>
          <w:sz w:val="24"/>
          <w:szCs w:val="24"/>
          <w:lang w:val="en-US"/>
        </w:rPr>
        <w:t xml:space="preserve">albeit the fraudulent documents emanated from his office, they did not emanate from him, he knows nothing about them, and he is accordingly not guilty of serious misconduct, is unsustainable. Paragraph </w:t>
      </w:r>
      <w:r w:rsidR="001F1796">
        <w:rPr>
          <w:rFonts w:ascii="Arial" w:hAnsi="Arial" w:cs="Arial"/>
          <w:sz w:val="24"/>
          <w:szCs w:val="24"/>
          <w:lang w:val="en-US"/>
        </w:rPr>
        <w:t>1</w:t>
      </w:r>
      <w:r w:rsidR="0097551B">
        <w:rPr>
          <w:rFonts w:ascii="Arial" w:hAnsi="Arial" w:cs="Arial"/>
          <w:sz w:val="24"/>
          <w:szCs w:val="24"/>
          <w:lang w:val="en-US"/>
        </w:rPr>
        <w:t xml:space="preserve">8.3 of the </w:t>
      </w:r>
      <w:r w:rsidR="00700A9C">
        <w:rPr>
          <w:rFonts w:ascii="Arial" w:hAnsi="Arial" w:cs="Arial"/>
          <w:sz w:val="24"/>
          <w:szCs w:val="24"/>
          <w:lang w:val="en-US"/>
        </w:rPr>
        <w:t>C</w:t>
      </w:r>
      <w:r w:rsidR="0097551B">
        <w:rPr>
          <w:rFonts w:ascii="Arial" w:hAnsi="Arial" w:cs="Arial"/>
          <w:sz w:val="24"/>
          <w:szCs w:val="24"/>
          <w:lang w:val="en-US"/>
        </w:rPr>
        <w:t xml:space="preserve">ode </w:t>
      </w:r>
      <w:r w:rsidR="00700A9C">
        <w:rPr>
          <w:rFonts w:ascii="Arial" w:hAnsi="Arial" w:cs="Arial"/>
          <w:sz w:val="24"/>
          <w:szCs w:val="24"/>
          <w:lang w:val="en-US"/>
        </w:rPr>
        <w:t>requires</w:t>
      </w:r>
      <w:r w:rsidR="0097551B">
        <w:rPr>
          <w:rFonts w:ascii="Arial" w:hAnsi="Arial" w:cs="Arial"/>
          <w:sz w:val="24"/>
          <w:szCs w:val="24"/>
          <w:lang w:val="en-US"/>
        </w:rPr>
        <w:t xml:space="preserve"> the Respondent to exercise proper control and supervision over his staff and office. On his own version the Respondent has failed to do so</w:t>
      </w:r>
      <w:r w:rsidR="00F1144D">
        <w:rPr>
          <w:rFonts w:ascii="Arial" w:hAnsi="Arial" w:cs="Arial"/>
          <w:sz w:val="24"/>
          <w:szCs w:val="24"/>
          <w:lang w:val="en-US"/>
        </w:rPr>
        <w:t xml:space="preserve">. This, in my view, constitutes serious misconduct. </w:t>
      </w:r>
    </w:p>
    <w:p w14:paraId="47CD6EBA" w14:textId="77777777" w:rsidR="00EF4811" w:rsidRDefault="00EF4811" w:rsidP="00030967">
      <w:pPr>
        <w:spacing w:line="480" w:lineRule="auto"/>
        <w:jc w:val="both"/>
        <w:rPr>
          <w:rFonts w:ascii="Arial" w:hAnsi="Arial" w:cs="Arial"/>
          <w:b/>
          <w:bCs/>
          <w:sz w:val="24"/>
          <w:szCs w:val="24"/>
          <w:u w:val="single"/>
          <w:lang w:val="en-US"/>
        </w:rPr>
      </w:pPr>
    </w:p>
    <w:p w14:paraId="2F1DB927" w14:textId="77777777" w:rsidR="00EF4811" w:rsidRDefault="00EF4811" w:rsidP="00030967">
      <w:pPr>
        <w:spacing w:line="480" w:lineRule="auto"/>
        <w:jc w:val="both"/>
        <w:rPr>
          <w:rFonts w:ascii="Arial" w:hAnsi="Arial" w:cs="Arial"/>
          <w:b/>
          <w:bCs/>
          <w:sz w:val="24"/>
          <w:szCs w:val="24"/>
          <w:u w:val="single"/>
          <w:lang w:val="en-US"/>
        </w:rPr>
      </w:pPr>
    </w:p>
    <w:p w14:paraId="2254D002" w14:textId="77777777" w:rsidR="007F4812" w:rsidRDefault="00867D7B" w:rsidP="00030967">
      <w:pPr>
        <w:spacing w:line="480" w:lineRule="auto"/>
        <w:jc w:val="both"/>
        <w:rPr>
          <w:rFonts w:ascii="Arial" w:hAnsi="Arial" w:cs="Arial"/>
          <w:sz w:val="24"/>
          <w:szCs w:val="24"/>
          <w:u w:val="single"/>
          <w:lang w:val="en-US"/>
        </w:rPr>
      </w:pPr>
      <w:r>
        <w:rPr>
          <w:rFonts w:ascii="Arial" w:hAnsi="Arial" w:cs="Arial"/>
          <w:b/>
          <w:bCs/>
          <w:sz w:val="24"/>
          <w:szCs w:val="24"/>
          <w:u w:val="single"/>
          <w:lang w:val="en-US"/>
        </w:rPr>
        <w:lastRenderedPageBreak/>
        <w:t xml:space="preserve">Submission of documents : Complainant </w:t>
      </w:r>
      <w:proofErr w:type="spellStart"/>
      <w:r>
        <w:rPr>
          <w:rFonts w:ascii="Arial" w:hAnsi="Arial" w:cs="Arial"/>
          <w:b/>
          <w:bCs/>
          <w:sz w:val="24"/>
          <w:szCs w:val="24"/>
          <w:u w:val="single"/>
          <w:lang w:val="en-US"/>
        </w:rPr>
        <w:t>Ms</w:t>
      </w:r>
      <w:proofErr w:type="spellEnd"/>
      <w:r>
        <w:rPr>
          <w:rFonts w:ascii="Arial" w:hAnsi="Arial" w:cs="Arial"/>
          <w:b/>
          <w:bCs/>
          <w:sz w:val="24"/>
          <w:szCs w:val="24"/>
          <w:u w:val="single"/>
          <w:lang w:val="en-US"/>
        </w:rPr>
        <w:t xml:space="preserve"> Aicha</w:t>
      </w:r>
    </w:p>
    <w:p w14:paraId="2ABC911A" w14:textId="77777777" w:rsidR="0018584B" w:rsidRDefault="0018584B" w:rsidP="00030967">
      <w:pPr>
        <w:spacing w:line="480" w:lineRule="auto"/>
        <w:jc w:val="both"/>
        <w:rPr>
          <w:rFonts w:ascii="Arial" w:hAnsi="Arial" w:cs="Arial"/>
          <w:sz w:val="24"/>
          <w:szCs w:val="24"/>
          <w:lang w:val="en-US"/>
        </w:rPr>
      </w:pPr>
      <w:r>
        <w:rPr>
          <w:rFonts w:ascii="Arial" w:hAnsi="Arial" w:cs="Arial"/>
          <w:sz w:val="24"/>
          <w:szCs w:val="24"/>
          <w:lang w:val="en-US"/>
        </w:rPr>
        <w:t>[</w:t>
      </w:r>
      <w:r w:rsidR="00700A9C">
        <w:rPr>
          <w:rFonts w:ascii="Arial" w:hAnsi="Arial" w:cs="Arial"/>
          <w:sz w:val="24"/>
          <w:szCs w:val="24"/>
          <w:lang w:val="en-US"/>
        </w:rPr>
        <w:t>3</w:t>
      </w:r>
      <w:r w:rsidR="00B62DE6">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8F68EF">
        <w:rPr>
          <w:rFonts w:ascii="Arial" w:hAnsi="Arial" w:cs="Arial"/>
          <w:sz w:val="24"/>
          <w:szCs w:val="24"/>
          <w:lang w:val="en-US"/>
        </w:rPr>
        <w:t xml:space="preserve">A further complaint </w:t>
      </w:r>
      <w:r w:rsidR="001F1796">
        <w:rPr>
          <w:rFonts w:ascii="Arial" w:hAnsi="Arial" w:cs="Arial"/>
          <w:sz w:val="24"/>
          <w:szCs w:val="24"/>
          <w:lang w:val="en-US"/>
        </w:rPr>
        <w:t xml:space="preserve">by </w:t>
      </w:r>
      <w:proofErr w:type="spellStart"/>
      <w:r w:rsidR="001F1796">
        <w:rPr>
          <w:rFonts w:ascii="Arial" w:hAnsi="Arial" w:cs="Arial"/>
          <w:sz w:val="24"/>
          <w:szCs w:val="24"/>
          <w:lang w:val="en-US"/>
        </w:rPr>
        <w:t>Ms</w:t>
      </w:r>
      <w:proofErr w:type="spellEnd"/>
      <w:r w:rsidR="008F68EF">
        <w:rPr>
          <w:rFonts w:ascii="Arial" w:hAnsi="Arial" w:cs="Arial"/>
          <w:sz w:val="24"/>
          <w:szCs w:val="24"/>
          <w:lang w:val="en-US"/>
        </w:rPr>
        <w:t xml:space="preserve"> Aicha is that the </w:t>
      </w:r>
      <w:r>
        <w:rPr>
          <w:rFonts w:ascii="Arial" w:hAnsi="Arial" w:cs="Arial"/>
          <w:sz w:val="24"/>
          <w:szCs w:val="24"/>
          <w:lang w:val="en-US"/>
        </w:rPr>
        <w:t xml:space="preserve">Respondent submitted documents on </w:t>
      </w:r>
      <w:r w:rsidR="008F68EF">
        <w:rPr>
          <w:rFonts w:ascii="Arial" w:hAnsi="Arial" w:cs="Arial"/>
          <w:sz w:val="24"/>
          <w:szCs w:val="24"/>
          <w:lang w:val="en-US"/>
        </w:rPr>
        <w:t>her</w:t>
      </w:r>
      <w:r>
        <w:rPr>
          <w:rFonts w:ascii="Arial" w:hAnsi="Arial" w:cs="Arial"/>
          <w:sz w:val="24"/>
          <w:szCs w:val="24"/>
          <w:lang w:val="en-US"/>
        </w:rPr>
        <w:t xml:space="preserve"> behalf which </w:t>
      </w:r>
      <w:r w:rsidR="008F68EF">
        <w:rPr>
          <w:rFonts w:ascii="Arial" w:hAnsi="Arial" w:cs="Arial"/>
          <w:sz w:val="24"/>
          <w:szCs w:val="24"/>
          <w:lang w:val="en-US"/>
        </w:rPr>
        <w:t>were unknown to her and which she did not provide.</w:t>
      </w:r>
      <w:r>
        <w:rPr>
          <w:rFonts w:ascii="Arial" w:hAnsi="Arial" w:cs="Arial"/>
          <w:sz w:val="24"/>
          <w:szCs w:val="24"/>
          <w:lang w:val="en-US"/>
        </w:rPr>
        <w:t xml:space="preserve"> </w:t>
      </w:r>
      <w:r w:rsidR="00700A9C">
        <w:rPr>
          <w:rFonts w:ascii="Arial" w:hAnsi="Arial" w:cs="Arial"/>
          <w:sz w:val="24"/>
          <w:szCs w:val="24"/>
          <w:lang w:val="en-US"/>
        </w:rPr>
        <w:t xml:space="preserve"> These were </w:t>
      </w:r>
      <w:r>
        <w:rPr>
          <w:rFonts w:ascii="Arial" w:hAnsi="Arial" w:cs="Arial"/>
          <w:sz w:val="24"/>
          <w:szCs w:val="24"/>
          <w:lang w:val="en-US"/>
        </w:rPr>
        <w:t xml:space="preserve">a </w:t>
      </w:r>
      <w:r w:rsidR="009072C1">
        <w:rPr>
          <w:rFonts w:ascii="Arial" w:hAnsi="Arial" w:cs="Arial"/>
          <w:sz w:val="24"/>
          <w:szCs w:val="24"/>
          <w:lang w:val="en-US"/>
        </w:rPr>
        <w:t xml:space="preserve">Critical Skills Certificate which she did not have at the time the application was </w:t>
      </w:r>
      <w:r w:rsidR="00DC34BF">
        <w:rPr>
          <w:rFonts w:ascii="Arial" w:hAnsi="Arial" w:cs="Arial"/>
          <w:sz w:val="24"/>
          <w:szCs w:val="24"/>
          <w:lang w:val="en-US"/>
        </w:rPr>
        <w:t>submitted from</w:t>
      </w:r>
      <w:r w:rsidR="009072C1">
        <w:rPr>
          <w:rFonts w:ascii="Arial" w:hAnsi="Arial" w:cs="Arial"/>
          <w:sz w:val="24"/>
          <w:szCs w:val="24"/>
          <w:lang w:val="en-US"/>
        </w:rPr>
        <w:t xml:space="preserve"> an entity,</w:t>
      </w:r>
      <w:r>
        <w:rPr>
          <w:rFonts w:ascii="Arial" w:hAnsi="Arial" w:cs="Arial"/>
          <w:sz w:val="24"/>
          <w:szCs w:val="24"/>
          <w:lang w:val="en-US"/>
        </w:rPr>
        <w:t xml:space="preserve"> </w:t>
      </w:r>
      <w:r w:rsidR="009072C1">
        <w:rPr>
          <w:rFonts w:ascii="Arial" w:hAnsi="Arial" w:cs="Arial"/>
          <w:sz w:val="24"/>
          <w:szCs w:val="24"/>
          <w:lang w:val="en-US"/>
        </w:rPr>
        <w:t>“</w:t>
      </w:r>
      <w:r w:rsidR="00EF4811">
        <w:rPr>
          <w:rFonts w:ascii="Arial" w:hAnsi="Arial" w:cs="Arial"/>
          <w:sz w:val="24"/>
          <w:szCs w:val="24"/>
          <w:lang w:val="en-US"/>
        </w:rPr>
        <w:t>CCMG” and</w:t>
      </w:r>
      <w:r>
        <w:rPr>
          <w:rFonts w:ascii="Arial" w:hAnsi="Arial" w:cs="Arial"/>
          <w:sz w:val="24"/>
          <w:szCs w:val="24"/>
          <w:lang w:val="en-US"/>
        </w:rPr>
        <w:t xml:space="preserve"> a cover letter for a waiver application</w:t>
      </w:r>
      <w:r w:rsidR="009072C1">
        <w:rPr>
          <w:rFonts w:ascii="Arial" w:hAnsi="Arial" w:cs="Arial"/>
          <w:sz w:val="24"/>
          <w:szCs w:val="24"/>
          <w:lang w:val="en-US"/>
        </w:rPr>
        <w:t xml:space="preserve"> in her name which she neither drafted nor signed,</w:t>
      </w:r>
      <w:r>
        <w:rPr>
          <w:rFonts w:ascii="Arial" w:hAnsi="Arial" w:cs="Arial"/>
          <w:sz w:val="24"/>
          <w:szCs w:val="24"/>
          <w:lang w:val="en-US"/>
        </w:rPr>
        <w:t xml:space="preserve"> which references that certificate</w:t>
      </w:r>
      <w:r w:rsidR="009072C1">
        <w:rPr>
          <w:rFonts w:ascii="Arial" w:hAnsi="Arial" w:cs="Arial"/>
          <w:sz w:val="24"/>
          <w:szCs w:val="24"/>
          <w:lang w:val="en-US"/>
        </w:rPr>
        <w:t xml:space="preserve"> and falsely </w:t>
      </w:r>
      <w:r w:rsidR="00EF4811">
        <w:rPr>
          <w:rFonts w:ascii="Arial" w:hAnsi="Arial" w:cs="Arial"/>
          <w:sz w:val="24"/>
          <w:szCs w:val="24"/>
          <w:lang w:val="en-US"/>
        </w:rPr>
        <w:t>states, “</w:t>
      </w:r>
      <w:r w:rsidRPr="004D41F9">
        <w:rPr>
          <w:rFonts w:ascii="Arial" w:hAnsi="Arial" w:cs="Arial"/>
          <w:i/>
          <w:sz w:val="24"/>
          <w:szCs w:val="24"/>
          <w:lang w:val="en-US"/>
        </w:rPr>
        <w:t>I am a member of the CCMG for customer care</w:t>
      </w:r>
      <w:r>
        <w:rPr>
          <w:rFonts w:ascii="Arial" w:hAnsi="Arial" w:cs="Arial"/>
          <w:sz w:val="24"/>
          <w:szCs w:val="24"/>
          <w:lang w:val="en-US"/>
        </w:rPr>
        <w:t xml:space="preserve">.” </w:t>
      </w:r>
      <w:r w:rsidR="00776C2D">
        <w:rPr>
          <w:rFonts w:ascii="Arial" w:hAnsi="Arial" w:cs="Arial"/>
          <w:sz w:val="24"/>
          <w:szCs w:val="24"/>
          <w:lang w:val="en-US"/>
        </w:rPr>
        <w:t xml:space="preserve">The Respondent’s answering affidavit suggests that the application was handled by Action Immigration. This does not assist him, given his subsequent retraction that such entity was </w:t>
      </w:r>
      <w:r w:rsidR="00EF4811">
        <w:rPr>
          <w:rFonts w:ascii="Arial" w:hAnsi="Arial" w:cs="Arial"/>
          <w:sz w:val="24"/>
          <w:szCs w:val="24"/>
          <w:lang w:val="en-US"/>
        </w:rPr>
        <w:t>engaged as</w:t>
      </w:r>
      <w:r w:rsidR="00EF1B66">
        <w:rPr>
          <w:rFonts w:ascii="Arial" w:hAnsi="Arial" w:cs="Arial"/>
          <w:sz w:val="24"/>
          <w:szCs w:val="24"/>
          <w:lang w:val="en-US"/>
        </w:rPr>
        <w:t xml:space="preserve"> referred to in paragraph 8 above.</w:t>
      </w:r>
    </w:p>
    <w:p w14:paraId="1F176B03" w14:textId="77777777" w:rsidR="0018584B" w:rsidRDefault="0018584B" w:rsidP="00030967">
      <w:pPr>
        <w:spacing w:line="480" w:lineRule="auto"/>
        <w:jc w:val="both"/>
        <w:rPr>
          <w:rFonts w:ascii="Arial" w:hAnsi="Arial" w:cs="Arial"/>
          <w:sz w:val="24"/>
          <w:szCs w:val="24"/>
          <w:lang w:val="en-US"/>
        </w:rPr>
      </w:pPr>
      <w:r>
        <w:rPr>
          <w:rFonts w:ascii="Arial" w:hAnsi="Arial" w:cs="Arial"/>
          <w:sz w:val="24"/>
          <w:szCs w:val="24"/>
          <w:lang w:val="en-US"/>
        </w:rPr>
        <w:t>[</w:t>
      </w:r>
      <w:r w:rsidR="00700A9C">
        <w:rPr>
          <w:rFonts w:ascii="Arial" w:hAnsi="Arial" w:cs="Arial"/>
          <w:sz w:val="24"/>
          <w:szCs w:val="24"/>
          <w:lang w:val="en-US"/>
        </w:rPr>
        <w:t>3</w:t>
      </w:r>
      <w:r w:rsidR="00B62DE6">
        <w:rPr>
          <w:rFonts w:ascii="Arial" w:hAnsi="Arial" w:cs="Arial"/>
          <w:sz w:val="24"/>
          <w:szCs w:val="24"/>
          <w:lang w:val="en-US"/>
        </w:rPr>
        <w:t>6</w:t>
      </w:r>
      <w:r w:rsidR="009072C1">
        <w:rPr>
          <w:rFonts w:ascii="Arial" w:hAnsi="Arial" w:cs="Arial"/>
          <w:sz w:val="24"/>
          <w:szCs w:val="24"/>
          <w:lang w:val="en-US"/>
        </w:rPr>
        <w:t>]</w:t>
      </w:r>
      <w:r w:rsidR="009072C1">
        <w:rPr>
          <w:rFonts w:ascii="Arial" w:hAnsi="Arial" w:cs="Arial"/>
          <w:sz w:val="24"/>
          <w:szCs w:val="24"/>
          <w:lang w:val="en-US"/>
        </w:rPr>
        <w:tab/>
      </w:r>
      <w:r>
        <w:rPr>
          <w:rFonts w:ascii="Arial" w:hAnsi="Arial" w:cs="Arial"/>
          <w:sz w:val="24"/>
          <w:szCs w:val="24"/>
          <w:lang w:val="en-US"/>
        </w:rPr>
        <w:t xml:space="preserve"> </w:t>
      </w:r>
      <w:proofErr w:type="spellStart"/>
      <w:r>
        <w:rPr>
          <w:rFonts w:ascii="Arial" w:hAnsi="Arial" w:cs="Arial"/>
          <w:sz w:val="24"/>
          <w:szCs w:val="24"/>
          <w:lang w:val="en-US"/>
        </w:rPr>
        <w:t>Ms</w:t>
      </w:r>
      <w:proofErr w:type="spellEnd"/>
      <w:r>
        <w:rPr>
          <w:rFonts w:ascii="Arial" w:hAnsi="Arial" w:cs="Arial"/>
          <w:sz w:val="24"/>
          <w:szCs w:val="24"/>
          <w:lang w:val="en-US"/>
        </w:rPr>
        <w:t xml:space="preserve"> Aicha allege</w:t>
      </w:r>
      <w:r w:rsidR="00700A9C">
        <w:rPr>
          <w:rFonts w:ascii="Arial" w:hAnsi="Arial" w:cs="Arial"/>
          <w:sz w:val="24"/>
          <w:szCs w:val="24"/>
          <w:lang w:val="en-US"/>
        </w:rPr>
        <w:t>d</w:t>
      </w:r>
      <w:r>
        <w:rPr>
          <w:rFonts w:ascii="Arial" w:hAnsi="Arial" w:cs="Arial"/>
          <w:sz w:val="24"/>
          <w:szCs w:val="24"/>
          <w:lang w:val="en-US"/>
        </w:rPr>
        <w:t xml:space="preserve"> that</w:t>
      </w:r>
      <w:r w:rsidR="009072C1">
        <w:rPr>
          <w:rFonts w:ascii="Arial" w:hAnsi="Arial" w:cs="Arial"/>
          <w:sz w:val="24"/>
          <w:szCs w:val="24"/>
          <w:lang w:val="en-US"/>
        </w:rPr>
        <w:t xml:space="preserve"> when she</w:t>
      </w:r>
      <w:r w:rsidR="001412A3">
        <w:rPr>
          <w:rFonts w:ascii="Arial" w:hAnsi="Arial" w:cs="Arial"/>
          <w:sz w:val="24"/>
          <w:szCs w:val="24"/>
          <w:lang w:val="en-US"/>
        </w:rPr>
        <w:t xml:space="preserve"> raised the matter with him,</w:t>
      </w:r>
      <w:r>
        <w:rPr>
          <w:rFonts w:ascii="Arial" w:hAnsi="Arial" w:cs="Arial"/>
          <w:sz w:val="24"/>
          <w:szCs w:val="24"/>
          <w:lang w:val="en-US"/>
        </w:rPr>
        <w:t xml:space="preserve"> the </w:t>
      </w:r>
      <w:r w:rsidR="00700A9C">
        <w:rPr>
          <w:rFonts w:ascii="Arial" w:hAnsi="Arial" w:cs="Arial"/>
          <w:sz w:val="24"/>
          <w:szCs w:val="24"/>
          <w:lang w:val="en-US"/>
        </w:rPr>
        <w:t>R</w:t>
      </w:r>
      <w:r>
        <w:rPr>
          <w:rFonts w:ascii="Arial" w:hAnsi="Arial" w:cs="Arial"/>
          <w:sz w:val="24"/>
          <w:szCs w:val="24"/>
          <w:lang w:val="en-US"/>
        </w:rPr>
        <w:t xml:space="preserve">espondent became aggressive and abused her verbally via WhatsApp messages and voice notes. The </w:t>
      </w:r>
      <w:r w:rsidR="00700A9C">
        <w:rPr>
          <w:rFonts w:ascii="Arial" w:hAnsi="Arial" w:cs="Arial"/>
          <w:sz w:val="24"/>
          <w:szCs w:val="24"/>
          <w:lang w:val="en-US"/>
        </w:rPr>
        <w:t>R</w:t>
      </w:r>
      <w:r>
        <w:rPr>
          <w:rFonts w:ascii="Arial" w:hAnsi="Arial" w:cs="Arial"/>
          <w:sz w:val="24"/>
          <w:szCs w:val="24"/>
          <w:lang w:val="en-US"/>
        </w:rPr>
        <w:t>espondent admits his rudeness but denies that he was “</w:t>
      </w:r>
      <w:r w:rsidR="004D41F9" w:rsidRPr="004D41F9">
        <w:rPr>
          <w:rFonts w:ascii="Arial" w:hAnsi="Arial" w:cs="Arial"/>
          <w:i/>
          <w:sz w:val="24"/>
          <w:szCs w:val="24"/>
          <w:lang w:val="en-US"/>
        </w:rPr>
        <w:t>unduly aggressive</w:t>
      </w:r>
      <w:r w:rsidRPr="004D41F9">
        <w:rPr>
          <w:rFonts w:ascii="Arial" w:hAnsi="Arial" w:cs="Arial"/>
          <w:i/>
          <w:sz w:val="24"/>
          <w:szCs w:val="24"/>
          <w:lang w:val="en-US"/>
        </w:rPr>
        <w:t xml:space="preserve"> or abusive</w:t>
      </w:r>
      <w:r>
        <w:rPr>
          <w:rFonts w:ascii="Arial" w:hAnsi="Arial" w:cs="Arial"/>
          <w:sz w:val="24"/>
          <w:szCs w:val="24"/>
          <w:lang w:val="en-US"/>
        </w:rPr>
        <w:t>”</w:t>
      </w:r>
      <w:r w:rsidR="008F68EF">
        <w:rPr>
          <w:rFonts w:ascii="Arial" w:hAnsi="Arial" w:cs="Arial"/>
          <w:sz w:val="24"/>
          <w:szCs w:val="24"/>
          <w:lang w:val="en-US"/>
        </w:rPr>
        <w:t>.</w:t>
      </w:r>
      <w:r>
        <w:rPr>
          <w:rFonts w:ascii="Arial" w:hAnsi="Arial" w:cs="Arial"/>
          <w:sz w:val="24"/>
          <w:szCs w:val="24"/>
          <w:lang w:val="en-US"/>
        </w:rPr>
        <w:t xml:space="preserve"> </w:t>
      </w:r>
    </w:p>
    <w:p w14:paraId="60712063" w14:textId="77777777" w:rsidR="00AE7EB2" w:rsidRDefault="00AE7EB2" w:rsidP="00030967">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37</w:t>
      </w:r>
      <w:r>
        <w:rPr>
          <w:rFonts w:ascii="Arial" w:hAnsi="Arial" w:cs="Arial"/>
          <w:sz w:val="24"/>
          <w:szCs w:val="24"/>
          <w:lang w:val="en-US"/>
        </w:rPr>
        <w:t xml:space="preserve">] The </w:t>
      </w:r>
      <w:r w:rsidR="00700A9C">
        <w:rPr>
          <w:rFonts w:ascii="Arial" w:hAnsi="Arial" w:cs="Arial"/>
          <w:sz w:val="24"/>
          <w:szCs w:val="24"/>
          <w:lang w:val="en-US"/>
        </w:rPr>
        <w:t>R</w:t>
      </w:r>
      <w:r>
        <w:rPr>
          <w:rFonts w:ascii="Arial" w:hAnsi="Arial" w:cs="Arial"/>
          <w:sz w:val="24"/>
          <w:szCs w:val="24"/>
          <w:lang w:val="en-US"/>
        </w:rPr>
        <w:t>espondent</w:t>
      </w:r>
      <w:r w:rsidR="00700A9C">
        <w:rPr>
          <w:rFonts w:ascii="Arial" w:hAnsi="Arial" w:cs="Arial"/>
          <w:sz w:val="24"/>
          <w:szCs w:val="24"/>
          <w:lang w:val="en-US"/>
        </w:rPr>
        <w:t xml:space="preserve"> averred</w:t>
      </w:r>
      <w:r>
        <w:rPr>
          <w:rFonts w:ascii="Arial" w:hAnsi="Arial" w:cs="Arial"/>
          <w:sz w:val="24"/>
          <w:szCs w:val="24"/>
          <w:lang w:val="en-US"/>
        </w:rPr>
        <w:t xml:space="preserve"> that he suffered professional and reputational damage and </w:t>
      </w:r>
      <w:r w:rsidR="001F1796">
        <w:rPr>
          <w:rFonts w:ascii="Arial" w:hAnsi="Arial" w:cs="Arial"/>
          <w:sz w:val="24"/>
          <w:szCs w:val="24"/>
          <w:lang w:val="en-US"/>
        </w:rPr>
        <w:t>consequently</w:t>
      </w:r>
      <w:r>
        <w:rPr>
          <w:rFonts w:ascii="Arial" w:hAnsi="Arial" w:cs="Arial"/>
          <w:sz w:val="24"/>
          <w:szCs w:val="24"/>
          <w:lang w:val="en-US"/>
        </w:rPr>
        <w:t xml:space="preserve"> claimed R200 000-00 (two hundred thousand Rand) from </w:t>
      </w:r>
      <w:proofErr w:type="spellStart"/>
      <w:r>
        <w:rPr>
          <w:rFonts w:ascii="Arial" w:hAnsi="Arial" w:cs="Arial"/>
          <w:sz w:val="24"/>
          <w:szCs w:val="24"/>
          <w:lang w:val="en-US"/>
        </w:rPr>
        <w:t>Ms</w:t>
      </w:r>
      <w:proofErr w:type="spellEnd"/>
      <w:r>
        <w:rPr>
          <w:rFonts w:ascii="Arial" w:hAnsi="Arial" w:cs="Arial"/>
          <w:sz w:val="24"/>
          <w:szCs w:val="24"/>
          <w:lang w:val="en-US"/>
        </w:rPr>
        <w:t xml:space="preserve"> Aicha</w:t>
      </w:r>
      <w:r w:rsidR="00776C2D">
        <w:rPr>
          <w:rFonts w:ascii="Arial" w:hAnsi="Arial" w:cs="Arial"/>
          <w:sz w:val="24"/>
          <w:szCs w:val="24"/>
          <w:lang w:val="en-US"/>
        </w:rPr>
        <w:t xml:space="preserve">. The basis for his claim appears to be that </w:t>
      </w:r>
      <w:proofErr w:type="spellStart"/>
      <w:r w:rsidR="00776C2D">
        <w:rPr>
          <w:rFonts w:ascii="Arial" w:hAnsi="Arial" w:cs="Arial"/>
          <w:sz w:val="24"/>
          <w:szCs w:val="24"/>
          <w:lang w:val="en-US"/>
        </w:rPr>
        <w:t>Ms</w:t>
      </w:r>
      <w:proofErr w:type="spellEnd"/>
      <w:r w:rsidR="00776C2D">
        <w:rPr>
          <w:rFonts w:ascii="Arial" w:hAnsi="Arial" w:cs="Arial"/>
          <w:sz w:val="24"/>
          <w:szCs w:val="24"/>
          <w:lang w:val="en-US"/>
        </w:rPr>
        <w:t xml:space="preserve"> Aicha informed the Applicant that the waiver letter was fraudulent which it was not.</w:t>
      </w:r>
      <w:r>
        <w:rPr>
          <w:rFonts w:ascii="Arial" w:hAnsi="Arial" w:cs="Arial"/>
          <w:sz w:val="24"/>
          <w:szCs w:val="24"/>
          <w:lang w:val="en-US"/>
        </w:rPr>
        <w:t xml:space="preserve"> </w:t>
      </w:r>
    </w:p>
    <w:p w14:paraId="6EF46F0C" w14:textId="77777777" w:rsidR="0018584B" w:rsidRDefault="0018584B" w:rsidP="00030967">
      <w:pPr>
        <w:spacing w:line="480" w:lineRule="auto"/>
        <w:jc w:val="both"/>
        <w:rPr>
          <w:rFonts w:ascii="Arial" w:hAnsi="Arial" w:cs="Arial"/>
          <w:sz w:val="24"/>
          <w:szCs w:val="24"/>
          <w:lang w:val="en-US"/>
        </w:rPr>
      </w:pPr>
      <w:r>
        <w:rPr>
          <w:rFonts w:ascii="Arial" w:hAnsi="Arial" w:cs="Arial"/>
          <w:sz w:val="24"/>
          <w:szCs w:val="24"/>
          <w:lang w:val="en-US"/>
        </w:rPr>
        <w:t>[</w:t>
      </w:r>
      <w:r w:rsidR="00700A9C">
        <w:rPr>
          <w:rFonts w:ascii="Arial" w:hAnsi="Arial" w:cs="Arial"/>
          <w:sz w:val="24"/>
          <w:szCs w:val="24"/>
          <w:lang w:val="en-US"/>
        </w:rPr>
        <w:t>3</w:t>
      </w:r>
      <w:r w:rsidR="00B62DE6">
        <w:rPr>
          <w:rFonts w:ascii="Arial" w:hAnsi="Arial" w:cs="Arial"/>
          <w:sz w:val="24"/>
          <w:szCs w:val="24"/>
          <w:lang w:val="en-US"/>
        </w:rPr>
        <w:t>8</w:t>
      </w:r>
      <w:r w:rsidR="0097780E">
        <w:rPr>
          <w:rFonts w:ascii="Arial" w:hAnsi="Arial" w:cs="Arial"/>
          <w:sz w:val="24"/>
          <w:szCs w:val="24"/>
          <w:lang w:val="en-US"/>
        </w:rPr>
        <w:t>]</w:t>
      </w:r>
      <w:r w:rsidR="0097780E">
        <w:rPr>
          <w:rFonts w:ascii="Arial" w:hAnsi="Arial" w:cs="Arial"/>
          <w:sz w:val="24"/>
          <w:szCs w:val="24"/>
          <w:lang w:val="en-US"/>
        </w:rPr>
        <w:tab/>
        <w:t>The R</w:t>
      </w:r>
      <w:r>
        <w:rPr>
          <w:rFonts w:ascii="Arial" w:hAnsi="Arial" w:cs="Arial"/>
          <w:sz w:val="24"/>
          <w:szCs w:val="24"/>
          <w:lang w:val="en-US"/>
        </w:rPr>
        <w:t xml:space="preserve">espondent’s </w:t>
      </w:r>
      <w:r w:rsidR="001F1796">
        <w:rPr>
          <w:rFonts w:ascii="Arial" w:hAnsi="Arial" w:cs="Arial"/>
          <w:sz w:val="24"/>
          <w:szCs w:val="24"/>
          <w:lang w:val="en-US"/>
        </w:rPr>
        <w:t>behavior</w:t>
      </w:r>
      <w:r>
        <w:rPr>
          <w:rFonts w:ascii="Arial" w:hAnsi="Arial" w:cs="Arial"/>
          <w:sz w:val="24"/>
          <w:szCs w:val="24"/>
          <w:lang w:val="en-US"/>
        </w:rPr>
        <w:t xml:space="preserve"> in relation to </w:t>
      </w:r>
      <w:proofErr w:type="spellStart"/>
      <w:r>
        <w:rPr>
          <w:rFonts w:ascii="Arial" w:hAnsi="Arial" w:cs="Arial"/>
          <w:sz w:val="24"/>
          <w:szCs w:val="24"/>
          <w:lang w:val="en-US"/>
        </w:rPr>
        <w:t>Ms</w:t>
      </w:r>
      <w:proofErr w:type="spellEnd"/>
      <w:r>
        <w:rPr>
          <w:rFonts w:ascii="Arial" w:hAnsi="Arial" w:cs="Arial"/>
          <w:sz w:val="24"/>
          <w:szCs w:val="24"/>
          <w:lang w:val="en-US"/>
        </w:rPr>
        <w:t xml:space="preserve"> Aicha too </w:t>
      </w:r>
      <w:r w:rsidR="0097780E">
        <w:rPr>
          <w:rFonts w:ascii="Arial" w:hAnsi="Arial" w:cs="Arial"/>
          <w:sz w:val="24"/>
          <w:szCs w:val="24"/>
          <w:lang w:val="en-US"/>
        </w:rPr>
        <w:t xml:space="preserve">establishes prima facie evidence of </w:t>
      </w:r>
      <w:r>
        <w:rPr>
          <w:rFonts w:ascii="Arial" w:hAnsi="Arial" w:cs="Arial"/>
          <w:sz w:val="24"/>
          <w:szCs w:val="24"/>
          <w:lang w:val="en-US"/>
        </w:rPr>
        <w:t>misconduct.</w:t>
      </w:r>
    </w:p>
    <w:p w14:paraId="32550D94" w14:textId="77777777" w:rsidR="0018584B" w:rsidRPr="00867D7B" w:rsidRDefault="0018584B" w:rsidP="00030967">
      <w:pPr>
        <w:spacing w:line="480" w:lineRule="auto"/>
        <w:jc w:val="both"/>
        <w:rPr>
          <w:rFonts w:ascii="Arial" w:hAnsi="Arial" w:cs="Arial"/>
          <w:b/>
          <w:bCs/>
          <w:sz w:val="24"/>
          <w:szCs w:val="24"/>
          <w:lang w:val="en-US"/>
        </w:rPr>
      </w:pPr>
      <w:r w:rsidRPr="00867D7B">
        <w:rPr>
          <w:rFonts w:ascii="Arial" w:hAnsi="Arial" w:cs="Arial"/>
          <w:b/>
          <w:bCs/>
          <w:sz w:val="24"/>
          <w:szCs w:val="24"/>
          <w:lang w:val="en-US"/>
        </w:rPr>
        <w:t>F</w:t>
      </w:r>
      <w:r w:rsidR="0097780E">
        <w:rPr>
          <w:rFonts w:ascii="Arial" w:hAnsi="Arial" w:cs="Arial"/>
          <w:b/>
          <w:bCs/>
          <w:sz w:val="24"/>
          <w:szCs w:val="24"/>
          <w:lang w:val="en-US"/>
        </w:rPr>
        <w:t>urther allegations of prima facie misconduct</w:t>
      </w:r>
    </w:p>
    <w:p w14:paraId="03F6C81A" w14:textId="77777777" w:rsidR="00867D7B" w:rsidRDefault="0018584B" w:rsidP="00030967">
      <w:pPr>
        <w:spacing w:line="480" w:lineRule="auto"/>
        <w:jc w:val="both"/>
        <w:rPr>
          <w:rFonts w:ascii="Arial" w:hAnsi="Arial" w:cs="Arial"/>
          <w:sz w:val="24"/>
          <w:szCs w:val="24"/>
          <w:lang w:val="en-US"/>
        </w:rPr>
      </w:pPr>
      <w:r>
        <w:rPr>
          <w:rFonts w:ascii="Arial" w:hAnsi="Arial" w:cs="Arial"/>
          <w:sz w:val="24"/>
          <w:szCs w:val="24"/>
          <w:lang w:val="en-US"/>
        </w:rPr>
        <w:t>[</w:t>
      </w:r>
      <w:r w:rsidR="00700A9C">
        <w:rPr>
          <w:rFonts w:ascii="Arial" w:hAnsi="Arial" w:cs="Arial"/>
          <w:sz w:val="24"/>
          <w:szCs w:val="24"/>
          <w:lang w:val="en-US"/>
        </w:rPr>
        <w:t>3</w:t>
      </w:r>
      <w:r w:rsidR="00B62DE6">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97780E">
        <w:rPr>
          <w:rFonts w:ascii="Arial" w:hAnsi="Arial" w:cs="Arial"/>
          <w:sz w:val="24"/>
          <w:szCs w:val="24"/>
          <w:lang w:val="en-US"/>
        </w:rPr>
        <w:t>The Applicant avers further that c</w:t>
      </w:r>
      <w:r>
        <w:rPr>
          <w:rFonts w:ascii="Arial" w:hAnsi="Arial" w:cs="Arial"/>
          <w:sz w:val="24"/>
          <w:szCs w:val="24"/>
          <w:lang w:val="en-US"/>
        </w:rPr>
        <w:t xml:space="preserve">ontrary to paragraph 3.17 of the Code, the </w:t>
      </w:r>
      <w:r w:rsidR="00700A9C">
        <w:rPr>
          <w:rFonts w:ascii="Arial" w:hAnsi="Arial" w:cs="Arial"/>
          <w:sz w:val="24"/>
          <w:szCs w:val="24"/>
          <w:lang w:val="en-US"/>
        </w:rPr>
        <w:t>R</w:t>
      </w:r>
      <w:r>
        <w:rPr>
          <w:rFonts w:ascii="Arial" w:hAnsi="Arial" w:cs="Arial"/>
          <w:sz w:val="24"/>
          <w:szCs w:val="24"/>
          <w:lang w:val="en-US"/>
        </w:rPr>
        <w:t xml:space="preserve">espondent has changed the address of his practice without notifying the </w:t>
      </w:r>
      <w:r w:rsidR="00867D7B">
        <w:rPr>
          <w:rFonts w:ascii="Arial" w:hAnsi="Arial" w:cs="Arial"/>
          <w:sz w:val="24"/>
          <w:szCs w:val="24"/>
          <w:lang w:val="en-US"/>
        </w:rPr>
        <w:t>A</w:t>
      </w:r>
      <w:r>
        <w:rPr>
          <w:rFonts w:ascii="Arial" w:hAnsi="Arial" w:cs="Arial"/>
          <w:sz w:val="24"/>
          <w:szCs w:val="24"/>
          <w:lang w:val="en-US"/>
        </w:rPr>
        <w:t>pplicant. It would appear that he has moved practice twice.</w:t>
      </w:r>
    </w:p>
    <w:p w14:paraId="2D673F0D" w14:textId="77777777" w:rsidR="00E63694" w:rsidRDefault="0018584B" w:rsidP="00030967">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B62DE6">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r>
      <w:r w:rsidR="008F68EF">
        <w:rPr>
          <w:rFonts w:ascii="Arial" w:hAnsi="Arial" w:cs="Arial"/>
          <w:sz w:val="24"/>
          <w:szCs w:val="24"/>
          <w:lang w:val="en-US"/>
        </w:rPr>
        <w:t xml:space="preserve"> </w:t>
      </w:r>
      <w:r w:rsidR="00700A9C">
        <w:rPr>
          <w:rFonts w:ascii="Arial" w:hAnsi="Arial" w:cs="Arial"/>
          <w:sz w:val="24"/>
          <w:szCs w:val="24"/>
          <w:lang w:val="en-US"/>
        </w:rPr>
        <w:t>W</w:t>
      </w:r>
      <w:r w:rsidR="008F68EF">
        <w:rPr>
          <w:rFonts w:ascii="Arial" w:hAnsi="Arial" w:cs="Arial"/>
          <w:sz w:val="24"/>
          <w:szCs w:val="24"/>
          <w:lang w:val="en-US"/>
        </w:rPr>
        <w:t xml:space="preserve">hilst the </w:t>
      </w:r>
      <w:r w:rsidR="00700A9C">
        <w:rPr>
          <w:rFonts w:ascii="Arial" w:hAnsi="Arial" w:cs="Arial"/>
          <w:sz w:val="24"/>
          <w:szCs w:val="24"/>
          <w:lang w:val="en-US"/>
        </w:rPr>
        <w:t>Respondent</w:t>
      </w:r>
      <w:r w:rsidR="008F68EF">
        <w:rPr>
          <w:rFonts w:ascii="Arial" w:hAnsi="Arial" w:cs="Arial"/>
          <w:sz w:val="24"/>
          <w:szCs w:val="24"/>
          <w:lang w:val="en-US"/>
        </w:rPr>
        <w:t xml:space="preserve"> asserts that </w:t>
      </w:r>
      <w:r>
        <w:rPr>
          <w:rFonts w:ascii="Arial" w:hAnsi="Arial" w:cs="Arial"/>
          <w:sz w:val="24"/>
          <w:szCs w:val="24"/>
          <w:lang w:val="en-US"/>
        </w:rPr>
        <w:t xml:space="preserve">he has not been found guilty of any misconduct by the Legal Practice Council or the Law </w:t>
      </w:r>
      <w:r w:rsidR="00DC34BF">
        <w:rPr>
          <w:rFonts w:ascii="Arial" w:hAnsi="Arial" w:cs="Arial"/>
          <w:sz w:val="24"/>
          <w:szCs w:val="24"/>
          <w:lang w:val="en-US"/>
        </w:rPr>
        <w:t>Society, the</w:t>
      </w:r>
      <w:r w:rsidR="0097780E">
        <w:rPr>
          <w:rFonts w:ascii="Arial" w:hAnsi="Arial" w:cs="Arial"/>
          <w:sz w:val="24"/>
          <w:szCs w:val="24"/>
          <w:lang w:val="en-US"/>
        </w:rPr>
        <w:t xml:space="preserve"> Applicant avers this is dishonest, as the Respondent</w:t>
      </w:r>
      <w:r w:rsidR="00B26D33">
        <w:rPr>
          <w:rFonts w:ascii="Arial" w:hAnsi="Arial" w:cs="Arial"/>
          <w:sz w:val="24"/>
          <w:szCs w:val="24"/>
          <w:lang w:val="en-US"/>
        </w:rPr>
        <w:t xml:space="preserve"> omitted to state </w:t>
      </w:r>
      <w:r w:rsidR="00FB1FB2">
        <w:rPr>
          <w:rFonts w:ascii="Arial" w:hAnsi="Arial" w:cs="Arial"/>
          <w:sz w:val="24"/>
          <w:szCs w:val="24"/>
          <w:lang w:val="en-US"/>
        </w:rPr>
        <w:t xml:space="preserve">that he </w:t>
      </w:r>
      <w:r>
        <w:rPr>
          <w:rFonts w:ascii="Arial" w:hAnsi="Arial" w:cs="Arial"/>
          <w:sz w:val="24"/>
          <w:szCs w:val="24"/>
          <w:lang w:val="en-US"/>
        </w:rPr>
        <w:t xml:space="preserve">was interdicted from practicing by this </w:t>
      </w:r>
      <w:r w:rsidR="00700A9C">
        <w:rPr>
          <w:rFonts w:ascii="Arial" w:hAnsi="Arial" w:cs="Arial"/>
          <w:sz w:val="24"/>
          <w:szCs w:val="24"/>
          <w:lang w:val="en-US"/>
        </w:rPr>
        <w:t>C</w:t>
      </w:r>
      <w:r>
        <w:rPr>
          <w:rFonts w:ascii="Arial" w:hAnsi="Arial" w:cs="Arial"/>
          <w:sz w:val="24"/>
          <w:szCs w:val="24"/>
          <w:lang w:val="en-US"/>
        </w:rPr>
        <w:t>ourt</w:t>
      </w:r>
      <w:r w:rsidR="00FB1FB2">
        <w:rPr>
          <w:rFonts w:ascii="Arial" w:hAnsi="Arial" w:cs="Arial"/>
          <w:sz w:val="24"/>
          <w:szCs w:val="24"/>
          <w:lang w:val="en-US"/>
        </w:rPr>
        <w:t>. This occurred</w:t>
      </w:r>
      <w:r>
        <w:rPr>
          <w:rFonts w:ascii="Arial" w:hAnsi="Arial" w:cs="Arial"/>
          <w:sz w:val="24"/>
          <w:szCs w:val="24"/>
          <w:lang w:val="en-US"/>
        </w:rPr>
        <w:t xml:space="preserve"> after he failed to qualify for a fidelity fund certificate as a result of his failure to </w:t>
      </w:r>
      <w:r w:rsidR="004D41F9">
        <w:rPr>
          <w:rFonts w:ascii="Arial" w:hAnsi="Arial" w:cs="Arial"/>
          <w:sz w:val="24"/>
          <w:szCs w:val="24"/>
          <w:lang w:val="en-US"/>
        </w:rPr>
        <w:t>submit his</w:t>
      </w:r>
      <w:r w:rsidR="0097780E">
        <w:rPr>
          <w:rFonts w:ascii="Arial" w:hAnsi="Arial" w:cs="Arial"/>
          <w:sz w:val="24"/>
          <w:szCs w:val="24"/>
          <w:lang w:val="en-US"/>
        </w:rPr>
        <w:t xml:space="preserve"> 2013 Audit report. </w:t>
      </w:r>
      <w:r>
        <w:rPr>
          <w:rFonts w:ascii="Arial" w:hAnsi="Arial" w:cs="Arial"/>
          <w:sz w:val="24"/>
          <w:szCs w:val="24"/>
          <w:lang w:val="en-US"/>
        </w:rPr>
        <w:t xml:space="preserve"> </w:t>
      </w:r>
      <w:r w:rsidR="0097780E">
        <w:rPr>
          <w:rFonts w:ascii="Arial" w:hAnsi="Arial" w:cs="Arial"/>
          <w:sz w:val="24"/>
          <w:szCs w:val="24"/>
          <w:lang w:val="en-US"/>
        </w:rPr>
        <w:t>These instances prima facie constituted misconduct.</w:t>
      </w:r>
    </w:p>
    <w:p w14:paraId="6CEA92A3" w14:textId="77777777" w:rsidR="00C17EF9" w:rsidRDefault="00AE7EB2" w:rsidP="00030967">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41</w:t>
      </w:r>
      <w:r>
        <w:rPr>
          <w:rFonts w:ascii="Arial" w:hAnsi="Arial" w:cs="Arial"/>
          <w:sz w:val="24"/>
          <w:szCs w:val="24"/>
          <w:lang w:val="en-US"/>
        </w:rPr>
        <w:t>]</w:t>
      </w:r>
      <w:r>
        <w:rPr>
          <w:rFonts w:ascii="Arial" w:hAnsi="Arial" w:cs="Arial"/>
          <w:sz w:val="24"/>
          <w:szCs w:val="24"/>
          <w:lang w:val="en-US"/>
        </w:rPr>
        <w:tab/>
        <w:t xml:space="preserve">The standard to which an attorney is </w:t>
      </w:r>
      <w:r w:rsidR="00DC34BF">
        <w:rPr>
          <w:rFonts w:ascii="Arial" w:hAnsi="Arial" w:cs="Arial"/>
          <w:sz w:val="24"/>
          <w:szCs w:val="24"/>
          <w:lang w:val="en-US"/>
        </w:rPr>
        <w:t>held has</w:t>
      </w:r>
      <w:r>
        <w:rPr>
          <w:rFonts w:ascii="Arial" w:hAnsi="Arial" w:cs="Arial"/>
          <w:sz w:val="24"/>
          <w:szCs w:val="24"/>
          <w:lang w:val="en-US"/>
        </w:rPr>
        <w:t xml:space="preserve"> been </w:t>
      </w:r>
      <w:r w:rsidR="00DC34BF">
        <w:rPr>
          <w:rFonts w:ascii="Arial" w:hAnsi="Arial" w:cs="Arial"/>
          <w:sz w:val="24"/>
          <w:szCs w:val="24"/>
          <w:lang w:val="en-US"/>
        </w:rPr>
        <w:t>restated recently</w:t>
      </w:r>
      <w:r w:rsidR="00B26D33">
        <w:rPr>
          <w:rFonts w:ascii="Arial" w:hAnsi="Arial" w:cs="Arial"/>
          <w:sz w:val="24"/>
          <w:szCs w:val="24"/>
          <w:lang w:val="en-US"/>
        </w:rPr>
        <w:t xml:space="preserve"> </w:t>
      </w:r>
      <w:r>
        <w:rPr>
          <w:rFonts w:ascii="Arial" w:hAnsi="Arial" w:cs="Arial"/>
          <w:sz w:val="24"/>
          <w:szCs w:val="24"/>
          <w:lang w:val="en-US"/>
        </w:rPr>
        <w:t xml:space="preserve">in </w:t>
      </w:r>
      <w:r w:rsidRPr="00867D7B">
        <w:rPr>
          <w:rFonts w:ascii="Arial" w:hAnsi="Arial" w:cs="Arial"/>
          <w:bCs/>
          <w:i/>
          <w:iCs/>
          <w:sz w:val="24"/>
          <w:szCs w:val="24"/>
          <w:lang w:val="en-US"/>
        </w:rPr>
        <w:t xml:space="preserve">Limpopo Provincial Council of the South African Legal Practice Council v </w:t>
      </w:r>
      <w:proofErr w:type="spellStart"/>
      <w:r w:rsidRPr="00867D7B">
        <w:rPr>
          <w:rFonts w:ascii="Arial" w:hAnsi="Arial" w:cs="Arial"/>
          <w:bCs/>
          <w:i/>
          <w:iCs/>
          <w:sz w:val="24"/>
          <w:szCs w:val="24"/>
          <w:lang w:val="en-US"/>
        </w:rPr>
        <w:t>Chueu</w:t>
      </w:r>
      <w:proofErr w:type="spellEnd"/>
      <w:r w:rsidRPr="00867D7B">
        <w:rPr>
          <w:rFonts w:ascii="Arial" w:hAnsi="Arial" w:cs="Arial"/>
          <w:bCs/>
          <w:i/>
          <w:iCs/>
          <w:sz w:val="24"/>
          <w:szCs w:val="24"/>
          <w:lang w:val="en-US"/>
        </w:rPr>
        <w:t xml:space="preserve"> Incorporated Attorneys and others</w:t>
      </w:r>
      <w:r>
        <w:rPr>
          <w:rFonts w:ascii="Arial" w:hAnsi="Arial" w:cs="Arial"/>
          <w:b/>
          <w:sz w:val="24"/>
          <w:szCs w:val="24"/>
          <w:lang w:val="en-US"/>
        </w:rPr>
        <w:t xml:space="preserve"> </w:t>
      </w:r>
      <w:r>
        <w:rPr>
          <w:rFonts w:ascii="Arial" w:hAnsi="Arial" w:cs="Arial"/>
          <w:sz w:val="24"/>
          <w:szCs w:val="24"/>
          <w:lang w:val="en-US"/>
        </w:rPr>
        <w:t>(459/22)[2023</w:t>
      </w:r>
      <w:r w:rsidR="00D216EA">
        <w:rPr>
          <w:rFonts w:ascii="Arial" w:hAnsi="Arial" w:cs="Arial"/>
          <w:sz w:val="24"/>
          <w:szCs w:val="24"/>
          <w:lang w:val="en-US"/>
        </w:rPr>
        <w:t xml:space="preserve">] ZASCA 112 (26 July 2023) at </w:t>
      </w:r>
      <w:r>
        <w:rPr>
          <w:rFonts w:ascii="Arial" w:hAnsi="Arial" w:cs="Arial"/>
          <w:sz w:val="24"/>
          <w:szCs w:val="24"/>
          <w:lang w:val="en-US"/>
        </w:rPr>
        <w:t>para</w:t>
      </w:r>
      <w:r w:rsidR="00D216EA">
        <w:rPr>
          <w:rFonts w:ascii="Arial" w:hAnsi="Arial" w:cs="Arial"/>
          <w:sz w:val="24"/>
          <w:szCs w:val="24"/>
          <w:lang w:val="en-US"/>
        </w:rPr>
        <w:t>graph 4:</w:t>
      </w:r>
      <w:r>
        <w:rPr>
          <w:rFonts w:ascii="Arial" w:hAnsi="Arial" w:cs="Arial"/>
          <w:sz w:val="24"/>
          <w:szCs w:val="24"/>
          <w:lang w:val="en-US"/>
        </w:rPr>
        <w:t xml:space="preserve"> </w:t>
      </w:r>
    </w:p>
    <w:p w14:paraId="7E086AE7" w14:textId="77777777" w:rsidR="00AE7EB2" w:rsidRPr="00DC34BF" w:rsidRDefault="00AE7EB2" w:rsidP="00AE7EB2">
      <w:pPr>
        <w:spacing w:line="480" w:lineRule="auto"/>
        <w:ind w:left="720" w:hanging="720"/>
        <w:jc w:val="both"/>
        <w:rPr>
          <w:rFonts w:ascii="Arial" w:hAnsi="Arial" w:cs="Arial"/>
          <w:i/>
          <w:lang w:val="en-US"/>
        </w:rPr>
      </w:pPr>
      <w:r>
        <w:rPr>
          <w:rFonts w:ascii="Arial" w:hAnsi="Arial" w:cs="Arial"/>
          <w:sz w:val="24"/>
          <w:szCs w:val="24"/>
          <w:lang w:val="en-US"/>
        </w:rPr>
        <w:t>`</w:t>
      </w:r>
      <w:r>
        <w:rPr>
          <w:rFonts w:ascii="Arial" w:hAnsi="Arial" w:cs="Arial"/>
          <w:sz w:val="24"/>
          <w:szCs w:val="24"/>
          <w:lang w:val="en-US"/>
        </w:rPr>
        <w:tab/>
      </w:r>
      <w:r w:rsidRPr="00DC34BF">
        <w:rPr>
          <w:rFonts w:ascii="Arial" w:hAnsi="Arial" w:cs="Arial"/>
          <w:i/>
          <w:lang w:val="en-US"/>
        </w:rPr>
        <w:t>“Legal practitioners are obliged to conduct themselves with the utmost integrity and scrupulous honesty. Public confidence in the legal profession is enhanced by maintaining the highest ethical standards. A lack of trust in the legal profession goes hand in hand with the erosion of the rule of law. The Legal Practice Act 28 of 2014 (the LPA) replaced the Attorneys Act 53 of 1979 and came into operation on 1 November 2018. Like its predecessor, the objects of the LPA are, inter alia, to promote and protect the public interest and to enhance and maintain appropriate standards of professional and ethical conduct of all legal practitioners. A</w:t>
      </w:r>
      <w:r w:rsidR="00FB1FB2" w:rsidRPr="00DC34BF">
        <w:rPr>
          <w:rFonts w:ascii="Arial" w:hAnsi="Arial" w:cs="Arial"/>
          <w:i/>
          <w:lang w:val="en-US"/>
        </w:rPr>
        <w:t>s</w:t>
      </w:r>
      <w:r w:rsidRPr="00DC34BF">
        <w:rPr>
          <w:rFonts w:ascii="Arial" w:hAnsi="Arial" w:cs="Arial"/>
          <w:i/>
          <w:lang w:val="en-US"/>
        </w:rPr>
        <w:t xml:space="preserve"> such the Limpopo LPC is not an ordinary litigant, but generally acts for the public good. Legal proceedings brought by the Limpopo LPC in this regard are sui generis and the disciplinary powers of the High Court over the legal practitioners are founded in its inherent jurisdiction as the ultimate custos </w:t>
      </w:r>
      <w:proofErr w:type="spellStart"/>
      <w:r w:rsidRPr="00DC34BF">
        <w:rPr>
          <w:rFonts w:ascii="Arial" w:hAnsi="Arial" w:cs="Arial"/>
          <w:i/>
          <w:lang w:val="en-US"/>
        </w:rPr>
        <w:t>morum</w:t>
      </w:r>
      <w:proofErr w:type="spellEnd"/>
      <w:r w:rsidRPr="00DC34BF">
        <w:rPr>
          <w:rFonts w:ascii="Arial" w:hAnsi="Arial" w:cs="Arial"/>
          <w:i/>
          <w:lang w:val="en-US"/>
        </w:rPr>
        <w:t xml:space="preserve"> of the legal profession.”</w:t>
      </w:r>
      <w:r w:rsidR="00D216EA" w:rsidRPr="00DC34BF">
        <w:rPr>
          <w:rFonts w:ascii="Arial" w:hAnsi="Arial" w:cs="Arial"/>
          <w:i/>
          <w:lang w:val="en-US"/>
        </w:rPr>
        <w:t xml:space="preserve"> </w:t>
      </w:r>
    </w:p>
    <w:p w14:paraId="23FA0B24" w14:textId="77777777" w:rsidR="00D216EA" w:rsidRDefault="00D216EA" w:rsidP="00AE7EB2">
      <w:pPr>
        <w:spacing w:line="480" w:lineRule="auto"/>
        <w:ind w:left="720" w:hanging="720"/>
        <w:jc w:val="both"/>
        <w:rPr>
          <w:rFonts w:ascii="Arial" w:hAnsi="Arial" w:cs="Arial"/>
          <w:b/>
          <w:sz w:val="24"/>
          <w:szCs w:val="24"/>
          <w:lang w:val="en-US"/>
        </w:rPr>
      </w:pPr>
      <w:r>
        <w:rPr>
          <w:rFonts w:ascii="Arial" w:hAnsi="Arial" w:cs="Arial"/>
          <w:b/>
          <w:sz w:val="24"/>
          <w:szCs w:val="24"/>
          <w:lang w:val="en-US"/>
        </w:rPr>
        <w:t xml:space="preserve">         </w:t>
      </w:r>
      <w:r>
        <w:rPr>
          <w:rFonts w:ascii="Arial" w:hAnsi="Arial" w:cs="Arial"/>
          <w:sz w:val="24"/>
          <w:szCs w:val="24"/>
          <w:lang w:val="en-US"/>
        </w:rPr>
        <w:t>At paragraph 27 it was stated:</w:t>
      </w:r>
      <w:r>
        <w:rPr>
          <w:rFonts w:ascii="Arial" w:hAnsi="Arial" w:cs="Arial"/>
          <w:b/>
          <w:sz w:val="24"/>
          <w:szCs w:val="24"/>
          <w:lang w:val="en-US"/>
        </w:rPr>
        <w:t xml:space="preserve"> </w:t>
      </w:r>
    </w:p>
    <w:p w14:paraId="4A8A3B38" w14:textId="77777777" w:rsidR="00D216EA" w:rsidRDefault="00D216EA" w:rsidP="00AE7EB2">
      <w:pPr>
        <w:spacing w:line="480" w:lineRule="auto"/>
        <w:ind w:left="720" w:hanging="720"/>
        <w:jc w:val="both"/>
        <w:rPr>
          <w:rFonts w:ascii="Arial" w:hAnsi="Arial" w:cs="Arial"/>
          <w:lang w:val="en-US"/>
        </w:rPr>
      </w:pPr>
      <w:r>
        <w:rPr>
          <w:rFonts w:ascii="Arial" w:hAnsi="Arial" w:cs="Arial"/>
          <w:sz w:val="24"/>
          <w:szCs w:val="24"/>
          <w:lang w:val="en-US"/>
        </w:rPr>
        <w:t xml:space="preserve">    </w:t>
      </w:r>
      <w:r w:rsidRPr="00D216EA">
        <w:rPr>
          <w:rFonts w:ascii="Arial" w:hAnsi="Arial" w:cs="Arial"/>
          <w:i/>
          <w:sz w:val="24"/>
          <w:szCs w:val="24"/>
          <w:lang w:val="en-US"/>
        </w:rPr>
        <w:t xml:space="preserve"> </w:t>
      </w:r>
      <w:r w:rsidR="00DC34BF" w:rsidRPr="00DC34BF">
        <w:rPr>
          <w:rFonts w:ascii="Arial" w:hAnsi="Arial" w:cs="Arial"/>
          <w:i/>
          <w:lang w:val="en-US"/>
        </w:rPr>
        <w:t>“ Abdication</w:t>
      </w:r>
      <w:r w:rsidRPr="00DC34BF">
        <w:rPr>
          <w:rFonts w:ascii="Arial" w:hAnsi="Arial" w:cs="Arial"/>
          <w:i/>
          <w:lang w:val="en-US"/>
        </w:rPr>
        <w:t xml:space="preserve"> of responsibilities does not absolve legal practitioners of their duties.”</w:t>
      </w:r>
      <w:r w:rsidR="005E569E" w:rsidRPr="00DC34BF">
        <w:rPr>
          <w:rFonts w:ascii="Arial" w:hAnsi="Arial" w:cs="Arial"/>
          <w:lang w:val="en-US"/>
        </w:rPr>
        <w:t xml:space="preserve"> </w:t>
      </w:r>
    </w:p>
    <w:p w14:paraId="340EB6B3" w14:textId="77777777" w:rsidR="00DC34BF" w:rsidRPr="00DC34BF" w:rsidRDefault="00DC34BF" w:rsidP="00AE7EB2">
      <w:pPr>
        <w:spacing w:line="480" w:lineRule="auto"/>
        <w:ind w:left="720" w:hanging="720"/>
        <w:jc w:val="both"/>
        <w:rPr>
          <w:rFonts w:ascii="Arial" w:hAnsi="Arial" w:cs="Arial"/>
          <w:lang w:val="en-US"/>
        </w:rPr>
      </w:pPr>
    </w:p>
    <w:p w14:paraId="3383C553" w14:textId="77777777" w:rsidR="00D216EA" w:rsidRDefault="00D216EA" w:rsidP="00DC34BF">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 [4</w:t>
      </w:r>
      <w:r w:rsidR="00B62DE6">
        <w:rPr>
          <w:rFonts w:ascii="Arial" w:hAnsi="Arial" w:cs="Arial"/>
          <w:sz w:val="24"/>
          <w:szCs w:val="24"/>
          <w:lang w:val="en-US"/>
        </w:rPr>
        <w:t>2</w:t>
      </w:r>
      <w:r>
        <w:rPr>
          <w:rFonts w:ascii="Arial" w:hAnsi="Arial" w:cs="Arial"/>
          <w:sz w:val="24"/>
          <w:szCs w:val="24"/>
          <w:lang w:val="en-US"/>
        </w:rPr>
        <w:t>] I</w:t>
      </w:r>
      <w:r w:rsidR="005E569E">
        <w:rPr>
          <w:rFonts w:ascii="Arial" w:hAnsi="Arial" w:cs="Arial"/>
          <w:sz w:val="24"/>
          <w:szCs w:val="24"/>
          <w:lang w:val="en-US"/>
        </w:rPr>
        <w:t xml:space="preserve">n </w:t>
      </w:r>
      <w:r w:rsidR="005E569E" w:rsidRPr="00D216EA">
        <w:rPr>
          <w:rFonts w:ascii="Arial" w:hAnsi="Arial" w:cs="Arial"/>
          <w:i/>
          <w:sz w:val="24"/>
          <w:szCs w:val="24"/>
          <w:lang w:val="en-US"/>
        </w:rPr>
        <w:t>South African Legal Practice Council v Steenkamp and others</w:t>
      </w:r>
      <w:r w:rsidR="005E569E" w:rsidRPr="00D216EA">
        <w:rPr>
          <w:rFonts w:ascii="Arial" w:hAnsi="Arial" w:cs="Arial"/>
          <w:sz w:val="24"/>
          <w:szCs w:val="24"/>
          <w:lang w:val="en-US"/>
        </w:rPr>
        <w:t xml:space="preserve"> (</w:t>
      </w:r>
      <w:r w:rsidR="005E569E">
        <w:rPr>
          <w:rFonts w:ascii="Arial" w:hAnsi="Arial" w:cs="Arial"/>
          <w:sz w:val="24"/>
          <w:szCs w:val="24"/>
          <w:lang w:val="en-US"/>
        </w:rPr>
        <w:t>6176/2022)[2023</w:t>
      </w:r>
      <w:r>
        <w:rPr>
          <w:rFonts w:ascii="Arial" w:hAnsi="Arial" w:cs="Arial"/>
          <w:sz w:val="24"/>
          <w:szCs w:val="24"/>
          <w:lang w:val="en-US"/>
        </w:rPr>
        <w:t>]</w:t>
      </w:r>
      <w:r w:rsidR="005E569E">
        <w:rPr>
          <w:rFonts w:ascii="Arial" w:hAnsi="Arial" w:cs="Arial"/>
          <w:sz w:val="24"/>
          <w:szCs w:val="24"/>
          <w:lang w:val="en-US"/>
        </w:rPr>
        <w:t xml:space="preserve"> ZAFSHC 368(26</w:t>
      </w:r>
      <w:r w:rsidR="002D28DB">
        <w:rPr>
          <w:rFonts w:ascii="Arial" w:hAnsi="Arial" w:cs="Arial"/>
          <w:sz w:val="24"/>
          <w:szCs w:val="24"/>
          <w:lang w:val="en-US"/>
        </w:rPr>
        <w:t xml:space="preserve"> September 2023)</w:t>
      </w:r>
      <w:r>
        <w:rPr>
          <w:rFonts w:ascii="Arial" w:hAnsi="Arial" w:cs="Arial"/>
          <w:sz w:val="24"/>
          <w:szCs w:val="24"/>
          <w:lang w:val="en-US"/>
        </w:rPr>
        <w:t>,</w:t>
      </w:r>
      <w:r w:rsidR="002D28DB">
        <w:rPr>
          <w:rFonts w:ascii="Arial" w:hAnsi="Arial" w:cs="Arial"/>
          <w:sz w:val="24"/>
          <w:szCs w:val="24"/>
          <w:lang w:val="en-US"/>
        </w:rPr>
        <w:t xml:space="preserve"> where a bookkeeper and professional assistant stole from trust accounts, it was held that the </w:t>
      </w:r>
      <w:r w:rsidR="00AA537C">
        <w:rPr>
          <w:rFonts w:ascii="Arial" w:hAnsi="Arial" w:cs="Arial"/>
          <w:sz w:val="24"/>
          <w:szCs w:val="24"/>
          <w:lang w:val="en-US"/>
        </w:rPr>
        <w:t>respondent attorneys had</w:t>
      </w:r>
      <w:r w:rsidR="002D28DB">
        <w:rPr>
          <w:rFonts w:ascii="Arial" w:hAnsi="Arial" w:cs="Arial"/>
          <w:sz w:val="24"/>
          <w:szCs w:val="24"/>
          <w:lang w:val="en-US"/>
        </w:rPr>
        <w:t xml:space="preserve"> not conduct</w:t>
      </w:r>
      <w:r w:rsidR="00AA537C">
        <w:rPr>
          <w:rFonts w:ascii="Arial" w:hAnsi="Arial" w:cs="Arial"/>
          <w:sz w:val="24"/>
          <w:szCs w:val="24"/>
          <w:lang w:val="en-US"/>
        </w:rPr>
        <w:t>ed</w:t>
      </w:r>
      <w:r w:rsidR="002D28DB">
        <w:rPr>
          <w:rFonts w:ascii="Arial" w:hAnsi="Arial" w:cs="Arial"/>
          <w:sz w:val="24"/>
          <w:szCs w:val="24"/>
          <w:lang w:val="en-US"/>
        </w:rPr>
        <w:t xml:space="preserve"> thems</w:t>
      </w:r>
      <w:r w:rsidR="00AA537C">
        <w:rPr>
          <w:rFonts w:ascii="Arial" w:hAnsi="Arial" w:cs="Arial"/>
          <w:sz w:val="24"/>
          <w:szCs w:val="24"/>
          <w:lang w:val="en-US"/>
        </w:rPr>
        <w:t>elves in a manner that maintained</w:t>
      </w:r>
      <w:r w:rsidR="002D28DB">
        <w:rPr>
          <w:rFonts w:ascii="Arial" w:hAnsi="Arial" w:cs="Arial"/>
          <w:sz w:val="24"/>
          <w:szCs w:val="24"/>
          <w:lang w:val="en-US"/>
        </w:rPr>
        <w:t xml:space="preserve"> strict standards of  diligence required of them nor had they discharged the duty of care owed to their clients. There was accordingly a suspension from practice pending the finalization of </w:t>
      </w:r>
      <w:r w:rsidR="00AA537C">
        <w:rPr>
          <w:rFonts w:ascii="Arial" w:hAnsi="Arial" w:cs="Arial"/>
          <w:sz w:val="24"/>
          <w:szCs w:val="24"/>
          <w:lang w:val="en-US"/>
        </w:rPr>
        <w:t xml:space="preserve"> an </w:t>
      </w:r>
      <w:r w:rsidR="002D28DB">
        <w:rPr>
          <w:rFonts w:ascii="Arial" w:hAnsi="Arial" w:cs="Arial"/>
          <w:sz w:val="24"/>
          <w:szCs w:val="24"/>
          <w:lang w:val="en-US"/>
        </w:rPr>
        <w:t>investigation.</w:t>
      </w:r>
      <w:r w:rsidRPr="00D216EA">
        <w:rPr>
          <w:rFonts w:ascii="Arial" w:hAnsi="Arial" w:cs="Arial"/>
          <w:sz w:val="24"/>
          <w:szCs w:val="24"/>
          <w:lang w:val="en-US"/>
        </w:rPr>
        <w:t xml:space="preserve"> </w:t>
      </w:r>
      <w:r>
        <w:rPr>
          <w:rFonts w:ascii="Arial" w:hAnsi="Arial" w:cs="Arial"/>
          <w:sz w:val="24"/>
          <w:szCs w:val="24"/>
          <w:lang w:val="en-US"/>
        </w:rPr>
        <w:t xml:space="preserve">In similar vein in the instant matter the Respondent is not absolved from responsibility for forged and fraudulent documents emanating from his firm and as aforementioned, has acted in </w:t>
      </w:r>
      <w:r w:rsidR="00EF4811">
        <w:rPr>
          <w:rFonts w:ascii="Arial" w:hAnsi="Arial" w:cs="Arial"/>
          <w:sz w:val="24"/>
          <w:szCs w:val="24"/>
          <w:lang w:val="en-US"/>
        </w:rPr>
        <w:t>contravention</w:t>
      </w:r>
      <w:r>
        <w:rPr>
          <w:rFonts w:ascii="Arial" w:hAnsi="Arial" w:cs="Arial"/>
          <w:sz w:val="24"/>
          <w:szCs w:val="24"/>
          <w:lang w:val="en-US"/>
        </w:rPr>
        <w:t xml:space="preserve"> of Paragraph 18.3 of the Code which requires him to exercise proper control and supervision over his staff and office.</w:t>
      </w:r>
    </w:p>
    <w:p w14:paraId="6135C1E4" w14:textId="77777777" w:rsidR="00373E25" w:rsidRDefault="004B2C88" w:rsidP="00DC34BF">
      <w:pPr>
        <w:spacing w:line="480" w:lineRule="auto"/>
        <w:jc w:val="both"/>
        <w:rPr>
          <w:rFonts w:ascii="Arial" w:hAnsi="Arial" w:cs="Arial"/>
          <w:sz w:val="24"/>
          <w:szCs w:val="24"/>
          <w:lang w:val="en-US"/>
        </w:rPr>
      </w:pPr>
      <w:r>
        <w:rPr>
          <w:rFonts w:ascii="Arial" w:hAnsi="Arial" w:cs="Arial"/>
          <w:sz w:val="24"/>
          <w:szCs w:val="24"/>
          <w:lang w:val="en-US"/>
        </w:rPr>
        <w:t>[</w:t>
      </w:r>
      <w:r w:rsidR="00B26D33">
        <w:rPr>
          <w:rFonts w:ascii="Arial" w:hAnsi="Arial" w:cs="Arial"/>
          <w:sz w:val="24"/>
          <w:szCs w:val="24"/>
          <w:lang w:val="en-US"/>
        </w:rPr>
        <w:t>4</w:t>
      </w:r>
      <w:r w:rsidR="00B62DE6">
        <w:rPr>
          <w:rFonts w:ascii="Arial" w:hAnsi="Arial" w:cs="Arial"/>
          <w:sz w:val="24"/>
          <w:szCs w:val="24"/>
          <w:lang w:val="en-US"/>
        </w:rPr>
        <w:t>3</w:t>
      </w:r>
      <w:r>
        <w:rPr>
          <w:rFonts w:ascii="Arial" w:hAnsi="Arial" w:cs="Arial"/>
          <w:sz w:val="24"/>
          <w:szCs w:val="24"/>
          <w:lang w:val="en-US"/>
        </w:rPr>
        <w:t>]</w:t>
      </w:r>
      <w:r w:rsidR="00DC34BF">
        <w:rPr>
          <w:rFonts w:ascii="Arial" w:hAnsi="Arial" w:cs="Arial"/>
          <w:sz w:val="24"/>
          <w:szCs w:val="24"/>
          <w:lang w:val="en-US"/>
        </w:rPr>
        <w:tab/>
      </w:r>
      <w:r w:rsidR="000B7F68">
        <w:rPr>
          <w:rFonts w:ascii="Arial" w:hAnsi="Arial" w:cs="Arial"/>
          <w:sz w:val="24"/>
          <w:szCs w:val="24"/>
          <w:lang w:val="en-US"/>
        </w:rPr>
        <w:t>These being interim proceedings</w:t>
      </w:r>
      <w:r w:rsidR="00721B91">
        <w:rPr>
          <w:rFonts w:ascii="Arial" w:hAnsi="Arial" w:cs="Arial"/>
          <w:sz w:val="24"/>
          <w:szCs w:val="24"/>
          <w:lang w:val="en-US"/>
        </w:rPr>
        <w:t>,</w:t>
      </w:r>
      <w:r w:rsidR="00D216EA">
        <w:rPr>
          <w:rFonts w:ascii="Arial" w:hAnsi="Arial" w:cs="Arial"/>
          <w:sz w:val="24"/>
          <w:szCs w:val="24"/>
          <w:lang w:val="en-US"/>
        </w:rPr>
        <w:t xml:space="preserve"> the A</w:t>
      </w:r>
      <w:r w:rsidR="000B7F68">
        <w:rPr>
          <w:rFonts w:ascii="Arial" w:hAnsi="Arial" w:cs="Arial"/>
          <w:sz w:val="24"/>
          <w:szCs w:val="24"/>
          <w:lang w:val="en-US"/>
        </w:rPr>
        <w:t xml:space="preserve">pplicant is required to establish </w:t>
      </w:r>
      <w:proofErr w:type="gramStart"/>
      <w:r w:rsidR="006567D9">
        <w:rPr>
          <w:rFonts w:ascii="Arial" w:hAnsi="Arial" w:cs="Arial"/>
          <w:sz w:val="24"/>
          <w:szCs w:val="24"/>
          <w:lang w:val="en-US"/>
        </w:rPr>
        <w:t>a</w:t>
      </w:r>
      <w:r w:rsidR="000B7F68">
        <w:rPr>
          <w:rFonts w:ascii="Arial" w:hAnsi="Arial" w:cs="Arial"/>
          <w:sz w:val="24"/>
          <w:szCs w:val="24"/>
          <w:lang w:val="en-US"/>
        </w:rPr>
        <w:t xml:space="preserve"> prima faci</w:t>
      </w:r>
      <w:r w:rsidR="00542528">
        <w:rPr>
          <w:rFonts w:ascii="Arial" w:hAnsi="Arial" w:cs="Arial"/>
          <w:sz w:val="24"/>
          <w:szCs w:val="24"/>
          <w:lang w:val="en-US"/>
        </w:rPr>
        <w:t>e</w:t>
      </w:r>
      <w:proofErr w:type="gramEnd"/>
      <w:r w:rsidR="00542528">
        <w:rPr>
          <w:rFonts w:ascii="Arial" w:hAnsi="Arial" w:cs="Arial"/>
          <w:sz w:val="24"/>
          <w:szCs w:val="24"/>
          <w:lang w:val="en-US"/>
        </w:rPr>
        <w:t xml:space="preserve"> </w:t>
      </w:r>
      <w:r w:rsidR="006567D9">
        <w:rPr>
          <w:rFonts w:ascii="Arial" w:hAnsi="Arial" w:cs="Arial"/>
          <w:sz w:val="24"/>
          <w:szCs w:val="24"/>
          <w:lang w:val="en-US"/>
        </w:rPr>
        <w:t xml:space="preserve">right to </w:t>
      </w:r>
      <w:r w:rsidR="00DB619D">
        <w:rPr>
          <w:rFonts w:ascii="Arial" w:hAnsi="Arial" w:cs="Arial"/>
          <w:sz w:val="24"/>
          <w:szCs w:val="24"/>
          <w:lang w:val="en-US"/>
        </w:rPr>
        <w:t>a suspension of the respondent</w:t>
      </w:r>
      <w:r w:rsidR="006567D9">
        <w:rPr>
          <w:rFonts w:ascii="Arial" w:hAnsi="Arial" w:cs="Arial"/>
          <w:sz w:val="24"/>
          <w:szCs w:val="24"/>
          <w:lang w:val="en-US"/>
        </w:rPr>
        <w:t xml:space="preserve">. </w:t>
      </w:r>
      <w:r>
        <w:rPr>
          <w:rFonts w:ascii="Arial" w:hAnsi="Arial" w:cs="Arial"/>
          <w:sz w:val="24"/>
          <w:szCs w:val="24"/>
          <w:lang w:val="en-US"/>
        </w:rPr>
        <w:t xml:space="preserve"> </w:t>
      </w:r>
      <w:r w:rsidR="000B7F68">
        <w:rPr>
          <w:rFonts w:ascii="Arial" w:hAnsi="Arial" w:cs="Arial"/>
          <w:sz w:val="24"/>
          <w:szCs w:val="24"/>
          <w:lang w:val="en-US"/>
        </w:rPr>
        <w:t>The sending of forged</w:t>
      </w:r>
      <w:r w:rsidR="00D216EA">
        <w:rPr>
          <w:rFonts w:ascii="Arial" w:hAnsi="Arial" w:cs="Arial"/>
          <w:sz w:val="24"/>
          <w:szCs w:val="24"/>
          <w:lang w:val="en-US"/>
        </w:rPr>
        <w:t>/fraudulent</w:t>
      </w:r>
      <w:r w:rsidR="000B7F68">
        <w:rPr>
          <w:rFonts w:ascii="Arial" w:hAnsi="Arial" w:cs="Arial"/>
          <w:sz w:val="24"/>
          <w:szCs w:val="24"/>
          <w:lang w:val="en-US"/>
        </w:rPr>
        <w:t xml:space="preserve"> documents to a client as in the case of </w:t>
      </w:r>
      <w:proofErr w:type="spellStart"/>
      <w:r w:rsidR="000B7F68">
        <w:rPr>
          <w:rFonts w:ascii="Arial" w:hAnsi="Arial" w:cs="Arial"/>
          <w:sz w:val="24"/>
          <w:szCs w:val="24"/>
          <w:lang w:val="en-US"/>
        </w:rPr>
        <w:t>Mr</w:t>
      </w:r>
      <w:proofErr w:type="spellEnd"/>
      <w:r w:rsidR="000B7F68">
        <w:rPr>
          <w:rFonts w:ascii="Arial" w:hAnsi="Arial" w:cs="Arial"/>
          <w:sz w:val="24"/>
          <w:szCs w:val="24"/>
          <w:lang w:val="en-US"/>
        </w:rPr>
        <w:t xml:space="preserve"> Mukendi, the submission of fraudulent documents</w:t>
      </w:r>
      <w:r w:rsidR="006567D9">
        <w:rPr>
          <w:rFonts w:ascii="Arial" w:hAnsi="Arial" w:cs="Arial"/>
          <w:sz w:val="24"/>
          <w:szCs w:val="24"/>
          <w:lang w:val="en-US"/>
        </w:rPr>
        <w:t>,</w:t>
      </w:r>
      <w:r w:rsidR="000B7F68">
        <w:rPr>
          <w:rFonts w:ascii="Arial" w:hAnsi="Arial" w:cs="Arial"/>
          <w:sz w:val="24"/>
          <w:szCs w:val="24"/>
          <w:lang w:val="en-US"/>
        </w:rPr>
        <w:t xml:space="preserve"> as with the applications of </w:t>
      </w:r>
      <w:proofErr w:type="spellStart"/>
      <w:r w:rsidR="000B7F68">
        <w:rPr>
          <w:rFonts w:ascii="Arial" w:hAnsi="Arial" w:cs="Arial"/>
          <w:sz w:val="24"/>
          <w:szCs w:val="24"/>
          <w:lang w:val="en-US"/>
        </w:rPr>
        <w:t>Mr</w:t>
      </w:r>
      <w:proofErr w:type="spellEnd"/>
      <w:r w:rsidR="000B7F68">
        <w:rPr>
          <w:rFonts w:ascii="Arial" w:hAnsi="Arial" w:cs="Arial"/>
          <w:sz w:val="24"/>
          <w:szCs w:val="24"/>
          <w:lang w:val="en-US"/>
        </w:rPr>
        <w:t xml:space="preserve"> Umeh and </w:t>
      </w:r>
      <w:proofErr w:type="spellStart"/>
      <w:r w:rsidR="000B7F68">
        <w:rPr>
          <w:rFonts w:ascii="Arial" w:hAnsi="Arial" w:cs="Arial"/>
          <w:sz w:val="24"/>
          <w:szCs w:val="24"/>
          <w:lang w:val="en-US"/>
        </w:rPr>
        <w:t>Ms</w:t>
      </w:r>
      <w:proofErr w:type="spellEnd"/>
      <w:r w:rsidR="000B7F68">
        <w:rPr>
          <w:rFonts w:ascii="Arial" w:hAnsi="Arial" w:cs="Arial"/>
          <w:sz w:val="24"/>
          <w:szCs w:val="24"/>
          <w:lang w:val="en-US"/>
        </w:rPr>
        <w:t xml:space="preserve"> Aicha, the failure to deposit moneys received from clients into his trust account</w:t>
      </w:r>
      <w:r w:rsidR="006567D9">
        <w:rPr>
          <w:rFonts w:ascii="Arial" w:hAnsi="Arial" w:cs="Arial"/>
          <w:sz w:val="24"/>
          <w:szCs w:val="24"/>
          <w:lang w:val="en-US"/>
        </w:rPr>
        <w:t>,</w:t>
      </w:r>
      <w:r w:rsidR="000B7F68">
        <w:rPr>
          <w:rFonts w:ascii="Arial" w:hAnsi="Arial" w:cs="Arial"/>
          <w:sz w:val="24"/>
          <w:szCs w:val="24"/>
          <w:lang w:val="en-US"/>
        </w:rPr>
        <w:t xml:space="preserve"> the failure to repay moneys due to a client as with </w:t>
      </w:r>
      <w:proofErr w:type="spellStart"/>
      <w:r w:rsidR="000B7F68">
        <w:rPr>
          <w:rFonts w:ascii="Arial" w:hAnsi="Arial" w:cs="Arial"/>
          <w:sz w:val="24"/>
          <w:szCs w:val="24"/>
          <w:lang w:val="en-US"/>
        </w:rPr>
        <w:t>Mr</w:t>
      </w:r>
      <w:proofErr w:type="spellEnd"/>
      <w:r w:rsidR="000B7F68">
        <w:rPr>
          <w:rFonts w:ascii="Arial" w:hAnsi="Arial" w:cs="Arial"/>
          <w:sz w:val="24"/>
          <w:szCs w:val="24"/>
          <w:lang w:val="en-US"/>
        </w:rPr>
        <w:t xml:space="preserve"> Obi</w:t>
      </w:r>
      <w:r w:rsidR="006567D9">
        <w:rPr>
          <w:rFonts w:ascii="Arial" w:hAnsi="Arial" w:cs="Arial"/>
          <w:sz w:val="24"/>
          <w:szCs w:val="24"/>
          <w:lang w:val="en-US"/>
        </w:rPr>
        <w:t>, all of which are common cause, establish a clear right.</w:t>
      </w:r>
      <w:r w:rsidR="000B7F68">
        <w:rPr>
          <w:rFonts w:ascii="Arial" w:hAnsi="Arial" w:cs="Arial"/>
          <w:sz w:val="24"/>
          <w:szCs w:val="24"/>
          <w:lang w:val="en-US"/>
        </w:rPr>
        <w:t xml:space="preserve">  </w:t>
      </w:r>
      <w:r w:rsidR="006567D9">
        <w:rPr>
          <w:rFonts w:ascii="Arial" w:hAnsi="Arial" w:cs="Arial"/>
          <w:sz w:val="24"/>
          <w:szCs w:val="24"/>
          <w:lang w:val="en-US"/>
        </w:rPr>
        <w:t xml:space="preserve">So too do </w:t>
      </w:r>
      <w:r w:rsidR="006D2B84">
        <w:rPr>
          <w:rFonts w:ascii="Arial" w:hAnsi="Arial" w:cs="Arial"/>
          <w:sz w:val="24"/>
          <w:szCs w:val="24"/>
          <w:lang w:val="en-US"/>
        </w:rPr>
        <w:t xml:space="preserve">some of </w:t>
      </w:r>
      <w:r w:rsidR="006567D9">
        <w:rPr>
          <w:rFonts w:ascii="Arial" w:hAnsi="Arial" w:cs="Arial"/>
          <w:sz w:val="24"/>
          <w:szCs w:val="24"/>
          <w:lang w:val="en-US"/>
        </w:rPr>
        <w:t>t</w:t>
      </w:r>
      <w:r w:rsidR="000B7F68">
        <w:rPr>
          <w:rFonts w:ascii="Arial" w:hAnsi="Arial" w:cs="Arial"/>
          <w:sz w:val="24"/>
          <w:szCs w:val="24"/>
          <w:lang w:val="en-US"/>
        </w:rPr>
        <w:t>he other transgressions referred to above</w:t>
      </w:r>
      <w:r w:rsidR="006567D9">
        <w:rPr>
          <w:rFonts w:ascii="Arial" w:hAnsi="Arial" w:cs="Arial"/>
          <w:sz w:val="24"/>
          <w:szCs w:val="24"/>
          <w:lang w:val="en-US"/>
        </w:rPr>
        <w:t>.</w:t>
      </w:r>
      <w:r w:rsidR="000B7F68">
        <w:rPr>
          <w:rFonts w:ascii="Arial" w:hAnsi="Arial" w:cs="Arial"/>
          <w:sz w:val="24"/>
          <w:szCs w:val="24"/>
          <w:lang w:val="en-US"/>
        </w:rPr>
        <w:t xml:space="preserve"> </w:t>
      </w:r>
      <w:r w:rsidR="006D2B84">
        <w:rPr>
          <w:rFonts w:ascii="Arial" w:hAnsi="Arial" w:cs="Arial"/>
          <w:sz w:val="24"/>
          <w:szCs w:val="24"/>
          <w:lang w:val="en-US"/>
        </w:rPr>
        <w:t xml:space="preserve"> Prima facie the th</w:t>
      </w:r>
      <w:r w:rsidR="00F94E84">
        <w:rPr>
          <w:rFonts w:ascii="Arial" w:hAnsi="Arial" w:cs="Arial"/>
          <w:sz w:val="24"/>
          <w:szCs w:val="24"/>
          <w:lang w:val="en-US"/>
        </w:rPr>
        <w:t>r</w:t>
      </w:r>
      <w:r w:rsidR="006D2B84">
        <w:rPr>
          <w:rFonts w:ascii="Arial" w:hAnsi="Arial" w:cs="Arial"/>
          <w:sz w:val="24"/>
          <w:szCs w:val="24"/>
          <w:lang w:val="en-US"/>
        </w:rPr>
        <w:t xml:space="preserve">eats by the Respondent directed </w:t>
      </w:r>
      <w:r w:rsidR="00373E25">
        <w:rPr>
          <w:rFonts w:ascii="Arial" w:hAnsi="Arial" w:cs="Arial"/>
          <w:sz w:val="24"/>
          <w:szCs w:val="24"/>
          <w:lang w:val="en-US"/>
        </w:rPr>
        <w:t>at</w:t>
      </w:r>
      <w:r w:rsidR="006D2B84">
        <w:rPr>
          <w:rFonts w:ascii="Arial" w:hAnsi="Arial" w:cs="Arial"/>
          <w:sz w:val="24"/>
          <w:szCs w:val="24"/>
          <w:lang w:val="en-US"/>
        </w:rPr>
        <w:t xml:space="preserve"> some of the complainants have been established. </w:t>
      </w:r>
      <w:r w:rsidR="00DC34BF">
        <w:rPr>
          <w:rFonts w:ascii="Arial" w:hAnsi="Arial" w:cs="Arial"/>
          <w:sz w:val="24"/>
          <w:szCs w:val="24"/>
          <w:lang w:val="en-US"/>
        </w:rPr>
        <w:t>Accordingly, at</w:t>
      </w:r>
      <w:r w:rsidR="00B26D33">
        <w:rPr>
          <w:rFonts w:ascii="Arial" w:hAnsi="Arial" w:cs="Arial"/>
          <w:sz w:val="24"/>
          <w:szCs w:val="24"/>
          <w:lang w:val="en-US"/>
        </w:rPr>
        <w:t xml:space="preserve"> the </w:t>
      </w:r>
      <w:r w:rsidR="001F1796">
        <w:rPr>
          <w:rFonts w:ascii="Arial" w:hAnsi="Arial" w:cs="Arial"/>
          <w:sz w:val="24"/>
          <w:szCs w:val="24"/>
          <w:lang w:val="en-US"/>
        </w:rPr>
        <w:t>very</w:t>
      </w:r>
      <w:r w:rsidR="00B26D33">
        <w:rPr>
          <w:rFonts w:ascii="Arial" w:hAnsi="Arial" w:cs="Arial"/>
          <w:sz w:val="24"/>
          <w:szCs w:val="24"/>
          <w:lang w:val="en-US"/>
        </w:rPr>
        <w:t xml:space="preserve"> least,</w:t>
      </w:r>
      <w:r w:rsidR="00D216EA">
        <w:rPr>
          <w:rFonts w:ascii="Arial" w:hAnsi="Arial" w:cs="Arial"/>
          <w:sz w:val="24"/>
          <w:szCs w:val="24"/>
          <w:lang w:val="en-US"/>
        </w:rPr>
        <w:t xml:space="preserve"> </w:t>
      </w:r>
      <w:r w:rsidR="00A20985">
        <w:rPr>
          <w:rFonts w:ascii="Arial" w:hAnsi="Arial" w:cs="Arial"/>
          <w:sz w:val="24"/>
          <w:szCs w:val="24"/>
          <w:lang w:val="en-US"/>
        </w:rPr>
        <w:t xml:space="preserve">prima facie the Applicant has established that Respondent is guilty of serious </w:t>
      </w:r>
      <w:r w:rsidR="00DC34BF">
        <w:rPr>
          <w:rFonts w:ascii="Arial" w:hAnsi="Arial" w:cs="Arial"/>
          <w:sz w:val="24"/>
          <w:szCs w:val="24"/>
          <w:lang w:val="en-US"/>
        </w:rPr>
        <w:t xml:space="preserve">misconduct </w:t>
      </w:r>
      <w:r w:rsidR="002422E1">
        <w:rPr>
          <w:rFonts w:ascii="Arial" w:hAnsi="Arial" w:cs="Arial"/>
          <w:sz w:val="24"/>
          <w:szCs w:val="24"/>
          <w:lang w:val="en-US"/>
        </w:rPr>
        <w:t>and has</w:t>
      </w:r>
      <w:r w:rsidR="00D216EA">
        <w:rPr>
          <w:rFonts w:ascii="Arial" w:hAnsi="Arial" w:cs="Arial"/>
          <w:sz w:val="24"/>
          <w:szCs w:val="24"/>
          <w:lang w:val="en-US"/>
        </w:rPr>
        <w:t xml:space="preserve"> contravened the Act, Code and R</w:t>
      </w:r>
      <w:r w:rsidR="00A20985">
        <w:rPr>
          <w:rFonts w:ascii="Arial" w:hAnsi="Arial" w:cs="Arial"/>
          <w:sz w:val="24"/>
          <w:szCs w:val="24"/>
          <w:lang w:val="en-US"/>
        </w:rPr>
        <w:t xml:space="preserve">ules </w:t>
      </w:r>
      <w:r w:rsidR="00F94E84">
        <w:rPr>
          <w:rFonts w:ascii="Arial" w:hAnsi="Arial" w:cs="Arial"/>
          <w:sz w:val="24"/>
          <w:szCs w:val="24"/>
          <w:lang w:val="en-US"/>
        </w:rPr>
        <w:t>as averred in the Founding affidavit and referred to in paragraphs 5 and 6 above.</w:t>
      </w:r>
      <w:r w:rsidR="00A20985">
        <w:rPr>
          <w:rFonts w:ascii="Arial" w:hAnsi="Arial" w:cs="Arial"/>
          <w:sz w:val="24"/>
          <w:szCs w:val="24"/>
          <w:lang w:val="en-US"/>
        </w:rPr>
        <w:t xml:space="preserve"> </w:t>
      </w:r>
    </w:p>
    <w:p w14:paraId="665C1F44" w14:textId="77777777" w:rsidR="00542528" w:rsidRDefault="00542528" w:rsidP="00542528">
      <w:pPr>
        <w:spacing w:line="480" w:lineRule="auto"/>
        <w:jc w:val="both"/>
        <w:rPr>
          <w:rFonts w:ascii="Arial" w:hAnsi="Arial" w:cs="Arial"/>
          <w:sz w:val="24"/>
          <w:szCs w:val="24"/>
          <w:lang w:val="en-US"/>
        </w:rPr>
      </w:pPr>
      <w:r>
        <w:rPr>
          <w:rFonts w:ascii="Arial" w:hAnsi="Arial" w:cs="Arial"/>
          <w:sz w:val="24"/>
          <w:szCs w:val="24"/>
          <w:lang w:val="en-US"/>
        </w:rPr>
        <w:t>[4</w:t>
      </w:r>
      <w:r w:rsidR="00B62DE6">
        <w:rPr>
          <w:rFonts w:ascii="Arial" w:hAnsi="Arial" w:cs="Arial"/>
          <w:sz w:val="24"/>
          <w:szCs w:val="24"/>
          <w:lang w:val="en-US"/>
        </w:rPr>
        <w:t>4</w:t>
      </w:r>
      <w:r>
        <w:rPr>
          <w:rFonts w:ascii="Arial" w:hAnsi="Arial" w:cs="Arial"/>
          <w:sz w:val="24"/>
          <w:szCs w:val="24"/>
          <w:lang w:val="en-US"/>
        </w:rPr>
        <w:t xml:space="preserve">]  </w:t>
      </w: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Hodes took issue with the documents furnished by the Applicant in response to a Rule 35(12) notice by the Respondent. He noted in respect of a round robin agenda sent </w:t>
      </w:r>
      <w:r w:rsidR="00DC34BF">
        <w:rPr>
          <w:rFonts w:ascii="Arial" w:hAnsi="Arial" w:cs="Arial"/>
          <w:sz w:val="24"/>
          <w:szCs w:val="24"/>
          <w:lang w:val="en-US"/>
        </w:rPr>
        <w:t>to Applicant’s</w:t>
      </w:r>
      <w:r>
        <w:rPr>
          <w:rFonts w:ascii="Arial" w:hAnsi="Arial" w:cs="Arial"/>
          <w:sz w:val="24"/>
          <w:szCs w:val="24"/>
          <w:lang w:val="en-US"/>
        </w:rPr>
        <w:t xml:space="preserve"> council members on April 2023, that </w:t>
      </w:r>
      <w:proofErr w:type="spellStart"/>
      <w:r>
        <w:rPr>
          <w:rFonts w:ascii="Arial" w:hAnsi="Arial" w:cs="Arial"/>
          <w:sz w:val="24"/>
          <w:szCs w:val="24"/>
          <w:lang w:val="en-US"/>
        </w:rPr>
        <w:t>Ms</w:t>
      </w:r>
      <w:proofErr w:type="spellEnd"/>
      <w:r>
        <w:rPr>
          <w:rFonts w:ascii="Arial" w:hAnsi="Arial" w:cs="Arial"/>
          <w:sz w:val="24"/>
          <w:szCs w:val="24"/>
          <w:lang w:val="en-US"/>
        </w:rPr>
        <w:t xml:space="preserve"> Govender was one of the members who approved the application in terms of section 43, that she had </w:t>
      </w:r>
      <w:r>
        <w:rPr>
          <w:rFonts w:ascii="Arial" w:hAnsi="Arial" w:cs="Arial"/>
          <w:sz w:val="24"/>
          <w:szCs w:val="24"/>
          <w:lang w:val="en-US"/>
        </w:rPr>
        <w:lastRenderedPageBreak/>
        <w:t xml:space="preserve">stated that she was one of the investigative committee members and there may be a conflict of interest and that no determination was made by the council as to whether there was a conflict, which there surely was. He noted further that the minute of the Investigation Committee’s meeting of 28 March 2023 records that the Respondent threatened to kill </w:t>
      </w:r>
      <w:proofErr w:type="spellStart"/>
      <w:r>
        <w:rPr>
          <w:rFonts w:ascii="Arial" w:hAnsi="Arial" w:cs="Arial"/>
          <w:sz w:val="24"/>
          <w:szCs w:val="24"/>
          <w:lang w:val="en-US"/>
        </w:rPr>
        <w:t>Mr</w:t>
      </w:r>
      <w:proofErr w:type="spellEnd"/>
      <w:r>
        <w:rPr>
          <w:rFonts w:ascii="Arial" w:hAnsi="Arial" w:cs="Arial"/>
          <w:sz w:val="24"/>
          <w:szCs w:val="24"/>
          <w:lang w:val="en-US"/>
        </w:rPr>
        <w:t xml:space="preserve"> Umeh, an assertion totally without foundation which must have influenced the council greatly. </w:t>
      </w:r>
      <w:proofErr w:type="spellStart"/>
      <w:r>
        <w:rPr>
          <w:rFonts w:ascii="Arial" w:hAnsi="Arial" w:cs="Arial"/>
          <w:sz w:val="24"/>
          <w:szCs w:val="24"/>
          <w:lang w:val="en-US"/>
        </w:rPr>
        <w:t>Mr</w:t>
      </w:r>
      <w:proofErr w:type="spellEnd"/>
      <w:r>
        <w:rPr>
          <w:rFonts w:ascii="Arial" w:hAnsi="Arial" w:cs="Arial"/>
          <w:sz w:val="24"/>
          <w:szCs w:val="24"/>
          <w:lang w:val="en-US"/>
        </w:rPr>
        <w:t xml:space="preserve"> Hodes submitted that this application must be seen in the context of these documents. </w:t>
      </w:r>
      <w:proofErr w:type="spellStart"/>
      <w:r>
        <w:rPr>
          <w:rFonts w:ascii="Arial" w:hAnsi="Arial" w:cs="Arial"/>
          <w:sz w:val="24"/>
          <w:szCs w:val="24"/>
          <w:lang w:val="en-US"/>
        </w:rPr>
        <w:t>Mr</w:t>
      </w:r>
      <w:proofErr w:type="spellEnd"/>
      <w:r>
        <w:rPr>
          <w:rFonts w:ascii="Arial" w:hAnsi="Arial" w:cs="Arial"/>
          <w:sz w:val="24"/>
          <w:szCs w:val="24"/>
          <w:lang w:val="en-US"/>
        </w:rPr>
        <w:t xml:space="preserve"> Titus conceded that the assertion concerning </w:t>
      </w:r>
      <w:proofErr w:type="spellStart"/>
      <w:r>
        <w:rPr>
          <w:rFonts w:ascii="Arial" w:hAnsi="Arial" w:cs="Arial"/>
          <w:sz w:val="24"/>
          <w:szCs w:val="24"/>
          <w:lang w:val="en-US"/>
        </w:rPr>
        <w:t>Mr</w:t>
      </w:r>
      <w:proofErr w:type="spellEnd"/>
      <w:r>
        <w:rPr>
          <w:rFonts w:ascii="Arial" w:hAnsi="Arial" w:cs="Arial"/>
          <w:sz w:val="24"/>
          <w:szCs w:val="24"/>
          <w:lang w:val="en-US"/>
        </w:rPr>
        <w:t xml:space="preserve"> Umeh in the minutes was incorrect.  I am of the view  that the issues referred to in the agenda and minutes do not detract from the acts of serious misconduct on the part of the Respondent. </w:t>
      </w:r>
    </w:p>
    <w:p w14:paraId="772872EE" w14:textId="77777777" w:rsidR="006D2B84" w:rsidRDefault="00373E25" w:rsidP="006D2B84">
      <w:pPr>
        <w:spacing w:line="480" w:lineRule="auto"/>
        <w:jc w:val="both"/>
        <w:rPr>
          <w:rFonts w:ascii="Arial" w:hAnsi="Arial" w:cs="Arial"/>
          <w:sz w:val="24"/>
          <w:szCs w:val="24"/>
          <w:lang w:val="en-US"/>
        </w:rPr>
      </w:pPr>
      <w:r>
        <w:rPr>
          <w:rFonts w:ascii="Arial" w:hAnsi="Arial" w:cs="Arial"/>
          <w:sz w:val="24"/>
          <w:szCs w:val="24"/>
          <w:lang w:val="en-US"/>
        </w:rPr>
        <w:t>[</w:t>
      </w:r>
      <w:r w:rsidR="00B26D33">
        <w:rPr>
          <w:rFonts w:ascii="Arial" w:hAnsi="Arial" w:cs="Arial"/>
          <w:sz w:val="24"/>
          <w:szCs w:val="24"/>
          <w:lang w:val="en-US"/>
        </w:rPr>
        <w:t>4</w:t>
      </w:r>
      <w:r w:rsidR="00B62DE6">
        <w:rPr>
          <w:rFonts w:ascii="Arial" w:hAnsi="Arial" w:cs="Arial"/>
          <w:sz w:val="24"/>
          <w:szCs w:val="24"/>
          <w:lang w:val="en-US"/>
        </w:rPr>
        <w:t>5</w:t>
      </w:r>
      <w:r>
        <w:rPr>
          <w:rFonts w:ascii="Arial" w:hAnsi="Arial" w:cs="Arial"/>
          <w:sz w:val="24"/>
          <w:szCs w:val="24"/>
          <w:lang w:val="en-US"/>
        </w:rPr>
        <w:t xml:space="preserve">]  </w:t>
      </w:r>
      <w:r w:rsidRPr="00B62DE6">
        <w:rPr>
          <w:rFonts w:ascii="Arial" w:hAnsi="Arial" w:cs="Arial"/>
          <w:i/>
          <w:sz w:val="24"/>
          <w:szCs w:val="24"/>
          <w:lang w:val="en-US"/>
        </w:rPr>
        <w:t>Prima facie</w:t>
      </w:r>
      <w:r>
        <w:rPr>
          <w:rFonts w:ascii="Arial" w:hAnsi="Arial" w:cs="Arial"/>
          <w:sz w:val="24"/>
          <w:szCs w:val="24"/>
          <w:lang w:val="en-US"/>
        </w:rPr>
        <w:t xml:space="preserve"> t</w:t>
      </w:r>
      <w:r w:rsidR="006D2B84">
        <w:rPr>
          <w:rFonts w:ascii="Arial" w:hAnsi="Arial" w:cs="Arial"/>
          <w:sz w:val="24"/>
          <w:szCs w:val="24"/>
          <w:lang w:val="en-US"/>
        </w:rPr>
        <w:t xml:space="preserve">he Respondent’s conduct </w:t>
      </w:r>
      <w:r w:rsidR="000B7F68">
        <w:rPr>
          <w:rFonts w:ascii="Arial" w:hAnsi="Arial" w:cs="Arial"/>
          <w:sz w:val="24"/>
          <w:szCs w:val="24"/>
          <w:lang w:val="en-US"/>
        </w:rPr>
        <w:t>fall</w:t>
      </w:r>
      <w:r w:rsidR="00DB619D">
        <w:rPr>
          <w:rFonts w:ascii="Arial" w:hAnsi="Arial" w:cs="Arial"/>
          <w:sz w:val="24"/>
          <w:szCs w:val="24"/>
          <w:lang w:val="en-US"/>
        </w:rPr>
        <w:t>s</w:t>
      </w:r>
      <w:r w:rsidR="000B7F68">
        <w:rPr>
          <w:rFonts w:ascii="Arial" w:hAnsi="Arial" w:cs="Arial"/>
          <w:sz w:val="24"/>
          <w:szCs w:val="24"/>
          <w:lang w:val="en-US"/>
        </w:rPr>
        <w:t xml:space="preserve"> far short of the </w:t>
      </w:r>
      <w:r>
        <w:rPr>
          <w:rFonts w:ascii="Arial" w:hAnsi="Arial" w:cs="Arial"/>
          <w:sz w:val="24"/>
          <w:szCs w:val="24"/>
          <w:lang w:val="en-US"/>
        </w:rPr>
        <w:t xml:space="preserve">professional and ethical conduct  and </w:t>
      </w:r>
      <w:r w:rsidR="006D2B84">
        <w:rPr>
          <w:rFonts w:ascii="Arial" w:hAnsi="Arial" w:cs="Arial"/>
          <w:sz w:val="24"/>
          <w:szCs w:val="24"/>
          <w:lang w:val="en-US"/>
        </w:rPr>
        <w:t>standards expected of an attorney</w:t>
      </w:r>
      <w:r>
        <w:rPr>
          <w:rFonts w:ascii="Arial" w:hAnsi="Arial" w:cs="Arial"/>
          <w:sz w:val="24"/>
          <w:szCs w:val="24"/>
          <w:lang w:val="en-US"/>
        </w:rPr>
        <w:t xml:space="preserve"> as prescribed by the </w:t>
      </w:r>
      <w:r w:rsidR="00B26D33">
        <w:rPr>
          <w:rFonts w:ascii="Arial" w:hAnsi="Arial" w:cs="Arial"/>
          <w:sz w:val="24"/>
          <w:szCs w:val="24"/>
          <w:lang w:val="en-US"/>
        </w:rPr>
        <w:t xml:space="preserve"> Act, </w:t>
      </w:r>
      <w:proofErr w:type="gramStart"/>
      <w:r w:rsidR="00B26D33">
        <w:rPr>
          <w:rFonts w:ascii="Arial" w:hAnsi="Arial" w:cs="Arial"/>
          <w:sz w:val="24"/>
          <w:szCs w:val="24"/>
          <w:lang w:val="en-US"/>
        </w:rPr>
        <w:t>Rules</w:t>
      </w:r>
      <w:proofErr w:type="gramEnd"/>
      <w:r w:rsidR="00B26D33">
        <w:rPr>
          <w:rFonts w:ascii="Arial" w:hAnsi="Arial" w:cs="Arial"/>
          <w:sz w:val="24"/>
          <w:szCs w:val="24"/>
          <w:lang w:val="en-US"/>
        </w:rPr>
        <w:t xml:space="preserve"> and </w:t>
      </w:r>
      <w:r>
        <w:rPr>
          <w:rFonts w:ascii="Arial" w:hAnsi="Arial" w:cs="Arial"/>
          <w:sz w:val="24"/>
          <w:szCs w:val="24"/>
          <w:lang w:val="en-US"/>
        </w:rPr>
        <w:t>Code</w:t>
      </w:r>
      <w:r w:rsidR="00B26D33">
        <w:rPr>
          <w:rFonts w:ascii="Arial" w:hAnsi="Arial" w:cs="Arial"/>
          <w:sz w:val="24"/>
          <w:szCs w:val="24"/>
          <w:lang w:val="en-US"/>
        </w:rPr>
        <w:t>.</w:t>
      </w:r>
      <w:r w:rsidR="006D2B84">
        <w:rPr>
          <w:rFonts w:ascii="Arial" w:hAnsi="Arial" w:cs="Arial"/>
          <w:sz w:val="24"/>
          <w:szCs w:val="24"/>
          <w:lang w:val="en-US"/>
        </w:rPr>
        <w:t xml:space="preserve"> </w:t>
      </w:r>
      <w:r>
        <w:rPr>
          <w:rFonts w:ascii="Arial" w:hAnsi="Arial" w:cs="Arial"/>
          <w:sz w:val="24"/>
          <w:szCs w:val="24"/>
          <w:lang w:val="en-US"/>
        </w:rPr>
        <w:t xml:space="preserve">The fact that his clients are vulnerable and susceptible members of society exacerbates </w:t>
      </w:r>
      <w:r w:rsidR="001F1796">
        <w:rPr>
          <w:rFonts w:ascii="Arial" w:hAnsi="Arial" w:cs="Arial"/>
          <w:sz w:val="24"/>
          <w:szCs w:val="24"/>
          <w:lang w:val="en-US"/>
        </w:rPr>
        <w:t>the seriousness</w:t>
      </w:r>
      <w:r>
        <w:rPr>
          <w:rFonts w:ascii="Arial" w:hAnsi="Arial" w:cs="Arial"/>
          <w:sz w:val="24"/>
          <w:szCs w:val="24"/>
          <w:lang w:val="en-US"/>
        </w:rPr>
        <w:t xml:space="preserve"> of his conduct. </w:t>
      </w:r>
      <w:r w:rsidR="006D2B84">
        <w:rPr>
          <w:rFonts w:ascii="Arial" w:hAnsi="Arial" w:cs="Arial"/>
          <w:sz w:val="24"/>
          <w:szCs w:val="24"/>
          <w:lang w:val="en-US"/>
        </w:rPr>
        <w:t xml:space="preserve">I am inclined to agree that </w:t>
      </w:r>
      <w:r>
        <w:rPr>
          <w:rFonts w:ascii="Arial" w:hAnsi="Arial" w:cs="Arial"/>
          <w:sz w:val="24"/>
          <w:szCs w:val="24"/>
          <w:lang w:val="en-US"/>
        </w:rPr>
        <w:t xml:space="preserve">  his</w:t>
      </w:r>
      <w:r w:rsidR="006D2B84">
        <w:rPr>
          <w:rFonts w:ascii="Arial" w:hAnsi="Arial" w:cs="Arial"/>
          <w:sz w:val="24"/>
          <w:szCs w:val="24"/>
          <w:lang w:val="en-US"/>
        </w:rPr>
        <w:t xml:space="preserve"> </w:t>
      </w:r>
      <w:r w:rsidR="00DC34BF">
        <w:rPr>
          <w:rFonts w:ascii="Arial" w:hAnsi="Arial" w:cs="Arial"/>
          <w:sz w:val="24"/>
          <w:szCs w:val="24"/>
          <w:lang w:val="en-US"/>
        </w:rPr>
        <w:t>misconduct is</w:t>
      </w:r>
      <w:r w:rsidR="00D216EA">
        <w:rPr>
          <w:rFonts w:ascii="Arial" w:hAnsi="Arial" w:cs="Arial"/>
          <w:sz w:val="24"/>
          <w:szCs w:val="24"/>
          <w:lang w:val="en-US"/>
        </w:rPr>
        <w:t xml:space="preserve"> serious and </w:t>
      </w:r>
      <w:r w:rsidR="006D2B84">
        <w:rPr>
          <w:rFonts w:ascii="Arial" w:hAnsi="Arial" w:cs="Arial"/>
          <w:sz w:val="24"/>
          <w:szCs w:val="24"/>
          <w:lang w:val="en-US"/>
        </w:rPr>
        <w:t xml:space="preserve">demonstrates a risk to the public </w:t>
      </w:r>
      <w:r>
        <w:rPr>
          <w:rFonts w:ascii="Arial" w:hAnsi="Arial" w:cs="Arial"/>
          <w:sz w:val="24"/>
          <w:szCs w:val="24"/>
          <w:lang w:val="en-US"/>
        </w:rPr>
        <w:t xml:space="preserve">should he be permitted </w:t>
      </w:r>
      <w:r w:rsidR="006D2B84">
        <w:rPr>
          <w:rFonts w:ascii="Arial" w:hAnsi="Arial" w:cs="Arial"/>
          <w:sz w:val="24"/>
          <w:szCs w:val="24"/>
          <w:lang w:val="en-US"/>
        </w:rPr>
        <w:t xml:space="preserve">to practice pending the outcome </w:t>
      </w:r>
      <w:r w:rsidR="001F1796">
        <w:rPr>
          <w:rFonts w:ascii="Arial" w:hAnsi="Arial" w:cs="Arial"/>
          <w:sz w:val="24"/>
          <w:szCs w:val="24"/>
          <w:lang w:val="en-US"/>
        </w:rPr>
        <w:t>of disciplinary</w:t>
      </w:r>
      <w:r w:rsidR="006D2B84">
        <w:rPr>
          <w:rFonts w:ascii="Arial" w:hAnsi="Arial" w:cs="Arial"/>
          <w:sz w:val="24"/>
          <w:szCs w:val="24"/>
          <w:lang w:val="en-US"/>
        </w:rPr>
        <w:t xml:space="preserve"> proceedings.</w:t>
      </w:r>
    </w:p>
    <w:p w14:paraId="65CDFEA2" w14:textId="77777777" w:rsidR="004B5FA2" w:rsidRDefault="00BC1FAF" w:rsidP="00F709FD">
      <w:pPr>
        <w:spacing w:line="480" w:lineRule="auto"/>
        <w:jc w:val="both"/>
        <w:rPr>
          <w:rFonts w:ascii="Arial" w:hAnsi="Arial" w:cs="Arial"/>
          <w:sz w:val="24"/>
          <w:szCs w:val="24"/>
          <w:lang w:val="en-US"/>
        </w:rPr>
      </w:pPr>
      <w:r>
        <w:rPr>
          <w:rFonts w:ascii="Arial" w:hAnsi="Arial" w:cs="Arial"/>
          <w:sz w:val="24"/>
          <w:szCs w:val="24"/>
          <w:lang w:val="en-US"/>
        </w:rPr>
        <w:t>[</w:t>
      </w:r>
      <w:r w:rsidR="00B26D33">
        <w:rPr>
          <w:rFonts w:ascii="Arial" w:hAnsi="Arial" w:cs="Arial"/>
          <w:sz w:val="24"/>
          <w:szCs w:val="24"/>
          <w:lang w:val="en-US"/>
        </w:rPr>
        <w:t>4</w:t>
      </w:r>
      <w:r w:rsidR="00B62DE6">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DC34BF">
        <w:rPr>
          <w:rFonts w:ascii="Arial" w:hAnsi="Arial" w:cs="Arial"/>
          <w:sz w:val="24"/>
          <w:szCs w:val="24"/>
          <w:lang w:val="en-US"/>
        </w:rPr>
        <w:t>The other</w:t>
      </w:r>
      <w:r w:rsidR="00721B91">
        <w:rPr>
          <w:rFonts w:ascii="Arial" w:hAnsi="Arial" w:cs="Arial"/>
          <w:sz w:val="24"/>
          <w:szCs w:val="24"/>
          <w:lang w:val="en-US"/>
        </w:rPr>
        <w:t xml:space="preserve"> </w:t>
      </w:r>
      <w:r>
        <w:rPr>
          <w:rFonts w:ascii="Arial" w:hAnsi="Arial" w:cs="Arial"/>
          <w:sz w:val="24"/>
          <w:szCs w:val="24"/>
          <w:lang w:val="en-US"/>
        </w:rPr>
        <w:t xml:space="preserve">requirements for the granting of an interim interdict </w:t>
      </w:r>
      <w:r w:rsidR="00721B91">
        <w:rPr>
          <w:rFonts w:ascii="Arial" w:hAnsi="Arial" w:cs="Arial"/>
          <w:sz w:val="24"/>
          <w:szCs w:val="24"/>
          <w:lang w:val="en-US"/>
        </w:rPr>
        <w:t>are also present.</w:t>
      </w:r>
      <w:r>
        <w:rPr>
          <w:rFonts w:ascii="Arial" w:hAnsi="Arial" w:cs="Arial"/>
          <w:sz w:val="24"/>
          <w:szCs w:val="24"/>
          <w:lang w:val="en-US"/>
        </w:rPr>
        <w:t xml:space="preserve"> </w:t>
      </w:r>
      <w:r w:rsidR="004B2C88">
        <w:rPr>
          <w:rFonts w:ascii="Arial" w:hAnsi="Arial" w:cs="Arial"/>
          <w:sz w:val="24"/>
          <w:szCs w:val="24"/>
          <w:lang w:val="en-US"/>
        </w:rPr>
        <w:t>T</w:t>
      </w:r>
      <w:r>
        <w:rPr>
          <w:rFonts w:ascii="Arial" w:hAnsi="Arial" w:cs="Arial"/>
          <w:sz w:val="24"/>
          <w:szCs w:val="24"/>
          <w:lang w:val="en-US"/>
        </w:rPr>
        <w:t xml:space="preserve">here is a well-grounded apprehension of irreparable harm </w:t>
      </w:r>
      <w:r w:rsidR="00DB619D">
        <w:rPr>
          <w:rFonts w:ascii="Arial" w:hAnsi="Arial" w:cs="Arial"/>
          <w:sz w:val="24"/>
          <w:szCs w:val="24"/>
          <w:lang w:val="en-US"/>
        </w:rPr>
        <w:t xml:space="preserve">to the public </w:t>
      </w:r>
      <w:r>
        <w:rPr>
          <w:rFonts w:ascii="Arial" w:hAnsi="Arial" w:cs="Arial"/>
          <w:sz w:val="24"/>
          <w:szCs w:val="24"/>
          <w:lang w:val="en-US"/>
        </w:rPr>
        <w:t>if the interim</w:t>
      </w:r>
      <w:r w:rsidR="00D216EA">
        <w:rPr>
          <w:rFonts w:ascii="Arial" w:hAnsi="Arial" w:cs="Arial"/>
          <w:sz w:val="24"/>
          <w:szCs w:val="24"/>
          <w:lang w:val="en-US"/>
        </w:rPr>
        <w:t xml:space="preserve"> relief is not granted and the R</w:t>
      </w:r>
      <w:r>
        <w:rPr>
          <w:rFonts w:ascii="Arial" w:hAnsi="Arial" w:cs="Arial"/>
          <w:sz w:val="24"/>
          <w:szCs w:val="24"/>
          <w:lang w:val="en-US"/>
        </w:rPr>
        <w:t>espondent continues practi</w:t>
      </w:r>
      <w:r w:rsidR="00721B91">
        <w:rPr>
          <w:rFonts w:ascii="Arial" w:hAnsi="Arial" w:cs="Arial"/>
          <w:sz w:val="24"/>
          <w:szCs w:val="24"/>
          <w:lang w:val="en-US"/>
        </w:rPr>
        <w:t>ci</w:t>
      </w:r>
      <w:r>
        <w:rPr>
          <w:rFonts w:ascii="Arial" w:hAnsi="Arial" w:cs="Arial"/>
          <w:sz w:val="24"/>
          <w:szCs w:val="24"/>
          <w:lang w:val="en-US"/>
        </w:rPr>
        <w:t xml:space="preserve">ng in the </w:t>
      </w:r>
      <w:r w:rsidR="00B26D33">
        <w:rPr>
          <w:rFonts w:ascii="Arial" w:hAnsi="Arial" w:cs="Arial"/>
          <w:sz w:val="24"/>
          <w:szCs w:val="24"/>
          <w:lang w:val="en-US"/>
        </w:rPr>
        <w:t>troubling</w:t>
      </w:r>
      <w:r>
        <w:rPr>
          <w:rFonts w:ascii="Arial" w:hAnsi="Arial" w:cs="Arial"/>
          <w:sz w:val="24"/>
          <w:szCs w:val="24"/>
          <w:lang w:val="en-US"/>
        </w:rPr>
        <w:t xml:space="preserve"> manner</w:t>
      </w:r>
      <w:r w:rsidR="00B26D33">
        <w:rPr>
          <w:rFonts w:ascii="Arial" w:hAnsi="Arial" w:cs="Arial"/>
          <w:sz w:val="24"/>
          <w:szCs w:val="24"/>
          <w:lang w:val="en-US"/>
        </w:rPr>
        <w:t xml:space="preserve"> displayed above.</w:t>
      </w:r>
      <w:r>
        <w:rPr>
          <w:rFonts w:ascii="Arial" w:hAnsi="Arial" w:cs="Arial"/>
          <w:sz w:val="24"/>
          <w:szCs w:val="24"/>
          <w:lang w:val="en-US"/>
        </w:rPr>
        <w:t xml:space="preserve"> </w:t>
      </w:r>
      <w:r w:rsidR="00F94E84">
        <w:rPr>
          <w:rFonts w:ascii="Arial" w:hAnsi="Arial" w:cs="Arial"/>
          <w:sz w:val="24"/>
          <w:szCs w:val="24"/>
          <w:lang w:val="en-US"/>
        </w:rPr>
        <w:t xml:space="preserve">The several acts of serious </w:t>
      </w:r>
      <w:r w:rsidR="001F1796">
        <w:rPr>
          <w:rFonts w:ascii="Arial" w:hAnsi="Arial" w:cs="Arial"/>
          <w:sz w:val="24"/>
          <w:szCs w:val="24"/>
          <w:lang w:val="en-US"/>
        </w:rPr>
        <w:t>misconduct,</w:t>
      </w:r>
      <w:r w:rsidR="00F94E84">
        <w:rPr>
          <w:rFonts w:ascii="Arial" w:hAnsi="Arial" w:cs="Arial"/>
          <w:sz w:val="24"/>
          <w:szCs w:val="24"/>
          <w:lang w:val="en-US"/>
        </w:rPr>
        <w:t xml:space="preserve"> almost a pattern, do not reveal that the risk of potential prejudice to members of the public by his continuing in practice is minimal, if non-existent, as contended by the Respondent.  </w:t>
      </w:r>
      <w:r w:rsidR="007F09FF">
        <w:rPr>
          <w:rFonts w:ascii="Arial" w:hAnsi="Arial" w:cs="Arial"/>
          <w:sz w:val="24"/>
          <w:szCs w:val="24"/>
          <w:lang w:val="en-US"/>
        </w:rPr>
        <w:t>An</w:t>
      </w:r>
      <w:r w:rsidR="00F94E84">
        <w:rPr>
          <w:rFonts w:ascii="Arial" w:hAnsi="Arial" w:cs="Arial"/>
          <w:sz w:val="24"/>
          <w:szCs w:val="24"/>
          <w:lang w:val="en-US"/>
        </w:rPr>
        <w:t xml:space="preserve"> </w:t>
      </w:r>
      <w:r w:rsidR="001F1796">
        <w:rPr>
          <w:rFonts w:ascii="Arial" w:hAnsi="Arial" w:cs="Arial"/>
          <w:sz w:val="24"/>
          <w:szCs w:val="24"/>
          <w:lang w:val="en-US"/>
        </w:rPr>
        <w:t>undertaking given</w:t>
      </w:r>
      <w:r w:rsidR="00F94E84">
        <w:rPr>
          <w:rFonts w:ascii="Arial" w:hAnsi="Arial" w:cs="Arial"/>
          <w:sz w:val="24"/>
          <w:szCs w:val="24"/>
          <w:lang w:val="en-US"/>
        </w:rPr>
        <w:t xml:space="preserve"> </w:t>
      </w:r>
      <w:r w:rsidR="00DE3A0D">
        <w:rPr>
          <w:rFonts w:ascii="Arial" w:hAnsi="Arial" w:cs="Arial"/>
          <w:sz w:val="24"/>
          <w:szCs w:val="24"/>
          <w:lang w:val="en-US"/>
        </w:rPr>
        <w:t xml:space="preserve">at the hearing </w:t>
      </w:r>
      <w:r w:rsidR="00F94E84">
        <w:rPr>
          <w:rFonts w:ascii="Arial" w:hAnsi="Arial" w:cs="Arial"/>
          <w:sz w:val="24"/>
          <w:szCs w:val="24"/>
          <w:lang w:val="en-US"/>
        </w:rPr>
        <w:t xml:space="preserve">on his </w:t>
      </w:r>
      <w:r w:rsidR="00D3621C">
        <w:rPr>
          <w:rFonts w:ascii="Arial" w:hAnsi="Arial" w:cs="Arial"/>
          <w:sz w:val="24"/>
          <w:szCs w:val="24"/>
          <w:lang w:val="en-US"/>
        </w:rPr>
        <w:t xml:space="preserve">behalf </w:t>
      </w:r>
      <w:r w:rsidR="007F09FF">
        <w:rPr>
          <w:rFonts w:ascii="Arial" w:hAnsi="Arial" w:cs="Arial"/>
          <w:sz w:val="24"/>
          <w:szCs w:val="24"/>
          <w:lang w:val="en-US"/>
        </w:rPr>
        <w:t xml:space="preserve">to take no new work until </w:t>
      </w:r>
      <w:r w:rsidR="001F1796">
        <w:rPr>
          <w:rFonts w:ascii="Arial" w:hAnsi="Arial" w:cs="Arial"/>
          <w:sz w:val="24"/>
          <w:szCs w:val="24"/>
          <w:lang w:val="en-US"/>
        </w:rPr>
        <w:t>the conclusion</w:t>
      </w:r>
      <w:r w:rsidR="007F09FF">
        <w:rPr>
          <w:rFonts w:ascii="Arial" w:hAnsi="Arial" w:cs="Arial"/>
          <w:sz w:val="24"/>
          <w:szCs w:val="24"/>
          <w:lang w:val="en-US"/>
        </w:rPr>
        <w:t xml:space="preserve"> of the disciplinary hearing</w:t>
      </w:r>
      <w:r w:rsidR="00DE3A0D">
        <w:rPr>
          <w:rFonts w:ascii="Arial" w:hAnsi="Arial" w:cs="Arial"/>
          <w:sz w:val="24"/>
          <w:szCs w:val="24"/>
          <w:lang w:val="en-US"/>
        </w:rPr>
        <w:t xml:space="preserve"> do</w:t>
      </w:r>
      <w:r w:rsidR="007F09FF">
        <w:rPr>
          <w:rFonts w:ascii="Arial" w:hAnsi="Arial" w:cs="Arial"/>
          <w:sz w:val="24"/>
          <w:szCs w:val="24"/>
          <w:lang w:val="en-US"/>
        </w:rPr>
        <w:t>es</w:t>
      </w:r>
      <w:r w:rsidR="00DE3A0D">
        <w:rPr>
          <w:rFonts w:ascii="Arial" w:hAnsi="Arial" w:cs="Arial"/>
          <w:sz w:val="24"/>
          <w:szCs w:val="24"/>
          <w:lang w:val="en-US"/>
        </w:rPr>
        <w:t xml:space="preserve"> not pass muster in the light of the </w:t>
      </w:r>
      <w:r w:rsidR="00D216EA">
        <w:rPr>
          <w:rFonts w:ascii="Arial" w:hAnsi="Arial" w:cs="Arial"/>
          <w:sz w:val="24"/>
          <w:szCs w:val="24"/>
          <w:lang w:val="en-US"/>
        </w:rPr>
        <w:t xml:space="preserve">prima facie </w:t>
      </w:r>
      <w:r w:rsidR="00DE3A0D">
        <w:rPr>
          <w:rFonts w:ascii="Arial" w:hAnsi="Arial" w:cs="Arial"/>
          <w:sz w:val="24"/>
          <w:szCs w:val="24"/>
          <w:lang w:val="en-US"/>
        </w:rPr>
        <w:t xml:space="preserve">repeated pattern of </w:t>
      </w:r>
      <w:r w:rsidR="00D216EA">
        <w:rPr>
          <w:rFonts w:ascii="Arial" w:hAnsi="Arial" w:cs="Arial"/>
          <w:sz w:val="24"/>
          <w:szCs w:val="24"/>
          <w:lang w:val="en-US"/>
        </w:rPr>
        <w:t xml:space="preserve">serious </w:t>
      </w:r>
      <w:r w:rsidR="00DE3A0D">
        <w:rPr>
          <w:rFonts w:ascii="Arial" w:hAnsi="Arial" w:cs="Arial"/>
          <w:sz w:val="24"/>
          <w:szCs w:val="24"/>
          <w:lang w:val="en-US"/>
        </w:rPr>
        <w:t>misconduct.</w:t>
      </w:r>
      <w:r w:rsidR="00F94E84">
        <w:rPr>
          <w:rFonts w:ascii="Arial" w:hAnsi="Arial" w:cs="Arial"/>
          <w:sz w:val="24"/>
          <w:szCs w:val="24"/>
          <w:lang w:val="en-US"/>
        </w:rPr>
        <w:t xml:space="preserve"> </w:t>
      </w:r>
    </w:p>
    <w:p w14:paraId="2AAE7587" w14:textId="77777777" w:rsidR="004B5FA2" w:rsidRDefault="004B5FA2" w:rsidP="00F709FD">
      <w:pPr>
        <w:spacing w:line="480" w:lineRule="auto"/>
        <w:jc w:val="both"/>
        <w:rPr>
          <w:rFonts w:ascii="Arial" w:hAnsi="Arial" w:cs="Arial"/>
          <w:sz w:val="24"/>
          <w:szCs w:val="24"/>
          <w:lang w:val="en-US"/>
        </w:rPr>
      </w:pPr>
      <w:r>
        <w:rPr>
          <w:rFonts w:ascii="Arial" w:hAnsi="Arial" w:cs="Arial"/>
          <w:sz w:val="24"/>
          <w:szCs w:val="24"/>
          <w:lang w:val="en-US"/>
        </w:rPr>
        <w:lastRenderedPageBreak/>
        <w:t>[4</w:t>
      </w:r>
      <w:r w:rsidR="00B62DE6">
        <w:rPr>
          <w:rFonts w:ascii="Arial" w:hAnsi="Arial" w:cs="Arial"/>
          <w:sz w:val="24"/>
          <w:szCs w:val="24"/>
          <w:lang w:val="en-US"/>
        </w:rPr>
        <w:t>7</w:t>
      </w:r>
      <w:r>
        <w:rPr>
          <w:rFonts w:ascii="Arial" w:hAnsi="Arial" w:cs="Arial"/>
          <w:sz w:val="24"/>
          <w:szCs w:val="24"/>
          <w:lang w:val="en-US"/>
        </w:rPr>
        <w:t>]</w:t>
      </w:r>
      <w:r w:rsidR="00DC34BF">
        <w:rPr>
          <w:rFonts w:ascii="Arial" w:hAnsi="Arial" w:cs="Arial"/>
          <w:sz w:val="24"/>
          <w:szCs w:val="24"/>
          <w:lang w:val="en-US"/>
        </w:rPr>
        <w:tab/>
      </w:r>
      <w:r>
        <w:rPr>
          <w:rFonts w:ascii="Arial" w:hAnsi="Arial" w:cs="Arial"/>
          <w:sz w:val="24"/>
          <w:szCs w:val="24"/>
          <w:lang w:val="en-US"/>
        </w:rPr>
        <w:t xml:space="preserve">The Respondent avers </w:t>
      </w:r>
      <w:r w:rsidR="00F94E84">
        <w:rPr>
          <w:rFonts w:ascii="Arial" w:hAnsi="Arial" w:cs="Arial"/>
          <w:sz w:val="24"/>
          <w:szCs w:val="24"/>
          <w:lang w:val="en-US"/>
        </w:rPr>
        <w:t>that a suspension would be ruinous to him and he should accordingly not be suspended.</w:t>
      </w:r>
      <w:r w:rsidR="00DE3A0D">
        <w:rPr>
          <w:rFonts w:ascii="Arial" w:hAnsi="Arial" w:cs="Arial"/>
          <w:sz w:val="24"/>
          <w:szCs w:val="24"/>
          <w:lang w:val="en-US"/>
        </w:rPr>
        <w:t xml:space="preserve"> </w:t>
      </w:r>
      <w:r w:rsidR="00721B91">
        <w:rPr>
          <w:rFonts w:ascii="Arial" w:hAnsi="Arial" w:cs="Arial"/>
          <w:sz w:val="24"/>
          <w:szCs w:val="24"/>
          <w:lang w:val="en-US"/>
        </w:rPr>
        <w:t xml:space="preserve">Whilst I am </w:t>
      </w:r>
      <w:r w:rsidR="001F1796">
        <w:rPr>
          <w:rFonts w:ascii="Arial" w:hAnsi="Arial" w:cs="Arial"/>
          <w:sz w:val="24"/>
          <w:szCs w:val="24"/>
          <w:lang w:val="en-US"/>
        </w:rPr>
        <w:t>mindful that</w:t>
      </w:r>
      <w:r w:rsidR="006567D9">
        <w:rPr>
          <w:rFonts w:ascii="Arial" w:hAnsi="Arial" w:cs="Arial"/>
          <w:sz w:val="24"/>
          <w:szCs w:val="24"/>
          <w:lang w:val="en-US"/>
        </w:rPr>
        <w:t xml:space="preserve"> a suspension has a serious impact,</w:t>
      </w:r>
      <w:r w:rsidR="006C7CE9">
        <w:rPr>
          <w:rFonts w:ascii="Arial" w:hAnsi="Arial" w:cs="Arial"/>
          <w:sz w:val="24"/>
          <w:szCs w:val="24"/>
          <w:lang w:val="en-US"/>
        </w:rPr>
        <w:t xml:space="preserve"> </w:t>
      </w:r>
      <w:r w:rsidR="00DE3A0D">
        <w:rPr>
          <w:rFonts w:ascii="Arial" w:hAnsi="Arial" w:cs="Arial"/>
          <w:sz w:val="24"/>
          <w:szCs w:val="24"/>
          <w:lang w:val="en-US"/>
        </w:rPr>
        <w:t>Respondent’s averment that it would be ruinous to him is somewhat exaggerated. There is always scope for rehabilitation post suspension with the requisite mindset and resilience.</w:t>
      </w:r>
      <w:r w:rsidR="006567D9">
        <w:rPr>
          <w:rFonts w:ascii="Arial" w:hAnsi="Arial" w:cs="Arial"/>
          <w:sz w:val="24"/>
          <w:szCs w:val="24"/>
          <w:lang w:val="en-US"/>
        </w:rPr>
        <w:t xml:space="preserve"> </w:t>
      </w:r>
    </w:p>
    <w:p w14:paraId="01DF8C5F" w14:textId="77777777" w:rsidR="00BC1FAF" w:rsidRDefault="004B5FA2" w:rsidP="00F709FD">
      <w:pPr>
        <w:spacing w:line="480" w:lineRule="auto"/>
        <w:jc w:val="both"/>
        <w:rPr>
          <w:rFonts w:ascii="Arial" w:hAnsi="Arial" w:cs="Arial"/>
          <w:sz w:val="24"/>
          <w:szCs w:val="24"/>
          <w:lang w:val="en-US"/>
        </w:rPr>
      </w:pPr>
      <w:r>
        <w:rPr>
          <w:rFonts w:ascii="Arial" w:hAnsi="Arial" w:cs="Arial"/>
          <w:sz w:val="24"/>
          <w:szCs w:val="24"/>
          <w:lang w:val="en-US"/>
        </w:rPr>
        <w:t>[4</w:t>
      </w:r>
      <w:r w:rsidR="00B62DE6">
        <w:rPr>
          <w:rFonts w:ascii="Arial" w:hAnsi="Arial" w:cs="Arial"/>
          <w:sz w:val="24"/>
          <w:szCs w:val="24"/>
          <w:lang w:val="en-US"/>
        </w:rPr>
        <w:t>8</w:t>
      </w:r>
      <w:r w:rsidR="00D216EA">
        <w:rPr>
          <w:rFonts w:ascii="Arial" w:hAnsi="Arial" w:cs="Arial"/>
          <w:sz w:val="24"/>
          <w:szCs w:val="24"/>
          <w:lang w:val="en-US"/>
        </w:rPr>
        <w:t>]</w:t>
      </w:r>
      <w:r w:rsidR="00DC34BF">
        <w:rPr>
          <w:rFonts w:ascii="Arial" w:hAnsi="Arial" w:cs="Arial"/>
          <w:sz w:val="24"/>
          <w:szCs w:val="24"/>
          <w:lang w:val="en-US"/>
        </w:rPr>
        <w:tab/>
      </w:r>
      <w:r w:rsidR="00DE3A0D">
        <w:rPr>
          <w:rFonts w:ascii="Arial" w:hAnsi="Arial" w:cs="Arial"/>
          <w:sz w:val="24"/>
          <w:szCs w:val="24"/>
          <w:lang w:val="en-US"/>
        </w:rPr>
        <w:t>T</w:t>
      </w:r>
      <w:r w:rsidR="00BC1FAF">
        <w:rPr>
          <w:rFonts w:ascii="Arial" w:hAnsi="Arial" w:cs="Arial"/>
          <w:sz w:val="24"/>
          <w:szCs w:val="24"/>
          <w:lang w:val="en-US"/>
        </w:rPr>
        <w:t xml:space="preserve">he balance of convenience </w:t>
      </w:r>
      <w:proofErr w:type="spellStart"/>
      <w:r w:rsidR="00BC1FAF">
        <w:rPr>
          <w:rFonts w:ascii="Arial" w:hAnsi="Arial" w:cs="Arial"/>
          <w:sz w:val="24"/>
          <w:szCs w:val="24"/>
          <w:lang w:val="en-US"/>
        </w:rPr>
        <w:t>favours</w:t>
      </w:r>
      <w:proofErr w:type="spellEnd"/>
      <w:r w:rsidR="00BC1FAF">
        <w:rPr>
          <w:rFonts w:ascii="Arial" w:hAnsi="Arial" w:cs="Arial"/>
          <w:sz w:val="24"/>
          <w:szCs w:val="24"/>
          <w:lang w:val="en-US"/>
        </w:rPr>
        <w:t xml:space="preserve"> </w:t>
      </w:r>
      <w:r w:rsidR="001F1796">
        <w:rPr>
          <w:rFonts w:ascii="Arial" w:hAnsi="Arial" w:cs="Arial"/>
          <w:sz w:val="24"/>
          <w:szCs w:val="24"/>
          <w:lang w:val="en-US"/>
        </w:rPr>
        <w:t>the applicant</w:t>
      </w:r>
      <w:r w:rsidR="00DE3A0D">
        <w:rPr>
          <w:rFonts w:ascii="Arial" w:hAnsi="Arial" w:cs="Arial"/>
          <w:sz w:val="24"/>
          <w:szCs w:val="24"/>
          <w:lang w:val="en-US"/>
        </w:rPr>
        <w:t xml:space="preserve"> and</w:t>
      </w:r>
      <w:r w:rsidR="00210BD6">
        <w:rPr>
          <w:rFonts w:ascii="Arial" w:hAnsi="Arial" w:cs="Arial"/>
          <w:sz w:val="24"/>
          <w:szCs w:val="24"/>
          <w:lang w:val="en-US"/>
        </w:rPr>
        <w:t xml:space="preserve"> </w:t>
      </w:r>
      <w:r w:rsidR="001F1796">
        <w:rPr>
          <w:rFonts w:ascii="Arial" w:hAnsi="Arial" w:cs="Arial"/>
          <w:sz w:val="24"/>
          <w:szCs w:val="24"/>
          <w:lang w:val="en-US"/>
        </w:rPr>
        <w:t>the suspension</w:t>
      </w:r>
      <w:r w:rsidR="00D216EA">
        <w:rPr>
          <w:rFonts w:ascii="Arial" w:hAnsi="Arial" w:cs="Arial"/>
          <w:sz w:val="24"/>
          <w:szCs w:val="24"/>
          <w:lang w:val="en-US"/>
        </w:rPr>
        <w:t xml:space="preserve"> of the R</w:t>
      </w:r>
      <w:r w:rsidR="004B2C88">
        <w:rPr>
          <w:rFonts w:ascii="Arial" w:hAnsi="Arial" w:cs="Arial"/>
          <w:sz w:val="24"/>
          <w:szCs w:val="24"/>
          <w:lang w:val="en-US"/>
        </w:rPr>
        <w:t>espondent</w:t>
      </w:r>
      <w:r w:rsidR="006567D9">
        <w:rPr>
          <w:rFonts w:ascii="Arial" w:hAnsi="Arial" w:cs="Arial"/>
          <w:sz w:val="24"/>
          <w:szCs w:val="24"/>
          <w:lang w:val="en-US"/>
        </w:rPr>
        <w:t>,</w:t>
      </w:r>
      <w:r w:rsidR="006C7CE9" w:rsidRPr="006C7CE9">
        <w:rPr>
          <w:rFonts w:ascii="Arial" w:hAnsi="Arial" w:cs="Arial"/>
          <w:sz w:val="24"/>
          <w:szCs w:val="24"/>
          <w:lang w:val="en-US"/>
        </w:rPr>
        <w:t xml:space="preserve"> </w:t>
      </w:r>
      <w:r w:rsidR="006C7CE9">
        <w:rPr>
          <w:rFonts w:ascii="Arial" w:hAnsi="Arial" w:cs="Arial"/>
          <w:sz w:val="24"/>
          <w:szCs w:val="24"/>
          <w:lang w:val="en-US"/>
        </w:rPr>
        <w:t>pending the finalization of the disciplinary enquiry,</w:t>
      </w:r>
      <w:r w:rsidR="006567D9">
        <w:rPr>
          <w:rFonts w:ascii="Arial" w:hAnsi="Arial" w:cs="Arial"/>
          <w:sz w:val="24"/>
          <w:szCs w:val="24"/>
          <w:lang w:val="en-US"/>
        </w:rPr>
        <w:t xml:space="preserve"> especially given the </w:t>
      </w:r>
      <w:r w:rsidR="00DE3A0D">
        <w:rPr>
          <w:rFonts w:ascii="Arial" w:hAnsi="Arial" w:cs="Arial"/>
          <w:sz w:val="24"/>
          <w:szCs w:val="24"/>
          <w:lang w:val="en-US"/>
        </w:rPr>
        <w:t xml:space="preserve">common cause facts and the </w:t>
      </w:r>
      <w:r w:rsidR="006567D9">
        <w:rPr>
          <w:rFonts w:ascii="Arial" w:hAnsi="Arial" w:cs="Arial"/>
          <w:sz w:val="24"/>
          <w:szCs w:val="24"/>
          <w:lang w:val="en-US"/>
        </w:rPr>
        <w:t>clear right that has been established</w:t>
      </w:r>
      <w:r w:rsidR="00DE3A0D">
        <w:rPr>
          <w:rFonts w:ascii="Arial" w:hAnsi="Arial" w:cs="Arial"/>
          <w:sz w:val="24"/>
          <w:szCs w:val="24"/>
          <w:lang w:val="en-US"/>
        </w:rPr>
        <w:t xml:space="preserve"> with regard to some of the complain</w:t>
      </w:r>
      <w:r>
        <w:rPr>
          <w:rFonts w:ascii="Arial" w:hAnsi="Arial" w:cs="Arial"/>
          <w:sz w:val="24"/>
          <w:szCs w:val="24"/>
          <w:lang w:val="en-US"/>
        </w:rPr>
        <w:t>t</w:t>
      </w:r>
      <w:r w:rsidR="00DE3A0D">
        <w:rPr>
          <w:rFonts w:ascii="Arial" w:hAnsi="Arial" w:cs="Arial"/>
          <w:sz w:val="24"/>
          <w:szCs w:val="24"/>
          <w:lang w:val="en-US"/>
        </w:rPr>
        <w:t>s</w:t>
      </w:r>
      <w:r w:rsidR="00D216EA">
        <w:rPr>
          <w:rFonts w:ascii="Arial" w:hAnsi="Arial" w:cs="Arial"/>
          <w:sz w:val="24"/>
          <w:szCs w:val="24"/>
          <w:lang w:val="en-US"/>
        </w:rPr>
        <w:t>.</w:t>
      </w:r>
      <w:r w:rsidR="004B2C88">
        <w:rPr>
          <w:rFonts w:ascii="Arial" w:hAnsi="Arial" w:cs="Arial"/>
          <w:sz w:val="24"/>
          <w:szCs w:val="24"/>
          <w:lang w:val="en-US"/>
        </w:rPr>
        <w:t xml:space="preserve"> </w:t>
      </w:r>
      <w:r w:rsidR="00D216EA">
        <w:rPr>
          <w:rFonts w:ascii="Arial" w:hAnsi="Arial" w:cs="Arial"/>
          <w:sz w:val="24"/>
          <w:szCs w:val="24"/>
          <w:lang w:val="en-US"/>
        </w:rPr>
        <w:t>T</w:t>
      </w:r>
      <w:r w:rsidR="00BC1FAF">
        <w:rPr>
          <w:rFonts w:ascii="Arial" w:hAnsi="Arial" w:cs="Arial"/>
          <w:sz w:val="24"/>
          <w:szCs w:val="24"/>
          <w:lang w:val="en-US"/>
        </w:rPr>
        <w:t>here is no other adequate remedy avail</w:t>
      </w:r>
      <w:r w:rsidR="00D216EA">
        <w:rPr>
          <w:rFonts w:ascii="Arial" w:hAnsi="Arial" w:cs="Arial"/>
          <w:sz w:val="24"/>
          <w:szCs w:val="24"/>
          <w:lang w:val="en-US"/>
        </w:rPr>
        <w:t>able to the A</w:t>
      </w:r>
      <w:r w:rsidR="00BC1FAF">
        <w:rPr>
          <w:rFonts w:ascii="Arial" w:hAnsi="Arial" w:cs="Arial"/>
          <w:sz w:val="24"/>
          <w:szCs w:val="24"/>
          <w:lang w:val="en-US"/>
        </w:rPr>
        <w:t>pplicant.</w:t>
      </w:r>
    </w:p>
    <w:p w14:paraId="7818C132" w14:textId="77777777" w:rsidR="004B2C88" w:rsidRDefault="004B2C88" w:rsidP="004B2C88">
      <w:pPr>
        <w:spacing w:line="480" w:lineRule="auto"/>
        <w:jc w:val="both"/>
        <w:rPr>
          <w:rFonts w:ascii="Arial" w:hAnsi="Arial" w:cs="Arial"/>
          <w:sz w:val="24"/>
          <w:szCs w:val="24"/>
          <w:u w:val="single"/>
          <w:lang w:val="en-US"/>
        </w:rPr>
      </w:pPr>
      <w:r>
        <w:rPr>
          <w:rFonts w:ascii="Arial" w:hAnsi="Arial" w:cs="Arial"/>
          <w:sz w:val="24"/>
          <w:szCs w:val="24"/>
          <w:u w:val="single"/>
          <w:lang w:val="en-US"/>
        </w:rPr>
        <w:t>Appointment of a curator:</w:t>
      </w:r>
    </w:p>
    <w:p w14:paraId="68B88D35" w14:textId="77777777" w:rsidR="004F1EE0" w:rsidRDefault="004B2C88" w:rsidP="004B2C88">
      <w:pPr>
        <w:spacing w:line="480" w:lineRule="auto"/>
        <w:jc w:val="both"/>
        <w:rPr>
          <w:rFonts w:ascii="Arial" w:hAnsi="Arial" w:cs="Arial"/>
          <w:sz w:val="24"/>
          <w:szCs w:val="24"/>
          <w:lang w:val="en-US"/>
        </w:rPr>
      </w:pPr>
      <w:r>
        <w:rPr>
          <w:rFonts w:ascii="Arial" w:hAnsi="Arial" w:cs="Arial"/>
          <w:sz w:val="24"/>
          <w:szCs w:val="24"/>
          <w:lang w:val="en-US"/>
        </w:rPr>
        <w:t>[</w:t>
      </w:r>
      <w:r w:rsidR="004B5FA2">
        <w:rPr>
          <w:rFonts w:ascii="Arial" w:hAnsi="Arial" w:cs="Arial"/>
          <w:sz w:val="24"/>
          <w:szCs w:val="24"/>
          <w:lang w:val="en-US"/>
        </w:rPr>
        <w:t>4</w:t>
      </w:r>
      <w:r w:rsidR="00B62DE6">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Section 89, read with section 90(1)(c) of the Legal Practice Council Act provides for the appointment of a </w:t>
      </w:r>
      <w:r>
        <w:rPr>
          <w:rFonts w:ascii="Arial" w:hAnsi="Arial" w:cs="Arial"/>
          <w:i/>
          <w:sz w:val="24"/>
          <w:szCs w:val="24"/>
          <w:lang w:val="en-US"/>
        </w:rPr>
        <w:t xml:space="preserve">curator </w:t>
      </w:r>
      <w:proofErr w:type="spellStart"/>
      <w:r>
        <w:rPr>
          <w:rFonts w:ascii="Arial" w:hAnsi="Arial" w:cs="Arial"/>
          <w:i/>
          <w:sz w:val="24"/>
          <w:szCs w:val="24"/>
          <w:lang w:val="en-US"/>
        </w:rPr>
        <w:t>bonis</w:t>
      </w:r>
      <w:proofErr w:type="spellEnd"/>
      <w:r>
        <w:rPr>
          <w:rFonts w:ascii="Arial" w:hAnsi="Arial" w:cs="Arial"/>
          <w:i/>
          <w:sz w:val="24"/>
          <w:szCs w:val="24"/>
          <w:lang w:val="en-US"/>
        </w:rPr>
        <w:t xml:space="preserve"> </w:t>
      </w:r>
      <w:r>
        <w:rPr>
          <w:rFonts w:ascii="Arial" w:hAnsi="Arial" w:cs="Arial"/>
          <w:sz w:val="24"/>
          <w:szCs w:val="24"/>
          <w:lang w:val="en-US"/>
        </w:rPr>
        <w:t xml:space="preserve">by a court, on good cause shown and on application by the Council to control and administer, with any rights and powers and functions as a court may deem fit, </w:t>
      </w:r>
      <w:r w:rsidR="004B5FA2">
        <w:rPr>
          <w:rFonts w:ascii="Arial" w:hAnsi="Arial" w:cs="Arial"/>
          <w:sz w:val="24"/>
          <w:szCs w:val="24"/>
          <w:lang w:val="en-US"/>
        </w:rPr>
        <w:t xml:space="preserve">a </w:t>
      </w:r>
      <w:r>
        <w:rPr>
          <w:rFonts w:ascii="Arial" w:hAnsi="Arial" w:cs="Arial"/>
          <w:sz w:val="24"/>
          <w:szCs w:val="24"/>
          <w:lang w:val="en-US"/>
        </w:rPr>
        <w:t xml:space="preserve">legal practitioner’s trust account or trust account practice. I am of the view that the appointment of a </w:t>
      </w:r>
      <w:r>
        <w:rPr>
          <w:rFonts w:ascii="Arial" w:hAnsi="Arial" w:cs="Arial"/>
          <w:i/>
          <w:sz w:val="24"/>
          <w:szCs w:val="24"/>
          <w:lang w:val="en-US"/>
        </w:rPr>
        <w:t xml:space="preserve">curator </w:t>
      </w:r>
      <w:proofErr w:type="spellStart"/>
      <w:r>
        <w:rPr>
          <w:rFonts w:ascii="Arial" w:hAnsi="Arial" w:cs="Arial"/>
          <w:i/>
          <w:sz w:val="24"/>
          <w:szCs w:val="24"/>
          <w:lang w:val="en-US"/>
        </w:rPr>
        <w:t>bonis</w:t>
      </w:r>
      <w:proofErr w:type="spellEnd"/>
      <w:r>
        <w:rPr>
          <w:rFonts w:ascii="Arial" w:hAnsi="Arial" w:cs="Arial"/>
          <w:i/>
          <w:sz w:val="24"/>
          <w:szCs w:val="24"/>
          <w:lang w:val="en-US"/>
        </w:rPr>
        <w:t xml:space="preserve"> </w:t>
      </w:r>
      <w:r>
        <w:rPr>
          <w:rFonts w:ascii="Arial" w:hAnsi="Arial" w:cs="Arial"/>
          <w:sz w:val="24"/>
          <w:szCs w:val="24"/>
          <w:lang w:val="en-US"/>
        </w:rPr>
        <w:t xml:space="preserve">is warranted in the circumstances. </w:t>
      </w:r>
    </w:p>
    <w:p w14:paraId="0B0E0658" w14:textId="77777777" w:rsidR="004B2C88" w:rsidRDefault="004F1EE0" w:rsidP="00637431">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50</w:t>
      </w:r>
      <w:r>
        <w:rPr>
          <w:rFonts w:ascii="Arial" w:hAnsi="Arial" w:cs="Arial"/>
          <w:sz w:val="24"/>
          <w:szCs w:val="24"/>
          <w:lang w:val="en-US"/>
        </w:rPr>
        <w:t>]</w:t>
      </w:r>
      <w:r w:rsidR="00DC34BF">
        <w:rPr>
          <w:rFonts w:ascii="Arial" w:hAnsi="Arial" w:cs="Arial"/>
          <w:sz w:val="24"/>
          <w:szCs w:val="24"/>
          <w:lang w:val="en-US"/>
        </w:rPr>
        <w:tab/>
      </w:r>
      <w:r w:rsidR="00373E25">
        <w:rPr>
          <w:rFonts w:ascii="Arial" w:hAnsi="Arial" w:cs="Arial"/>
          <w:sz w:val="24"/>
          <w:szCs w:val="24"/>
          <w:lang w:val="en-US"/>
        </w:rPr>
        <w:t xml:space="preserve"> In view of all of the above, t</w:t>
      </w:r>
      <w:r w:rsidR="004B2C88">
        <w:rPr>
          <w:rFonts w:ascii="Arial" w:hAnsi="Arial" w:cs="Arial"/>
          <w:sz w:val="24"/>
          <w:szCs w:val="24"/>
          <w:lang w:val="en-US"/>
        </w:rPr>
        <w:t xml:space="preserve">he applicant is entitled to the </w:t>
      </w:r>
      <w:r w:rsidR="006C7CE9">
        <w:rPr>
          <w:rFonts w:ascii="Arial" w:hAnsi="Arial" w:cs="Arial"/>
          <w:sz w:val="24"/>
          <w:szCs w:val="24"/>
          <w:lang w:val="en-US"/>
        </w:rPr>
        <w:t>relief</w:t>
      </w:r>
      <w:r w:rsidR="004B2C88">
        <w:rPr>
          <w:rFonts w:ascii="Arial" w:hAnsi="Arial" w:cs="Arial"/>
          <w:sz w:val="24"/>
          <w:szCs w:val="24"/>
          <w:lang w:val="en-US"/>
        </w:rPr>
        <w:t xml:space="preserve"> it seeks. I am not satisfied that the circumstances of this case warrant an award of costs on the scale as between attorney and client which the </w:t>
      </w:r>
      <w:r w:rsidR="004B5FA2">
        <w:rPr>
          <w:rFonts w:ascii="Arial" w:hAnsi="Arial" w:cs="Arial"/>
          <w:sz w:val="24"/>
          <w:szCs w:val="24"/>
          <w:lang w:val="en-US"/>
        </w:rPr>
        <w:t>A</w:t>
      </w:r>
      <w:r w:rsidR="004B2C88">
        <w:rPr>
          <w:rFonts w:ascii="Arial" w:hAnsi="Arial" w:cs="Arial"/>
          <w:sz w:val="24"/>
          <w:szCs w:val="24"/>
          <w:lang w:val="en-US"/>
        </w:rPr>
        <w:t xml:space="preserve">pplicant </w:t>
      </w:r>
      <w:r w:rsidR="00D216EA">
        <w:rPr>
          <w:rFonts w:ascii="Arial" w:hAnsi="Arial" w:cs="Arial"/>
          <w:sz w:val="24"/>
          <w:szCs w:val="24"/>
          <w:lang w:val="en-US"/>
        </w:rPr>
        <w:t>claims.</w:t>
      </w:r>
    </w:p>
    <w:p w14:paraId="34161A83" w14:textId="77777777" w:rsidR="00637431" w:rsidRPr="00BC1FAF" w:rsidRDefault="00637431" w:rsidP="00637431">
      <w:pPr>
        <w:spacing w:line="480" w:lineRule="auto"/>
        <w:jc w:val="both"/>
        <w:rPr>
          <w:rFonts w:ascii="Arial" w:hAnsi="Arial" w:cs="Arial"/>
          <w:sz w:val="24"/>
          <w:szCs w:val="24"/>
          <w:lang w:val="en-US"/>
        </w:rPr>
      </w:pPr>
      <w:r>
        <w:rPr>
          <w:rFonts w:ascii="Arial" w:hAnsi="Arial" w:cs="Arial"/>
          <w:sz w:val="24"/>
          <w:szCs w:val="24"/>
          <w:lang w:val="en-US"/>
        </w:rPr>
        <w:t>[</w:t>
      </w:r>
      <w:r w:rsidR="00B62DE6">
        <w:rPr>
          <w:rFonts w:ascii="Arial" w:hAnsi="Arial" w:cs="Arial"/>
          <w:sz w:val="24"/>
          <w:szCs w:val="24"/>
          <w:lang w:val="en-US"/>
        </w:rPr>
        <w:t>51</w:t>
      </w:r>
      <w:r>
        <w:rPr>
          <w:rFonts w:ascii="Arial" w:hAnsi="Arial" w:cs="Arial"/>
          <w:sz w:val="24"/>
          <w:szCs w:val="24"/>
          <w:lang w:val="en-US"/>
        </w:rPr>
        <w:t>]</w:t>
      </w:r>
      <w:r w:rsidR="00DC34BF">
        <w:rPr>
          <w:rFonts w:ascii="Arial" w:hAnsi="Arial" w:cs="Arial"/>
          <w:sz w:val="24"/>
          <w:szCs w:val="24"/>
          <w:lang w:val="en-US"/>
        </w:rPr>
        <w:tab/>
      </w:r>
      <w:r>
        <w:rPr>
          <w:rFonts w:ascii="Arial" w:hAnsi="Arial" w:cs="Arial"/>
          <w:sz w:val="24"/>
          <w:szCs w:val="24"/>
          <w:lang w:val="en-US"/>
        </w:rPr>
        <w:t>I</w:t>
      </w:r>
      <w:r w:rsidR="004F1EE0">
        <w:rPr>
          <w:rFonts w:ascii="Arial" w:hAnsi="Arial" w:cs="Arial"/>
          <w:sz w:val="24"/>
          <w:szCs w:val="24"/>
          <w:lang w:val="en-US"/>
        </w:rPr>
        <w:t xml:space="preserve"> grant the following order:</w:t>
      </w:r>
      <w:r w:rsidR="0025761B">
        <w:rPr>
          <w:rFonts w:ascii="Arial" w:hAnsi="Arial" w:cs="Arial"/>
          <w:sz w:val="24"/>
          <w:szCs w:val="24"/>
          <w:lang w:val="en-US"/>
        </w:rPr>
        <w:t xml:space="preserve"> </w:t>
      </w:r>
    </w:p>
    <w:p w14:paraId="4F03E470" w14:textId="77777777" w:rsidR="000D6C0C" w:rsidRPr="00DC34BF" w:rsidRDefault="00D216EA" w:rsidP="000D6C0C">
      <w:pPr>
        <w:spacing w:line="480" w:lineRule="auto"/>
        <w:ind w:left="720" w:hanging="720"/>
        <w:jc w:val="both"/>
        <w:rPr>
          <w:rFonts w:ascii="Arial" w:hAnsi="Arial" w:cs="Arial"/>
          <w:sz w:val="24"/>
          <w:szCs w:val="24"/>
          <w:lang w:val="en-US"/>
        </w:rPr>
      </w:pPr>
      <w:r>
        <w:rPr>
          <w:rFonts w:ascii="Arial" w:hAnsi="Arial" w:cs="Arial"/>
          <w:i/>
          <w:sz w:val="24"/>
          <w:szCs w:val="24"/>
          <w:lang w:val="en-US"/>
        </w:rPr>
        <w:tab/>
      </w:r>
      <w:r w:rsidRPr="00DC34BF">
        <w:rPr>
          <w:rFonts w:ascii="Arial" w:hAnsi="Arial" w:cs="Arial"/>
          <w:sz w:val="24"/>
          <w:szCs w:val="24"/>
          <w:lang w:val="en-US"/>
        </w:rPr>
        <w:t>1</w:t>
      </w:r>
      <w:r w:rsidR="000D6C0C" w:rsidRPr="00DC34BF">
        <w:rPr>
          <w:rFonts w:ascii="Arial" w:hAnsi="Arial" w:cs="Arial"/>
          <w:sz w:val="24"/>
          <w:szCs w:val="24"/>
          <w:lang w:val="en-US"/>
        </w:rPr>
        <w:t>.</w:t>
      </w:r>
      <w:r w:rsidR="000D6C0C" w:rsidRPr="00DC34BF">
        <w:rPr>
          <w:rFonts w:ascii="Arial" w:hAnsi="Arial" w:cs="Arial"/>
          <w:sz w:val="24"/>
          <w:szCs w:val="24"/>
          <w:lang w:val="en-US"/>
        </w:rPr>
        <w:tab/>
        <w:t>The Respondent, as an interim measure, is suspended from practicing as an</w:t>
      </w:r>
      <w:r w:rsidR="000D6C0C" w:rsidRPr="00DC34BF">
        <w:rPr>
          <w:rFonts w:ascii="Arial" w:hAnsi="Arial" w:cs="Arial"/>
          <w:sz w:val="24"/>
          <w:szCs w:val="24"/>
          <w:lang w:val="en-GB"/>
        </w:rPr>
        <w:t xml:space="preserve"> attorney</w:t>
      </w:r>
      <w:r w:rsidR="000D6C0C" w:rsidRPr="00DC34BF">
        <w:rPr>
          <w:rFonts w:ascii="Arial" w:hAnsi="Arial" w:cs="Arial"/>
          <w:sz w:val="24"/>
          <w:szCs w:val="24"/>
          <w:lang w:val="en-US"/>
        </w:rPr>
        <w:t xml:space="preserve"> pending the finalization of a disciplinary hearing against the Respondent in terms of section 39 of the Legal Practice Act No. 28 of 2014 (the “LPA”) including the</w:t>
      </w:r>
      <w:r w:rsidR="000D6C0C" w:rsidRPr="00DC34BF">
        <w:rPr>
          <w:rFonts w:ascii="Arial" w:hAnsi="Arial" w:cs="Arial"/>
          <w:sz w:val="24"/>
          <w:szCs w:val="24"/>
          <w:lang w:val="en-GB"/>
        </w:rPr>
        <w:t xml:space="preserve"> finalisation</w:t>
      </w:r>
      <w:r w:rsidR="000D6C0C" w:rsidRPr="00DC34BF">
        <w:rPr>
          <w:rFonts w:ascii="Arial" w:hAnsi="Arial" w:cs="Arial"/>
          <w:sz w:val="24"/>
          <w:szCs w:val="24"/>
          <w:lang w:val="en-US"/>
        </w:rPr>
        <w:t xml:space="preserve"> of any relief the Applicant may bring in terms of </w:t>
      </w:r>
      <w:r w:rsidR="000D6C0C" w:rsidRPr="00DC34BF">
        <w:rPr>
          <w:rFonts w:ascii="Arial" w:hAnsi="Arial" w:cs="Arial"/>
          <w:sz w:val="24"/>
          <w:szCs w:val="24"/>
          <w:lang w:val="en-US"/>
        </w:rPr>
        <w:lastRenderedPageBreak/>
        <w:t>section 40 of the LPA and any appeal in terms section 41 of the LPA (collectively referred to as the “Disciplinary Proceedings”);</w:t>
      </w:r>
    </w:p>
    <w:p w14:paraId="635F7626"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2</w:t>
      </w:r>
      <w:r w:rsidR="000D6C0C" w:rsidRPr="00DC34BF">
        <w:rPr>
          <w:rFonts w:ascii="Arial" w:hAnsi="Arial" w:cs="Arial"/>
          <w:sz w:val="24"/>
          <w:szCs w:val="24"/>
          <w:lang w:val="en-US"/>
        </w:rPr>
        <w:t>.</w:t>
      </w:r>
      <w:r w:rsidR="000D6C0C" w:rsidRPr="00DC34BF">
        <w:rPr>
          <w:rFonts w:ascii="Arial" w:hAnsi="Arial" w:cs="Arial"/>
          <w:sz w:val="24"/>
          <w:szCs w:val="24"/>
          <w:lang w:val="en-US"/>
        </w:rPr>
        <w:tab/>
        <w:t>The disciplinary</w:t>
      </w:r>
      <w:r w:rsidR="000D6C0C" w:rsidRPr="00DC34BF">
        <w:rPr>
          <w:rFonts w:ascii="Arial" w:hAnsi="Arial" w:cs="Arial"/>
          <w:sz w:val="24"/>
          <w:szCs w:val="24"/>
          <w:lang w:val="en-GB"/>
        </w:rPr>
        <w:t xml:space="preserve"> hearing</w:t>
      </w:r>
      <w:r w:rsidR="000D6C0C" w:rsidRPr="00DC34BF">
        <w:rPr>
          <w:rFonts w:ascii="Arial" w:hAnsi="Arial" w:cs="Arial"/>
          <w:sz w:val="24"/>
          <w:szCs w:val="24"/>
          <w:lang w:val="en-US"/>
        </w:rPr>
        <w:t xml:space="preserve"> in terms of section 39 of the </w:t>
      </w:r>
      <w:r w:rsidR="008031B3" w:rsidRPr="00DC34BF">
        <w:rPr>
          <w:rFonts w:ascii="Arial" w:hAnsi="Arial" w:cs="Arial"/>
          <w:sz w:val="24"/>
          <w:szCs w:val="24"/>
          <w:lang w:val="en-US"/>
        </w:rPr>
        <w:t>LPA shall</w:t>
      </w:r>
      <w:r w:rsidRPr="00DC34BF">
        <w:rPr>
          <w:rFonts w:ascii="Arial" w:hAnsi="Arial" w:cs="Arial"/>
          <w:sz w:val="24"/>
          <w:szCs w:val="24"/>
          <w:lang w:val="en-US"/>
        </w:rPr>
        <w:t xml:space="preserve"> </w:t>
      </w:r>
      <w:r w:rsidR="000D6C0C" w:rsidRPr="00DC34BF">
        <w:rPr>
          <w:rFonts w:ascii="Arial" w:hAnsi="Arial" w:cs="Arial"/>
          <w:sz w:val="24"/>
          <w:szCs w:val="24"/>
          <w:lang w:val="en-US"/>
        </w:rPr>
        <w:t xml:space="preserve">be instituted </w:t>
      </w:r>
      <w:r w:rsidRPr="00DC34BF">
        <w:rPr>
          <w:rFonts w:ascii="Arial" w:hAnsi="Arial" w:cs="Arial"/>
          <w:sz w:val="24"/>
          <w:szCs w:val="24"/>
          <w:lang w:val="en-US"/>
        </w:rPr>
        <w:t>by 6 December 2023</w:t>
      </w:r>
      <w:r w:rsidR="000D6C0C" w:rsidRPr="00DC34BF">
        <w:rPr>
          <w:rFonts w:ascii="Arial" w:hAnsi="Arial" w:cs="Arial"/>
          <w:sz w:val="24"/>
          <w:szCs w:val="24"/>
          <w:lang w:val="en-US"/>
        </w:rPr>
        <w:t>;</w:t>
      </w:r>
    </w:p>
    <w:p w14:paraId="60448B5C"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3.</w:t>
      </w:r>
      <w:r w:rsidRPr="00DC34BF">
        <w:rPr>
          <w:rFonts w:ascii="Arial" w:hAnsi="Arial" w:cs="Arial"/>
          <w:sz w:val="24"/>
          <w:szCs w:val="24"/>
          <w:lang w:val="en-US"/>
        </w:rPr>
        <w:tab/>
        <w:t>The Applicant is</w:t>
      </w:r>
      <w:r w:rsidR="000D6C0C" w:rsidRPr="00DC34BF">
        <w:rPr>
          <w:rFonts w:ascii="Arial" w:hAnsi="Arial" w:cs="Arial"/>
          <w:sz w:val="24"/>
          <w:szCs w:val="24"/>
          <w:lang w:val="en-US"/>
        </w:rPr>
        <w:t xml:space="preserve"> granted leave to bring an application, if any, to strike the Respondent from the roll of attorneys of this Court on the same papers, duly supplemented;</w:t>
      </w:r>
    </w:p>
    <w:p w14:paraId="40A3366B"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4.</w:t>
      </w:r>
      <w:r w:rsidRPr="00DC34BF">
        <w:rPr>
          <w:rFonts w:ascii="Arial" w:hAnsi="Arial" w:cs="Arial"/>
          <w:sz w:val="24"/>
          <w:szCs w:val="24"/>
          <w:lang w:val="en-US"/>
        </w:rPr>
        <w:tab/>
        <w:t>T</w:t>
      </w:r>
      <w:r w:rsidR="000D6C0C" w:rsidRPr="00DC34BF">
        <w:rPr>
          <w:rFonts w:ascii="Arial" w:hAnsi="Arial" w:cs="Arial"/>
          <w:sz w:val="24"/>
          <w:szCs w:val="24"/>
          <w:lang w:val="en-US"/>
        </w:rPr>
        <w:t xml:space="preserve">he Respondent </w:t>
      </w:r>
      <w:r w:rsidRPr="00DC34BF">
        <w:rPr>
          <w:rFonts w:ascii="Arial" w:hAnsi="Arial" w:cs="Arial"/>
          <w:sz w:val="24"/>
          <w:szCs w:val="24"/>
          <w:lang w:val="en-US"/>
        </w:rPr>
        <w:t xml:space="preserve">is ordered </w:t>
      </w:r>
      <w:r w:rsidR="000D6C0C" w:rsidRPr="00DC34BF">
        <w:rPr>
          <w:rFonts w:ascii="Arial" w:hAnsi="Arial" w:cs="Arial"/>
          <w:sz w:val="24"/>
          <w:szCs w:val="24"/>
          <w:lang w:val="en-US"/>
        </w:rPr>
        <w:t>to immediately surrender and de</w:t>
      </w:r>
      <w:r w:rsidRPr="00DC34BF">
        <w:rPr>
          <w:rFonts w:ascii="Arial" w:hAnsi="Arial" w:cs="Arial"/>
          <w:sz w:val="24"/>
          <w:szCs w:val="24"/>
          <w:lang w:val="en-US"/>
        </w:rPr>
        <w:t>liver to the Registrar of this C</w:t>
      </w:r>
      <w:r w:rsidR="000D6C0C" w:rsidRPr="00DC34BF">
        <w:rPr>
          <w:rFonts w:ascii="Arial" w:hAnsi="Arial" w:cs="Arial"/>
          <w:sz w:val="24"/>
          <w:szCs w:val="24"/>
          <w:lang w:val="en-US"/>
        </w:rPr>
        <w:t>ourt his certificate of enrolment as an attorn</w:t>
      </w:r>
      <w:r w:rsidRPr="00DC34BF">
        <w:rPr>
          <w:rFonts w:ascii="Arial" w:hAnsi="Arial" w:cs="Arial"/>
          <w:sz w:val="24"/>
          <w:szCs w:val="24"/>
          <w:lang w:val="en-US"/>
        </w:rPr>
        <w:t>ey of this Court and any other C</w:t>
      </w:r>
      <w:r w:rsidR="000D6C0C" w:rsidRPr="00DC34BF">
        <w:rPr>
          <w:rFonts w:ascii="Arial" w:hAnsi="Arial" w:cs="Arial"/>
          <w:sz w:val="24"/>
          <w:szCs w:val="24"/>
          <w:lang w:val="en-US"/>
        </w:rPr>
        <w:t>ourt he may be enrolled to practice in.</w:t>
      </w:r>
    </w:p>
    <w:p w14:paraId="506B7339"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5.</w:t>
      </w:r>
      <w:r w:rsidRPr="00DC34BF">
        <w:rPr>
          <w:rFonts w:ascii="Arial" w:hAnsi="Arial" w:cs="Arial"/>
          <w:sz w:val="24"/>
          <w:szCs w:val="24"/>
          <w:lang w:val="en-US"/>
        </w:rPr>
        <w:tab/>
        <w:t xml:space="preserve"> I</w:t>
      </w:r>
      <w:r w:rsidR="000D6C0C" w:rsidRPr="00DC34BF">
        <w:rPr>
          <w:rFonts w:ascii="Arial" w:hAnsi="Arial" w:cs="Arial"/>
          <w:sz w:val="24"/>
          <w:szCs w:val="24"/>
          <w:lang w:val="en-US"/>
        </w:rPr>
        <w:t xml:space="preserve">n the event of the Respondent failing to comply with the terms of this order detailed in paragraph </w:t>
      </w:r>
      <w:r w:rsidR="002422E1">
        <w:rPr>
          <w:rFonts w:ascii="Arial" w:hAnsi="Arial" w:cs="Arial"/>
          <w:sz w:val="24"/>
          <w:szCs w:val="24"/>
          <w:lang w:val="en-US"/>
        </w:rPr>
        <w:t>4</w:t>
      </w:r>
      <w:r w:rsidR="000D6C0C" w:rsidRPr="00DC34BF">
        <w:rPr>
          <w:rFonts w:ascii="Arial" w:hAnsi="Arial" w:cs="Arial"/>
          <w:sz w:val="24"/>
          <w:szCs w:val="24"/>
          <w:lang w:val="en-US"/>
        </w:rPr>
        <w:t xml:space="preserve"> above, within ten (10) Court days from the date of this ord</w:t>
      </w:r>
      <w:r w:rsidRPr="00DC34BF">
        <w:rPr>
          <w:rFonts w:ascii="Arial" w:hAnsi="Arial" w:cs="Arial"/>
          <w:sz w:val="24"/>
          <w:szCs w:val="24"/>
          <w:lang w:val="en-US"/>
        </w:rPr>
        <w:t>er, the S</w:t>
      </w:r>
      <w:r w:rsidR="000D6C0C" w:rsidRPr="00DC34BF">
        <w:rPr>
          <w:rFonts w:ascii="Arial" w:hAnsi="Arial" w:cs="Arial"/>
          <w:sz w:val="24"/>
          <w:szCs w:val="24"/>
          <w:lang w:val="en-US"/>
        </w:rPr>
        <w:t>heriff of the district in whic</w:t>
      </w:r>
      <w:r w:rsidRPr="00DC34BF">
        <w:rPr>
          <w:rFonts w:ascii="Arial" w:hAnsi="Arial" w:cs="Arial"/>
          <w:sz w:val="24"/>
          <w:szCs w:val="24"/>
          <w:lang w:val="en-US"/>
        </w:rPr>
        <w:t>h the certificate was issued, is</w:t>
      </w:r>
      <w:r w:rsidR="000D6C0C" w:rsidRPr="00DC34BF">
        <w:rPr>
          <w:rFonts w:ascii="Arial" w:hAnsi="Arial" w:cs="Arial"/>
          <w:sz w:val="24"/>
          <w:szCs w:val="24"/>
          <w:lang w:val="en-US"/>
        </w:rPr>
        <w:t xml:space="preserve"> </w:t>
      </w:r>
      <w:proofErr w:type="gramStart"/>
      <w:r w:rsidR="000D6C0C" w:rsidRPr="00DC34BF">
        <w:rPr>
          <w:rFonts w:ascii="Arial" w:hAnsi="Arial" w:cs="Arial"/>
          <w:sz w:val="24"/>
          <w:szCs w:val="24"/>
          <w:lang w:val="en-US"/>
        </w:rPr>
        <w:t>authorized</w:t>
      </w:r>
      <w:proofErr w:type="gramEnd"/>
      <w:r w:rsidR="000D6C0C" w:rsidRPr="00DC34BF">
        <w:rPr>
          <w:rFonts w:ascii="Arial" w:hAnsi="Arial" w:cs="Arial"/>
          <w:sz w:val="24"/>
          <w:szCs w:val="24"/>
          <w:lang w:val="en-US"/>
        </w:rPr>
        <w:t xml:space="preserve"> and directed to take possession of the certificate and to hand it to the Registrar of this Court, alternatively, the Registrar of the Court where the certificate was issued.</w:t>
      </w:r>
    </w:p>
    <w:p w14:paraId="45302F11"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6.</w:t>
      </w:r>
      <w:r w:rsidRPr="00DC34BF">
        <w:rPr>
          <w:rFonts w:ascii="Arial" w:hAnsi="Arial" w:cs="Arial"/>
          <w:sz w:val="24"/>
          <w:szCs w:val="24"/>
          <w:lang w:val="en-US"/>
        </w:rPr>
        <w:tab/>
        <w:t>T</w:t>
      </w:r>
      <w:r w:rsidR="000D6C0C" w:rsidRPr="00DC34BF">
        <w:rPr>
          <w:rFonts w:ascii="Arial" w:hAnsi="Arial" w:cs="Arial"/>
          <w:sz w:val="24"/>
          <w:szCs w:val="24"/>
          <w:lang w:val="en-US"/>
        </w:rPr>
        <w:t xml:space="preserve">he Respondent </w:t>
      </w:r>
      <w:r w:rsidRPr="00DC34BF">
        <w:rPr>
          <w:rFonts w:ascii="Arial" w:hAnsi="Arial" w:cs="Arial"/>
          <w:sz w:val="24"/>
          <w:szCs w:val="24"/>
          <w:lang w:val="en-US"/>
        </w:rPr>
        <w:t>is interdicted and prohibited f</w:t>
      </w:r>
      <w:r w:rsidR="000D6C0C" w:rsidRPr="00DC34BF">
        <w:rPr>
          <w:rFonts w:ascii="Arial" w:hAnsi="Arial" w:cs="Arial"/>
          <w:sz w:val="24"/>
          <w:szCs w:val="24"/>
          <w:lang w:val="en-US"/>
        </w:rPr>
        <w:t>r</w:t>
      </w:r>
      <w:r w:rsidRPr="00DC34BF">
        <w:rPr>
          <w:rFonts w:ascii="Arial" w:hAnsi="Arial" w:cs="Arial"/>
          <w:sz w:val="24"/>
          <w:szCs w:val="24"/>
          <w:lang w:val="en-US"/>
        </w:rPr>
        <w:t>o</w:t>
      </w:r>
      <w:r w:rsidR="000D6C0C" w:rsidRPr="00DC34BF">
        <w:rPr>
          <w:rFonts w:ascii="Arial" w:hAnsi="Arial" w:cs="Arial"/>
          <w:sz w:val="24"/>
          <w:szCs w:val="24"/>
          <w:lang w:val="en-US"/>
        </w:rPr>
        <w:t xml:space="preserve">m handling or operating the trust accounts as detailed in paragraph </w:t>
      </w:r>
      <w:r w:rsidR="00974C57">
        <w:rPr>
          <w:rFonts w:ascii="Arial" w:hAnsi="Arial" w:cs="Arial"/>
          <w:sz w:val="24"/>
          <w:szCs w:val="24"/>
          <w:lang w:val="en-US"/>
        </w:rPr>
        <w:t>7</w:t>
      </w:r>
      <w:r w:rsidR="000D6C0C" w:rsidRPr="00DC34BF">
        <w:rPr>
          <w:rFonts w:ascii="Arial" w:hAnsi="Arial" w:cs="Arial"/>
          <w:sz w:val="24"/>
          <w:szCs w:val="24"/>
          <w:lang w:val="en-US"/>
        </w:rPr>
        <w:t xml:space="preserve"> hereof.</w:t>
      </w:r>
    </w:p>
    <w:p w14:paraId="648A8573"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7.</w:t>
      </w:r>
      <w:r w:rsidRPr="00DC34BF">
        <w:rPr>
          <w:rFonts w:ascii="Arial" w:hAnsi="Arial" w:cs="Arial"/>
          <w:sz w:val="24"/>
          <w:szCs w:val="24"/>
          <w:lang w:val="en-US"/>
        </w:rPr>
        <w:tab/>
        <w:t>T</w:t>
      </w:r>
      <w:r w:rsidR="000D6C0C" w:rsidRPr="00DC34BF">
        <w:rPr>
          <w:rFonts w:ascii="Arial" w:hAnsi="Arial" w:cs="Arial"/>
          <w:sz w:val="24"/>
          <w:szCs w:val="24"/>
          <w:lang w:val="en-US"/>
        </w:rPr>
        <w:t xml:space="preserve">he Director of the Western Cape office of the Applicant, presently </w:t>
      </w:r>
      <w:proofErr w:type="spellStart"/>
      <w:r w:rsidR="000D6C0C" w:rsidRPr="00DC34BF">
        <w:rPr>
          <w:rFonts w:ascii="Arial" w:hAnsi="Arial" w:cs="Arial"/>
          <w:sz w:val="24"/>
          <w:szCs w:val="24"/>
          <w:lang w:val="en-US"/>
        </w:rPr>
        <w:t>Mrs</w:t>
      </w:r>
      <w:proofErr w:type="spellEnd"/>
      <w:r w:rsidR="000D6C0C" w:rsidRPr="00DC34BF">
        <w:rPr>
          <w:rFonts w:ascii="Arial" w:hAnsi="Arial" w:cs="Arial"/>
          <w:sz w:val="24"/>
          <w:szCs w:val="24"/>
          <w:lang w:val="en-US"/>
        </w:rPr>
        <w:t xml:space="preserve"> Caron Jeaven, her successor in title and </w:t>
      </w:r>
      <w:r w:rsidRPr="00DC34BF">
        <w:rPr>
          <w:rFonts w:ascii="Arial" w:hAnsi="Arial" w:cs="Arial"/>
          <w:sz w:val="24"/>
          <w:szCs w:val="24"/>
          <w:lang w:val="en-US"/>
        </w:rPr>
        <w:t>/or any person nominated by him/</w:t>
      </w:r>
      <w:r w:rsidR="000D6C0C" w:rsidRPr="00DC34BF">
        <w:rPr>
          <w:rFonts w:ascii="Arial" w:hAnsi="Arial" w:cs="Arial"/>
          <w:sz w:val="24"/>
          <w:szCs w:val="24"/>
          <w:lang w:val="en-US"/>
        </w:rPr>
        <w:t xml:space="preserve"> her, </w:t>
      </w:r>
      <w:r w:rsidRPr="00DC34BF">
        <w:rPr>
          <w:rFonts w:ascii="Arial" w:hAnsi="Arial" w:cs="Arial"/>
          <w:sz w:val="24"/>
          <w:szCs w:val="24"/>
          <w:lang w:val="en-US"/>
        </w:rPr>
        <w:t xml:space="preserve">shall </w:t>
      </w:r>
      <w:r w:rsidR="000D6C0C" w:rsidRPr="00DC34BF">
        <w:rPr>
          <w:rFonts w:ascii="Arial" w:hAnsi="Arial" w:cs="Arial"/>
          <w:sz w:val="24"/>
          <w:szCs w:val="24"/>
          <w:lang w:val="en-US"/>
        </w:rPr>
        <w:t xml:space="preserve">be appointed as Curator Bonis (the “Curator”) to administer and control the trust accounts of the Respondent, including accounts relating to insolvent and deceased estates and any deceased estate and any estate under curatorship connected with the Respondent’s practice, as a legal practitioner </w:t>
      </w:r>
      <w:r w:rsidR="000D6C0C" w:rsidRPr="00DC34BF">
        <w:rPr>
          <w:rFonts w:ascii="Arial" w:hAnsi="Arial" w:cs="Arial"/>
          <w:sz w:val="24"/>
          <w:szCs w:val="24"/>
          <w:lang w:val="en-US"/>
        </w:rPr>
        <w:lastRenderedPageBreak/>
        <w:t>and including, also, the separate banking accounts opened and kept by the Respondent at a bank in the Republic of South Africa in terms of section 86(1) &amp; (2) of the LPA and/or any separate savings or interest-bearing accounts as contemplated in section 86(3) and/or section 86(4) of the LPA, in which monies from such trust banking accounts have been invested by virtue of the provisions of the said sub-sections</w:t>
      </w:r>
      <w:r w:rsidRPr="00DC34BF">
        <w:rPr>
          <w:rFonts w:ascii="Arial" w:hAnsi="Arial" w:cs="Arial"/>
          <w:sz w:val="24"/>
          <w:szCs w:val="24"/>
          <w:lang w:val="en-US"/>
        </w:rPr>
        <w:t>,</w:t>
      </w:r>
      <w:r w:rsidR="000D6C0C" w:rsidRPr="00DC34BF">
        <w:rPr>
          <w:rFonts w:ascii="Arial" w:hAnsi="Arial" w:cs="Arial"/>
          <w:sz w:val="24"/>
          <w:szCs w:val="24"/>
          <w:lang w:val="en-US"/>
        </w:rPr>
        <w:t xml:space="preserve"> or in which monies in any manner have been deposited or credited (the said accounts being herein referred to as th</w:t>
      </w:r>
      <w:r w:rsidRPr="00DC34BF">
        <w:rPr>
          <w:rFonts w:ascii="Arial" w:hAnsi="Arial" w:cs="Arial"/>
          <w:sz w:val="24"/>
          <w:szCs w:val="24"/>
          <w:lang w:val="en-US"/>
        </w:rPr>
        <w:t>e</w:t>
      </w:r>
      <w:r w:rsidR="000D6C0C" w:rsidRPr="00DC34BF">
        <w:rPr>
          <w:rFonts w:ascii="Arial" w:hAnsi="Arial" w:cs="Arial"/>
          <w:sz w:val="24"/>
          <w:szCs w:val="24"/>
          <w:lang w:val="en-US"/>
        </w:rPr>
        <w:t xml:space="preserve"> “trust accounts”), with the following powers and duties:</w:t>
      </w:r>
    </w:p>
    <w:p w14:paraId="312E8AA8"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.1</w:t>
      </w:r>
      <w:r w:rsidR="000D6C0C" w:rsidRPr="00DC34BF">
        <w:rPr>
          <w:rFonts w:ascii="Arial" w:hAnsi="Arial" w:cs="Arial"/>
          <w:sz w:val="24"/>
          <w:szCs w:val="24"/>
          <w:lang w:val="en-US"/>
        </w:rPr>
        <w:tab/>
        <w:t>immediately to take pos</w:t>
      </w:r>
      <w:r w:rsidRPr="00DC34BF">
        <w:rPr>
          <w:rFonts w:ascii="Arial" w:hAnsi="Arial" w:cs="Arial"/>
          <w:sz w:val="24"/>
          <w:szCs w:val="24"/>
          <w:lang w:val="en-US"/>
        </w:rPr>
        <w:t>session of the Respondent’s acc</w:t>
      </w:r>
      <w:r w:rsidR="000D6C0C" w:rsidRPr="00DC34BF">
        <w:rPr>
          <w:rFonts w:ascii="Arial" w:hAnsi="Arial" w:cs="Arial"/>
          <w:sz w:val="24"/>
          <w:szCs w:val="24"/>
          <w:lang w:val="en-US"/>
        </w:rPr>
        <w:t>ounting records, records, files and documents and subject to the approval of the Legal Practitioners; Fidelity Fund Board of Control (hereinafter referred to as the “Fund”) to sign all forms and generally to operate upon the trust account(s), but only to such extent and for such purpose as may be necessary to bring to completion current transactions in which the Respondent was acting at the date of this order;</w:t>
      </w:r>
    </w:p>
    <w:p w14:paraId="618A2EDD"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.2</w:t>
      </w:r>
      <w:r w:rsidR="000D6C0C" w:rsidRPr="00DC34BF">
        <w:rPr>
          <w:rFonts w:ascii="Arial" w:hAnsi="Arial" w:cs="Arial"/>
          <w:sz w:val="24"/>
          <w:szCs w:val="24"/>
          <w:lang w:val="en-US"/>
        </w:rPr>
        <w:tab/>
        <w:t>subject to the approval and control of the Fund, and where monies had been paid incorrectly and unlawfully form the undermentioned trust accounts, to recover and receive and, if necessary in the interests of persons having lawful claims upon the trust account(s) and/or against the Respondent in respect of monies held, received and/or invested by the Responded in terms of section 86(1) &amp;(2) and/or section 86(</w:t>
      </w:r>
      <w:r w:rsidRPr="00DC34BF">
        <w:rPr>
          <w:rFonts w:ascii="Arial" w:hAnsi="Arial" w:cs="Arial"/>
          <w:sz w:val="24"/>
          <w:szCs w:val="24"/>
          <w:lang w:val="en-US"/>
        </w:rPr>
        <w:t xml:space="preserve">3) and/or section 86(4) of the </w:t>
      </w:r>
      <w:r w:rsidR="000D6C0C" w:rsidRPr="00DC34BF">
        <w:rPr>
          <w:rFonts w:ascii="Arial" w:hAnsi="Arial" w:cs="Arial"/>
          <w:sz w:val="24"/>
          <w:szCs w:val="24"/>
          <w:lang w:val="en-US"/>
        </w:rPr>
        <w:t>L</w:t>
      </w:r>
      <w:r w:rsidRPr="00DC34BF">
        <w:rPr>
          <w:rFonts w:ascii="Arial" w:hAnsi="Arial" w:cs="Arial"/>
          <w:sz w:val="24"/>
          <w:szCs w:val="24"/>
          <w:lang w:val="en-US"/>
        </w:rPr>
        <w:t>P</w:t>
      </w:r>
      <w:r w:rsidR="000D6C0C" w:rsidRPr="00DC34BF">
        <w:rPr>
          <w:rFonts w:ascii="Arial" w:hAnsi="Arial" w:cs="Arial"/>
          <w:sz w:val="24"/>
          <w:szCs w:val="24"/>
          <w:lang w:val="en-US"/>
        </w:rPr>
        <w:t xml:space="preserve">A (hereinafter referred to as trust monies), to take any legal proceedings which may be necessary for the recovery of money which may be due to such person in respect of incomplete transactions, if any, in which the Respondent was and may still have </w:t>
      </w:r>
      <w:r w:rsidR="000D6C0C" w:rsidRPr="00DC34BF">
        <w:rPr>
          <w:rFonts w:ascii="Arial" w:hAnsi="Arial" w:cs="Arial"/>
          <w:sz w:val="24"/>
          <w:szCs w:val="24"/>
          <w:lang w:val="en-US"/>
        </w:rPr>
        <w:lastRenderedPageBreak/>
        <w:t>been concerned and to receive such monies and to pay</w:t>
      </w:r>
      <w:r w:rsidRPr="00DC34BF">
        <w:rPr>
          <w:rFonts w:ascii="Arial" w:hAnsi="Arial" w:cs="Arial"/>
          <w:sz w:val="24"/>
          <w:szCs w:val="24"/>
          <w:lang w:val="en-US"/>
        </w:rPr>
        <w:t xml:space="preserve"> the same</w:t>
      </w:r>
      <w:r w:rsidR="000D6C0C" w:rsidRPr="00DC34BF">
        <w:rPr>
          <w:rFonts w:ascii="Arial" w:hAnsi="Arial" w:cs="Arial"/>
          <w:sz w:val="24"/>
          <w:szCs w:val="24"/>
          <w:lang w:val="en-US"/>
        </w:rPr>
        <w:t xml:space="preserve"> to the credit of the trust account(s);</w:t>
      </w:r>
    </w:p>
    <w:p w14:paraId="0D34BA57"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.3</w:t>
      </w:r>
      <w:r w:rsidR="000D6C0C" w:rsidRPr="00DC34BF">
        <w:rPr>
          <w:rFonts w:ascii="Arial" w:hAnsi="Arial" w:cs="Arial"/>
          <w:sz w:val="24"/>
          <w:szCs w:val="24"/>
          <w:lang w:val="en-US"/>
        </w:rPr>
        <w:tab/>
        <w:t>to ascertain from the Respondent’s accounting records the names of all persons on whose account the Respondent appears to hold or to have received trust monies (hereinafter referred to as trust creditors) and to call upon the Respondent to furnish him</w:t>
      </w:r>
      <w:r w:rsidRPr="00DC34BF">
        <w:rPr>
          <w:rFonts w:ascii="Arial" w:hAnsi="Arial" w:cs="Arial"/>
          <w:sz w:val="24"/>
          <w:szCs w:val="24"/>
          <w:lang w:val="en-US"/>
        </w:rPr>
        <w:t>/her</w:t>
      </w:r>
      <w:r w:rsidR="000D6C0C" w:rsidRPr="00DC34BF">
        <w:rPr>
          <w:rFonts w:ascii="Arial" w:hAnsi="Arial" w:cs="Arial"/>
          <w:sz w:val="24"/>
          <w:szCs w:val="24"/>
          <w:lang w:val="en-US"/>
        </w:rPr>
        <w:t>, within 30 (thirty) days of the date of service of this order or such further period as he may agree to in writing, with the names, addresses and amounts due to all trust creditors;</w:t>
      </w:r>
    </w:p>
    <w:p w14:paraId="3ADD5E38"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.4</w:t>
      </w:r>
      <w:r w:rsidR="000D6C0C" w:rsidRPr="00DC34BF">
        <w:rPr>
          <w:rFonts w:ascii="Arial" w:hAnsi="Arial" w:cs="Arial"/>
          <w:sz w:val="24"/>
          <w:szCs w:val="24"/>
          <w:lang w:val="en-US"/>
        </w:rPr>
        <w:tab/>
        <w:t>to call upon such trust creditors to furnish such proof, information and/or affidavits as he</w:t>
      </w:r>
      <w:r w:rsidRPr="00DC34BF">
        <w:rPr>
          <w:rFonts w:ascii="Arial" w:hAnsi="Arial" w:cs="Arial"/>
          <w:sz w:val="24"/>
          <w:szCs w:val="24"/>
          <w:lang w:val="en-US"/>
        </w:rPr>
        <w:t>/she</w:t>
      </w:r>
      <w:r w:rsidR="000D6C0C" w:rsidRPr="00DC34BF">
        <w:rPr>
          <w:rFonts w:ascii="Arial" w:hAnsi="Arial" w:cs="Arial"/>
          <w:sz w:val="24"/>
          <w:szCs w:val="24"/>
          <w:lang w:val="en-US"/>
        </w:rPr>
        <w:t xml:space="preserve"> may require enabling him</w:t>
      </w:r>
      <w:r w:rsidRPr="00DC34BF">
        <w:rPr>
          <w:rFonts w:ascii="Arial" w:hAnsi="Arial" w:cs="Arial"/>
          <w:sz w:val="24"/>
          <w:szCs w:val="24"/>
          <w:lang w:val="en-US"/>
        </w:rPr>
        <w:t>/her</w:t>
      </w:r>
      <w:r w:rsidR="000D6C0C" w:rsidRPr="00DC34BF">
        <w:rPr>
          <w:rFonts w:ascii="Arial" w:hAnsi="Arial" w:cs="Arial"/>
          <w:sz w:val="24"/>
          <w:szCs w:val="24"/>
          <w:lang w:val="en-US"/>
        </w:rPr>
        <w:t>, acting in consultation with, and subject to the requirements of the fund, to determine whether any such trust creditor has a claim in respect of monies in the trust account of the Respondent and, if so, the amount of such claim;</w:t>
      </w:r>
    </w:p>
    <w:p w14:paraId="5974502D"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.5</w:t>
      </w:r>
      <w:r w:rsidR="000D6C0C" w:rsidRPr="00DC34BF">
        <w:rPr>
          <w:rFonts w:ascii="Arial" w:hAnsi="Arial" w:cs="Arial"/>
          <w:sz w:val="24"/>
          <w:szCs w:val="24"/>
          <w:lang w:val="en-US"/>
        </w:rPr>
        <w:tab/>
        <w:t>to admit or reject, in whole or in part, subject to the approval of the Fund the claims of any such trust creditor or creditors, without pr</w:t>
      </w:r>
      <w:r w:rsidRPr="00DC34BF">
        <w:rPr>
          <w:rFonts w:ascii="Arial" w:hAnsi="Arial" w:cs="Arial"/>
          <w:sz w:val="24"/>
          <w:szCs w:val="24"/>
          <w:lang w:val="en-US"/>
        </w:rPr>
        <w:t xml:space="preserve">ejudice to such trust </w:t>
      </w:r>
      <w:proofErr w:type="gramStart"/>
      <w:r w:rsidRPr="00DC34BF">
        <w:rPr>
          <w:rFonts w:ascii="Arial" w:hAnsi="Arial" w:cs="Arial"/>
          <w:sz w:val="24"/>
          <w:szCs w:val="24"/>
          <w:lang w:val="en-US"/>
        </w:rPr>
        <w:t>creditors’</w:t>
      </w:r>
      <w:proofErr w:type="gramEnd"/>
      <w:r w:rsidRPr="00DC34BF">
        <w:rPr>
          <w:rFonts w:ascii="Arial" w:hAnsi="Arial" w:cs="Arial"/>
          <w:sz w:val="24"/>
          <w:szCs w:val="24"/>
          <w:lang w:val="en-US"/>
        </w:rPr>
        <w:t xml:space="preserve"> </w:t>
      </w:r>
      <w:r w:rsidR="000D6C0C" w:rsidRPr="00DC34BF">
        <w:rPr>
          <w:rFonts w:ascii="Arial" w:hAnsi="Arial" w:cs="Arial"/>
          <w:sz w:val="24"/>
          <w:szCs w:val="24"/>
          <w:lang w:val="en-US"/>
        </w:rPr>
        <w:t xml:space="preserve"> or creditors’ right of access to the civil courts;</w:t>
      </w:r>
    </w:p>
    <w:p w14:paraId="5E34B346"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.6</w:t>
      </w:r>
      <w:r w:rsidR="000D6C0C" w:rsidRPr="00DC34BF">
        <w:rPr>
          <w:rFonts w:ascii="Arial" w:hAnsi="Arial" w:cs="Arial"/>
          <w:sz w:val="24"/>
          <w:szCs w:val="24"/>
          <w:lang w:val="en-US"/>
        </w:rPr>
        <w:tab/>
        <w:t>having determined the amounts which he</w:t>
      </w:r>
      <w:r w:rsidRPr="00DC34BF">
        <w:rPr>
          <w:rFonts w:ascii="Arial" w:hAnsi="Arial" w:cs="Arial"/>
          <w:sz w:val="24"/>
          <w:szCs w:val="24"/>
          <w:lang w:val="en-US"/>
        </w:rPr>
        <w:t>/she</w:t>
      </w:r>
      <w:r w:rsidR="000D6C0C" w:rsidRPr="00DC34BF">
        <w:rPr>
          <w:rFonts w:ascii="Arial" w:hAnsi="Arial" w:cs="Arial"/>
          <w:sz w:val="24"/>
          <w:szCs w:val="24"/>
          <w:lang w:val="en-US"/>
        </w:rPr>
        <w:t xml:space="preserve"> considers are lawfully due to trust creditors, to pay such claims in full but subject always to the approval of the Fund;</w:t>
      </w:r>
    </w:p>
    <w:p w14:paraId="26CE77F9"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.7</w:t>
      </w:r>
      <w:r w:rsidR="000D6C0C" w:rsidRPr="00DC34BF">
        <w:rPr>
          <w:rFonts w:ascii="Arial" w:hAnsi="Arial" w:cs="Arial"/>
          <w:sz w:val="24"/>
          <w:szCs w:val="24"/>
          <w:lang w:val="en-US"/>
        </w:rPr>
        <w:tab/>
        <w:t xml:space="preserve">in the event of there being any surplus in the trust account(s) of the Respondent after payment of the admitted claims of all trust creditors </w:t>
      </w:r>
      <w:r w:rsidR="000D6C0C" w:rsidRPr="00DC34BF">
        <w:rPr>
          <w:rFonts w:ascii="Arial" w:hAnsi="Arial" w:cs="Arial"/>
          <w:sz w:val="24"/>
          <w:szCs w:val="24"/>
          <w:lang w:val="en-US"/>
        </w:rPr>
        <w:lastRenderedPageBreak/>
        <w:t xml:space="preserve">in full, to utilize such surplus to settle or reduce (as the case may be), firstly, any claim of the </w:t>
      </w:r>
      <w:r w:rsidR="002422E1">
        <w:rPr>
          <w:rFonts w:ascii="Arial" w:hAnsi="Arial" w:cs="Arial"/>
          <w:sz w:val="24"/>
          <w:szCs w:val="24"/>
          <w:lang w:val="en-US"/>
        </w:rPr>
        <w:t>F</w:t>
      </w:r>
      <w:r w:rsidR="000D6C0C" w:rsidRPr="00DC34BF">
        <w:rPr>
          <w:rFonts w:ascii="Arial" w:hAnsi="Arial" w:cs="Arial"/>
          <w:sz w:val="24"/>
          <w:szCs w:val="24"/>
          <w:lang w:val="en-US"/>
        </w:rPr>
        <w:t>un</w:t>
      </w:r>
      <w:r w:rsidRPr="00DC34BF">
        <w:rPr>
          <w:rFonts w:ascii="Arial" w:hAnsi="Arial" w:cs="Arial"/>
          <w:sz w:val="24"/>
          <w:szCs w:val="24"/>
          <w:lang w:val="en-US"/>
        </w:rPr>
        <w:t>d in terms of section 86(5) of the L</w:t>
      </w:r>
      <w:r w:rsidR="000D6C0C" w:rsidRPr="00DC34BF">
        <w:rPr>
          <w:rFonts w:ascii="Arial" w:hAnsi="Arial" w:cs="Arial"/>
          <w:sz w:val="24"/>
          <w:szCs w:val="24"/>
          <w:lang w:val="en-US"/>
        </w:rPr>
        <w:t>PA in respect of any interest therein referred to and, secondly, without prejudice to the rights of the creditors of the Respondent, the costs, fees and expenses referred to in paragraph 1</w:t>
      </w:r>
      <w:r w:rsidR="00974C57">
        <w:rPr>
          <w:rFonts w:ascii="Arial" w:hAnsi="Arial" w:cs="Arial"/>
          <w:sz w:val="24"/>
          <w:szCs w:val="24"/>
          <w:lang w:val="en-US"/>
        </w:rPr>
        <w:t>2</w:t>
      </w:r>
      <w:r w:rsidR="000D6C0C" w:rsidRPr="00DC34BF">
        <w:rPr>
          <w:rFonts w:ascii="Arial" w:hAnsi="Arial" w:cs="Arial"/>
          <w:sz w:val="24"/>
          <w:szCs w:val="24"/>
          <w:lang w:val="en-US"/>
        </w:rPr>
        <w:t xml:space="preserve"> of this order, or such portion thereof as has not already been separately paid by the Respondent to the Applicant, and if there is any balance left after payment in full of all such claims, costs, fees and expenses, to pay such balance, subject to the approval of th</w:t>
      </w:r>
      <w:r w:rsidRPr="00DC34BF">
        <w:rPr>
          <w:rFonts w:ascii="Arial" w:hAnsi="Arial" w:cs="Arial"/>
          <w:sz w:val="24"/>
          <w:szCs w:val="24"/>
          <w:lang w:val="en-US"/>
        </w:rPr>
        <w:t>e Fund to the Respondent, if he</w:t>
      </w:r>
      <w:r w:rsidR="000D6C0C" w:rsidRPr="00DC34BF">
        <w:rPr>
          <w:rFonts w:ascii="Arial" w:hAnsi="Arial" w:cs="Arial"/>
          <w:sz w:val="24"/>
          <w:szCs w:val="24"/>
          <w:lang w:val="en-US"/>
        </w:rPr>
        <w:t xml:space="preserve"> is solvent, or if the Respondent is insolvent, to the trustee(s) of the First Respondent’s insolvent estate;</w:t>
      </w:r>
    </w:p>
    <w:p w14:paraId="59DD4261"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.8</w:t>
      </w:r>
      <w:r w:rsidR="000D6C0C" w:rsidRPr="00DC34BF">
        <w:rPr>
          <w:rFonts w:ascii="Arial" w:hAnsi="Arial" w:cs="Arial"/>
          <w:sz w:val="24"/>
          <w:szCs w:val="24"/>
          <w:lang w:val="en-US"/>
        </w:rPr>
        <w:tab/>
        <w:t>in the event of there being insufficient trust monies in the trust banking account(s) of the Respondent, in accordance with the available documentation and information, to pay in full the claims of trust creditors who have lodged claim</w:t>
      </w:r>
      <w:r w:rsidR="002422E1">
        <w:rPr>
          <w:rFonts w:ascii="Arial" w:hAnsi="Arial" w:cs="Arial"/>
          <w:sz w:val="24"/>
          <w:szCs w:val="24"/>
          <w:lang w:val="en-US"/>
        </w:rPr>
        <w:t>s</w:t>
      </w:r>
      <w:r w:rsidR="000D6C0C" w:rsidRPr="00DC34BF">
        <w:rPr>
          <w:rFonts w:ascii="Arial" w:hAnsi="Arial" w:cs="Arial"/>
          <w:sz w:val="24"/>
          <w:szCs w:val="24"/>
          <w:lang w:val="en-US"/>
        </w:rPr>
        <w:t xml:space="preserve"> for repayment and whose claims have been approved, to distribute the credit balance(s) which may be available in the trust banking account(s) amongst the trust creditors</w:t>
      </w:r>
      <w:r w:rsidR="002422E1">
        <w:rPr>
          <w:rFonts w:ascii="Arial" w:hAnsi="Arial" w:cs="Arial"/>
          <w:sz w:val="24"/>
          <w:szCs w:val="24"/>
          <w:lang w:val="en-US"/>
        </w:rPr>
        <w:t>,</w:t>
      </w:r>
      <w:r w:rsidR="000D6C0C" w:rsidRPr="00DC34BF">
        <w:rPr>
          <w:rFonts w:ascii="Arial" w:hAnsi="Arial" w:cs="Arial"/>
          <w:sz w:val="24"/>
          <w:szCs w:val="24"/>
          <w:lang w:val="en-US"/>
        </w:rPr>
        <w:t xml:space="preserve"> alternatively to pay the balance to the Fund;</w:t>
      </w:r>
    </w:p>
    <w:p w14:paraId="1848628D"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7</w:t>
      </w:r>
      <w:r w:rsidR="000D6C0C" w:rsidRPr="00DC34BF">
        <w:rPr>
          <w:rFonts w:ascii="Arial" w:hAnsi="Arial" w:cs="Arial"/>
          <w:sz w:val="24"/>
          <w:szCs w:val="24"/>
          <w:lang w:val="en-US"/>
        </w:rPr>
        <w:t>.9</w:t>
      </w:r>
      <w:r w:rsidR="000D6C0C" w:rsidRPr="00DC34BF">
        <w:rPr>
          <w:rFonts w:ascii="Arial" w:hAnsi="Arial" w:cs="Arial"/>
          <w:sz w:val="24"/>
          <w:szCs w:val="24"/>
          <w:lang w:val="en-US"/>
        </w:rPr>
        <w:tab/>
        <w:t xml:space="preserve">subject to the approval of the </w:t>
      </w:r>
      <w:r w:rsidR="00773A71">
        <w:rPr>
          <w:rFonts w:ascii="Arial" w:hAnsi="Arial" w:cs="Arial"/>
          <w:sz w:val="24"/>
          <w:szCs w:val="24"/>
          <w:lang w:val="en-US"/>
        </w:rPr>
        <w:t>C</w:t>
      </w:r>
      <w:r w:rsidR="000D6C0C" w:rsidRPr="00DC34BF">
        <w:rPr>
          <w:rFonts w:ascii="Arial" w:hAnsi="Arial" w:cs="Arial"/>
          <w:sz w:val="24"/>
          <w:szCs w:val="24"/>
          <w:lang w:val="en-US"/>
        </w:rPr>
        <w:t>hairperson of the Fund, to appoint nominees or representatives and/or consult with and/or engage the services of legal practitioners, counsel, accountants and/or any other persons, where considered necessary, to assist him</w:t>
      </w:r>
      <w:r w:rsidRPr="00DC34BF">
        <w:rPr>
          <w:rFonts w:ascii="Arial" w:hAnsi="Arial" w:cs="Arial"/>
          <w:sz w:val="24"/>
          <w:szCs w:val="24"/>
          <w:lang w:val="en-US"/>
        </w:rPr>
        <w:t>/her</w:t>
      </w:r>
      <w:r w:rsidR="000D6C0C" w:rsidRPr="00DC34BF">
        <w:rPr>
          <w:rFonts w:ascii="Arial" w:hAnsi="Arial" w:cs="Arial"/>
          <w:sz w:val="24"/>
          <w:szCs w:val="24"/>
          <w:lang w:val="en-US"/>
        </w:rPr>
        <w:t xml:space="preserve"> in carrying out his</w:t>
      </w:r>
      <w:r w:rsidR="002422E1">
        <w:rPr>
          <w:rFonts w:ascii="Arial" w:hAnsi="Arial" w:cs="Arial"/>
          <w:sz w:val="24"/>
          <w:szCs w:val="24"/>
          <w:lang w:val="en-US"/>
        </w:rPr>
        <w:t>/her</w:t>
      </w:r>
      <w:r w:rsidR="000D6C0C" w:rsidRPr="00DC34BF">
        <w:rPr>
          <w:rFonts w:ascii="Arial" w:hAnsi="Arial" w:cs="Arial"/>
          <w:sz w:val="24"/>
          <w:szCs w:val="24"/>
          <w:lang w:val="en-US"/>
        </w:rPr>
        <w:t xml:space="preserve"> duties as Curator, and</w:t>
      </w:r>
    </w:p>
    <w:p w14:paraId="2BF97080"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lastRenderedPageBreak/>
        <w:t>7</w:t>
      </w:r>
      <w:r w:rsidR="000D6C0C" w:rsidRPr="00DC34BF">
        <w:rPr>
          <w:rFonts w:ascii="Arial" w:hAnsi="Arial" w:cs="Arial"/>
          <w:sz w:val="24"/>
          <w:szCs w:val="24"/>
          <w:lang w:val="en-US"/>
        </w:rPr>
        <w:t>.10</w:t>
      </w:r>
      <w:r w:rsidR="000D6C0C" w:rsidRPr="00DC34BF">
        <w:rPr>
          <w:rFonts w:ascii="Arial" w:hAnsi="Arial" w:cs="Arial"/>
          <w:sz w:val="24"/>
          <w:szCs w:val="24"/>
          <w:lang w:val="en-US"/>
        </w:rPr>
        <w:tab/>
        <w:t>to render from time to time, as Curator, returns to the Fund showing how the trust account(s) of the Respondent has/have been dealt with, until such time as the Fund notifies him</w:t>
      </w:r>
      <w:r w:rsidRPr="00DC34BF">
        <w:rPr>
          <w:rFonts w:ascii="Arial" w:hAnsi="Arial" w:cs="Arial"/>
          <w:sz w:val="24"/>
          <w:szCs w:val="24"/>
          <w:lang w:val="en-US"/>
        </w:rPr>
        <w:t xml:space="preserve"> /her</w:t>
      </w:r>
      <w:r w:rsidR="000D6C0C" w:rsidRPr="00DC34BF">
        <w:rPr>
          <w:rFonts w:ascii="Arial" w:hAnsi="Arial" w:cs="Arial"/>
          <w:sz w:val="24"/>
          <w:szCs w:val="24"/>
          <w:lang w:val="en-US"/>
        </w:rPr>
        <w:t xml:space="preserve"> that he</w:t>
      </w:r>
      <w:r w:rsidRPr="00DC34BF">
        <w:rPr>
          <w:rFonts w:ascii="Arial" w:hAnsi="Arial" w:cs="Arial"/>
          <w:sz w:val="24"/>
          <w:szCs w:val="24"/>
          <w:lang w:val="en-US"/>
        </w:rPr>
        <w:t>/she</w:t>
      </w:r>
      <w:r w:rsidR="000D6C0C" w:rsidRPr="00DC34BF">
        <w:rPr>
          <w:rFonts w:ascii="Arial" w:hAnsi="Arial" w:cs="Arial"/>
          <w:sz w:val="24"/>
          <w:szCs w:val="24"/>
          <w:lang w:val="en-US"/>
        </w:rPr>
        <w:t xml:space="preserve"> may regard his</w:t>
      </w:r>
      <w:r w:rsidRPr="00DC34BF">
        <w:rPr>
          <w:rFonts w:ascii="Arial" w:hAnsi="Arial" w:cs="Arial"/>
          <w:sz w:val="24"/>
          <w:szCs w:val="24"/>
          <w:lang w:val="en-US"/>
        </w:rPr>
        <w:t>/her</w:t>
      </w:r>
      <w:r w:rsidR="000D6C0C" w:rsidRPr="00DC34BF">
        <w:rPr>
          <w:rFonts w:ascii="Arial" w:hAnsi="Arial" w:cs="Arial"/>
          <w:sz w:val="24"/>
          <w:szCs w:val="24"/>
          <w:lang w:val="en-US"/>
        </w:rPr>
        <w:t xml:space="preserve"> duties as Curator as terminated.</w:t>
      </w:r>
    </w:p>
    <w:p w14:paraId="1B5D9799"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8.</w:t>
      </w:r>
      <w:r w:rsidRPr="00DC34BF">
        <w:rPr>
          <w:rFonts w:ascii="Arial" w:hAnsi="Arial" w:cs="Arial"/>
          <w:sz w:val="24"/>
          <w:szCs w:val="24"/>
          <w:lang w:val="en-US"/>
        </w:rPr>
        <w:tab/>
        <w:t>T</w:t>
      </w:r>
      <w:r w:rsidR="000D6C0C" w:rsidRPr="00DC34BF">
        <w:rPr>
          <w:rFonts w:ascii="Arial" w:hAnsi="Arial" w:cs="Arial"/>
          <w:sz w:val="24"/>
          <w:szCs w:val="24"/>
          <w:lang w:val="en-US"/>
        </w:rPr>
        <w:t>he Respondent</w:t>
      </w:r>
      <w:r w:rsidRPr="00DC34BF">
        <w:rPr>
          <w:rFonts w:ascii="Arial" w:hAnsi="Arial" w:cs="Arial"/>
          <w:sz w:val="24"/>
          <w:szCs w:val="24"/>
          <w:lang w:val="en-US"/>
        </w:rPr>
        <w:t xml:space="preserve"> shall</w:t>
      </w:r>
      <w:r w:rsidR="000D6C0C" w:rsidRPr="00DC34BF">
        <w:rPr>
          <w:rFonts w:ascii="Arial" w:hAnsi="Arial" w:cs="Arial"/>
          <w:sz w:val="24"/>
          <w:szCs w:val="24"/>
          <w:lang w:val="en-US"/>
        </w:rPr>
        <w:t xml:space="preserve"> immediately deliver to the Curator the accounting records, records, </w:t>
      </w:r>
      <w:proofErr w:type="gramStart"/>
      <w:r w:rsidR="000D6C0C" w:rsidRPr="00DC34BF">
        <w:rPr>
          <w:rFonts w:ascii="Arial" w:hAnsi="Arial" w:cs="Arial"/>
          <w:sz w:val="24"/>
          <w:szCs w:val="24"/>
          <w:lang w:val="en-US"/>
        </w:rPr>
        <w:t>files</w:t>
      </w:r>
      <w:proofErr w:type="gramEnd"/>
      <w:r w:rsidR="000D6C0C" w:rsidRPr="00DC34BF">
        <w:rPr>
          <w:rFonts w:ascii="Arial" w:hAnsi="Arial" w:cs="Arial"/>
          <w:sz w:val="24"/>
          <w:szCs w:val="24"/>
          <w:lang w:val="en-US"/>
        </w:rPr>
        <w:t xml:space="preserve"> and documents containing particulars and information relating to</w:t>
      </w:r>
      <w:r w:rsidR="00974C57">
        <w:rPr>
          <w:rFonts w:ascii="Arial" w:hAnsi="Arial" w:cs="Arial"/>
          <w:sz w:val="24"/>
          <w:szCs w:val="24"/>
          <w:lang w:val="en-US"/>
        </w:rPr>
        <w:t>:</w:t>
      </w:r>
    </w:p>
    <w:p w14:paraId="708D8BCA"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.1</w:t>
      </w:r>
      <w:r w:rsidR="000D6C0C" w:rsidRPr="00DC34BF">
        <w:rPr>
          <w:rFonts w:ascii="Arial" w:hAnsi="Arial" w:cs="Arial"/>
          <w:sz w:val="24"/>
          <w:szCs w:val="24"/>
          <w:lang w:val="en-US"/>
        </w:rPr>
        <w:tab/>
        <w:t xml:space="preserve">any monies received, </w:t>
      </w:r>
      <w:proofErr w:type="gramStart"/>
      <w:r w:rsidR="000D6C0C" w:rsidRPr="00DC34BF">
        <w:rPr>
          <w:rFonts w:ascii="Arial" w:hAnsi="Arial" w:cs="Arial"/>
          <w:sz w:val="24"/>
          <w:szCs w:val="24"/>
          <w:lang w:val="en-US"/>
        </w:rPr>
        <w:t>held</w:t>
      </w:r>
      <w:proofErr w:type="gramEnd"/>
      <w:r w:rsidR="000D6C0C" w:rsidRPr="00DC34BF">
        <w:rPr>
          <w:rFonts w:ascii="Arial" w:hAnsi="Arial" w:cs="Arial"/>
          <w:sz w:val="24"/>
          <w:szCs w:val="24"/>
          <w:lang w:val="en-US"/>
        </w:rPr>
        <w:t xml:space="preserve"> or paid by the Respondent for or on account of any person while </w:t>
      </w:r>
      <w:proofErr w:type="spellStart"/>
      <w:r w:rsidR="002422E1" w:rsidRPr="00DC34BF">
        <w:rPr>
          <w:rFonts w:ascii="Arial" w:hAnsi="Arial" w:cs="Arial"/>
          <w:sz w:val="24"/>
          <w:szCs w:val="24"/>
          <w:lang w:val="en-US"/>
        </w:rPr>
        <w:t>practi</w:t>
      </w:r>
      <w:r w:rsidR="00EB0F9A">
        <w:rPr>
          <w:rFonts w:ascii="Arial" w:hAnsi="Arial" w:cs="Arial"/>
          <w:sz w:val="24"/>
          <w:szCs w:val="24"/>
          <w:lang w:val="en-US"/>
        </w:rPr>
        <w:t>s</w:t>
      </w:r>
      <w:r w:rsidR="002422E1" w:rsidRPr="00DC34BF">
        <w:rPr>
          <w:rFonts w:ascii="Arial" w:hAnsi="Arial" w:cs="Arial"/>
          <w:sz w:val="24"/>
          <w:szCs w:val="24"/>
          <w:lang w:val="en-US"/>
        </w:rPr>
        <w:t>ing</w:t>
      </w:r>
      <w:proofErr w:type="spellEnd"/>
      <w:r w:rsidR="000D6C0C" w:rsidRPr="00DC34BF">
        <w:rPr>
          <w:rFonts w:ascii="Arial" w:hAnsi="Arial" w:cs="Arial"/>
          <w:sz w:val="24"/>
          <w:szCs w:val="24"/>
          <w:lang w:val="en-US"/>
        </w:rPr>
        <w:t xml:space="preserve"> as a legal practitioner;</w:t>
      </w:r>
    </w:p>
    <w:p w14:paraId="0138C1F7"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.2</w:t>
      </w:r>
      <w:r w:rsidR="000D6C0C" w:rsidRPr="00DC34BF">
        <w:rPr>
          <w:rFonts w:ascii="Arial" w:hAnsi="Arial" w:cs="Arial"/>
          <w:sz w:val="24"/>
          <w:szCs w:val="24"/>
          <w:lang w:val="en-US"/>
        </w:rPr>
        <w:tab/>
        <w:t>any monies invested by the Respondent in terms of section 86(3) and/or section 86(4) of the LPA;</w:t>
      </w:r>
    </w:p>
    <w:p w14:paraId="7975E4B0"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.3</w:t>
      </w:r>
      <w:r w:rsidR="000D6C0C" w:rsidRPr="00DC34BF">
        <w:rPr>
          <w:rFonts w:ascii="Arial" w:hAnsi="Arial" w:cs="Arial"/>
          <w:sz w:val="24"/>
          <w:szCs w:val="24"/>
          <w:lang w:val="en-US"/>
        </w:rPr>
        <w:tab/>
        <w:t>any interest on mon</w:t>
      </w:r>
      <w:r w:rsidRPr="00DC34BF">
        <w:rPr>
          <w:rFonts w:ascii="Arial" w:hAnsi="Arial" w:cs="Arial"/>
          <w:sz w:val="24"/>
          <w:szCs w:val="24"/>
          <w:lang w:val="en-US"/>
        </w:rPr>
        <w:t xml:space="preserve">ies so invested which was paid </w:t>
      </w:r>
      <w:r w:rsidR="000D6C0C" w:rsidRPr="00DC34BF">
        <w:rPr>
          <w:rFonts w:ascii="Arial" w:hAnsi="Arial" w:cs="Arial"/>
          <w:sz w:val="24"/>
          <w:szCs w:val="24"/>
          <w:lang w:val="en-US"/>
        </w:rPr>
        <w:t>over or credited to the Respondent;</w:t>
      </w:r>
    </w:p>
    <w:p w14:paraId="3AD32A7A"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.4</w:t>
      </w:r>
      <w:r w:rsidR="000D6C0C" w:rsidRPr="00DC34BF">
        <w:rPr>
          <w:rFonts w:ascii="Arial" w:hAnsi="Arial" w:cs="Arial"/>
          <w:sz w:val="24"/>
          <w:szCs w:val="24"/>
          <w:lang w:val="en-US"/>
        </w:rPr>
        <w:tab/>
        <w:t xml:space="preserve">any estate of a deceased person or any insolvent estate or an estate under </w:t>
      </w:r>
      <w:r w:rsidR="002422E1">
        <w:rPr>
          <w:rFonts w:ascii="Arial" w:hAnsi="Arial" w:cs="Arial"/>
          <w:sz w:val="24"/>
          <w:szCs w:val="24"/>
          <w:lang w:val="en-US"/>
        </w:rPr>
        <w:t>c</w:t>
      </w:r>
      <w:r w:rsidR="000D6C0C" w:rsidRPr="00DC34BF">
        <w:rPr>
          <w:rFonts w:ascii="Arial" w:hAnsi="Arial" w:cs="Arial"/>
          <w:sz w:val="24"/>
          <w:szCs w:val="24"/>
          <w:lang w:val="en-US"/>
        </w:rPr>
        <w:t xml:space="preserve">uratorship administered by the Respondent, whether as executor or trustee or </w:t>
      </w:r>
      <w:r w:rsidR="002422E1">
        <w:rPr>
          <w:rFonts w:ascii="Arial" w:hAnsi="Arial" w:cs="Arial"/>
          <w:sz w:val="24"/>
          <w:szCs w:val="24"/>
          <w:lang w:val="en-US"/>
        </w:rPr>
        <w:t>c</w:t>
      </w:r>
      <w:r w:rsidR="000D6C0C" w:rsidRPr="00DC34BF">
        <w:rPr>
          <w:rFonts w:ascii="Arial" w:hAnsi="Arial" w:cs="Arial"/>
          <w:sz w:val="24"/>
          <w:szCs w:val="24"/>
          <w:lang w:val="en-US"/>
        </w:rPr>
        <w:t xml:space="preserve">urator or on behalf of the executor, </w:t>
      </w:r>
      <w:proofErr w:type="gramStart"/>
      <w:r w:rsidR="000D6C0C" w:rsidRPr="00DC34BF">
        <w:rPr>
          <w:rFonts w:ascii="Arial" w:hAnsi="Arial" w:cs="Arial"/>
          <w:sz w:val="24"/>
          <w:szCs w:val="24"/>
          <w:lang w:val="en-US"/>
        </w:rPr>
        <w:t>trustee</w:t>
      </w:r>
      <w:proofErr w:type="gramEnd"/>
      <w:r w:rsidR="000D6C0C" w:rsidRPr="00DC34BF">
        <w:rPr>
          <w:rFonts w:ascii="Arial" w:hAnsi="Arial" w:cs="Arial"/>
          <w:sz w:val="24"/>
          <w:szCs w:val="24"/>
          <w:lang w:val="en-US"/>
        </w:rPr>
        <w:t xml:space="preserve"> or </w:t>
      </w:r>
      <w:r w:rsidR="002422E1">
        <w:rPr>
          <w:rFonts w:ascii="Arial" w:hAnsi="Arial" w:cs="Arial"/>
          <w:sz w:val="24"/>
          <w:szCs w:val="24"/>
          <w:lang w:val="en-US"/>
        </w:rPr>
        <w:t>c</w:t>
      </w:r>
      <w:r w:rsidR="000D6C0C" w:rsidRPr="00DC34BF">
        <w:rPr>
          <w:rFonts w:ascii="Arial" w:hAnsi="Arial" w:cs="Arial"/>
          <w:sz w:val="24"/>
          <w:szCs w:val="24"/>
          <w:lang w:val="en-US"/>
        </w:rPr>
        <w:t>urator;</w:t>
      </w:r>
    </w:p>
    <w:p w14:paraId="521156F9"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.5</w:t>
      </w:r>
      <w:r w:rsidR="000D6C0C" w:rsidRPr="00DC34BF">
        <w:rPr>
          <w:rFonts w:ascii="Arial" w:hAnsi="Arial" w:cs="Arial"/>
          <w:sz w:val="24"/>
          <w:szCs w:val="24"/>
          <w:lang w:val="en-US"/>
        </w:rPr>
        <w:tab/>
        <w:t>any insolvent estate administered by the Respondent as trustee or on behalf of the trustee in terms of the Insolvency Act, No24 of 1936;</w:t>
      </w:r>
    </w:p>
    <w:p w14:paraId="7E426153"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.6</w:t>
      </w:r>
      <w:r w:rsidR="000D6C0C" w:rsidRPr="00DC34BF">
        <w:rPr>
          <w:rFonts w:ascii="Arial" w:hAnsi="Arial" w:cs="Arial"/>
          <w:sz w:val="24"/>
          <w:szCs w:val="24"/>
          <w:lang w:val="en-US"/>
        </w:rPr>
        <w:tab/>
        <w:t>any trust administered by the Respondent as trustee or on behalf of the trustee in terms of the Trust Properties Control Act, No 57 of 1988;</w:t>
      </w:r>
    </w:p>
    <w:p w14:paraId="539CA94F"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.7</w:t>
      </w:r>
      <w:r w:rsidR="000D6C0C" w:rsidRPr="00DC34BF">
        <w:rPr>
          <w:rFonts w:ascii="Arial" w:hAnsi="Arial" w:cs="Arial"/>
          <w:sz w:val="24"/>
          <w:szCs w:val="24"/>
          <w:lang w:val="en-US"/>
        </w:rPr>
        <w:tab/>
        <w:t>any company liquidated in terms of the provisions of the Companies Act, No 61 of 1973 read</w:t>
      </w:r>
      <w:r w:rsidRPr="00DC34BF">
        <w:rPr>
          <w:rFonts w:ascii="Arial" w:hAnsi="Arial" w:cs="Arial"/>
          <w:sz w:val="24"/>
          <w:szCs w:val="24"/>
          <w:lang w:val="en-US"/>
        </w:rPr>
        <w:t xml:space="preserve"> together with the provisions of</w:t>
      </w:r>
      <w:r w:rsidR="000D6C0C" w:rsidRPr="00DC34BF">
        <w:rPr>
          <w:rFonts w:ascii="Arial" w:hAnsi="Arial" w:cs="Arial"/>
          <w:sz w:val="24"/>
          <w:szCs w:val="24"/>
          <w:lang w:val="en-US"/>
        </w:rPr>
        <w:t xml:space="preserve"> the </w:t>
      </w:r>
      <w:r w:rsidR="000D6C0C" w:rsidRPr="00DC34BF">
        <w:rPr>
          <w:rFonts w:ascii="Arial" w:hAnsi="Arial" w:cs="Arial"/>
          <w:sz w:val="24"/>
          <w:szCs w:val="24"/>
          <w:lang w:val="en-US"/>
        </w:rPr>
        <w:lastRenderedPageBreak/>
        <w:t>Companies Act, No71 of 2008, administered by the Respondent as or on behalf of the liquidator;</w:t>
      </w:r>
    </w:p>
    <w:p w14:paraId="3C1814CA"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.8</w:t>
      </w:r>
      <w:r w:rsidR="000D6C0C" w:rsidRPr="00DC34BF">
        <w:rPr>
          <w:rFonts w:ascii="Arial" w:hAnsi="Arial" w:cs="Arial"/>
          <w:sz w:val="24"/>
          <w:szCs w:val="24"/>
          <w:lang w:val="en-US"/>
        </w:rPr>
        <w:tab/>
        <w:t>any close corporation liquidated in terms of the Close Corporation Act, 69 of 1984, administered by the Respondent as or on behalf of the liquidator; and</w:t>
      </w:r>
    </w:p>
    <w:p w14:paraId="02E2621A"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8</w:t>
      </w:r>
      <w:r w:rsidR="000D6C0C" w:rsidRPr="00DC34BF">
        <w:rPr>
          <w:rFonts w:ascii="Arial" w:hAnsi="Arial" w:cs="Arial"/>
          <w:sz w:val="24"/>
          <w:szCs w:val="24"/>
          <w:lang w:val="en-US"/>
        </w:rPr>
        <w:t>.9</w:t>
      </w:r>
      <w:r w:rsidR="000D6C0C" w:rsidRPr="00DC34BF">
        <w:rPr>
          <w:rFonts w:ascii="Arial" w:hAnsi="Arial" w:cs="Arial"/>
          <w:sz w:val="24"/>
          <w:szCs w:val="24"/>
          <w:lang w:val="en-US"/>
        </w:rPr>
        <w:tab/>
        <w:t xml:space="preserve">the Respondent’s practice as a legal practitioner of this Court, to the Curator appointed in terms of paragraph </w:t>
      </w:r>
      <w:r w:rsidR="002422E1">
        <w:rPr>
          <w:rFonts w:ascii="Arial" w:hAnsi="Arial" w:cs="Arial"/>
          <w:sz w:val="24"/>
          <w:szCs w:val="24"/>
          <w:lang w:val="en-US"/>
        </w:rPr>
        <w:t>7</w:t>
      </w:r>
      <w:r w:rsidR="000D6C0C" w:rsidRPr="00DC34BF">
        <w:rPr>
          <w:rFonts w:ascii="Arial" w:hAnsi="Arial" w:cs="Arial"/>
          <w:sz w:val="24"/>
          <w:szCs w:val="24"/>
          <w:lang w:val="en-US"/>
        </w:rPr>
        <w:t xml:space="preserve"> hereof, provided that, as far as such accounting records, records, </w:t>
      </w:r>
      <w:proofErr w:type="gramStart"/>
      <w:r w:rsidR="000D6C0C" w:rsidRPr="00DC34BF">
        <w:rPr>
          <w:rFonts w:ascii="Arial" w:hAnsi="Arial" w:cs="Arial"/>
          <w:sz w:val="24"/>
          <w:szCs w:val="24"/>
          <w:lang w:val="en-US"/>
        </w:rPr>
        <w:t>files</w:t>
      </w:r>
      <w:proofErr w:type="gramEnd"/>
      <w:r w:rsidR="000D6C0C" w:rsidRPr="00DC34BF">
        <w:rPr>
          <w:rFonts w:ascii="Arial" w:hAnsi="Arial" w:cs="Arial"/>
          <w:sz w:val="24"/>
          <w:szCs w:val="24"/>
          <w:lang w:val="en-US"/>
        </w:rPr>
        <w:t xml:space="preserve"> and documents are concerned, the Respondent shall be entitled to have reasonable access to them</w:t>
      </w:r>
      <w:r w:rsidR="002422E1">
        <w:rPr>
          <w:rFonts w:ascii="Arial" w:hAnsi="Arial" w:cs="Arial"/>
          <w:sz w:val="24"/>
          <w:szCs w:val="24"/>
          <w:lang w:val="en-US"/>
        </w:rPr>
        <w:t>,</w:t>
      </w:r>
      <w:r w:rsidR="000D6C0C" w:rsidRPr="00DC34BF">
        <w:rPr>
          <w:rFonts w:ascii="Arial" w:hAnsi="Arial" w:cs="Arial"/>
          <w:sz w:val="24"/>
          <w:szCs w:val="24"/>
          <w:lang w:val="en-US"/>
        </w:rPr>
        <w:t xml:space="preserve"> but always subject to the supervision of such Curator or his</w:t>
      </w:r>
      <w:r w:rsidRPr="00DC34BF">
        <w:rPr>
          <w:rFonts w:ascii="Arial" w:hAnsi="Arial" w:cs="Arial"/>
          <w:sz w:val="24"/>
          <w:szCs w:val="24"/>
          <w:lang w:val="en-US"/>
        </w:rPr>
        <w:t>/her nominee</w:t>
      </w:r>
      <w:r w:rsidR="000D6C0C" w:rsidRPr="00DC34BF">
        <w:rPr>
          <w:rFonts w:ascii="Arial" w:hAnsi="Arial" w:cs="Arial"/>
          <w:sz w:val="24"/>
          <w:szCs w:val="24"/>
          <w:lang w:val="en-US"/>
        </w:rPr>
        <w:t>.</w:t>
      </w:r>
    </w:p>
    <w:p w14:paraId="41DA3552" w14:textId="77777777" w:rsidR="000D6C0C" w:rsidRPr="00DC34BF" w:rsidRDefault="00D216EA"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9.</w:t>
      </w:r>
      <w:r w:rsidRPr="00DC34BF">
        <w:rPr>
          <w:rFonts w:ascii="Arial" w:hAnsi="Arial" w:cs="Arial"/>
          <w:sz w:val="24"/>
          <w:szCs w:val="24"/>
          <w:lang w:val="en-US"/>
        </w:rPr>
        <w:tab/>
        <w:t xml:space="preserve"> S</w:t>
      </w:r>
      <w:r w:rsidR="000D6C0C" w:rsidRPr="00DC34BF">
        <w:rPr>
          <w:rFonts w:ascii="Arial" w:hAnsi="Arial" w:cs="Arial"/>
          <w:sz w:val="24"/>
          <w:szCs w:val="24"/>
          <w:lang w:val="en-US"/>
        </w:rPr>
        <w:t>hould the Respondent fail to comply with the provision</w:t>
      </w:r>
      <w:r w:rsidRPr="00DC34BF">
        <w:rPr>
          <w:rFonts w:ascii="Arial" w:hAnsi="Arial" w:cs="Arial"/>
          <w:sz w:val="24"/>
          <w:szCs w:val="24"/>
          <w:lang w:val="en-US"/>
        </w:rPr>
        <w:t>s</w:t>
      </w:r>
      <w:r w:rsidR="000D6C0C" w:rsidRPr="00DC34BF">
        <w:rPr>
          <w:rFonts w:ascii="Arial" w:hAnsi="Arial" w:cs="Arial"/>
          <w:sz w:val="24"/>
          <w:szCs w:val="24"/>
          <w:lang w:val="en-US"/>
        </w:rPr>
        <w:t xml:space="preserve"> of paragraph </w:t>
      </w:r>
      <w:r w:rsidR="00974C57">
        <w:rPr>
          <w:rFonts w:ascii="Arial" w:hAnsi="Arial" w:cs="Arial"/>
          <w:sz w:val="24"/>
          <w:szCs w:val="24"/>
          <w:lang w:val="en-US"/>
        </w:rPr>
        <w:t>8</w:t>
      </w:r>
      <w:r w:rsidR="000D6C0C" w:rsidRPr="00DC34BF">
        <w:rPr>
          <w:rFonts w:ascii="Arial" w:hAnsi="Arial" w:cs="Arial"/>
          <w:sz w:val="24"/>
          <w:szCs w:val="24"/>
          <w:lang w:val="en-US"/>
        </w:rPr>
        <w:t xml:space="preserve"> of this o</w:t>
      </w:r>
      <w:r w:rsidRPr="00DC34BF">
        <w:rPr>
          <w:rFonts w:ascii="Arial" w:hAnsi="Arial" w:cs="Arial"/>
          <w:sz w:val="24"/>
          <w:szCs w:val="24"/>
          <w:lang w:val="en-US"/>
        </w:rPr>
        <w:t>rder on service thereof upon him</w:t>
      </w:r>
      <w:r w:rsidR="000D6C0C" w:rsidRPr="00DC34BF">
        <w:rPr>
          <w:rFonts w:ascii="Arial" w:hAnsi="Arial" w:cs="Arial"/>
          <w:sz w:val="24"/>
          <w:szCs w:val="24"/>
          <w:lang w:val="en-US"/>
        </w:rPr>
        <w:t xml:space="preserve"> or after a return by the person entrusted with the service thereof that she</w:t>
      </w:r>
      <w:r w:rsidRPr="00DC34BF">
        <w:rPr>
          <w:rFonts w:ascii="Arial" w:hAnsi="Arial" w:cs="Arial"/>
          <w:sz w:val="24"/>
          <w:szCs w:val="24"/>
          <w:lang w:val="en-US"/>
        </w:rPr>
        <w:t>/he</w:t>
      </w:r>
      <w:r w:rsidR="000D6C0C" w:rsidRPr="00DC34BF">
        <w:rPr>
          <w:rFonts w:ascii="Arial" w:hAnsi="Arial" w:cs="Arial"/>
          <w:sz w:val="24"/>
          <w:szCs w:val="24"/>
          <w:lang w:val="en-US"/>
        </w:rPr>
        <w:t xml:space="preserve"> has been unable to effect service thereof on the Respondent (as the case may be), the sheriff for the district in which such accounting records, records, files and documents are, </w:t>
      </w:r>
      <w:r w:rsidRPr="00DC34BF">
        <w:rPr>
          <w:rFonts w:ascii="Arial" w:hAnsi="Arial" w:cs="Arial"/>
          <w:sz w:val="24"/>
          <w:szCs w:val="24"/>
          <w:lang w:val="en-US"/>
        </w:rPr>
        <w:t>is</w:t>
      </w:r>
      <w:r w:rsidR="000D6C0C" w:rsidRPr="00DC34BF">
        <w:rPr>
          <w:rFonts w:ascii="Arial" w:hAnsi="Arial" w:cs="Arial"/>
          <w:sz w:val="24"/>
          <w:szCs w:val="24"/>
          <w:lang w:val="en-US"/>
        </w:rPr>
        <w:t xml:space="preserve"> empowered and directed to search for and to take possession thereof wherever they may be and to deliver them to such Curator.</w:t>
      </w:r>
    </w:p>
    <w:p w14:paraId="6B3C5545" w14:textId="77777777" w:rsidR="000D6C0C" w:rsidRPr="00DC34BF" w:rsidRDefault="00D216EA" w:rsidP="000D6C0C">
      <w:pPr>
        <w:spacing w:line="480" w:lineRule="auto"/>
        <w:ind w:firstLine="720"/>
        <w:jc w:val="both"/>
        <w:rPr>
          <w:rFonts w:ascii="Arial" w:hAnsi="Arial" w:cs="Arial"/>
          <w:sz w:val="24"/>
          <w:szCs w:val="24"/>
          <w:lang w:val="en-US"/>
        </w:rPr>
      </w:pPr>
      <w:r w:rsidRPr="00DC34BF">
        <w:rPr>
          <w:rFonts w:ascii="Arial" w:hAnsi="Arial" w:cs="Arial"/>
          <w:sz w:val="24"/>
          <w:szCs w:val="24"/>
          <w:lang w:val="en-US"/>
        </w:rPr>
        <w:t>10.</w:t>
      </w:r>
      <w:r w:rsidRPr="00DC34BF">
        <w:rPr>
          <w:rFonts w:ascii="Arial" w:hAnsi="Arial" w:cs="Arial"/>
          <w:sz w:val="24"/>
          <w:szCs w:val="24"/>
          <w:lang w:val="en-US"/>
        </w:rPr>
        <w:tab/>
        <w:t>T</w:t>
      </w:r>
      <w:r w:rsidR="000D6C0C" w:rsidRPr="00DC34BF">
        <w:rPr>
          <w:rFonts w:ascii="Arial" w:hAnsi="Arial" w:cs="Arial"/>
          <w:sz w:val="24"/>
          <w:szCs w:val="24"/>
          <w:lang w:val="en-US"/>
        </w:rPr>
        <w:t>he Curator shall be entitled to:</w:t>
      </w:r>
    </w:p>
    <w:p w14:paraId="04A017AE"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10</w:t>
      </w:r>
      <w:r w:rsidR="000D6C0C" w:rsidRPr="00DC34BF">
        <w:rPr>
          <w:rFonts w:ascii="Arial" w:hAnsi="Arial" w:cs="Arial"/>
          <w:sz w:val="24"/>
          <w:szCs w:val="24"/>
          <w:lang w:val="en-US"/>
        </w:rPr>
        <w:t>.1</w:t>
      </w:r>
      <w:r w:rsidR="000D6C0C" w:rsidRPr="00DC34BF">
        <w:rPr>
          <w:rFonts w:ascii="Arial" w:hAnsi="Arial" w:cs="Arial"/>
          <w:sz w:val="24"/>
          <w:szCs w:val="24"/>
          <w:lang w:val="en-US"/>
        </w:rPr>
        <w:tab/>
        <w:t>hand over</w:t>
      </w:r>
      <w:r w:rsidRPr="00DC34BF">
        <w:rPr>
          <w:rFonts w:ascii="Arial" w:hAnsi="Arial" w:cs="Arial"/>
          <w:sz w:val="24"/>
          <w:szCs w:val="24"/>
          <w:lang w:val="en-US"/>
        </w:rPr>
        <w:t xml:space="preserve"> to </w:t>
      </w:r>
      <w:r w:rsidR="000D6C0C" w:rsidRPr="00DC34BF">
        <w:rPr>
          <w:rFonts w:ascii="Arial" w:hAnsi="Arial" w:cs="Arial"/>
          <w:sz w:val="24"/>
          <w:szCs w:val="24"/>
          <w:lang w:val="en-US"/>
        </w:rPr>
        <w:t xml:space="preserve">the persons entitled thereto all such records, </w:t>
      </w:r>
      <w:proofErr w:type="gramStart"/>
      <w:r w:rsidR="000D6C0C" w:rsidRPr="00DC34BF">
        <w:rPr>
          <w:rFonts w:ascii="Arial" w:hAnsi="Arial" w:cs="Arial"/>
          <w:sz w:val="24"/>
          <w:szCs w:val="24"/>
          <w:lang w:val="en-US"/>
        </w:rPr>
        <w:t>files</w:t>
      </w:r>
      <w:proofErr w:type="gramEnd"/>
      <w:r w:rsidR="000D6C0C" w:rsidRPr="00DC34BF">
        <w:rPr>
          <w:rFonts w:ascii="Arial" w:hAnsi="Arial" w:cs="Arial"/>
          <w:sz w:val="24"/>
          <w:szCs w:val="24"/>
          <w:lang w:val="en-US"/>
        </w:rPr>
        <w:t xml:space="preserve"> and documents provided that a satisfactory written undertaking has been received from such person</w:t>
      </w:r>
      <w:r w:rsidRPr="00DC34BF">
        <w:rPr>
          <w:rFonts w:ascii="Arial" w:hAnsi="Arial" w:cs="Arial"/>
          <w:sz w:val="24"/>
          <w:szCs w:val="24"/>
          <w:lang w:val="en-US"/>
        </w:rPr>
        <w:t>s</w:t>
      </w:r>
      <w:r w:rsidR="000D6C0C" w:rsidRPr="00DC34BF">
        <w:rPr>
          <w:rFonts w:ascii="Arial" w:hAnsi="Arial" w:cs="Arial"/>
          <w:sz w:val="24"/>
          <w:szCs w:val="24"/>
          <w:lang w:val="en-US"/>
        </w:rPr>
        <w:t xml:space="preserve"> to pay any amount, either determined on taxation or by agreement, in respect of fees and disbursements due to the Respondent’s practice;</w:t>
      </w:r>
    </w:p>
    <w:p w14:paraId="0CB91900" w14:textId="77777777" w:rsidR="000D6C0C" w:rsidRPr="00DC34BF" w:rsidRDefault="00D216EA"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lastRenderedPageBreak/>
        <w:t>10.2</w:t>
      </w:r>
      <w:r w:rsidRPr="00DC34BF">
        <w:rPr>
          <w:rFonts w:ascii="Arial" w:hAnsi="Arial" w:cs="Arial"/>
          <w:sz w:val="24"/>
          <w:szCs w:val="24"/>
          <w:lang w:val="en-US"/>
        </w:rPr>
        <w:tab/>
        <w:t>require</w:t>
      </w:r>
      <w:r w:rsidR="000D6C0C" w:rsidRPr="00DC34BF">
        <w:rPr>
          <w:rFonts w:ascii="Arial" w:hAnsi="Arial" w:cs="Arial"/>
          <w:sz w:val="24"/>
          <w:szCs w:val="24"/>
          <w:lang w:val="en-US"/>
        </w:rPr>
        <w:t xml:space="preserve"> from the person referred to in paragraph 1</w:t>
      </w:r>
      <w:r w:rsidR="00974C57">
        <w:rPr>
          <w:rFonts w:ascii="Arial" w:hAnsi="Arial" w:cs="Arial"/>
          <w:sz w:val="24"/>
          <w:szCs w:val="24"/>
          <w:lang w:val="en-US"/>
        </w:rPr>
        <w:t>0</w:t>
      </w:r>
      <w:r w:rsidR="000D6C0C" w:rsidRPr="00DC34BF">
        <w:rPr>
          <w:rFonts w:ascii="Arial" w:hAnsi="Arial" w:cs="Arial"/>
          <w:sz w:val="24"/>
          <w:szCs w:val="24"/>
          <w:lang w:val="en-US"/>
        </w:rPr>
        <w:t xml:space="preserve">.1 to provide any such documentation or information which </w:t>
      </w:r>
      <w:r w:rsidRPr="00DC34BF">
        <w:rPr>
          <w:rFonts w:ascii="Arial" w:hAnsi="Arial" w:cs="Arial"/>
          <w:sz w:val="24"/>
          <w:szCs w:val="24"/>
          <w:lang w:val="en-US"/>
        </w:rPr>
        <w:t>she/</w:t>
      </w:r>
      <w:r w:rsidR="000D6C0C" w:rsidRPr="00DC34BF">
        <w:rPr>
          <w:rFonts w:ascii="Arial" w:hAnsi="Arial" w:cs="Arial"/>
          <w:sz w:val="24"/>
          <w:szCs w:val="24"/>
          <w:lang w:val="en-US"/>
        </w:rPr>
        <w:t xml:space="preserve">he may consider relevant in respect of a claim or possible or anticipated claim, against </w:t>
      </w:r>
      <w:r w:rsidRPr="00DC34BF">
        <w:rPr>
          <w:rFonts w:ascii="Arial" w:hAnsi="Arial" w:cs="Arial"/>
          <w:sz w:val="24"/>
          <w:szCs w:val="24"/>
          <w:lang w:val="en-US"/>
        </w:rPr>
        <w:t>her/</w:t>
      </w:r>
      <w:r w:rsidR="000D6C0C" w:rsidRPr="00DC34BF">
        <w:rPr>
          <w:rFonts w:ascii="Arial" w:hAnsi="Arial" w:cs="Arial"/>
          <w:sz w:val="24"/>
          <w:szCs w:val="24"/>
          <w:lang w:val="en-US"/>
        </w:rPr>
        <w:t xml:space="preserve">him and/or the Respondent and/or the Respondent’s clients and/or fund in respect of money and/or </w:t>
      </w:r>
      <w:r w:rsidRPr="00DC34BF">
        <w:rPr>
          <w:rFonts w:ascii="Arial" w:hAnsi="Arial" w:cs="Arial"/>
          <w:sz w:val="24"/>
          <w:szCs w:val="24"/>
          <w:lang w:val="en-US"/>
        </w:rPr>
        <w:t xml:space="preserve">other </w:t>
      </w:r>
      <w:r w:rsidR="000D6C0C" w:rsidRPr="00DC34BF">
        <w:rPr>
          <w:rFonts w:ascii="Arial" w:hAnsi="Arial" w:cs="Arial"/>
          <w:sz w:val="24"/>
          <w:szCs w:val="24"/>
          <w:lang w:val="en-US"/>
        </w:rPr>
        <w:t>property entrusted to the Respondent</w:t>
      </w:r>
      <w:r w:rsidRPr="00DC34BF">
        <w:rPr>
          <w:rFonts w:ascii="Arial" w:hAnsi="Arial" w:cs="Arial"/>
          <w:sz w:val="24"/>
          <w:szCs w:val="24"/>
          <w:lang w:val="en-US"/>
        </w:rPr>
        <w:t>,</w:t>
      </w:r>
      <w:r w:rsidR="000D6C0C" w:rsidRPr="00DC34BF">
        <w:rPr>
          <w:rFonts w:ascii="Arial" w:hAnsi="Arial" w:cs="Arial"/>
          <w:sz w:val="24"/>
          <w:szCs w:val="24"/>
          <w:lang w:val="en-US"/>
        </w:rPr>
        <w:t xml:space="preserve"> provided that any person entitle</w:t>
      </w:r>
      <w:r w:rsidRPr="00DC34BF">
        <w:rPr>
          <w:rFonts w:ascii="Arial" w:hAnsi="Arial" w:cs="Arial"/>
          <w:sz w:val="24"/>
          <w:szCs w:val="24"/>
          <w:lang w:val="en-US"/>
        </w:rPr>
        <w:t>d</w:t>
      </w:r>
      <w:r w:rsidR="000D6C0C" w:rsidRPr="00DC34BF">
        <w:rPr>
          <w:rFonts w:ascii="Arial" w:hAnsi="Arial" w:cs="Arial"/>
          <w:sz w:val="24"/>
          <w:szCs w:val="24"/>
          <w:lang w:val="en-US"/>
        </w:rPr>
        <w:t xml:space="preserve"> thereto shall be granted reasonable access thereto and shall be permitted to make copies thereof; and</w:t>
      </w:r>
    </w:p>
    <w:p w14:paraId="3400BD9D"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10</w:t>
      </w:r>
      <w:r w:rsidR="000D6C0C" w:rsidRPr="00DC34BF">
        <w:rPr>
          <w:rFonts w:ascii="Arial" w:hAnsi="Arial" w:cs="Arial"/>
          <w:sz w:val="24"/>
          <w:szCs w:val="24"/>
          <w:lang w:val="en-US"/>
        </w:rPr>
        <w:t>.3</w:t>
      </w:r>
      <w:r w:rsidR="000D6C0C" w:rsidRPr="00DC34BF">
        <w:rPr>
          <w:rFonts w:ascii="Arial" w:hAnsi="Arial" w:cs="Arial"/>
          <w:sz w:val="24"/>
          <w:szCs w:val="24"/>
          <w:lang w:val="en-US"/>
        </w:rPr>
        <w:tab/>
        <w:t xml:space="preserve">publish this order or an abridged version thereof, in any newspaper </w:t>
      </w:r>
      <w:r w:rsidR="00D216EA" w:rsidRPr="00DC34BF">
        <w:rPr>
          <w:rFonts w:ascii="Arial" w:hAnsi="Arial" w:cs="Arial"/>
          <w:sz w:val="24"/>
          <w:szCs w:val="24"/>
          <w:lang w:val="en-US"/>
        </w:rPr>
        <w:t>she/</w:t>
      </w:r>
      <w:r w:rsidR="000D6C0C" w:rsidRPr="00DC34BF">
        <w:rPr>
          <w:rFonts w:ascii="Arial" w:hAnsi="Arial" w:cs="Arial"/>
          <w:sz w:val="24"/>
          <w:szCs w:val="24"/>
          <w:lang w:val="en-US"/>
        </w:rPr>
        <w:t>he considers appropriate;</w:t>
      </w:r>
    </w:p>
    <w:p w14:paraId="1B76F4BF" w14:textId="77777777" w:rsidR="000D6C0C" w:rsidRPr="00DC34BF" w:rsidRDefault="002A5C68" w:rsidP="000D6C0C">
      <w:pPr>
        <w:spacing w:line="480" w:lineRule="auto"/>
        <w:ind w:firstLine="720"/>
        <w:jc w:val="both"/>
        <w:rPr>
          <w:rFonts w:ascii="Arial" w:hAnsi="Arial" w:cs="Arial"/>
          <w:sz w:val="24"/>
          <w:szCs w:val="24"/>
          <w:lang w:val="en-US"/>
        </w:rPr>
      </w:pPr>
      <w:r w:rsidRPr="00DC34BF">
        <w:rPr>
          <w:rFonts w:ascii="Arial" w:hAnsi="Arial" w:cs="Arial"/>
          <w:sz w:val="24"/>
          <w:szCs w:val="24"/>
          <w:lang w:val="en-US"/>
        </w:rPr>
        <w:t>11</w:t>
      </w:r>
      <w:r w:rsidR="00D216EA" w:rsidRPr="00DC34BF">
        <w:rPr>
          <w:rFonts w:ascii="Arial" w:hAnsi="Arial" w:cs="Arial"/>
          <w:sz w:val="24"/>
          <w:szCs w:val="24"/>
          <w:lang w:val="en-US"/>
        </w:rPr>
        <w:t>.</w:t>
      </w:r>
      <w:r w:rsidR="00D216EA" w:rsidRPr="00DC34BF">
        <w:rPr>
          <w:rFonts w:ascii="Arial" w:hAnsi="Arial" w:cs="Arial"/>
          <w:sz w:val="24"/>
          <w:szCs w:val="24"/>
          <w:lang w:val="en-US"/>
        </w:rPr>
        <w:tab/>
        <w:t>Th</w:t>
      </w:r>
      <w:r w:rsidR="000D6C0C" w:rsidRPr="00DC34BF">
        <w:rPr>
          <w:rFonts w:ascii="Arial" w:hAnsi="Arial" w:cs="Arial"/>
          <w:sz w:val="24"/>
          <w:szCs w:val="24"/>
          <w:lang w:val="en-US"/>
        </w:rPr>
        <w:t xml:space="preserve">e </w:t>
      </w:r>
      <w:r w:rsidR="00974C57" w:rsidRPr="00DC34BF">
        <w:rPr>
          <w:rFonts w:ascii="Arial" w:hAnsi="Arial" w:cs="Arial"/>
          <w:sz w:val="24"/>
          <w:szCs w:val="24"/>
          <w:lang w:val="en-US"/>
        </w:rPr>
        <w:t>Respondent is</w:t>
      </w:r>
      <w:r w:rsidR="000D6C0C" w:rsidRPr="00DC34BF">
        <w:rPr>
          <w:rFonts w:ascii="Arial" w:hAnsi="Arial" w:cs="Arial"/>
          <w:sz w:val="24"/>
          <w:szCs w:val="24"/>
          <w:lang w:val="en-US"/>
        </w:rPr>
        <w:t xml:space="preserve"> hereby removed from office as:</w:t>
      </w:r>
    </w:p>
    <w:p w14:paraId="3D980C84"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11</w:t>
      </w:r>
      <w:r w:rsidR="000D6C0C" w:rsidRPr="00DC34BF">
        <w:rPr>
          <w:rFonts w:ascii="Arial" w:hAnsi="Arial" w:cs="Arial"/>
          <w:sz w:val="24"/>
          <w:szCs w:val="24"/>
          <w:lang w:val="en-US"/>
        </w:rPr>
        <w:t>.1</w:t>
      </w:r>
      <w:r w:rsidR="000D6C0C" w:rsidRPr="00DC34BF">
        <w:rPr>
          <w:rFonts w:ascii="Arial" w:hAnsi="Arial" w:cs="Arial"/>
          <w:sz w:val="24"/>
          <w:szCs w:val="24"/>
          <w:lang w:val="en-US"/>
        </w:rPr>
        <w:tab/>
        <w:t>executor of any estate of which the Respondent has been appointed in terms of section 54(1)(a)(v) of the Administration of Estates Act, No66 of 1965 or the estate of any other person referred to in section 72(1);</w:t>
      </w:r>
    </w:p>
    <w:p w14:paraId="0D250896"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11</w:t>
      </w:r>
      <w:r w:rsidR="000D6C0C" w:rsidRPr="00DC34BF">
        <w:rPr>
          <w:rFonts w:ascii="Arial" w:hAnsi="Arial" w:cs="Arial"/>
          <w:sz w:val="24"/>
          <w:szCs w:val="24"/>
          <w:lang w:val="en-US"/>
        </w:rPr>
        <w:t>.2</w:t>
      </w:r>
      <w:r w:rsidR="000D6C0C" w:rsidRPr="00DC34BF">
        <w:rPr>
          <w:rFonts w:ascii="Arial" w:hAnsi="Arial" w:cs="Arial"/>
          <w:sz w:val="24"/>
          <w:szCs w:val="24"/>
          <w:lang w:val="en-US"/>
        </w:rPr>
        <w:tab/>
        <w:t>Curator or guardian of any minor or other person’s property in terms of section 72(1) read with section 54(1)(a)(v) and section 85 of the Administration of Estates Act, No66 of 1965;</w:t>
      </w:r>
    </w:p>
    <w:p w14:paraId="60C713CB"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11</w:t>
      </w:r>
      <w:r w:rsidR="000D6C0C" w:rsidRPr="00DC34BF">
        <w:rPr>
          <w:rFonts w:ascii="Arial" w:hAnsi="Arial" w:cs="Arial"/>
          <w:sz w:val="24"/>
          <w:szCs w:val="24"/>
          <w:lang w:val="en-US"/>
        </w:rPr>
        <w:t>.3</w:t>
      </w:r>
      <w:r w:rsidR="000D6C0C" w:rsidRPr="00DC34BF">
        <w:rPr>
          <w:rFonts w:ascii="Arial" w:hAnsi="Arial" w:cs="Arial"/>
          <w:sz w:val="24"/>
          <w:szCs w:val="24"/>
          <w:lang w:val="en-US"/>
        </w:rPr>
        <w:tab/>
        <w:t>trustee of any insolvent estate in terms of section 59 of the Insolvency Act, No24 of 1936;</w:t>
      </w:r>
    </w:p>
    <w:p w14:paraId="504F4084"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11</w:t>
      </w:r>
      <w:r w:rsidR="000D6C0C" w:rsidRPr="00DC34BF">
        <w:rPr>
          <w:rFonts w:ascii="Arial" w:hAnsi="Arial" w:cs="Arial"/>
          <w:sz w:val="24"/>
          <w:szCs w:val="24"/>
          <w:lang w:val="en-US"/>
        </w:rPr>
        <w:t>.4</w:t>
      </w:r>
      <w:r w:rsidR="000D6C0C" w:rsidRPr="00DC34BF">
        <w:rPr>
          <w:rFonts w:ascii="Arial" w:hAnsi="Arial" w:cs="Arial"/>
          <w:sz w:val="24"/>
          <w:szCs w:val="24"/>
          <w:lang w:val="en-US"/>
        </w:rPr>
        <w:tab/>
        <w:t>liquidator of any company in terms of section 379(2) read with 379(1) of the Companies Act, No61 of 1973 and read together with the provision of the Companies Act, No71 of 2008;</w:t>
      </w:r>
    </w:p>
    <w:p w14:paraId="0B6AE5C4"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lastRenderedPageBreak/>
        <w:t>11</w:t>
      </w:r>
      <w:r w:rsidR="000D6C0C" w:rsidRPr="00DC34BF">
        <w:rPr>
          <w:rFonts w:ascii="Arial" w:hAnsi="Arial" w:cs="Arial"/>
          <w:sz w:val="24"/>
          <w:szCs w:val="24"/>
          <w:lang w:val="en-US"/>
        </w:rPr>
        <w:t>.5</w:t>
      </w:r>
      <w:r w:rsidR="000D6C0C" w:rsidRPr="00DC34BF">
        <w:rPr>
          <w:rFonts w:ascii="Arial" w:hAnsi="Arial" w:cs="Arial"/>
          <w:sz w:val="24"/>
          <w:szCs w:val="24"/>
          <w:lang w:val="en-US"/>
        </w:rPr>
        <w:tab/>
        <w:t>trustee of any trust in terms of section 20(1) of t</w:t>
      </w:r>
      <w:r w:rsidR="00D216EA" w:rsidRPr="00DC34BF">
        <w:rPr>
          <w:rFonts w:ascii="Arial" w:hAnsi="Arial" w:cs="Arial"/>
          <w:sz w:val="24"/>
          <w:szCs w:val="24"/>
          <w:lang w:val="en-US"/>
        </w:rPr>
        <w:t>he Trust Property Control Act, N</w:t>
      </w:r>
      <w:r w:rsidR="000D6C0C" w:rsidRPr="00DC34BF">
        <w:rPr>
          <w:rFonts w:ascii="Arial" w:hAnsi="Arial" w:cs="Arial"/>
          <w:sz w:val="24"/>
          <w:szCs w:val="24"/>
          <w:lang w:val="en-US"/>
        </w:rPr>
        <w:t>o</w:t>
      </w:r>
      <w:r w:rsidR="00D216EA" w:rsidRPr="00DC34BF">
        <w:rPr>
          <w:rFonts w:ascii="Arial" w:hAnsi="Arial" w:cs="Arial"/>
          <w:sz w:val="24"/>
          <w:szCs w:val="24"/>
          <w:lang w:val="en-US"/>
        </w:rPr>
        <w:t xml:space="preserve"> </w:t>
      </w:r>
      <w:r w:rsidR="000D6C0C" w:rsidRPr="00DC34BF">
        <w:rPr>
          <w:rFonts w:ascii="Arial" w:hAnsi="Arial" w:cs="Arial"/>
          <w:sz w:val="24"/>
          <w:szCs w:val="24"/>
          <w:lang w:val="en-US"/>
        </w:rPr>
        <w:t>57 of 1988;</w:t>
      </w:r>
    </w:p>
    <w:p w14:paraId="1EFD5391"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11</w:t>
      </w:r>
      <w:r w:rsidR="000D6C0C" w:rsidRPr="00DC34BF">
        <w:rPr>
          <w:rFonts w:ascii="Arial" w:hAnsi="Arial" w:cs="Arial"/>
          <w:sz w:val="24"/>
          <w:szCs w:val="24"/>
          <w:lang w:val="en-US"/>
        </w:rPr>
        <w:t>.6</w:t>
      </w:r>
      <w:r w:rsidR="000D6C0C" w:rsidRPr="00DC34BF">
        <w:rPr>
          <w:rFonts w:ascii="Arial" w:hAnsi="Arial" w:cs="Arial"/>
          <w:sz w:val="24"/>
          <w:szCs w:val="24"/>
          <w:lang w:val="en-US"/>
        </w:rPr>
        <w:tab/>
        <w:t>liquidator of any close corporation appointed in terms of section 74 of the Close Corporation Act No 69 of 1984; and</w:t>
      </w:r>
    </w:p>
    <w:p w14:paraId="777BA076"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11</w:t>
      </w:r>
      <w:r w:rsidR="000D6C0C" w:rsidRPr="00DC34BF">
        <w:rPr>
          <w:rFonts w:ascii="Arial" w:hAnsi="Arial" w:cs="Arial"/>
          <w:sz w:val="24"/>
          <w:szCs w:val="24"/>
          <w:lang w:val="en-US"/>
        </w:rPr>
        <w:t>.7</w:t>
      </w:r>
      <w:r w:rsidR="000D6C0C" w:rsidRPr="00DC34BF">
        <w:rPr>
          <w:rFonts w:ascii="Arial" w:hAnsi="Arial" w:cs="Arial"/>
          <w:sz w:val="24"/>
          <w:szCs w:val="24"/>
          <w:lang w:val="en-US"/>
        </w:rPr>
        <w:tab/>
        <w:t>administrator appointed in terms of Section 74 of the Magistrates Court Act, No32 of 1944.</w:t>
      </w:r>
    </w:p>
    <w:p w14:paraId="5CC7D74F" w14:textId="77777777" w:rsidR="000D6C0C" w:rsidRPr="00DC34BF" w:rsidRDefault="002A5C68" w:rsidP="000D6C0C">
      <w:pPr>
        <w:spacing w:line="480" w:lineRule="auto"/>
        <w:ind w:firstLine="720"/>
        <w:jc w:val="both"/>
        <w:rPr>
          <w:rFonts w:ascii="Arial" w:hAnsi="Arial" w:cs="Arial"/>
          <w:sz w:val="24"/>
          <w:szCs w:val="24"/>
          <w:lang w:val="en-US"/>
        </w:rPr>
      </w:pPr>
      <w:r w:rsidRPr="00DC34BF">
        <w:rPr>
          <w:rFonts w:ascii="Arial" w:hAnsi="Arial" w:cs="Arial"/>
          <w:sz w:val="24"/>
          <w:szCs w:val="24"/>
          <w:lang w:val="en-US"/>
        </w:rPr>
        <w:t>12</w:t>
      </w:r>
      <w:r w:rsidR="000D6C0C" w:rsidRPr="00DC34BF">
        <w:rPr>
          <w:rFonts w:ascii="Arial" w:hAnsi="Arial" w:cs="Arial"/>
          <w:sz w:val="24"/>
          <w:szCs w:val="24"/>
          <w:lang w:val="en-US"/>
        </w:rPr>
        <w:t>.</w:t>
      </w:r>
      <w:r w:rsidR="000D6C0C" w:rsidRPr="00DC34BF">
        <w:rPr>
          <w:rFonts w:ascii="Arial" w:hAnsi="Arial" w:cs="Arial"/>
          <w:sz w:val="24"/>
          <w:szCs w:val="24"/>
          <w:lang w:val="en-US"/>
        </w:rPr>
        <w:tab/>
        <w:t>Th</w:t>
      </w:r>
      <w:r w:rsidR="00D216EA" w:rsidRPr="00DC34BF">
        <w:rPr>
          <w:rFonts w:ascii="Arial" w:hAnsi="Arial" w:cs="Arial"/>
          <w:sz w:val="24"/>
          <w:szCs w:val="24"/>
          <w:lang w:val="en-US"/>
        </w:rPr>
        <w:t xml:space="preserve">e Respondent </w:t>
      </w:r>
      <w:r w:rsidR="000D6C0C" w:rsidRPr="00DC34BF">
        <w:rPr>
          <w:rFonts w:ascii="Arial" w:hAnsi="Arial" w:cs="Arial"/>
          <w:sz w:val="24"/>
          <w:szCs w:val="24"/>
          <w:lang w:val="en-US"/>
        </w:rPr>
        <w:t>is hereby directed:</w:t>
      </w:r>
    </w:p>
    <w:p w14:paraId="799BE90F"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12</w:t>
      </w:r>
      <w:r w:rsidR="000D6C0C" w:rsidRPr="00DC34BF">
        <w:rPr>
          <w:rFonts w:ascii="Arial" w:hAnsi="Arial" w:cs="Arial"/>
          <w:sz w:val="24"/>
          <w:szCs w:val="24"/>
          <w:lang w:val="en-US"/>
        </w:rPr>
        <w:t>.1</w:t>
      </w:r>
      <w:r w:rsidR="000D6C0C" w:rsidRPr="00DC34BF">
        <w:rPr>
          <w:rFonts w:ascii="Arial" w:hAnsi="Arial" w:cs="Arial"/>
          <w:sz w:val="24"/>
          <w:szCs w:val="24"/>
          <w:lang w:val="en-US"/>
        </w:rPr>
        <w:tab/>
        <w:t>to pay, in terms of section 87(2) of the LPA, the reasonable costs of the inspection of the accounting records of the Respondent;</w:t>
      </w:r>
    </w:p>
    <w:p w14:paraId="6D48CBD9"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12</w:t>
      </w:r>
      <w:r w:rsidR="000D6C0C" w:rsidRPr="00DC34BF">
        <w:rPr>
          <w:rFonts w:ascii="Arial" w:hAnsi="Arial" w:cs="Arial"/>
          <w:sz w:val="24"/>
          <w:szCs w:val="24"/>
          <w:lang w:val="en-US"/>
        </w:rPr>
        <w:t>.2</w:t>
      </w:r>
      <w:r w:rsidR="000D6C0C" w:rsidRPr="00DC34BF">
        <w:rPr>
          <w:rFonts w:ascii="Arial" w:hAnsi="Arial" w:cs="Arial"/>
          <w:sz w:val="24"/>
          <w:szCs w:val="24"/>
          <w:lang w:val="en-US"/>
        </w:rPr>
        <w:tab/>
        <w:t>to pay the reasonable fees of the auditors engaged by the Curator;</w:t>
      </w:r>
    </w:p>
    <w:p w14:paraId="1CC13726" w14:textId="77777777" w:rsidR="000D6C0C" w:rsidRPr="00DC34BF" w:rsidRDefault="002A5C68" w:rsidP="000D6C0C">
      <w:pPr>
        <w:spacing w:line="480" w:lineRule="auto"/>
        <w:ind w:left="2160" w:hanging="720"/>
        <w:jc w:val="both"/>
        <w:rPr>
          <w:rFonts w:ascii="Arial" w:hAnsi="Arial" w:cs="Arial"/>
          <w:sz w:val="24"/>
          <w:szCs w:val="24"/>
          <w:lang w:val="en-US"/>
        </w:rPr>
      </w:pPr>
      <w:r w:rsidRPr="00DC34BF">
        <w:rPr>
          <w:rFonts w:ascii="Arial" w:hAnsi="Arial" w:cs="Arial"/>
          <w:sz w:val="24"/>
          <w:szCs w:val="24"/>
          <w:lang w:val="en-US"/>
        </w:rPr>
        <w:t>12</w:t>
      </w:r>
      <w:r w:rsidR="000D6C0C" w:rsidRPr="00DC34BF">
        <w:rPr>
          <w:rFonts w:ascii="Arial" w:hAnsi="Arial" w:cs="Arial"/>
          <w:sz w:val="24"/>
          <w:szCs w:val="24"/>
          <w:lang w:val="en-US"/>
        </w:rPr>
        <w:t>.3</w:t>
      </w:r>
      <w:r w:rsidR="000D6C0C" w:rsidRPr="00DC34BF">
        <w:rPr>
          <w:rFonts w:ascii="Arial" w:hAnsi="Arial" w:cs="Arial"/>
          <w:sz w:val="24"/>
          <w:szCs w:val="24"/>
          <w:lang w:val="en-US"/>
        </w:rPr>
        <w:tab/>
        <w:t>to pay the reasonable fees and expenses of the Curator, including</w:t>
      </w:r>
    </w:p>
    <w:p w14:paraId="3B6D7543" w14:textId="77777777" w:rsidR="000D6C0C" w:rsidRPr="00DC34BF" w:rsidRDefault="000D6C0C" w:rsidP="000D6C0C">
      <w:pPr>
        <w:spacing w:line="480" w:lineRule="auto"/>
        <w:ind w:left="2160" w:hanging="720"/>
        <w:jc w:val="both"/>
        <w:rPr>
          <w:rFonts w:ascii="Arial" w:hAnsi="Arial" w:cs="Arial"/>
          <w:sz w:val="24"/>
          <w:szCs w:val="24"/>
          <w:lang w:val="en-US"/>
        </w:rPr>
      </w:pPr>
      <w:r w:rsidRPr="00DC34BF">
        <w:rPr>
          <w:rFonts w:ascii="Arial" w:hAnsi="Arial" w:cs="Arial"/>
          <w:sz w:val="24"/>
          <w:szCs w:val="24"/>
          <w:lang w:val="en-US"/>
        </w:rPr>
        <w:t>travelling time,</w:t>
      </w:r>
    </w:p>
    <w:p w14:paraId="7138579D"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12</w:t>
      </w:r>
      <w:r w:rsidR="000D6C0C" w:rsidRPr="00DC34BF">
        <w:rPr>
          <w:rFonts w:ascii="Arial" w:hAnsi="Arial" w:cs="Arial"/>
          <w:sz w:val="24"/>
          <w:szCs w:val="24"/>
          <w:lang w:val="en-US"/>
        </w:rPr>
        <w:t>.4</w:t>
      </w:r>
      <w:r w:rsidR="000D6C0C" w:rsidRPr="00DC34BF">
        <w:rPr>
          <w:rFonts w:ascii="Arial" w:hAnsi="Arial" w:cs="Arial"/>
          <w:sz w:val="24"/>
          <w:szCs w:val="24"/>
          <w:lang w:val="en-US"/>
        </w:rPr>
        <w:tab/>
        <w:t>to pay the reasonable fees and expenses of any person(s) consulted and/or engaged by the Curator as aforesaid;</w:t>
      </w:r>
    </w:p>
    <w:p w14:paraId="19861ECB" w14:textId="77777777" w:rsidR="000D6C0C" w:rsidRPr="00DC34BF" w:rsidRDefault="002A5C68" w:rsidP="000D6C0C">
      <w:pPr>
        <w:spacing w:line="480" w:lineRule="auto"/>
        <w:ind w:left="1440"/>
        <w:jc w:val="both"/>
        <w:rPr>
          <w:rFonts w:ascii="Arial" w:hAnsi="Arial" w:cs="Arial"/>
          <w:sz w:val="24"/>
          <w:szCs w:val="24"/>
          <w:lang w:val="en-US"/>
        </w:rPr>
      </w:pPr>
      <w:r w:rsidRPr="00DC34BF">
        <w:rPr>
          <w:rFonts w:ascii="Arial" w:hAnsi="Arial" w:cs="Arial"/>
          <w:sz w:val="24"/>
          <w:szCs w:val="24"/>
          <w:lang w:val="en-US"/>
        </w:rPr>
        <w:t>12</w:t>
      </w:r>
      <w:r w:rsidR="000D6C0C" w:rsidRPr="00DC34BF">
        <w:rPr>
          <w:rFonts w:ascii="Arial" w:hAnsi="Arial" w:cs="Arial"/>
          <w:sz w:val="24"/>
          <w:szCs w:val="24"/>
          <w:lang w:val="en-US"/>
        </w:rPr>
        <w:t>.5</w:t>
      </w:r>
      <w:r w:rsidR="000D6C0C" w:rsidRPr="00DC34BF">
        <w:rPr>
          <w:rFonts w:ascii="Arial" w:hAnsi="Arial" w:cs="Arial"/>
          <w:sz w:val="24"/>
          <w:szCs w:val="24"/>
          <w:lang w:val="en-US"/>
        </w:rPr>
        <w:tab/>
        <w:t>to pay the expenses relating to the publication of this order or an abbreviated version thereof; and</w:t>
      </w:r>
    </w:p>
    <w:p w14:paraId="495815DB" w14:textId="77777777" w:rsidR="000D6C0C" w:rsidRPr="00DC34BF" w:rsidRDefault="002A5C68" w:rsidP="000D6C0C">
      <w:pPr>
        <w:spacing w:line="480" w:lineRule="auto"/>
        <w:jc w:val="both"/>
        <w:rPr>
          <w:rFonts w:ascii="Arial" w:hAnsi="Arial" w:cs="Arial"/>
          <w:sz w:val="24"/>
          <w:szCs w:val="24"/>
          <w:lang w:val="en-US"/>
        </w:rPr>
      </w:pPr>
      <w:r w:rsidRPr="00DC34BF">
        <w:rPr>
          <w:rFonts w:ascii="Arial" w:hAnsi="Arial" w:cs="Arial"/>
          <w:sz w:val="24"/>
          <w:szCs w:val="24"/>
          <w:lang w:val="en-US"/>
        </w:rPr>
        <w:tab/>
      </w:r>
      <w:r w:rsidRPr="00DC34BF">
        <w:rPr>
          <w:rFonts w:ascii="Arial" w:hAnsi="Arial" w:cs="Arial"/>
          <w:sz w:val="24"/>
          <w:szCs w:val="24"/>
          <w:lang w:val="en-US"/>
        </w:rPr>
        <w:tab/>
        <w:t>12</w:t>
      </w:r>
      <w:r w:rsidR="000D6C0C" w:rsidRPr="00DC34BF">
        <w:rPr>
          <w:rFonts w:ascii="Arial" w:hAnsi="Arial" w:cs="Arial"/>
          <w:sz w:val="24"/>
          <w:szCs w:val="24"/>
          <w:lang w:val="en-US"/>
        </w:rPr>
        <w:t>.6</w:t>
      </w:r>
      <w:r w:rsidR="000D6C0C" w:rsidRPr="00DC34BF">
        <w:rPr>
          <w:rFonts w:ascii="Arial" w:hAnsi="Arial" w:cs="Arial"/>
          <w:sz w:val="24"/>
          <w:szCs w:val="24"/>
          <w:lang w:val="en-US"/>
        </w:rPr>
        <w:tab/>
        <w:t>to pay the costs of this application</w:t>
      </w:r>
      <w:r w:rsidR="00D216EA" w:rsidRPr="00DC34BF">
        <w:rPr>
          <w:rFonts w:ascii="Arial" w:hAnsi="Arial" w:cs="Arial"/>
          <w:sz w:val="24"/>
          <w:szCs w:val="24"/>
          <w:lang w:val="en-US"/>
        </w:rPr>
        <w:t>.</w:t>
      </w:r>
    </w:p>
    <w:p w14:paraId="534B50AB" w14:textId="77777777" w:rsidR="000D6C0C" w:rsidRPr="00DC34BF" w:rsidRDefault="002A5C68"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13</w:t>
      </w:r>
      <w:r w:rsidR="00D216EA" w:rsidRPr="00DC34BF">
        <w:rPr>
          <w:rFonts w:ascii="Arial" w:hAnsi="Arial" w:cs="Arial"/>
          <w:sz w:val="24"/>
          <w:szCs w:val="24"/>
          <w:lang w:val="en-US"/>
        </w:rPr>
        <w:t>.</w:t>
      </w:r>
      <w:r w:rsidR="00D216EA" w:rsidRPr="00DC34BF">
        <w:rPr>
          <w:rFonts w:ascii="Arial" w:hAnsi="Arial" w:cs="Arial"/>
          <w:sz w:val="24"/>
          <w:szCs w:val="24"/>
          <w:lang w:val="en-US"/>
        </w:rPr>
        <w:tab/>
        <w:t xml:space="preserve"> I</w:t>
      </w:r>
      <w:r w:rsidR="000D6C0C" w:rsidRPr="00DC34BF">
        <w:rPr>
          <w:rFonts w:ascii="Arial" w:hAnsi="Arial" w:cs="Arial"/>
          <w:sz w:val="24"/>
          <w:szCs w:val="24"/>
          <w:lang w:val="en-US"/>
        </w:rPr>
        <w:t>f there are any trust funds available, the Respondent shall within 6(six) months after having been requested to do so by the Curator, or within such longer period as the Curato</w:t>
      </w:r>
      <w:r w:rsidR="00D216EA" w:rsidRPr="00DC34BF">
        <w:rPr>
          <w:rFonts w:ascii="Arial" w:hAnsi="Arial" w:cs="Arial"/>
          <w:sz w:val="24"/>
          <w:szCs w:val="24"/>
          <w:lang w:val="en-US"/>
        </w:rPr>
        <w:t xml:space="preserve">r may agree to in writing, </w:t>
      </w:r>
      <w:r w:rsidR="000D6C0C" w:rsidRPr="00DC34BF">
        <w:rPr>
          <w:rFonts w:ascii="Arial" w:hAnsi="Arial" w:cs="Arial"/>
          <w:sz w:val="24"/>
          <w:szCs w:val="24"/>
          <w:lang w:val="en-US"/>
        </w:rPr>
        <w:t xml:space="preserve"> satisfy the Curator, by means of the submission of taxed bills of costs or otherwise, of the amount of </w:t>
      </w:r>
      <w:r w:rsidR="000D6C0C" w:rsidRPr="00DC34BF">
        <w:rPr>
          <w:rFonts w:ascii="Arial" w:hAnsi="Arial" w:cs="Arial"/>
          <w:sz w:val="24"/>
          <w:szCs w:val="24"/>
          <w:lang w:val="en-US"/>
        </w:rPr>
        <w:lastRenderedPageBreak/>
        <w:t xml:space="preserve">the fees and disbursements due to </w:t>
      </w:r>
      <w:r w:rsidR="00D216EA" w:rsidRPr="00DC34BF">
        <w:rPr>
          <w:rFonts w:ascii="Arial" w:hAnsi="Arial" w:cs="Arial"/>
          <w:sz w:val="24"/>
          <w:szCs w:val="24"/>
          <w:lang w:val="en-US"/>
        </w:rPr>
        <w:t>the Respondent in respect of his former practice, and should he fail to do so, he</w:t>
      </w:r>
      <w:r w:rsidR="000D6C0C" w:rsidRPr="00DC34BF">
        <w:rPr>
          <w:rFonts w:ascii="Arial" w:hAnsi="Arial" w:cs="Arial"/>
          <w:sz w:val="24"/>
          <w:szCs w:val="24"/>
          <w:lang w:val="en-US"/>
        </w:rPr>
        <w:t xml:space="preserve"> shall not be entitled to recover such fees and disbursements form the Curator without prejudice, however</w:t>
      </w:r>
      <w:r w:rsidR="00D216EA" w:rsidRPr="00DC34BF">
        <w:rPr>
          <w:rFonts w:ascii="Arial" w:hAnsi="Arial" w:cs="Arial"/>
          <w:sz w:val="24"/>
          <w:szCs w:val="24"/>
          <w:lang w:val="en-US"/>
        </w:rPr>
        <w:t>, to such rights (if any) as he</w:t>
      </w:r>
      <w:r w:rsidR="000D6C0C" w:rsidRPr="00DC34BF">
        <w:rPr>
          <w:rFonts w:ascii="Arial" w:hAnsi="Arial" w:cs="Arial"/>
          <w:sz w:val="24"/>
          <w:szCs w:val="24"/>
          <w:lang w:val="en-US"/>
        </w:rPr>
        <w:t xml:space="preserve"> may have against the trust creditor(s) concerned for payment or recovery thereof.</w:t>
      </w:r>
    </w:p>
    <w:p w14:paraId="0B628F5C" w14:textId="77777777" w:rsidR="000D6C0C" w:rsidRPr="00DC34BF" w:rsidRDefault="002A5C68"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14</w:t>
      </w:r>
      <w:r w:rsidR="00D216EA" w:rsidRPr="00DC34BF">
        <w:rPr>
          <w:rFonts w:ascii="Arial" w:hAnsi="Arial" w:cs="Arial"/>
          <w:sz w:val="24"/>
          <w:szCs w:val="24"/>
          <w:lang w:val="en-US"/>
        </w:rPr>
        <w:t>.</w:t>
      </w:r>
      <w:r w:rsidR="00D216EA" w:rsidRPr="00DC34BF">
        <w:rPr>
          <w:rFonts w:ascii="Arial" w:hAnsi="Arial" w:cs="Arial"/>
          <w:sz w:val="24"/>
          <w:szCs w:val="24"/>
          <w:lang w:val="en-US"/>
        </w:rPr>
        <w:tab/>
        <w:t xml:space="preserve"> A</w:t>
      </w:r>
      <w:r w:rsidR="000D6C0C" w:rsidRPr="00DC34BF">
        <w:rPr>
          <w:rFonts w:ascii="Arial" w:hAnsi="Arial" w:cs="Arial"/>
          <w:sz w:val="24"/>
          <w:szCs w:val="24"/>
          <w:lang w:val="en-US"/>
        </w:rPr>
        <w:t xml:space="preserve"> certificate issued by a director of the Fund shall constitute prima facie proof</w:t>
      </w:r>
      <w:r w:rsidR="00D216EA" w:rsidRPr="00DC34BF">
        <w:rPr>
          <w:rFonts w:ascii="Arial" w:hAnsi="Arial" w:cs="Arial"/>
          <w:sz w:val="24"/>
          <w:szCs w:val="24"/>
          <w:lang w:val="en-US"/>
        </w:rPr>
        <w:t xml:space="preserve"> of the Curator’s costs and t</w:t>
      </w:r>
      <w:r w:rsidR="000D6C0C" w:rsidRPr="00DC34BF">
        <w:rPr>
          <w:rFonts w:ascii="Arial" w:hAnsi="Arial" w:cs="Arial"/>
          <w:sz w:val="24"/>
          <w:szCs w:val="24"/>
          <w:lang w:val="en-US"/>
        </w:rPr>
        <w:t xml:space="preserve">he Registrar </w:t>
      </w:r>
      <w:r w:rsidR="00D216EA" w:rsidRPr="00DC34BF">
        <w:rPr>
          <w:rFonts w:ascii="Arial" w:hAnsi="Arial" w:cs="Arial"/>
          <w:sz w:val="24"/>
          <w:szCs w:val="24"/>
          <w:lang w:val="en-US"/>
        </w:rPr>
        <w:t xml:space="preserve">shall </w:t>
      </w:r>
      <w:r w:rsidR="000D6C0C" w:rsidRPr="00DC34BF">
        <w:rPr>
          <w:rFonts w:ascii="Arial" w:hAnsi="Arial" w:cs="Arial"/>
          <w:sz w:val="24"/>
          <w:szCs w:val="24"/>
          <w:lang w:val="en-US"/>
        </w:rPr>
        <w:t>be authorized to issue a writ of execution on the strength of such certificates to collect the Curator’s costs.</w:t>
      </w:r>
    </w:p>
    <w:p w14:paraId="5F226ABA" w14:textId="77777777" w:rsidR="000D6C0C" w:rsidRDefault="002A5C68" w:rsidP="000D6C0C">
      <w:pPr>
        <w:spacing w:line="480" w:lineRule="auto"/>
        <w:ind w:left="720"/>
        <w:jc w:val="both"/>
        <w:rPr>
          <w:rFonts w:ascii="Arial" w:hAnsi="Arial" w:cs="Arial"/>
          <w:sz w:val="24"/>
          <w:szCs w:val="24"/>
          <w:lang w:val="en-US"/>
        </w:rPr>
      </w:pPr>
      <w:r w:rsidRPr="00DC34BF">
        <w:rPr>
          <w:rFonts w:ascii="Arial" w:hAnsi="Arial" w:cs="Arial"/>
          <w:sz w:val="24"/>
          <w:szCs w:val="24"/>
          <w:lang w:val="en-US"/>
        </w:rPr>
        <w:t>15</w:t>
      </w:r>
      <w:r w:rsidR="000D6C0C" w:rsidRPr="00DC34BF">
        <w:rPr>
          <w:rFonts w:ascii="Arial" w:hAnsi="Arial" w:cs="Arial"/>
          <w:sz w:val="24"/>
          <w:szCs w:val="24"/>
          <w:lang w:val="en-US"/>
        </w:rPr>
        <w:t>.</w:t>
      </w:r>
      <w:r w:rsidR="000D6C0C" w:rsidRPr="00DC34BF">
        <w:rPr>
          <w:rFonts w:ascii="Arial" w:hAnsi="Arial" w:cs="Arial"/>
          <w:sz w:val="24"/>
          <w:szCs w:val="24"/>
          <w:lang w:val="en-US"/>
        </w:rPr>
        <w:tab/>
        <w:t>Any person whose rights are affected by the terms of this order shall be entitled on notice to the Appli</w:t>
      </w:r>
      <w:r w:rsidR="00D216EA" w:rsidRPr="00DC34BF">
        <w:rPr>
          <w:rFonts w:ascii="Arial" w:hAnsi="Arial" w:cs="Arial"/>
          <w:sz w:val="24"/>
          <w:szCs w:val="24"/>
          <w:lang w:val="en-US"/>
        </w:rPr>
        <w:t>cant and Respondent, to make an</w:t>
      </w:r>
      <w:r w:rsidR="000D6C0C" w:rsidRPr="00DC34BF">
        <w:rPr>
          <w:rFonts w:ascii="Arial" w:hAnsi="Arial" w:cs="Arial"/>
          <w:sz w:val="24"/>
          <w:szCs w:val="24"/>
          <w:lang w:val="en-US"/>
        </w:rPr>
        <w:t xml:space="preserve"> application to this Court for a variation of this order on good cause shown.</w:t>
      </w:r>
    </w:p>
    <w:p w14:paraId="46654526" w14:textId="77777777" w:rsidR="000D6C0C" w:rsidRDefault="002A5C68" w:rsidP="000D6C0C">
      <w:pPr>
        <w:spacing w:line="480" w:lineRule="auto"/>
        <w:ind w:firstLine="720"/>
        <w:jc w:val="both"/>
        <w:rPr>
          <w:rFonts w:ascii="Arial" w:hAnsi="Arial" w:cs="Arial"/>
          <w:sz w:val="24"/>
          <w:szCs w:val="24"/>
          <w:lang w:val="en-US"/>
        </w:rPr>
      </w:pPr>
      <w:r w:rsidRPr="00DC34BF">
        <w:rPr>
          <w:rFonts w:ascii="Arial" w:hAnsi="Arial" w:cs="Arial"/>
          <w:sz w:val="24"/>
          <w:szCs w:val="24"/>
          <w:lang w:val="en-US"/>
        </w:rPr>
        <w:t>16</w:t>
      </w:r>
      <w:r w:rsidR="00D216EA" w:rsidRPr="00DC34BF">
        <w:rPr>
          <w:rFonts w:ascii="Arial" w:hAnsi="Arial" w:cs="Arial"/>
          <w:sz w:val="24"/>
          <w:szCs w:val="24"/>
          <w:lang w:val="en-US"/>
        </w:rPr>
        <w:t>.  A</w:t>
      </w:r>
      <w:r w:rsidR="000D6C0C" w:rsidRPr="00DC34BF">
        <w:rPr>
          <w:rFonts w:ascii="Arial" w:hAnsi="Arial" w:cs="Arial"/>
          <w:sz w:val="24"/>
          <w:szCs w:val="24"/>
          <w:lang w:val="en-US"/>
        </w:rPr>
        <w:t xml:space="preserve"> copy of this Order </w:t>
      </w:r>
      <w:r w:rsidR="00D216EA" w:rsidRPr="00DC34BF">
        <w:rPr>
          <w:rFonts w:ascii="Arial" w:hAnsi="Arial" w:cs="Arial"/>
          <w:sz w:val="24"/>
          <w:szCs w:val="24"/>
          <w:lang w:val="en-US"/>
        </w:rPr>
        <w:t xml:space="preserve">shall </w:t>
      </w:r>
      <w:r w:rsidR="000D6C0C" w:rsidRPr="00DC34BF">
        <w:rPr>
          <w:rFonts w:ascii="Arial" w:hAnsi="Arial" w:cs="Arial"/>
          <w:sz w:val="24"/>
          <w:szCs w:val="24"/>
          <w:lang w:val="en-US"/>
        </w:rPr>
        <w:t>be served on the Master of the High Court.</w:t>
      </w:r>
    </w:p>
    <w:p w14:paraId="361AAC01" w14:textId="77777777" w:rsidR="00974C57" w:rsidRDefault="00974C57" w:rsidP="000D6C0C">
      <w:pPr>
        <w:spacing w:line="480" w:lineRule="auto"/>
        <w:ind w:firstLine="720"/>
        <w:jc w:val="both"/>
        <w:rPr>
          <w:rFonts w:ascii="Arial" w:hAnsi="Arial" w:cs="Arial"/>
          <w:sz w:val="24"/>
          <w:szCs w:val="24"/>
          <w:lang w:val="en-US"/>
        </w:rPr>
      </w:pPr>
    </w:p>
    <w:p w14:paraId="38457D1A" w14:textId="77777777" w:rsidR="00DC34BF" w:rsidRDefault="00DC34BF" w:rsidP="00DC34BF">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_____________________</w:t>
      </w:r>
    </w:p>
    <w:p w14:paraId="5CDD2702" w14:textId="77777777" w:rsidR="00DC34BF" w:rsidRDefault="00DC34BF" w:rsidP="00DC34BF">
      <w:pPr>
        <w:spacing w:line="480" w:lineRule="auto"/>
        <w:jc w:val="both"/>
        <w:rPr>
          <w:rFonts w:ascii="Arial" w:hAnsi="Arial" w:cs="Arial"/>
          <w:b/>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b/>
          <w:sz w:val="24"/>
          <w:szCs w:val="24"/>
          <w:lang w:val="en-US"/>
        </w:rPr>
        <w:t>MEER, J</w:t>
      </w:r>
    </w:p>
    <w:p w14:paraId="2B2E6C64" w14:textId="77777777" w:rsidR="00FC7F0A" w:rsidRDefault="00FC7F0A" w:rsidP="00DC34BF">
      <w:pPr>
        <w:spacing w:line="480" w:lineRule="auto"/>
        <w:jc w:val="both"/>
        <w:rPr>
          <w:rFonts w:ascii="Arial" w:hAnsi="Arial" w:cs="Arial"/>
          <w:sz w:val="24"/>
          <w:szCs w:val="24"/>
          <w:lang w:val="en-US"/>
        </w:rPr>
      </w:pPr>
      <w:r>
        <w:rPr>
          <w:rFonts w:ascii="Arial" w:hAnsi="Arial" w:cs="Arial"/>
          <w:sz w:val="24"/>
          <w:szCs w:val="24"/>
          <w:lang w:val="en-US"/>
        </w:rPr>
        <w:t xml:space="preserve">Attorney for </w:t>
      </w:r>
      <w:r w:rsidR="00EF4811">
        <w:rPr>
          <w:rFonts w:ascii="Arial" w:hAnsi="Arial" w:cs="Arial"/>
          <w:sz w:val="24"/>
          <w:szCs w:val="24"/>
          <w:lang w:val="en-US"/>
        </w:rPr>
        <w:t>Applicant</w:t>
      </w:r>
      <w:r>
        <w:rPr>
          <w:rFonts w:ascii="Arial" w:hAnsi="Arial" w:cs="Arial"/>
          <w:sz w:val="24"/>
          <w:szCs w:val="24"/>
          <w:lang w:val="en-US"/>
        </w:rPr>
        <w:t xml:space="preserve">:  </w:t>
      </w:r>
      <w:r w:rsidR="00EF4811">
        <w:rPr>
          <w:rFonts w:ascii="Arial" w:hAnsi="Arial" w:cs="Arial"/>
          <w:sz w:val="24"/>
          <w:szCs w:val="24"/>
          <w:lang w:val="en-US"/>
        </w:rPr>
        <w:tab/>
      </w:r>
      <w:r>
        <w:rPr>
          <w:rFonts w:ascii="Arial" w:hAnsi="Arial" w:cs="Arial"/>
          <w:sz w:val="24"/>
          <w:szCs w:val="24"/>
          <w:lang w:val="en-US"/>
        </w:rPr>
        <w:t>M Titus</w:t>
      </w:r>
    </w:p>
    <w:p w14:paraId="2F010B0D" w14:textId="77777777" w:rsidR="00FC7F0A" w:rsidRDefault="00FC7F0A" w:rsidP="00DC34BF">
      <w:pPr>
        <w:spacing w:line="480" w:lineRule="auto"/>
        <w:jc w:val="both"/>
        <w:rPr>
          <w:rFonts w:ascii="Arial" w:hAnsi="Arial" w:cs="Arial"/>
          <w:sz w:val="24"/>
          <w:szCs w:val="24"/>
          <w:lang w:val="en-US"/>
        </w:rPr>
      </w:pPr>
      <w:r>
        <w:rPr>
          <w:rFonts w:ascii="Arial" w:hAnsi="Arial" w:cs="Arial"/>
          <w:sz w:val="24"/>
          <w:szCs w:val="24"/>
          <w:lang w:val="en-US"/>
        </w:rPr>
        <w:t>Instructed by Marais Muller Hendricks Inc.</w:t>
      </w:r>
    </w:p>
    <w:p w14:paraId="5611B994" w14:textId="77777777" w:rsidR="00EF4811" w:rsidRDefault="00EF4811" w:rsidP="00EF4811">
      <w:pPr>
        <w:spacing w:line="480" w:lineRule="auto"/>
        <w:jc w:val="both"/>
        <w:rPr>
          <w:rFonts w:ascii="Arial" w:hAnsi="Arial" w:cs="Arial"/>
          <w:sz w:val="24"/>
          <w:szCs w:val="24"/>
          <w:lang w:val="en-US"/>
        </w:rPr>
      </w:pPr>
      <w:r>
        <w:rPr>
          <w:rFonts w:ascii="Arial" w:hAnsi="Arial" w:cs="Arial"/>
          <w:sz w:val="24"/>
          <w:szCs w:val="24"/>
          <w:lang w:val="en-US"/>
        </w:rPr>
        <w:t>Adv</w:t>
      </w:r>
      <w:r w:rsidR="00773A71">
        <w:rPr>
          <w:rFonts w:ascii="Arial" w:hAnsi="Arial" w:cs="Arial"/>
          <w:sz w:val="24"/>
          <w:szCs w:val="24"/>
          <w:lang w:val="en-US"/>
        </w:rPr>
        <w:t>ocate</w:t>
      </w:r>
      <w:r>
        <w:rPr>
          <w:rFonts w:ascii="Arial" w:hAnsi="Arial" w:cs="Arial"/>
          <w:sz w:val="24"/>
          <w:szCs w:val="24"/>
          <w:lang w:val="en-US"/>
        </w:rPr>
        <w:t xml:space="preserve"> for Respondent:</w:t>
      </w:r>
      <w:r>
        <w:rPr>
          <w:rFonts w:ascii="Arial" w:hAnsi="Arial" w:cs="Arial"/>
          <w:sz w:val="24"/>
          <w:szCs w:val="24"/>
          <w:lang w:val="en-US"/>
        </w:rPr>
        <w:tab/>
        <w:t>P Hodes SC</w:t>
      </w:r>
    </w:p>
    <w:p w14:paraId="01094407" w14:textId="77777777" w:rsidR="00EF4811" w:rsidRDefault="00EF4811" w:rsidP="00EF4811">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S </w:t>
      </w:r>
      <w:proofErr w:type="spellStart"/>
      <w:r>
        <w:rPr>
          <w:rFonts w:ascii="Arial" w:hAnsi="Arial" w:cs="Arial"/>
          <w:sz w:val="24"/>
          <w:szCs w:val="24"/>
          <w:lang w:val="en-US"/>
        </w:rPr>
        <w:t>Banderker</w:t>
      </w:r>
      <w:proofErr w:type="spellEnd"/>
    </w:p>
    <w:p w14:paraId="5B836B2D" w14:textId="77777777" w:rsidR="00EF4811" w:rsidRDefault="00EF4811" w:rsidP="00EF4811">
      <w:pPr>
        <w:spacing w:line="480" w:lineRule="auto"/>
        <w:jc w:val="both"/>
        <w:rPr>
          <w:rFonts w:ascii="Arial" w:hAnsi="Arial" w:cs="Arial"/>
          <w:sz w:val="24"/>
          <w:szCs w:val="24"/>
          <w:lang w:val="en-US"/>
        </w:rPr>
      </w:pPr>
      <w:r>
        <w:rPr>
          <w:rFonts w:ascii="Arial" w:hAnsi="Arial" w:cs="Arial"/>
          <w:sz w:val="24"/>
          <w:szCs w:val="24"/>
          <w:lang w:val="en-US"/>
        </w:rPr>
        <w:t>Instructed by Ahmed and Associates</w:t>
      </w:r>
    </w:p>
    <w:p w14:paraId="5BB384C0" w14:textId="77777777" w:rsidR="00EF4811" w:rsidRPr="00DC34BF" w:rsidRDefault="00EF4811" w:rsidP="00DC34BF">
      <w:pPr>
        <w:spacing w:line="480" w:lineRule="auto"/>
        <w:jc w:val="both"/>
        <w:rPr>
          <w:rFonts w:ascii="Arial" w:hAnsi="Arial" w:cs="Arial"/>
          <w:sz w:val="24"/>
          <w:szCs w:val="24"/>
          <w:lang w:val="en-US"/>
        </w:rPr>
      </w:pPr>
    </w:p>
    <w:p w14:paraId="10F8922B" w14:textId="77777777" w:rsidR="00B6761E" w:rsidRDefault="00B6761E" w:rsidP="00B6761E">
      <w:pPr>
        <w:spacing w:line="480" w:lineRule="auto"/>
        <w:jc w:val="both"/>
        <w:rPr>
          <w:rFonts w:ascii="Arial" w:hAnsi="Arial" w:cs="Arial"/>
          <w:sz w:val="24"/>
          <w:szCs w:val="24"/>
          <w:lang w:val="en-US"/>
        </w:rPr>
      </w:pPr>
    </w:p>
    <w:sectPr w:rsidR="00B676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1AB8" w14:textId="77777777" w:rsidR="00C057B0" w:rsidRDefault="00C057B0" w:rsidP="00F23F7E">
      <w:pPr>
        <w:spacing w:after="0" w:line="240" w:lineRule="auto"/>
      </w:pPr>
      <w:r>
        <w:separator/>
      </w:r>
    </w:p>
  </w:endnote>
  <w:endnote w:type="continuationSeparator" w:id="0">
    <w:p w14:paraId="0046658E" w14:textId="77777777" w:rsidR="00C057B0" w:rsidRDefault="00C057B0" w:rsidP="00F2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1208"/>
      <w:docPartObj>
        <w:docPartGallery w:val="Page Numbers (Bottom of Page)"/>
        <w:docPartUnique/>
      </w:docPartObj>
    </w:sdtPr>
    <w:sdtEndPr>
      <w:rPr>
        <w:noProof/>
      </w:rPr>
    </w:sdtEndPr>
    <w:sdtContent>
      <w:p w14:paraId="054F3682" w14:textId="77777777" w:rsidR="003A5E0C" w:rsidRDefault="003A5E0C">
        <w:pPr>
          <w:pStyle w:val="Footer"/>
          <w:jc w:val="center"/>
        </w:pPr>
        <w:r>
          <w:fldChar w:fldCharType="begin"/>
        </w:r>
        <w:r>
          <w:instrText xml:space="preserve"> PAGE   \* MERGEFORMAT </w:instrText>
        </w:r>
        <w:r>
          <w:fldChar w:fldCharType="separate"/>
        </w:r>
        <w:r w:rsidR="00073985">
          <w:rPr>
            <w:noProof/>
          </w:rPr>
          <w:t>27</w:t>
        </w:r>
        <w:r>
          <w:rPr>
            <w:noProof/>
          </w:rPr>
          <w:fldChar w:fldCharType="end"/>
        </w:r>
      </w:p>
    </w:sdtContent>
  </w:sdt>
  <w:p w14:paraId="4AEADE4F" w14:textId="77777777" w:rsidR="003A5E0C" w:rsidRDefault="003A5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8EA1" w14:textId="77777777" w:rsidR="00C057B0" w:rsidRDefault="00C057B0" w:rsidP="00F23F7E">
      <w:pPr>
        <w:spacing w:after="0" w:line="240" w:lineRule="auto"/>
      </w:pPr>
      <w:r>
        <w:separator/>
      </w:r>
    </w:p>
  </w:footnote>
  <w:footnote w:type="continuationSeparator" w:id="0">
    <w:p w14:paraId="6E032E4D" w14:textId="77777777" w:rsidR="00C057B0" w:rsidRDefault="00C057B0" w:rsidP="00F23F7E">
      <w:pPr>
        <w:spacing w:after="0" w:line="240" w:lineRule="auto"/>
      </w:pPr>
      <w:r>
        <w:continuationSeparator/>
      </w:r>
    </w:p>
  </w:footnote>
  <w:footnote w:id="1">
    <w:p w14:paraId="6C197AC3" w14:textId="77777777" w:rsidR="00B37472" w:rsidRPr="00B37472" w:rsidRDefault="00B37472">
      <w:pPr>
        <w:pStyle w:val="FootnoteText"/>
        <w:rPr>
          <w:lang w:val="en-US"/>
        </w:rPr>
      </w:pPr>
      <w:r>
        <w:rPr>
          <w:rStyle w:val="FootnoteReference"/>
        </w:rPr>
        <w:footnoteRef/>
      </w:r>
      <w:r>
        <w:t>At  Paragraphs 10.1 to 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8F9B" w14:textId="77777777" w:rsidR="00F709FD" w:rsidRDefault="00F709FD">
    <w:pPr>
      <w:pStyle w:val="Header"/>
      <w:jc w:val="center"/>
    </w:pPr>
  </w:p>
  <w:p w14:paraId="6B342A49" w14:textId="77777777" w:rsidR="00F709FD" w:rsidRDefault="00F70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54B"/>
    <w:multiLevelType w:val="hybridMultilevel"/>
    <w:tmpl w:val="8F24EE54"/>
    <w:lvl w:ilvl="0" w:tplc="795A05E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67974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7D"/>
    <w:rsid w:val="00030967"/>
    <w:rsid w:val="00033FCB"/>
    <w:rsid w:val="000606E0"/>
    <w:rsid w:val="000677A8"/>
    <w:rsid w:val="00073985"/>
    <w:rsid w:val="0009115C"/>
    <w:rsid w:val="0009141B"/>
    <w:rsid w:val="000B648A"/>
    <w:rsid w:val="000B7F68"/>
    <w:rsid w:val="000C14BD"/>
    <w:rsid w:val="000D1525"/>
    <w:rsid w:val="000D35B4"/>
    <w:rsid w:val="000D6C0C"/>
    <w:rsid w:val="000E4400"/>
    <w:rsid w:val="000F2707"/>
    <w:rsid w:val="00102FE0"/>
    <w:rsid w:val="00121143"/>
    <w:rsid w:val="001222CB"/>
    <w:rsid w:val="001412A3"/>
    <w:rsid w:val="0018584B"/>
    <w:rsid w:val="001930E7"/>
    <w:rsid w:val="001C3E9D"/>
    <w:rsid w:val="001E177F"/>
    <w:rsid w:val="001E38C3"/>
    <w:rsid w:val="001E4957"/>
    <w:rsid w:val="001F1796"/>
    <w:rsid w:val="002066F4"/>
    <w:rsid w:val="00210BD6"/>
    <w:rsid w:val="002249E8"/>
    <w:rsid w:val="002250C2"/>
    <w:rsid w:val="002422E1"/>
    <w:rsid w:val="0025761B"/>
    <w:rsid w:val="002A5C68"/>
    <w:rsid w:val="002B161F"/>
    <w:rsid w:val="002D28DB"/>
    <w:rsid w:val="002E071A"/>
    <w:rsid w:val="002E68C5"/>
    <w:rsid w:val="00302C8D"/>
    <w:rsid w:val="0031606A"/>
    <w:rsid w:val="00317DA7"/>
    <w:rsid w:val="0032248D"/>
    <w:rsid w:val="003319D4"/>
    <w:rsid w:val="00335F18"/>
    <w:rsid w:val="00343D3D"/>
    <w:rsid w:val="00373E25"/>
    <w:rsid w:val="003A1960"/>
    <w:rsid w:val="003A30A1"/>
    <w:rsid w:val="003A5E0C"/>
    <w:rsid w:val="003B12C3"/>
    <w:rsid w:val="003D469B"/>
    <w:rsid w:val="003D4F1E"/>
    <w:rsid w:val="003F0A2D"/>
    <w:rsid w:val="003F588C"/>
    <w:rsid w:val="00414F46"/>
    <w:rsid w:val="00435916"/>
    <w:rsid w:val="004428EE"/>
    <w:rsid w:val="00454518"/>
    <w:rsid w:val="0046050E"/>
    <w:rsid w:val="00480D8B"/>
    <w:rsid w:val="004B2C88"/>
    <w:rsid w:val="004B4CD6"/>
    <w:rsid w:val="004B5FA2"/>
    <w:rsid w:val="004C0213"/>
    <w:rsid w:val="004D41F9"/>
    <w:rsid w:val="004D58F9"/>
    <w:rsid w:val="004F1EE0"/>
    <w:rsid w:val="004F25F2"/>
    <w:rsid w:val="005366EE"/>
    <w:rsid w:val="00542528"/>
    <w:rsid w:val="00551CA5"/>
    <w:rsid w:val="00552142"/>
    <w:rsid w:val="00555E7B"/>
    <w:rsid w:val="005865F6"/>
    <w:rsid w:val="005B747D"/>
    <w:rsid w:val="005C1CA1"/>
    <w:rsid w:val="005D50E7"/>
    <w:rsid w:val="005E569E"/>
    <w:rsid w:val="005E7875"/>
    <w:rsid w:val="005F2E2C"/>
    <w:rsid w:val="006046CA"/>
    <w:rsid w:val="00626384"/>
    <w:rsid w:val="00630442"/>
    <w:rsid w:val="00637431"/>
    <w:rsid w:val="0064194B"/>
    <w:rsid w:val="00655054"/>
    <w:rsid w:val="006567D9"/>
    <w:rsid w:val="006611A1"/>
    <w:rsid w:val="00661C6A"/>
    <w:rsid w:val="00674E1E"/>
    <w:rsid w:val="00682009"/>
    <w:rsid w:val="006A284E"/>
    <w:rsid w:val="006C621E"/>
    <w:rsid w:val="006C7CE9"/>
    <w:rsid w:val="006D2B84"/>
    <w:rsid w:val="00700A9C"/>
    <w:rsid w:val="00702587"/>
    <w:rsid w:val="00721B91"/>
    <w:rsid w:val="007262CE"/>
    <w:rsid w:val="007321B0"/>
    <w:rsid w:val="00736EB0"/>
    <w:rsid w:val="00773A71"/>
    <w:rsid w:val="00776C2D"/>
    <w:rsid w:val="007B2298"/>
    <w:rsid w:val="007F09FF"/>
    <w:rsid w:val="007F4812"/>
    <w:rsid w:val="007F7C0B"/>
    <w:rsid w:val="008031B3"/>
    <w:rsid w:val="00806369"/>
    <w:rsid w:val="00816CC7"/>
    <w:rsid w:val="00834CFF"/>
    <w:rsid w:val="00841935"/>
    <w:rsid w:val="008525C7"/>
    <w:rsid w:val="00867D7B"/>
    <w:rsid w:val="008813EB"/>
    <w:rsid w:val="00883820"/>
    <w:rsid w:val="008918A6"/>
    <w:rsid w:val="008F0755"/>
    <w:rsid w:val="008F0B15"/>
    <w:rsid w:val="008F68EF"/>
    <w:rsid w:val="009072C1"/>
    <w:rsid w:val="00927834"/>
    <w:rsid w:val="009411CA"/>
    <w:rsid w:val="00941FBD"/>
    <w:rsid w:val="00962EC8"/>
    <w:rsid w:val="00967763"/>
    <w:rsid w:val="00974C57"/>
    <w:rsid w:val="0097551B"/>
    <w:rsid w:val="0097780E"/>
    <w:rsid w:val="0098674B"/>
    <w:rsid w:val="009911A5"/>
    <w:rsid w:val="009C2C5D"/>
    <w:rsid w:val="009D51E1"/>
    <w:rsid w:val="009E262D"/>
    <w:rsid w:val="009E6732"/>
    <w:rsid w:val="00A20985"/>
    <w:rsid w:val="00A75FF0"/>
    <w:rsid w:val="00A76595"/>
    <w:rsid w:val="00A962A3"/>
    <w:rsid w:val="00AA0DA6"/>
    <w:rsid w:val="00AA2969"/>
    <w:rsid w:val="00AA537C"/>
    <w:rsid w:val="00AB0762"/>
    <w:rsid w:val="00AC3FE6"/>
    <w:rsid w:val="00AE1A79"/>
    <w:rsid w:val="00AE44B7"/>
    <w:rsid w:val="00AE7EB2"/>
    <w:rsid w:val="00B26D33"/>
    <w:rsid w:val="00B37472"/>
    <w:rsid w:val="00B40FB8"/>
    <w:rsid w:val="00B60BAA"/>
    <w:rsid w:val="00B62DE6"/>
    <w:rsid w:val="00B6761E"/>
    <w:rsid w:val="00BA7AF8"/>
    <w:rsid w:val="00BB7B84"/>
    <w:rsid w:val="00BC1FAF"/>
    <w:rsid w:val="00BD7CDE"/>
    <w:rsid w:val="00BE7982"/>
    <w:rsid w:val="00C057B0"/>
    <w:rsid w:val="00C17EF9"/>
    <w:rsid w:val="00C2050E"/>
    <w:rsid w:val="00C25BAD"/>
    <w:rsid w:val="00C35AB7"/>
    <w:rsid w:val="00C47751"/>
    <w:rsid w:val="00C516B4"/>
    <w:rsid w:val="00C63EE2"/>
    <w:rsid w:val="00C87F3F"/>
    <w:rsid w:val="00C97287"/>
    <w:rsid w:val="00CC6B19"/>
    <w:rsid w:val="00CF0896"/>
    <w:rsid w:val="00CF3595"/>
    <w:rsid w:val="00CF4A8A"/>
    <w:rsid w:val="00D043CF"/>
    <w:rsid w:val="00D216EA"/>
    <w:rsid w:val="00D3621C"/>
    <w:rsid w:val="00D53851"/>
    <w:rsid w:val="00D74DA5"/>
    <w:rsid w:val="00D83E67"/>
    <w:rsid w:val="00DA63C9"/>
    <w:rsid w:val="00DA68EB"/>
    <w:rsid w:val="00DB619D"/>
    <w:rsid w:val="00DB6328"/>
    <w:rsid w:val="00DC001C"/>
    <w:rsid w:val="00DC34BF"/>
    <w:rsid w:val="00DE3A0D"/>
    <w:rsid w:val="00DF3D0F"/>
    <w:rsid w:val="00E02442"/>
    <w:rsid w:val="00E1207C"/>
    <w:rsid w:val="00E25677"/>
    <w:rsid w:val="00E32553"/>
    <w:rsid w:val="00E36D30"/>
    <w:rsid w:val="00E55EE2"/>
    <w:rsid w:val="00E63694"/>
    <w:rsid w:val="00E87A49"/>
    <w:rsid w:val="00E96815"/>
    <w:rsid w:val="00EB0F9A"/>
    <w:rsid w:val="00EC1E4E"/>
    <w:rsid w:val="00EE3BB9"/>
    <w:rsid w:val="00EF1B66"/>
    <w:rsid w:val="00EF4811"/>
    <w:rsid w:val="00F1144D"/>
    <w:rsid w:val="00F20C20"/>
    <w:rsid w:val="00F20D0F"/>
    <w:rsid w:val="00F2304B"/>
    <w:rsid w:val="00F23F7E"/>
    <w:rsid w:val="00F3728B"/>
    <w:rsid w:val="00F5123E"/>
    <w:rsid w:val="00F709FD"/>
    <w:rsid w:val="00F83E58"/>
    <w:rsid w:val="00F852A0"/>
    <w:rsid w:val="00F9457F"/>
    <w:rsid w:val="00F94E84"/>
    <w:rsid w:val="00F957E4"/>
    <w:rsid w:val="00FA2C2E"/>
    <w:rsid w:val="00FB11A3"/>
    <w:rsid w:val="00FB1FB2"/>
    <w:rsid w:val="00FB3B29"/>
    <w:rsid w:val="00FB5073"/>
    <w:rsid w:val="00FB722A"/>
    <w:rsid w:val="00FC19BA"/>
    <w:rsid w:val="00FC7F0A"/>
    <w:rsid w:val="00FE359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F3E1"/>
  <w15:chartTrackingRefBased/>
  <w15:docId w15:val="{19D98249-79F0-48C6-B2D9-E3FF6ACE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6B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7E"/>
  </w:style>
  <w:style w:type="paragraph" w:styleId="Footer">
    <w:name w:val="footer"/>
    <w:basedOn w:val="Normal"/>
    <w:link w:val="FooterChar"/>
    <w:uiPriority w:val="99"/>
    <w:unhideWhenUsed/>
    <w:rsid w:val="00F23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7E"/>
  </w:style>
  <w:style w:type="character" w:styleId="Hyperlink">
    <w:name w:val="Hyperlink"/>
    <w:basedOn w:val="DefaultParagraphFont"/>
    <w:uiPriority w:val="99"/>
    <w:unhideWhenUsed/>
    <w:rsid w:val="00C17EF9"/>
    <w:rPr>
      <w:color w:val="0563C1" w:themeColor="hyperlink"/>
      <w:u w:val="single"/>
    </w:rPr>
  </w:style>
  <w:style w:type="paragraph" w:styleId="BalloonText">
    <w:name w:val="Balloon Text"/>
    <w:basedOn w:val="Normal"/>
    <w:link w:val="BalloonTextChar"/>
    <w:uiPriority w:val="99"/>
    <w:semiHidden/>
    <w:unhideWhenUsed/>
    <w:rsid w:val="00F20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20"/>
    <w:rPr>
      <w:rFonts w:ascii="Segoe UI" w:hAnsi="Segoe UI" w:cs="Segoe UI"/>
      <w:sz w:val="18"/>
      <w:szCs w:val="18"/>
    </w:rPr>
  </w:style>
  <w:style w:type="character" w:customStyle="1" w:styleId="Heading2Char">
    <w:name w:val="Heading 2 Char"/>
    <w:basedOn w:val="DefaultParagraphFont"/>
    <w:link w:val="Heading2"/>
    <w:uiPriority w:val="9"/>
    <w:semiHidden/>
    <w:rsid w:val="00CC6B1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20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50E"/>
    <w:rPr>
      <w:sz w:val="20"/>
      <w:szCs w:val="20"/>
    </w:rPr>
  </w:style>
  <w:style w:type="character" w:styleId="FootnoteReference">
    <w:name w:val="footnote reference"/>
    <w:basedOn w:val="DefaultParagraphFont"/>
    <w:uiPriority w:val="99"/>
    <w:semiHidden/>
    <w:unhideWhenUsed/>
    <w:rsid w:val="00C2050E"/>
    <w:rPr>
      <w:vertAlign w:val="superscript"/>
    </w:rPr>
  </w:style>
  <w:style w:type="paragraph" w:styleId="ListParagraph">
    <w:name w:val="List Paragraph"/>
    <w:basedOn w:val="Normal"/>
    <w:uiPriority w:val="34"/>
    <w:qFormat/>
    <w:rsid w:val="00B67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9356">
      <w:bodyDiv w:val="1"/>
      <w:marLeft w:val="0"/>
      <w:marRight w:val="0"/>
      <w:marTop w:val="0"/>
      <w:marBottom w:val="0"/>
      <w:divBdr>
        <w:top w:val="none" w:sz="0" w:space="0" w:color="auto"/>
        <w:left w:val="none" w:sz="0" w:space="0" w:color="auto"/>
        <w:bottom w:val="none" w:sz="0" w:space="0" w:color="auto"/>
        <w:right w:val="none" w:sz="0" w:space="0" w:color="auto"/>
      </w:divBdr>
    </w:div>
    <w:div w:id="620649297">
      <w:bodyDiv w:val="1"/>
      <w:marLeft w:val="0"/>
      <w:marRight w:val="0"/>
      <w:marTop w:val="0"/>
      <w:marBottom w:val="0"/>
      <w:divBdr>
        <w:top w:val="none" w:sz="0" w:space="0" w:color="auto"/>
        <w:left w:val="none" w:sz="0" w:space="0" w:color="auto"/>
        <w:bottom w:val="none" w:sz="0" w:space="0" w:color="auto"/>
        <w:right w:val="none" w:sz="0" w:space="0" w:color="auto"/>
      </w:divBdr>
    </w:div>
    <w:div w:id="1667827125">
      <w:bodyDiv w:val="1"/>
      <w:marLeft w:val="0"/>
      <w:marRight w:val="0"/>
      <w:marTop w:val="0"/>
      <w:marBottom w:val="0"/>
      <w:divBdr>
        <w:top w:val="none" w:sz="0" w:space="0" w:color="auto"/>
        <w:left w:val="none" w:sz="0" w:space="0" w:color="auto"/>
        <w:bottom w:val="none" w:sz="0" w:space="0" w:color="auto"/>
        <w:right w:val="none" w:sz="0" w:space="0" w:color="auto"/>
      </w:divBdr>
    </w:div>
    <w:div w:id="21131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ul@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8" ma:contentTypeDescription="Create a new document." ma:contentTypeScope="" ma:versionID="17f6ab8a85325e1cc72668455b4e244f">
  <xsd:schema xmlns:xsd="http://www.w3.org/2001/XMLSchema" xmlns:xs="http://www.w3.org/2001/XMLSchema" xmlns:p="http://schemas.microsoft.com/office/2006/metadata/properties" xmlns:ns3="da7c55be-2862-49ea-a69a-82bf28a5f3de" targetNamespace="http://schemas.microsoft.com/office/2006/metadata/properties" ma:root="true" ma:fieldsID="8d552a54e8d91e7c33e8e5653a64adc7"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EA8E-E8BE-4EFA-9E1D-FC7A0EE06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CB3CA-1305-4F4F-8978-FDF614D2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5570B-0A0D-4012-9C35-489632A00D60}">
  <ds:schemaRefs>
    <ds:schemaRef ds:uri="http://schemas.microsoft.com/sharepoint/v3/contenttype/forms"/>
  </ds:schemaRefs>
</ds:datastoreItem>
</file>

<file path=customXml/itemProps4.xml><?xml version="1.0" encoding="utf-8"?>
<ds:datastoreItem xmlns:ds="http://schemas.openxmlformats.org/officeDocument/2006/customXml" ds:itemID="{A8BF126B-15F3-4A7B-84B4-DCCC5740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6834</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Lilitha Mdleleni</cp:lastModifiedBy>
  <cp:revision>4</cp:revision>
  <cp:lastPrinted>2023-11-01T08:37:00Z</cp:lastPrinted>
  <dcterms:created xsi:type="dcterms:W3CDTF">2023-11-01T08:36:00Z</dcterms:created>
  <dcterms:modified xsi:type="dcterms:W3CDTF">2023-11-22T08:09:00Z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