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after="0" w:line="276" w:lineRule="auto"/>
        <w:jc w:val="center"/>
        <w:rPr>
          <w:rFonts w:ascii="Arial" w:cs="Arial" w:eastAsia="Arial" w:hAnsi="Arial"/>
          <w:b w:val="1"/>
        </w:rPr>
      </w:pPr>
      <w:r w:rsidDel="00000000" w:rsidR="00000000" w:rsidRPr="00000000">
        <w:rPr>
          <w:rFonts w:ascii="Arial" w:cs="Arial" w:eastAsia="Arial" w:hAnsi="Arial"/>
          <w:b w:val="1"/>
          <w:rtl w:val="0"/>
        </w:rPr>
        <w:t xml:space="preserve">SPECIAL TRIBUNAL OF SOUTH AFRICA</w:t>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after="0" w:line="276" w:lineRule="auto"/>
        <w:jc w:val="center"/>
        <w:rPr>
          <w:rFonts w:ascii="Arial" w:cs="Arial" w:eastAsia="Arial" w:hAnsi="Arial"/>
          <w:b w:val="1"/>
        </w:rPr>
      </w:pPr>
      <w:r w:rsidDel="00000000" w:rsidR="00000000" w:rsidRPr="00000000">
        <w:rPr>
          <w:rFonts w:ascii="Arial" w:cs="Arial" w:eastAsia="Arial" w:hAnsi="Arial"/>
          <w:b w:val="1"/>
          <w:rtl w:val="0"/>
        </w:rPr>
        <w:t xml:space="preserve">Judgment summary</w:t>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after="0" w:line="276" w:lineRule="auto"/>
        <w:jc w:val="center"/>
        <w:rPr>
          <w:rFonts w:ascii="Arial" w:cs="Arial" w:eastAsia="Arial" w:hAnsi="Arial"/>
          <w:b w:val="1"/>
        </w:rPr>
      </w:pPr>
      <w:r w:rsidDel="00000000" w:rsidR="00000000" w:rsidRPr="00000000">
        <w:rPr>
          <w:rtl w:val="0"/>
        </w:rPr>
      </w:r>
    </w:p>
    <w:tbl>
      <w:tblPr>
        <w:tblStyle w:val="Table1"/>
        <w:tblW w:w="9007.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89"/>
        <w:gridCol w:w="6318"/>
        <w:tblGridChange w:id="0">
          <w:tblGrid>
            <w:gridCol w:w="2689"/>
            <w:gridCol w:w="6318"/>
          </w:tblGrid>
        </w:tblGridChange>
      </w:tblGrid>
      <w:tr>
        <w:trPr>
          <w:cantSplit w:val="0"/>
          <w:tblHeader w:val="0"/>
        </w:trPr>
        <w:tc>
          <w:tcPr>
            <w:gridSpan w:val="2"/>
          </w:tcPr>
          <w:p w:rsidR="00000000" w:rsidDel="00000000" w:rsidP="00000000" w:rsidRDefault="00000000" w:rsidRPr="00000000" w14:paraId="00000004">
            <w:pPr>
              <w:spacing w:after="0" w:line="276" w:lineRule="auto"/>
              <w:jc w:val="center"/>
              <w:rPr>
                <w:rFonts w:ascii="Gill Sans" w:cs="Gill Sans" w:eastAsia="Gill Sans" w:hAnsi="Gill Sans"/>
                <w:b w:val="1"/>
                <w:i w:val="1"/>
              </w:rPr>
            </w:pPr>
            <w:r w:rsidDel="00000000" w:rsidR="00000000" w:rsidRPr="00000000">
              <w:rPr>
                <w:rFonts w:ascii="Gill Sans" w:cs="Gill Sans" w:eastAsia="Gill Sans" w:hAnsi="Gill Sans"/>
                <w:b w:val="1"/>
                <w:i w:val="1"/>
                <w:rtl w:val="0"/>
              </w:rPr>
              <w:t xml:space="preserve">Special Investigating Unit and Others v Lekabe</w:t>
            </w:r>
          </w:p>
        </w:tc>
      </w:tr>
      <w:tr>
        <w:trPr>
          <w:cantSplit w:val="0"/>
          <w:tblHeader w:val="0"/>
        </w:trPr>
        <w:tc>
          <w:tcPr/>
          <w:p w:rsidR="00000000" w:rsidDel="00000000" w:rsidP="00000000" w:rsidRDefault="00000000" w:rsidRPr="00000000" w14:paraId="00000006">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URL</w:t>
            </w:r>
          </w:p>
        </w:tc>
        <w:tc>
          <w:tcPr/>
          <w:p w:rsidR="00000000" w:rsidDel="00000000" w:rsidP="00000000" w:rsidRDefault="00000000" w:rsidRPr="00000000" w14:paraId="00000007">
            <w:pPr>
              <w:spacing w:after="0" w:line="276" w:lineRule="auto"/>
              <w:jc w:val="both"/>
              <w:rPr>
                <w:rFonts w:ascii="Gill Sans" w:cs="Gill Sans" w:eastAsia="Gill Sans" w:hAnsi="Gill Sans"/>
              </w:rPr>
            </w:pPr>
            <w:hyperlink r:id="rId8">
              <w:r w:rsidDel="00000000" w:rsidR="00000000" w:rsidRPr="00000000">
                <w:rPr>
                  <w:rFonts w:ascii="Gill Sans" w:cs="Gill Sans" w:eastAsia="Gill Sans" w:hAnsi="Gill Sans"/>
                  <w:color w:val="0563c1"/>
                  <w:u w:val="single"/>
                  <w:rtl w:val="0"/>
                </w:rPr>
                <w:t xml:space="preserve">https://lawlibrary.org.za/za/judgment/special-tribunal-south-africa/2022/32</w:t>
              </w:r>
            </w:hyperlink>
            <w:r w:rsidDel="00000000" w:rsidR="00000000" w:rsidRPr="00000000">
              <w:rPr>
                <w:rFonts w:ascii="Gill Sans" w:cs="Gill Sans" w:eastAsia="Gill Sans" w:hAnsi="Gill Sans"/>
                <w:rtl w:val="0"/>
              </w:rPr>
              <w:t xml:space="preserve"> </w:t>
            </w:r>
          </w:p>
        </w:tc>
      </w:tr>
      <w:tr>
        <w:trPr>
          <w:cantSplit w:val="0"/>
          <w:tblHeader w:val="0"/>
        </w:trPr>
        <w:tc>
          <w:tcPr/>
          <w:p w:rsidR="00000000" w:rsidDel="00000000" w:rsidP="00000000" w:rsidRDefault="00000000" w:rsidRPr="00000000" w14:paraId="00000008">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Citations</w:t>
            </w:r>
          </w:p>
        </w:tc>
        <w:tc>
          <w:tcPr/>
          <w:p w:rsidR="00000000" w:rsidDel="00000000" w:rsidP="00000000" w:rsidRDefault="00000000" w:rsidRPr="00000000" w14:paraId="00000009">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(GP 9 of 2019) [2022] ZAST 32 (09 June 2022)</w:t>
            </w:r>
          </w:p>
        </w:tc>
      </w:tr>
      <w:tr>
        <w:trPr>
          <w:cantSplit w:val="0"/>
          <w:tblHeader w:val="0"/>
        </w:trPr>
        <w:tc>
          <w:tcPr/>
          <w:p w:rsidR="00000000" w:rsidDel="00000000" w:rsidP="00000000" w:rsidRDefault="00000000" w:rsidRPr="00000000" w14:paraId="0000000A">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Date of judgment</w:t>
            </w:r>
          </w:p>
        </w:tc>
        <w:tc>
          <w:tcPr/>
          <w:p w:rsidR="00000000" w:rsidDel="00000000" w:rsidP="00000000" w:rsidRDefault="00000000" w:rsidRPr="00000000" w14:paraId="0000000B">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9 June 2022</w:t>
            </w:r>
          </w:p>
        </w:tc>
      </w:tr>
      <w:tr>
        <w:trPr>
          <w:cantSplit w:val="0"/>
          <w:tblHeader w:val="0"/>
        </w:trPr>
        <w:tc>
          <w:tcPr/>
          <w:p w:rsidR="00000000" w:rsidDel="00000000" w:rsidP="00000000" w:rsidRDefault="00000000" w:rsidRPr="00000000" w14:paraId="0000000C">
            <w:pPr>
              <w:spacing w:after="0" w:line="276" w:lineRule="auto"/>
              <w:jc w:val="both"/>
              <w:rPr>
                <w:rFonts w:ascii="Gill Sans" w:cs="Gill Sans" w:eastAsia="Gill Sans" w:hAnsi="Gill Sans"/>
                <w:color w:val="000000"/>
                <w:sz w:val="24"/>
                <w:szCs w:val="24"/>
              </w:rPr>
            </w:pPr>
            <w:r w:rsidDel="00000000" w:rsidR="00000000" w:rsidRPr="00000000">
              <w:rPr>
                <w:rFonts w:ascii="Gill Sans" w:cs="Gill Sans" w:eastAsia="Gill Sans" w:hAnsi="Gill Sans"/>
                <w:color w:val="000000"/>
                <w:sz w:val="24"/>
                <w:szCs w:val="24"/>
                <w:rtl w:val="0"/>
              </w:rPr>
              <w:t xml:space="preserve">Keyword(s):</w:t>
            </w:r>
            <w:r w:rsidDel="00000000" w:rsidR="00000000" w:rsidRPr="00000000">
              <w:rPr>
                <w:rFonts w:ascii="Gill Sans" w:cs="Gill Sans" w:eastAsia="Gill Sans" w:hAnsi="Gill Sans"/>
                <w:color w:val="000000"/>
                <w:sz w:val="24"/>
                <w:szCs w:val="24"/>
                <w:vertAlign w:val="superscript"/>
              </w:rPr>
              <w:footnoteReference w:customMarkFollows="0" w:id="0"/>
            </w:r>
            <w:r w:rsidDel="00000000" w:rsidR="00000000" w:rsidRPr="00000000">
              <w:rPr>
                <w:rtl w:val="0"/>
              </w:rPr>
            </w:r>
          </w:p>
        </w:tc>
        <w:tc>
          <w:tcPr/>
          <w:p w:rsidR="00000000" w:rsidDel="00000000" w:rsidP="00000000" w:rsidRDefault="00000000" w:rsidRPr="00000000" w14:paraId="0000000D">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Special pleas, convenience, administrative action, locus standi, prescription, non-joinder, misjoinder, cause of action, separation application, speedy and cost-effective finalisation of litigation</w:t>
            </w:r>
          </w:p>
        </w:tc>
      </w:tr>
      <w:tr>
        <w:trPr>
          <w:cantSplit w:val="0"/>
          <w:tblHeader w:val="0"/>
        </w:trPr>
        <w:tc>
          <w:tcPr/>
          <w:p w:rsidR="00000000" w:rsidDel="00000000" w:rsidP="00000000" w:rsidRDefault="00000000" w:rsidRPr="00000000" w14:paraId="0000000E">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Case type</w:t>
            </w:r>
            <w:r w:rsidDel="00000000" w:rsidR="00000000" w:rsidRPr="00000000">
              <w:rPr>
                <w:rFonts w:ascii="Gill Sans" w:cs="Gill Sans" w:eastAsia="Gill Sans" w:hAnsi="Gill Sans"/>
                <w:vertAlign w:val="superscript"/>
              </w:rPr>
              <w:footnoteReference w:customMarkFollows="0" w:id="1"/>
            </w:r>
            <w:r w:rsidDel="00000000" w:rsidR="00000000" w:rsidRPr="00000000">
              <w:rPr>
                <w:rtl w:val="0"/>
              </w:rPr>
            </w:r>
          </w:p>
        </w:tc>
        <w:tc>
          <w:tcPr/>
          <w:p w:rsidR="00000000" w:rsidDel="00000000" w:rsidP="00000000" w:rsidRDefault="00000000" w:rsidRPr="00000000" w14:paraId="0000000F">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Application  </w:t>
            </w:r>
          </w:p>
        </w:tc>
      </w:tr>
      <w:tr>
        <w:trPr>
          <w:cantSplit w:val="0"/>
          <w:tblHeader w:val="0"/>
        </w:trPr>
        <w:tc>
          <w:tcPr/>
          <w:p w:rsidR="00000000" w:rsidDel="00000000" w:rsidP="00000000" w:rsidRDefault="00000000" w:rsidRPr="00000000" w14:paraId="00000010">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Result</w:t>
            </w:r>
          </w:p>
        </w:tc>
        <w:tc>
          <w:tcPr/>
          <w:p w:rsidR="00000000" w:rsidDel="00000000" w:rsidP="00000000" w:rsidRDefault="00000000" w:rsidRPr="00000000" w14:paraId="00000011">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Dismissed and costs stood over</w:t>
            </w:r>
          </w:p>
        </w:tc>
      </w:tr>
      <w:tr>
        <w:trPr>
          <w:cantSplit w:val="0"/>
          <w:tblHeader w:val="0"/>
        </w:trPr>
        <w:tc>
          <w:tcPr/>
          <w:p w:rsidR="00000000" w:rsidDel="00000000" w:rsidP="00000000" w:rsidRDefault="00000000" w:rsidRPr="00000000" w14:paraId="00000012">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Flynote</w:t>
            </w:r>
            <w:r w:rsidDel="00000000" w:rsidR="00000000" w:rsidRPr="00000000">
              <w:rPr>
                <w:rFonts w:ascii="Gill Sans" w:cs="Gill Sans" w:eastAsia="Gill Sans" w:hAnsi="Gill Sans"/>
                <w:vertAlign w:val="superscript"/>
              </w:rPr>
              <w:footnoteReference w:customMarkFollows="0" w:id="2"/>
            </w:r>
            <w:r w:rsidDel="00000000" w:rsidR="00000000" w:rsidRPr="00000000">
              <w:rPr>
                <w:rtl w:val="0"/>
              </w:rPr>
            </w:r>
          </w:p>
        </w:tc>
        <w:tc>
          <w:tcPr/>
          <w:p w:rsidR="00000000" w:rsidDel="00000000" w:rsidP="00000000" w:rsidRDefault="00000000" w:rsidRPr="00000000" w14:paraId="00000013">
            <w:pPr>
              <w:spacing w:after="0" w:line="276" w:lineRule="auto"/>
              <w:jc w:val="both"/>
              <w:rPr>
                <w:rFonts w:ascii="Gill Sans" w:cs="Gill Sans" w:eastAsia="Gill Sans" w:hAnsi="Gill Sans"/>
              </w:rPr>
            </w:pPr>
            <w:r w:rsidDel="00000000" w:rsidR="00000000" w:rsidRPr="00000000">
              <w:rPr>
                <w:rFonts w:ascii="Gill Sans" w:cs="Gill Sans" w:eastAsia="Gill Sans" w:hAnsi="Gill Sans"/>
                <w:b w:val="1"/>
                <w:rtl w:val="0"/>
              </w:rPr>
              <w:t xml:space="preserve">Court rules </w:t>
            </w:r>
            <w:r w:rsidDel="00000000" w:rsidR="00000000" w:rsidRPr="00000000">
              <w:rPr>
                <w:rFonts w:ascii="Gill Sans" w:cs="Gill Sans" w:eastAsia="Gill Sans" w:hAnsi="Gill Sans"/>
                <w:rtl w:val="0"/>
              </w:rPr>
              <w:t xml:space="preserve">–</w:t>
            </w:r>
            <w:r w:rsidDel="00000000" w:rsidR="00000000" w:rsidRPr="00000000">
              <w:rPr>
                <w:rFonts w:ascii="Gill Sans" w:cs="Gill Sans" w:eastAsia="Gill Sans" w:hAnsi="Gill Sans"/>
                <w:b w:val="1"/>
                <w:rtl w:val="0"/>
              </w:rPr>
              <w:t xml:space="preserve"> </w:t>
            </w:r>
            <w:r w:rsidDel="00000000" w:rsidR="00000000" w:rsidRPr="00000000">
              <w:rPr>
                <w:rFonts w:ascii="Gill Sans" w:cs="Gill Sans" w:eastAsia="Gill Sans" w:hAnsi="Gill Sans"/>
                <w:rtl w:val="0"/>
              </w:rPr>
              <w:t xml:space="preserve">application for separation – special pleas may only be separately heard if there is sufficient evidence to show that it is convenient to do so</w:t>
            </w:r>
          </w:p>
        </w:tc>
      </w:tr>
      <w:tr>
        <w:trPr>
          <w:cantSplit w:val="0"/>
          <w:tblHeader w:val="0"/>
        </w:trPr>
        <w:tc>
          <w:tcPr/>
          <w:p w:rsidR="00000000" w:rsidDel="00000000" w:rsidP="00000000" w:rsidRDefault="00000000" w:rsidRPr="00000000" w14:paraId="00000014">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Legislation and International Instruments</w:t>
            </w:r>
            <w:r w:rsidDel="00000000" w:rsidR="00000000" w:rsidRPr="00000000">
              <w:rPr>
                <w:rFonts w:ascii="Gill Sans" w:cs="Gill Sans" w:eastAsia="Gill Sans" w:hAnsi="Gill Sans"/>
                <w:vertAlign w:val="superscript"/>
              </w:rPr>
              <w:footnoteReference w:customMarkFollows="0" w:id="3"/>
            </w:r>
            <w:r w:rsidDel="00000000" w:rsidR="00000000" w:rsidRPr="00000000">
              <w:rPr>
                <w:rtl w:val="0"/>
              </w:rPr>
            </w:r>
          </w:p>
        </w:tc>
        <w:tc>
          <w:tcPr/>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Section 5(5) of the Special Investigating Units and Special Tribunals Act</w:t>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Section 1 of the Promotion of Administrative Justice Act</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Section 12(3) of the Prescription Act</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Rule 33(4) of the Uniform Rules of the Court </w:t>
            </w:r>
          </w:p>
        </w:tc>
      </w:tr>
      <w:tr>
        <w:trPr>
          <w:cantSplit w:val="0"/>
          <w:tblHeader w:val="0"/>
        </w:trPr>
        <w:tc>
          <w:tcPr/>
          <w:p w:rsidR="00000000" w:rsidDel="00000000" w:rsidP="00000000" w:rsidRDefault="00000000" w:rsidRPr="00000000" w14:paraId="00000019">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Cases cited as authority</w:t>
            </w:r>
            <w:r w:rsidDel="00000000" w:rsidR="00000000" w:rsidRPr="00000000">
              <w:rPr>
                <w:rFonts w:ascii="Gill Sans" w:cs="Gill Sans" w:eastAsia="Gill Sans" w:hAnsi="Gill Sans"/>
                <w:vertAlign w:val="superscript"/>
              </w:rPr>
              <w:footnoteReference w:customMarkFollows="0" w:id="4"/>
            </w:r>
            <w:r w:rsidDel="00000000" w:rsidR="00000000" w:rsidRPr="00000000">
              <w:rPr>
                <w:rtl w:val="0"/>
              </w:rPr>
            </w:r>
          </w:p>
        </w:tc>
        <w:tc>
          <w:tcPr/>
          <w:p w:rsidR="00000000" w:rsidDel="00000000" w:rsidP="00000000" w:rsidRDefault="00000000" w:rsidRPr="00000000" w14:paraId="0000001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1"/>
                <w:smallCaps w:val="0"/>
                <w:strike w:val="0"/>
                <w:color w:val="000000"/>
                <w:sz w:val="22"/>
                <w:szCs w:val="22"/>
                <w:u w:val="none"/>
                <w:shd w:fill="auto" w:val="clear"/>
                <w:vertAlign w:val="baseline"/>
                <w:rtl w:val="0"/>
              </w:rPr>
              <w:t xml:space="preserve">SIU v F Mpofana &amp; 72 Others</w:t>
            </w: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 Case No. GP 13/2021</w:t>
            </w:r>
          </w:p>
        </w:tc>
      </w:tr>
      <w:tr>
        <w:trPr>
          <w:cantSplit w:val="0"/>
          <w:tblHeader w:val="0"/>
        </w:trPr>
        <w:tc>
          <w:tcPr/>
          <w:p w:rsidR="00000000" w:rsidDel="00000000" w:rsidP="00000000" w:rsidRDefault="00000000" w:rsidRPr="00000000" w14:paraId="0000001B">
            <w:pPr>
              <w:tabs>
                <w:tab w:val="right" w:pos="2473"/>
              </w:tabs>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Facts</w:t>
            </w:r>
            <w:r w:rsidDel="00000000" w:rsidR="00000000" w:rsidRPr="00000000">
              <w:rPr>
                <w:rFonts w:ascii="Gill Sans" w:cs="Gill Sans" w:eastAsia="Gill Sans" w:hAnsi="Gill Sans"/>
                <w:vertAlign w:val="superscript"/>
              </w:rPr>
              <w:footnoteReference w:customMarkFollows="0" w:id="5"/>
            </w:r>
            <w:r w:rsidDel="00000000" w:rsidR="00000000" w:rsidRPr="00000000">
              <w:rPr>
                <w:rFonts w:ascii="Gill Sans" w:cs="Gill Sans" w:eastAsia="Gill Sans" w:hAnsi="Gill Sans"/>
                <w:rtl w:val="0"/>
              </w:rPr>
              <w:tab/>
            </w:r>
          </w:p>
          <w:p w:rsidR="00000000" w:rsidDel="00000000" w:rsidP="00000000" w:rsidRDefault="00000000" w:rsidRPr="00000000" w14:paraId="0000001C">
            <w:pPr>
              <w:tabs>
                <w:tab w:val="right" w:pos="2473"/>
              </w:tabs>
              <w:spacing w:after="0" w:line="276" w:lineRule="auto"/>
              <w:jc w:val="both"/>
              <w:rPr>
                <w:rFonts w:ascii="Gill Sans" w:cs="Gill Sans" w:eastAsia="Gill Sans" w:hAnsi="Gill Sans"/>
              </w:rPr>
            </w:pPr>
            <w:r w:rsidDel="00000000" w:rsidR="00000000" w:rsidRPr="00000000">
              <w:rPr>
                <w:rtl w:val="0"/>
              </w:rPr>
            </w:r>
          </w:p>
        </w:tc>
        <w:tc>
          <w:tcPr/>
          <w:p w:rsidR="00000000" w:rsidDel="00000000" w:rsidP="00000000" w:rsidRDefault="00000000" w:rsidRPr="00000000" w14:paraId="0000001D">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In response to an action brought by the plaintiffs against the defendant for unlawful and irregular conduct at the Office of the State Attorney, the defendant filed eight special pleas and applied for separation of the special pleas from the main trial in terms of Rule 33(4) of the Uniform Rules of Court. The application was opposed by the plaintiffs. The eight special pleas related to various aspects of the plaintiffs’ case, namely: non-joinder of Kajee, misjoinder of the defendant, prescription of two of the claims, that parts of the particulars of claim lacked necessary averments to sustain any cause of action, that plaintiffs’ claim was based on administrative action that had not been set aside as legally invalid, that the first plaintiff lacked authority to act on behalf of the other plaintiffs, and was not empowered to bring the current action. </w:t>
            </w:r>
          </w:p>
        </w:tc>
      </w:tr>
      <w:tr>
        <w:trPr>
          <w:cantSplit w:val="0"/>
          <w:tblHeader w:val="0"/>
        </w:trPr>
        <w:tc>
          <w:tcPr/>
          <w:p w:rsidR="00000000" w:rsidDel="00000000" w:rsidP="00000000" w:rsidRDefault="00000000" w:rsidRPr="00000000" w14:paraId="0000001E">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Summary</w:t>
            </w:r>
            <w:r w:rsidDel="00000000" w:rsidR="00000000" w:rsidRPr="00000000">
              <w:rPr>
                <w:rFonts w:ascii="Gill Sans" w:cs="Gill Sans" w:eastAsia="Gill Sans" w:hAnsi="Gill Sans"/>
                <w:vertAlign w:val="superscript"/>
              </w:rPr>
              <w:footnoteReference w:customMarkFollows="0" w:id="6"/>
            </w:r>
            <w:r w:rsidDel="00000000" w:rsidR="00000000" w:rsidRPr="00000000">
              <w:rPr>
                <w:rtl w:val="0"/>
              </w:rPr>
            </w:r>
          </w:p>
        </w:tc>
        <w:tc>
          <w:tcPr/>
          <w:p w:rsidR="00000000" w:rsidDel="00000000" w:rsidP="00000000" w:rsidRDefault="00000000" w:rsidRPr="00000000" w14:paraId="0000001F">
            <w:pPr>
              <w:spacing w:after="0" w:line="276" w:lineRule="auto"/>
              <w:jc w:val="both"/>
              <w:rPr>
                <w:rFonts w:ascii="Gill Sans" w:cs="Gill Sans" w:eastAsia="Gill Sans" w:hAnsi="Gill Sans"/>
              </w:rPr>
            </w:pPr>
            <w:bookmarkStart w:colFirst="0" w:colLast="0" w:name="_heading=h.jnwmbrohwg7k" w:id="0"/>
            <w:bookmarkEnd w:id="0"/>
            <w:r w:rsidDel="00000000" w:rsidR="00000000" w:rsidRPr="00000000">
              <w:rPr>
                <w:rFonts w:ascii="Gill Sans" w:cs="Gill Sans" w:eastAsia="Gill Sans" w:hAnsi="Gill Sans"/>
                <w:rtl w:val="0"/>
              </w:rPr>
              <w:t xml:space="preserve">The tribunal was called upon to determine whether it would be appropriate to grant the application for separation of the special pleas from the plea over on the merits in terms of Rule 33(4), and also to determine the eight special pleas in the event that the separation application was granted.  </w:t>
            </w:r>
          </w:p>
        </w:tc>
      </w:tr>
      <w:tr>
        <w:trPr>
          <w:cantSplit w:val="0"/>
          <w:tblHeader w:val="0"/>
        </w:trPr>
        <w:tc>
          <w:tcPr/>
          <w:p w:rsidR="00000000" w:rsidDel="00000000" w:rsidP="00000000" w:rsidRDefault="00000000" w:rsidRPr="00000000" w14:paraId="00000020">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Decision/ Judgment</w:t>
            </w:r>
            <w:r w:rsidDel="00000000" w:rsidR="00000000" w:rsidRPr="00000000">
              <w:rPr>
                <w:rFonts w:ascii="Gill Sans" w:cs="Gill Sans" w:eastAsia="Gill Sans" w:hAnsi="Gill Sans"/>
                <w:vertAlign w:val="superscript"/>
              </w:rPr>
              <w:footnoteReference w:customMarkFollows="0" w:id="7"/>
            </w:r>
            <w:r w:rsidDel="00000000" w:rsidR="00000000" w:rsidRPr="00000000">
              <w:rPr>
                <w:rtl w:val="0"/>
              </w:rPr>
            </w:r>
          </w:p>
        </w:tc>
        <w:tc>
          <w:tcPr/>
          <w:p w:rsidR="00000000" w:rsidDel="00000000" w:rsidP="00000000" w:rsidRDefault="00000000" w:rsidRPr="00000000" w14:paraId="00000021">
            <w:pPr>
              <w:spacing w:after="0" w:lineRule="auto"/>
              <w:jc w:val="both"/>
              <w:rPr>
                <w:rFonts w:ascii="Gill Sans" w:cs="Gill Sans" w:eastAsia="Gill Sans" w:hAnsi="Gill Sans"/>
              </w:rPr>
            </w:pPr>
            <w:r w:rsidDel="00000000" w:rsidR="00000000" w:rsidRPr="00000000">
              <w:rPr>
                <w:rFonts w:ascii="Gill Sans" w:cs="Gill Sans" w:eastAsia="Gill Sans" w:hAnsi="Gill Sans"/>
                <w:rtl w:val="0"/>
              </w:rPr>
              <w:t xml:space="preserve">The application for separation of the special pleas was dismissed and the costs were ordered to be stood over for later determination. </w:t>
            </w:r>
          </w:p>
        </w:tc>
      </w:tr>
      <w:tr>
        <w:trPr>
          <w:cantSplit w:val="0"/>
          <w:tblHeader w:val="0"/>
        </w:trPr>
        <w:tc>
          <w:tcPr/>
          <w:p w:rsidR="00000000" w:rsidDel="00000000" w:rsidP="00000000" w:rsidRDefault="00000000" w:rsidRPr="00000000" w14:paraId="00000022">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Basis of the decision</w:t>
            </w:r>
            <w:r w:rsidDel="00000000" w:rsidR="00000000" w:rsidRPr="00000000">
              <w:rPr>
                <w:rFonts w:ascii="Gill Sans" w:cs="Gill Sans" w:eastAsia="Gill Sans" w:hAnsi="Gill Sans"/>
                <w:vertAlign w:val="superscript"/>
              </w:rPr>
              <w:footnoteReference w:customMarkFollows="0" w:id="8"/>
            </w:r>
            <w:r w:rsidDel="00000000" w:rsidR="00000000" w:rsidRPr="00000000">
              <w:rPr>
                <w:rtl w:val="0"/>
              </w:rPr>
            </w:r>
          </w:p>
        </w:tc>
        <w:tc>
          <w:tcPr/>
          <w:p w:rsidR="00000000" w:rsidDel="00000000" w:rsidP="00000000" w:rsidRDefault="00000000" w:rsidRPr="00000000" w14:paraId="00000023">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The tribunal held that it had a duty, in terms of Rule 33(4), to ensure that a separation of issues would be convenient and proper, and that a party seeking such separation was required to place sufficient information or evidence before the tribunal to enable it to exercise its discretion properly and meaningfully. The tribunal found that none of the special pleas could be sustained and could therefore not be conveniently heard separately. Importantly, the tribunal found the defendant’s challenge to the first plaintiff’s </w:t>
            </w:r>
            <w:r w:rsidDel="00000000" w:rsidR="00000000" w:rsidRPr="00000000">
              <w:rPr>
                <w:rFonts w:ascii="Gill Sans" w:cs="Gill Sans" w:eastAsia="Gill Sans" w:hAnsi="Gill Sans"/>
                <w:i w:val="1"/>
                <w:rtl w:val="0"/>
              </w:rPr>
              <w:t xml:space="preserve">locus standi</w:t>
            </w:r>
            <w:r w:rsidDel="00000000" w:rsidR="00000000" w:rsidRPr="00000000">
              <w:rPr>
                <w:rFonts w:ascii="Gill Sans" w:cs="Gill Sans" w:eastAsia="Gill Sans" w:hAnsi="Gill Sans"/>
                <w:rtl w:val="0"/>
              </w:rPr>
              <w:t xml:space="preserve"> and authority to represent the other plaintiffs most worrying in spite of clear provisions in the Special Investigating Units and Special Tribunals Act and recent pronouncements of the tribunal on this issue, and noted that such a challenge resulted in an escalation of unnecessary litigation costs and delayed the finalisation of matters. </w:t>
            </w:r>
          </w:p>
        </w:tc>
      </w:tr>
      <w:tr>
        <w:trPr>
          <w:cantSplit w:val="0"/>
          <w:tblHeader w:val="0"/>
        </w:trPr>
        <w:tc>
          <w:tcPr/>
          <w:p w:rsidR="00000000" w:rsidDel="00000000" w:rsidP="00000000" w:rsidRDefault="00000000" w:rsidRPr="00000000" w14:paraId="00000024">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Reported by</w:t>
            </w:r>
          </w:p>
          <w:p w:rsidR="00000000" w:rsidDel="00000000" w:rsidP="00000000" w:rsidRDefault="00000000" w:rsidRPr="00000000" w14:paraId="00000025">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Date</w:t>
            </w:r>
          </w:p>
        </w:tc>
        <w:tc>
          <w:tcPr/>
          <w:p w:rsidR="00000000" w:rsidDel="00000000" w:rsidP="00000000" w:rsidRDefault="00000000" w:rsidRPr="00000000" w14:paraId="00000026">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African Legal Information Institute (</w:t>
            </w:r>
            <w:hyperlink r:id="rId9">
              <w:r w:rsidDel="00000000" w:rsidR="00000000" w:rsidRPr="00000000">
                <w:rPr>
                  <w:rFonts w:ascii="Gill Sans" w:cs="Gill Sans" w:eastAsia="Gill Sans" w:hAnsi="Gill Sans"/>
                  <w:color w:val="1155cc"/>
                  <w:u w:val="single"/>
                  <w:rtl w:val="0"/>
                </w:rPr>
                <w:t xml:space="preserve">AfricanLII</w:t>
              </w:r>
            </w:hyperlink>
            <w:r w:rsidDel="00000000" w:rsidR="00000000" w:rsidRPr="00000000">
              <w:rPr>
                <w:rFonts w:ascii="Gill Sans" w:cs="Gill Sans" w:eastAsia="Gill Sans" w:hAnsi="Gill Sans"/>
                <w:rtl w:val="0"/>
              </w:rPr>
              <w:t xml:space="preserve">)</w:t>
            </w:r>
          </w:p>
          <w:p w:rsidR="00000000" w:rsidDel="00000000" w:rsidP="00000000" w:rsidRDefault="00000000" w:rsidRPr="00000000" w14:paraId="00000027">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13 June 2022</w:t>
            </w:r>
          </w:p>
        </w:tc>
      </w:tr>
    </w:tbl>
    <w:p w:rsidR="00000000" w:rsidDel="00000000" w:rsidP="00000000" w:rsidRDefault="00000000" w:rsidRPr="00000000" w14:paraId="00000028">
      <w:pPr>
        <w:spacing w:after="0" w:line="276" w:lineRule="auto"/>
        <w:jc w:val="both"/>
        <w:rPr>
          <w:rFonts w:ascii="Gill Sans" w:cs="Gill Sans" w:eastAsia="Gill Sans" w:hAnsi="Gill Sans"/>
        </w:rPr>
      </w:pPr>
      <w:r w:rsidDel="00000000" w:rsidR="00000000" w:rsidRPr="00000000">
        <w:rPr>
          <w:rtl w:val="0"/>
        </w:rPr>
      </w:r>
    </w:p>
    <w:p w:rsidR="00000000" w:rsidDel="00000000" w:rsidP="00000000" w:rsidRDefault="00000000" w:rsidRPr="00000000" w14:paraId="00000029">
      <w:pPr>
        <w:rPr>
          <w:rFonts w:ascii="Gill Sans" w:cs="Gill Sans" w:eastAsia="Gill Sans" w:hAnsi="Gill Sans"/>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 w:name="Gill Sans">
    <w:embedRegular w:fontKey="{00000000-0000-0000-0000-000000000000}" r:id="rId1" w:subsetted="0"/>
    <w:embedBold w:fontKey="{00000000-0000-0000-0000-000000000000}" r:id="rId2"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2D">
      <w:pPr>
        <w:pBdr>
          <w:top w:space="0" w:sz="0" w:val="nil"/>
          <w:left w:space="0" w:sz="0" w:val="nil"/>
          <w:bottom w:space="0" w:sz="0" w:val="nil"/>
          <w:right w:space="0" w:sz="0" w:val="nil"/>
          <w:between w:space="0" w:sz="0" w:val="nil"/>
        </w:pBdr>
        <w:spacing w:after="0" w:line="240" w:lineRule="auto"/>
        <w:jc w:val="both"/>
        <w:rPr>
          <w:rFonts w:ascii="Gill Sans" w:cs="Gill Sans" w:eastAsia="Gill Sans" w:hAnsi="Gill Sans"/>
          <w:color w:val="000000"/>
          <w:sz w:val="20"/>
          <w:szCs w:val="20"/>
        </w:rPr>
      </w:pPr>
      <w:r w:rsidDel="00000000" w:rsidR="00000000" w:rsidRPr="00000000">
        <w:rPr>
          <w:rStyle w:val="FootnoteReference"/>
          <w:vertAlign w:val="superscript"/>
        </w:rPr>
        <w:footnoteRef/>
      </w:r>
      <w:r w:rsidDel="00000000" w:rsidR="00000000" w:rsidRPr="00000000">
        <w:rPr>
          <w:rFonts w:ascii="Gill Sans" w:cs="Gill Sans" w:eastAsia="Gill Sans" w:hAnsi="Gill Sans"/>
          <w:color w:val="000000"/>
          <w:sz w:val="20"/>
          <w:szCs w:val="20"/>
          <w:rtl w:val="0"/>
        </w:rPr>
        <w:t xml:space="preserve"> Clarify the type of issues that come up in the case.</w:t>
      </w:r>
    </w:p>
  </w:footnote>
  <w:footnote w:id="1">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0" w:line="240" w:lineRule="auto"/>
        <w:jc w:val="both"/>
        <w:rPr>
          <w:rFonts w:ascii="Gill Sans" w:cs="Gill Sans" w:eastAsia="Gill Sans" w:hAnsi="Gill Sans"/>
          <w:color w:val="000000"/>
          <w:sz w:val="20"/>
          <w:szCs w:val="20"/>
        </w:rPr>
      </w:pPr>
      <w:r w:rsidDel="00000000" w:rsidR="00000000" w:rsidRPr="00000000">
        <w:rPr>
          <w:rStyle w:val="FootnoteReference"/>
          <w:vertAlign w:val="superscript"/>
        </w:rPr>
        <w:footnoteRef/>
      </w:r>
      <w:r w:rsidDel="00000000" w:rsidR="00000000" w:rsidRPr="00000000">
        <w:rPr>
          <w:rFonts w:ascii="Gill Sans" w:cs="Gill Sans" w:eastAsia="Gill Sans" w:hAnsi="Gill Sans"/>
          <w:color w:val="000000"/>
          <w:sz w:val="20"/>
          <w:szCs w:val="20"/>
          <w:rtl w:val="0"/>
        </w:rPr>
        <w:t xml:space="preserve"> Whether Trial, Application or Appeal.</w:t>
      </w:r>
    </w:p>
  </w:footnote>
  <w:footnote w:id="2">
    <w:p w:rsidR="00000000" w:rsidDel="00000000" w:rsidP="00000000" w:rsidRDefault="00000000" w:rsidRPr="00000000" w14:paraId="0000002F">
      <w:pPr>
        <w:spacing w:after="0" w:lineRule="auto"/>
        <w:jc w:val="both"/>
        <w:rPr>
          <w:rFonts w:ascii="Gill Sans" w:cs="Gill Sans" w:eastAsia="Gill Sans" w:hAnsi="Gill Sans"/>
          <w:sz w:val="20"/>
          <w:szCs w:val="20"/>
        </w:rPr>
      </w:pPr>
      <w:r w:rsidDel="00000000" w:rsidR="00000000" w:rsidRPr="00000000">
        <w:rPr>
          <w:rStyle w:val="FootnoteReference"/>
          <w:vertAlign w:val="superscript"/>
        </w:rPr>
        <w:footnoteRef/>
      </w:r>
      <w:r w:rsidDel="00000000" w:rsidR="00000000" w:rsidRPr="00000000">
        <w:rPr>
          <w:rFonts w:ascii="Gill Sans" w:cs="Gill Sans" w:eastAsia="Gill Sans" w:hAnsi="Gill Sans"/>
          <w:sz w:val="20"/>
          <w:szCs w:val="20"/>
          <w:rtl w:val="0"/>
        </w:rPr>
        <w:t xml:space="preserve"> </w:t>
      </w:r>
      <w:r w:rsidDel="00000000" w:rsidR="00000000" w:rsidRPr="00000000">
        <w:rPr>
          <w:rFonts w:ascii="Gill Sans" w:cs="Gill Sans" w:eastAsia="Gill Sans" w:hAnsi="Gill Sans"/>
          <w:b w:val="1"/>
          <w:sz w:val="20"/>
          <w:szCs w:val="20"/>
          <w:rtl w:val="0"/>
        </w:rPr>
        <w:t xml:space="preserve">Area of law</w:t>
      </w:r>
      <w:r w:rsidDel="00000000" w:rsidR="00000000" w:rsidRPr="00000000">
        <w:rPr>
          <w:rFonts w:ascii="Gill Sans" w:cs="Gill Sans" w:eastAsia="Gill Sans" w:hAnsi="Gill Sans"/>
          <w:sz w:val="20"/>
          <w:szCs w:val="20"/>
          <w:rtl w:val="0"/>
        </w:rPr>
        <w:t xml:space="preserve"> - topic – subtopic. </w:t>
      </w:r>
    </w:p>
  </w:footnote>
  <w:footnote w:id="3">
    <w:p w:rsidR="00000000" w:rsidDel="00000000" w:rsidP="00000000" w:rsidRDefault="00000000" w:rsidRPr="00000000" w14:paraId="00000030">
      <w:pPr>
        <w:pBdr>
          <w:top w:space="0" w:sz="0" w:val="nil"/>
          <w:left w:space="0" w:sz="0" w:val="nil"/>
          <w:bottom w:space="0" w:sz="0" w:val="nil"/>
          <w:right w:space="0" w:sz="0" w:val="nil"/>
          <w:between w:space="0" w:sz="0" w:val="nil"/>
        </w:pBdr>
        <w:spacing w:after="0" w:line="240" w:lineRule="auto"/>
        <w:jc w:val="both"/>
        <w:rPr>
          <w:rFonts w:ascii="Gill Sans" w:cs="Gill Sans" w:eastAsia="Gill Sans" w:hAnsi="Gill Sans"/>
          <w:color w:val="000000"/>
          <w:sz w:val="20"/>
          <w:szCs w:val="20"/>
        </w:rPr>
      </w:pPr>
      <w:r w:rsidDel="00000000" w:rsidR="00000000" w:rsidRPr="00000000">
        <w:rPr>
          <w:rStyle w:val="FootnoteReference"/>
          <w:vertAlign w:val="superscript"/>
        </w:rPr>
        <w:footnoteRef/>
      </w:r>
      <w:r w:rsidDel="00000000" w:rsidR="00000000" w:rsidRPr="00000000">
        <w:rPr>
          <w:rFonts w:ascii="Gill Sans" w:cs="Gill Sans" w:eastAsia="Gill Sans" w:hAnsi="Gill Sans"/>
          <w:color w:val="000000"/>
          <w:sz w:val="20"/>
          <w:szCs w:val="20"/>
          <w:rtl w:val="0"/>
        </w:rPr>
        <w:t xml:space="preserve"> Legislation/ International instrument title and section numbers.</w:t>
      </w:r>
    </w:p>
  </w:footnote>
  <w:footnote w:id="4">
    <w:p w:rsidR="00000000" w:rsidDel="00000000" w:rsidP="00000000" w:rsidRDefault="00000000" w:rsidRPr="00000000" w14:paraId="00000031">
      <w:pPr>
        <w:pBdr>
          <w:top w:space="0" w:sz="0" w:val="nil"/>
          <w:left w:space="0" w:sz="0" w:val="nil"/>
          <w:bottom w:space="0" w:sz="0" w:val="nil"/>
          <w:right w:space="0" w:sz="0" w:val="nil"/>
          <w:between w:space="0" w:sz="0" w:val="nil"/>
        </w:pBdr>
        <w:spacing w:after="0" w:line="240" w:lineRule="auto"/>
        <w:jc w:val="both"/>
        <w:rPr>
          <w:rFonts w:ascii="Gill Sans" w:cs="Gill Sans" w:eastAsia="Gill Sans" w:hAnsi="Gill Sans"/>
          <w:color w:val="000000"/>
          <w:sz w:val="20"/>
          <w:szCs w:val="20"/>
        </w:rPr>
      </w:pPr>
      <w:r w:rsidDel="00000000" w:rsidR="00000000" w:rsidRPr="00000000">
        <w:rPr>
          <w:rStyle w:val="FootnoteReference"/>
          <w:vertAlign w:val="superscript"/>
        </w:rPr>
        <w:footnoteRef/>
      </w:r>
      <w:r w:rsidDel="00000000" w:rsidR="00000000" w:rsidRPr="00000000">
        <w:rPr>
          <w:rFonts w:ascii="Gill Sans" w:cs="Gill Sans" w:eastAsia="Gill Sans" w:hAnsi="Gill Sans"/>
          <w:color w:val="000000"/>
          <w:sz w:val="20"/>
          <w:szCs w:val="20"/>
          <w:rtl w:val="0"/>
        </w:rPr>
        <w:t xml:space="preserve"> List of cases considered to be </w:t>
      </w:r>
      <w:r w:rsidDel="00000000" w:rsidR="00000000" w:rsidRPr="00000000">
        <w:rPr>
          <w:rFonts w:ascii="Gill Sans" w:cs="Gill Sans" w:eastAsia="Gill Sans" w:hAnsi="Gill Sans"/>
          <w:color w:val="000000"/>
          <w:sz w:val="20"/>
          <w:szCs w:val="20"/>
          <w:u w:val="single"/>
          <w:rtl w:val="0"/>
        </w:rPr>
        <w:t xml:space="preserve">important precedent</w:t>
      </w:r>
      <w:r w:rsidDel="00000000" w:rsidR="00000000" w:rsidRPr="00000000">
        <w:rPr>
          <w:rFonts w:ascii="Gill Sans" w:cs="Gill Sans" w:eastAsia="Gill Sans" w:hAnsi="Gill Sans"/>
          <w:color w:val="000000"/>
          <w:sz w:val="20"/>
          <w:szCs w:val="20"/>
          <w:rtl w:val="0"/>
        </w:rPr>
        <w:t xml:space="preserve"> (case name and citation).</w:t>
      </w:r>
    </w:p>
  </w:footnote>
  <w:footnote w:id="5">
    <w:p w:rsidR="00000000" w:rsidDel="00000000" w:rsidP="00000000" w:rsidRDefault="00000000" w:rsidRPr="00000000" w14:paraId="00000032">
      <w:pPr>
        <w:spacing w:after="0" w:lineRule="auto"/>
        <w:jc w:val="both"/>
        <w:rPr>
          <w:rFonts w:ascii="Gill Sans" w:cs="Gill Sans" w:eastAsia="Gill Sans" w:hAnsi="Gill Sans"/>
          <w:i w:val="1"/>
          <w:color w:val="000000"/>
          <w:sz w:val="20"/>
          <w:szCs w:val="20"/>
        </w:rPr>
      </w:pPr>
      <w:r w:rsidDel="00000000" w:rsidR="00000000" w:rsidRPr="00000000">
        <w:rPr>
          <w:rStyle w:val="FootnoteReference"/>
          <w:vertAlign w:val="superscript"/>
        </w:rPr>
        <w:footnoteRef/>
      </w:r>
      <w:r w:rsidDel="00000000" w:rsidR="00000000" w:rsidRPr="00000000">
        <w:rPr>
          <w:rFonts w:ascii="Gill Sans" w:cs="Gill Sans" w:eastAsia="Gill Sans" w:hAnsi="Gill Sans"/>
          <w:sz w:val="20"/>
          <w:szCs w:val="20"/>
          <w:rtl w:val="0"/>
        </w:rPr>
        <w:t xml:space="preserve"> Brief facts about the case (max 150 words).</w:t>
      </w:r>
      <w:r w:rsidDel="00000000" w:rsidR="00000000" w:rsidRPr="00000000">
        <w:rPr>
          <w:rtl w:val="0"/>
        </w:rPr>
      </w:r>
    </w:p>
  </w:footnote>
  <w:footnote w:id="6">
    <w:p w:rsidR="00000000" w:rsidDel="00000000" w:rsidP="00000000" w:rsidRDefault="00000000" w:rsidRPr="00000000" w14:paraId="00000033">
      <w:pPr>
        <w:pBdr>
          <w:top w:space="0" w:sz="0" w:val="nil"/>
          <w:left w:space="0" w:sz="0" w:val="nil"/>
          <w:bottom w:space="0" w:sz="0" w:val="nil"/>
          <w:right w:space="0" w:sz="0" w:val="nil"/>
          <w:between w:space="0" w:sz="0" w:val="nil"/>
        </w:pBdr>
        <w:spacing w:after="0" w:line="240" w:lineRule="auto"/>
        <w:jc w:val="both"/>
        <w:rPr>
          <w:rFonts w:ascii="Gill Sans" w:cs="Gill Sans" w:eastAsia="Gill Sans" w:hAnsi="Gill Sans"/>
          <w:color w:val="000000"/>
          <w:sz w:val="20"/>
          <w:szCs w:val="20"/>
        </w:rPr>
      </w:pPr>
      <w:r w:rsidDel="00000000" w:rsidR="00000000" w:rsidRPr="00000000">
        <w:rPr>
          <w:rStyle w:val="FootnoteReference"/>
          <w:vertAlign w:val="superscript"/>
        </w:rPr>
        <w:footnoteRef/>
      </w:r>
      <w:r w:rsidDel="00000000" w:rsidR="00000000" w:rsidRPr="00000000">
        <w:rPr>
          <w:rFonts w:ascii="Gill Sans" w:cs="Gill Sans" w:eastAsia="Gill Sans" w:hAnsi="Gill Sans"/>
          <w:color w:val="000000"/>
          <w:sz w:val="20"/>
          <w:szCs w:val="20"/>
          <w:rtl w:val="0"/>
        </w:rPr>
        <w:t xml:space="preserve"> Summary of the determination of legal questions and/or grounds of appeal (between 150-250 words).</w:t>
      </w:r>
    </w:p>
  </w:footnote>
  <w:footnote w:id="7">
    <w:p w:rsidR="00000000" w:rsidDel="00000000" w:rsidP="00000000" w:rsidRDefault="00000000" w:rsidRPr="00000000" w14:paraId="00000034">
      <w:pPr>
        <w:spacing w:after="0" w:lineRule="auto"/>
        <w:jc w:val="both"/>
        <w:rPr>
          <w:rFonts w:ascii="Gill Sans" w:cs="Gill Sans" w:eastAsia="Gill Sans" w:hAnsi="Gill Sans"/>
          <w:sz w:val="20"/>
          <w:szCs w:val="20"/>
        </w:rPr>
      </w:pPr>
      <w:r w:rsidDel="00000000" w:rsidR="00000000" w:rsidRPr="00000000">
        <w:rPr>
          <w:rStyle w:val="FootnoteReference"/>
          <w:vertAlign w:val="superscript"/>
        </w:rPr>
        <w:footnoteRef/>
      </w:r>
      <w:r w:rsidDel="00000000" w:rsidR="00000000" w:rsidRPr="00000000">
        <w:rPr>
          <w:rFonts w:ascii="Gill Sans" w:cs="Gill Sans" w:eastAsia="Gill Sans" w:hAnsi="Gill Sans"/>
          <w:sz w:val="20"/>
          <w:szCs w:val="20"/>
          <w:rtl w:val="0"/>
        </w:rPr>
        <w:t xml:space="preserve"> A brief summary of the ruling/judgment of the court (max 100 words).</w:t>
      </w:r>
    </w:p>
  </w:footnote>
  <w:footnote w:id="8">
    <w:p w:rsidR="00000000" w:rsidDel="00000000" w:rsidP="00000000" w:rsidRDefault="00000000" w:rsidRPr="00000000" w14:paraId="00000035">
      <w:pPr>
        <w:pBdr>
          <w:top w:space="0" w:sz="0" w:val="nil"/>
          <w:left w:space="0" w:sz="0" w:val="nil"/>
          <w:bottom w:space="0" w:sz="0" w:val="nil"/>
          <w:right w:space="0" w:sz="0" w:val="nil"/>
          <w:between w:space="0" w:sz="0" w:val="nil"/>
        </w:pBdr>
        <w:spacing w:after="0" w:line="240" w:lineRule="auto"/>
        <w:jc w:val="both"/>
        <w:rPr>
          <w:rFonts w:ascii="Gill Sans" w:cs="Gill Sans" w:eastAsia="Gill Sans" w:hAnsi="Gill Sans"/>
          <w:color w:val="000000"/>
          <w:sz w:val="20"/>
          <w:szCs w:val="20"/>
        </w:rPr>
      </w:pPr>
      <w:r w:rsidDel="00000000" w:rsidR="00000000" w:rsidRPr="00000000">
        <w:rPr>
          <w:rStyle w:val="FootnoteReference"/>
          <w:vertAlign w:val="superscript"/>
        </w:rPr>
        <w:footnoteRef/>
      </w:r>
      <w:r w:rsidDel="00000000" w:rsidR="00000000" w:rsidRPr="00000000">
        <w:rPr>
          <w:rFonts w:ascii="Gill Sans" w:cs="Gill Sans" w:eastAsia="Gill Sans" w:hAnsi="Gill Sans"/>
          <w:color w:val="000000"/>
          <w:sz w:val="20"/>
          <w:szCs w:val="20"/>
          <w:rtl w:val="0"/>
        </w:rPr>
        <w:t xml:space="preserve"> A 1-2 sentence summary of the basis of the decision (i.e. which legal rules were relied on).</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Z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6477B"/>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FootnoteText">
    <w:name w:val="footnote text"/>
    <w:basedOn w:val="Normal"/>
    <w:link w:val="FootnoteTextChar"/>
    <w:uiPriority w:val="99"/>
    <w:semiHidden w:val="1"/>
    <w:unhideWhenUsed w:val="1"/>
    <w:rsid w:val="00BC2A8F"/>
    <w:pPr>
      <w:spacing w:after="0" w:line="240" w:lineRule="auto"/>
    </w:pPr>
    <w:rPr>
      <w:sz w:val="20"/>
      <w:szCs w:val="20"/>
    </w:rPr>
  </w:style>
  <w:style w:type="character" w:styleId="FootnoteTextChar" w:customStyle="1">
    <w:name w:val="Footnote Text Char"/>
    <w:basedOn w:val="DefaultParagraphFont"/>
    <w:link w:val="FootnoteText"/>
    <w:uiPriority w:val="99"/>
    <w:semiHidden w:val="1"/>
    <w:rsid w:val="00BC2A8F"/>
    <w:rPr>
      <w:sz w:val="20"/>
      <w:szCs w:val="20"/>
    </w:rPr>
  </w:style>
  <w:style w:type="character" w:styleId="FootnoteReference">
    <w:name w:val="footnote reference"/>
    <w:basedOn w:val="DefaultParagraphFont"/>
    <w:uiPriority w:val="99"/>
    <w:semiHidden w:val="1"/>
    <w:unhideWhenUsed w:val="1"/>
    <w:rsid w:val="00BC2A8F"/>
    <w:rPr>
      <w:vertAlign w:val="superscript"/>
    </w:rPr>
  </w:style>
  <w:style w:type="character" w:styleId="Hyperlink">
    <w:name w:val="Hyperlink"/>
    <w:basedOn w:val="DefaultParagraphFont"/>
    <w:uiPriority w:val="99"/>
    <w:unhideWhenUsed w:val="1"/>
    <w:rsid w:val="0086477B"/>
    <w:rPr>
      <w:color w:val="0563c1" w:themeColor="hyperlink"/>
      <w:u w:val="single"/>
    </w:rPr>
  </w:style>
  <w:style w:type="character" w:styleId="Strong">
    <w:name w:val="Strong"/>
    <w:basedOn w:val="DefaultParagraphFont"/>
    <w:uiPriority w:val="22"/>
    <w:qFormat w:val="1"/>
    <w:rsid w:val="0086477B"/>
    <w:rPr>
      <w:b w:val="1"/>
      <w:bCs w:val="1"/>
    </w:rPr>
  </w:style>
  <w:style w:type="paragraph" w:styleId="ListParagraph">
    <w:name w:val="List Paragraph"/>
    <w:basedOn w:val="Normal"/>
    <w:uiPriority w:val="34"/>
    <w:qFormat w:val="1"/>
    <w:rsid w:val="0086477B"/>
    <w:pPr>
      <w:ind w:left="720"/>
      <w:contextualSpacing w:val="1"/>
    </w:pPr>
  </w:style>
  <w:style w:type="paragraph" w:styleId="NormalWeb">
    <w:name w:val="Normal (Web)"/>
    <w:basedOn w:val="Normal"/>
    <w:uiPriority w:val="99"/>
    <w:unhideWhenUsed w:val="1"/>
    <w:rsid w:val="008634AD"/>
    <w:pPr>
      <w:spacing w:after="100" w:afterAutospacing="1" w:before="100" w:beforeAutospacing="1" w:line="240" w:lineRule="auto"/>
    </w:pPr>
    <w:rPr>
      <w:rFonts w:ascii="Times New Roman" w:cs="Times New Roman" w:eastAsia="Times New Roman" w:hAnsi="Times New Roman"/>
      <w:sz w:val="24"/>
      <w:szCs w:val="24"/>
    </w:rPr>
  </w:style>
  <w:style w:type="character" w:styleId="Emphasis">
    <w:name w:val="Emphasis"/>
    <w:basedOn w:val="DefaultParagraphFont"/>
    <w:uiPriority w:val="20"/>
    <w:qFormat w:val="1"/>
    <w:rsid w:val="008634AD"/>
    <w:rPr>
      <w:i w:val="1"/>
      <w:iCs w:val="1"/>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left w:w="115.0" w:type="dxa"/>
        <w:right w:w="115.0" w:type="dxa"/>
      </w:tblCellMar>
    </w:tblPr>
  </w:style>
  <w:style w:type="table" w:styleId="a1" w:customStyle="1">
    <w:basedOn w:val="TableNormal"/>
    <w:tblPr>
      <w:tblStyleRowBandSize w:val="1"/>
      <w:tblStyleColBandSize w:val="1"/>
      <w:tblCellMar>
        <w:left w:w="115.0" w:type="dxa"/>
        <w:right w:w="115.0" w:type="dxa"/>
      </w:tblCellMar>
    </w:tblPr>
  </w:style>
  <w:style w:type="character" w:styleId="UnresolvedMention">
    <w:name w:val="Unresolved Mention"/>
    <w:basedOn w:val="DefaultParagraphFont"/>
    <w:uiPriority w:val="99"/>
    <w:semiHidden w:val="1"/>
    <w:unhideWhenUsed w:val="1"/>
    <w:rsid w:val="005616BA"/>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africanlii.org/"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https://lawlibrary.org.za/za/judgment/special-tribunal-south-africa/2022/32"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illSans-regular.ttf"/><Relationship Id="rId2" Type="http://schemas.openxmlformats.org/officeDocument/2006/relationships/font" Target="fonts/GillSan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6sgL49Esf3MvMoI73f7Act2b2qA==">AMUW2mWKUJHbTJzhSerLY8JvuNZmvWxMzSj23tC9S0imsI8vQ78/71vLWkrlBl1Xjsl/6ufDVGzSBTsZEW6He3ebPoSVubunexgWOonhSLWMcqB8RZfeG5pCkfXY/6TLDxCUiYnnzXRu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2022-06-13T19:29:00Z</dcterms:created>
  <dc:creator>Suzanne Nyehita</dc:creator>
</cp:coreProperties>
</file>