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2ACC" w14:textId="77777777" w:rsidR="00530CDB" w:rsidRDefault="007E31D8">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SPECIAL TRIBUNAL OF SOUTH AFRICA</w:t>
      </w:r>
    </w:p>
    <w:p w14:paraId="30AEC255" w14:textId="77777777" w:rsidR="00530CDB" w:rsidRDefault="007E31D8">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3B61F1C6" w14:textId="77777777" w:rsidR="00530CDB" w:rsidRDefault="00530CDB">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530CDB" w14:paraId="05DAB081" w14:textId="77777777">
        <w:tc>
          <w:tcPr>
            <w:tcW w:w="9007" w:type="dxa"/>
            <w:gridSpan w:val="2"/>
          </w:tcPr>
          <w:p w14:paraId="378509EE" w14:textId="77777777" w:rsidR="00530CDB" w:rsidRDefault="007E31D8">
            <w:pPr>
              <w:spacing w:after="0" w:line="276" w:lineRule="auto"/>
              <w:jc w:val="center"/>
              <w:rPr>
                <w:rFonts w:ascii="Gill Sans" w:eastAsia="Gill Sans" w:hAnsi="Gill Sans" w:cs="Gill Sans"/>
                <w:b/>
                <w:i/>
              </w:rPr>
            </w:pPr>
            <w:r>
              <w:rPr>
                <w:rFonts w:ascii="Gill Sans" w:eastAsia="Gill Sans" w:hAnsi="Gill Sans" w:cs="Gill Sans"/>
                <w:b/>
                <w:i/>
              </w:rPr>
              <w:t>Special Investigating Unit and Another v Jacob Basil Hlatshwayo and Others</w:t>
            </w:r>
          </w:p>
        </w:tc>
      </w:tr>
      <w:tr w:rsidR="00530CDB" w14:paraId="23829EFE" w14:textId="77777777">
        <w:tc>
          <w:tcPr>
            <w:tcW w:w="2689" w:type="dxa"/>
          </w:tcPr>
          <w:p w14:paraId="31B1EB74"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11A28986" w14:textId="6FFE9C7B" w:rsidR="00530CDB" w:rsidRDefault="00AD32D2">
            <w:pPr>
              <w:spacing w:after="0" w:line="276" w:lineRule="auto"/>
              <w:jc w:val="both"/>
              <w:rPr>
                <w:rFonts w:ascii="Gill Sans" w:eastAsia="Gill Sans" w:hAnsi="Gill Sans" w:cs="Gill Sans"/>
              </w:rPr>
            </w:pPr>
            <w:r w:rsidRPr="00AD32D2">
              <w:rPr>
                <w:rFonts w:ascii="Gill Sans" w:eastAsia="Gill Sans" w:hAnsi="Gill Sans" w:cs="Gill Sans"/>
              </w:rPr>
              <w:t>https://lawlibrary.org.za/akn/za/judgment/zast/2023/7/eng@2023-03-15</w:t>
            </w:r>
          </w:p>
        </w:tc>
      </w:tr>
      <w:tr w:rsidR="00530CDB" w14:paraId="4EEBCDA4" w14:textId="77777777">
        <w:tc>
          <w:tcPr>
            <w:tcW w:w="2689" w:type="dxa"/>
          </w:tcPr>
          <w:p w14:paraId="651A2A6C"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37DA5B42"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GP/20/2020</w:t>
            </w:r>
          </w:p>
        </w:tc>
      </w:tr>
      <w:tr w:rsidR="00530CDB" w14:paraId="5955F5E9" w14:textId="77777777">
        <w:tc>
          <w:tcPr>
            <w:tcW w:w="2689" w:type="dxa"/>
          </w:tcPr>
          <w:p w14:paraId="473CDE2D"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052436C6" w14:textId="62B4ED9B" w:rsidR="00530CDB" w:rsidRDefault="007E31D8">
            <w:pPr>
              <w:spacing w:after="0" w:line="276" w:lineRule="auto"/>
              <w:jc w:val="both"/>
              <w:rPr>
                <w:rFonts w:ascii="Gill Sans" w:eastAsia="Gill Sans" w:hAnsi="Gill Sans" w:cs="Gill Sans"/>
              </w:rPr>
            </w:pPr>
            <w:r>
              <w:rPr>
                <w:rFonts w:ascii="Gill Sans" w:eastAsia="Gill Sans" w:hAnsi="Gill Sans" w:cs="Gill Sans"/>
              </w:rPr>
              <w:t>15 March 2023</w:t>
            </w:r>
          </w:p>
        </w:tc>
      </w:tr>
      <w:tr w:rsidR="00530CDB" w14:paraId="35BD1A5B" w14:textId="77777777">
        <w:tc>
          <w:tcPr>
            <w:tcW w:w="2689" w:type="dxa"/>
          </w:tcPr>
          <w:p w14:paraId="51C7DD63" w14:textId="77777777" w:rsidR="00530CDB" w:rsidRDefault="007E31D8">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p>
        </w:tc>
        <w:tc>
          <w:tcPr>
            <w:tcW w:w="6318" w:type="dxa"/>
          </w:tcPr>
          <w:p w14:paraId="7B84EE76"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Special Tribunal, Special Investigating Unit, unlawful, invalid, set aside, declaratory relief, monetary relief, trial, interlocutory application, irregular procurement process, witness, offer, draft order, directive, principles, Covid-19 pandemic, surgical masks, damages, personal protective equipment, internal audit, supplier, client, delivery note, sign, confirmation, evidence, investigation, law of contract, law of delict, employment law, cause of action, balance of probabilities, onus, defect, hearsay evidence, Covid-19 travel permits, transport, admissible evidence, pension fund benefits, preservation order, discharge or variation of an order, legal costs, just and equitable</w:t>
            </w:r>
          </w:p>
        </w:tc>
      </w:tr>
      <w:tr w:rsidR="00530CDB" w14:paraId="360A37F5" w14:textId="77777777">
        <w:tc>
          <w:tcPr>
            <w:tcW w:w="2689" w:type="dxa"/>
          </w:tcPr>
          <w:p w14:paraId="32A8E7B5"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Case type</w:t>
            </w:r>
          </w:p>
        </w:tc>
        <w:tc>
          <w:tcPr>
            <w:tcW w:w="6318" w:type="dxa"/>
          </w:tcPr>
          <w:p w14:paraId="14CDCBA5"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 xml:space="preserve">Action </w:t>
            </w:r>
          </w:p>
        </w:tc>
      </w:tr>
      <w:tr w:rsidR="00530CDB" w14:paraId="732CF0EA" w14:textId="77777777">
        <w:tc>
          <w:tcPr>
            <w:tcW w:w="2689" w:type="dxa"/>
          </w:tcPr>
          <w:p w14:paraId="411182A1"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57CD1F0C"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Dismissed</w:t>
            </w:r>
          </w:p>
        </w:tc>
      </w:tr>
      <w:tr w:rsidR="00530CDB" w14:paraId="18FDC65B" w14:textId="77777777">
        <w:tc>
          <w:tcPr>
            <w:tcW w:w="2689" w:type="dxa"/>
          </w:tcPr>
          <w:p w14:paraId="1E232DE2" w14:textId="77777777" w:rsidR="00530CDB" w:rsidRDefault="007E31D8">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p>
        </w:tc>
        <w:tc>
          <w:tcPr>
            <w:tcW w:w="6318" w:type="dxa"/>
          </w:tcPr>
          <w:p w14:paraId="46A3E7BB"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b/>
              </w:rPr>
              <w:t xml:space="preserve">Civil procedure </w:t>
            </w:r>
            <w:r>
              <w:rPr>
                <w:rFonts w:ascii="Gill Sans" w:eastAsia="Gill Sans" w:hAnsi="Gill Sans" w:cs="Gill Sans"/>
              </w:rPr>
              <w:t xml:space="preserve">– cause of action – cause of action pleaded must be supported by evidence in order to establish liability </w:t>
            </w:r>
          </w:p>
        </w:tc>
      </w:tr>
      <w:tr w:rsidR="00530CDB" w14:paraId="40286581" w14:textId="77777777">
        <w:tc>
          <w:tcPr>
            <w:tcW w:w="2689" w:type="dxa"/>
          </w:tcPr>
          <w:p w14:paraId="5AAF473B"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p>
        </w:tc>
        <w:tc>
          <w:tcPr>
            <w:tcW w:w="6318" w:type="dxa"/>
          </w:tcPr>
          <w:p w14:paraId="114C88CA" w14:textId="77777777" w:rsidR="00530CDB" w:rsidRDefault="007E31D8">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 xml:space="preserve">Section 38 and 45 of the Public Finance Management Act </w:t>
            </w:r>
          </w:p>
        </w:tc>
      </w:tr>
      <w:tr w:rsidR="00530CDB" w14:paraId="14726C79" w14:textId="77777777">
        <w:tc>
          <w:tcPr>
            <w:tcW w:w="2689" w:type="dxa"/>
          </w:tcPr>
          <w:p w14:paraId="68CAE193"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Cases cited as authority</w:t>
            </w:r>
          </w:p>
        </w:tc>
        <w:tc>
          <w:tcPr>
            <w:tcW w:w="6318" w:type="dxa"/>
          </w:tcPr>
          <w:p w14:paraId="4A3CAAD4" w14:textId="77777777" w:rsidR="00530CDB" w:rsidRDefault="007E31D8">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Special Investigating Unit V Kim Diamonds (Pty) Ltd 2004 (2) SA 173 (SPT)</w:t>
            </w:r>
          </w:p>
        </w:tc>
      </w:tr>
      <w:tr w:rsidR="00530CDB" w14:paraId="46364753" w14:textId="77777777">
        <w:tc>
          <w:tcPr>
            <w:tcW w:w="2689" w:type="dxa"/>
          </w:tcPr>
          <w:p w14:paraId="04B80F30" w14:textId="77777777" w:rsidR="00530CDB" w:rsidRDefault="007E31D8">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rPr>
              <w:tab/>
            </w:r>
          </w:p>
          <w:p w14:paraId="242B64E1" w14:textId="77777777" w:rsidR="00530CDB" w:rsidRDefault="00530CDB">
            <w:pPr>
              <w:tabs>
                <w:tab w:val="right" w:pos="2473"/>
              </w:tabs>
              <w:spacing w:after="0" w:line="276" w:lineRule="auto"/>
              <w:jc w:val="both"/>
              <w:rPr>
                <w:rFonts w:ascii="Gill Sans" w:eastAsia="Gill Sans" w:hAnsi="Gill Sans" w:cs="Gill Sans"/>
              </w:rPr>
            </w:pPr>
          </w:p>
        </w:tc>
        <w:tc>
          <w:tcPr>
            <w:tcW w:w="6318" w:type="dxa"/>
          </w:tcPr>
          <w:p w14:paraId="2FC9C74F"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 xml:space="preserve">The Department of Agriculture, Rural Development and Land Reform (the </w:t>
            </w:r>
            <w:r>
              <w:rPr>
                <w:rFonts w:ascii="Gill Sans" w:eastAsia="Gill Sans" w:hAnsi="Gill Sans" w:cs="Gill Sans"/>
                <w:b/>
              </w:rPr>
              <w:t>Department</w:t>
            </w:r>
            <w:r>
              <w:rPr>
                <w:rFonts w:ascii="Gill Sans" w:eastAsia="Gill Sans" w:hAnsi="Gill Sans" w:cs="Gill Sans"/>
              </w:rPr>
              <w:t>) had procured surgical masks to curb the spread of the Covid-19 pandemic at the beginning of 2020. Through the first defendant, Jacob Basil Hlatshwayo (</w:t>
            </w:r>
            <w:r>
              <w:rPr>
                <w:rFonts w:ascii="Gill Sans" w:eastAsia="Gill Sans" w:hAnsi="Gill Sans" w:cs="Gill Sans"/>
                <w:b/>
              </w:rPr>
              <w:t>Hlatshwayo</w:t>
            </w:r>
            <w:r>
              <w:rPr>
                <w:rFonts w:ascii="Gill Sans" w:eastAsia="Gill Sans" w:hAnsi="Gill Sans" w:cs="Gill Sans"/>
              </w:rPr>
              <w:t xml:space="preserve">), the Department contracted with the fourth defendant to procure 40 000 masks (the </w:t>
            </w:r>
            <w:r>
              <w:rPr>
                <w:rFonts w:ascii="Gill Sans" w:eastAsia="Gill Sans" w:hAnsi="Gill Sans" w:cs="Gill Sans"/>
                <w:b/>
              </w:rPr>
              <w:t>Impugned Agreement</w:t>
            </w:r>
            <w:r>
              <w:rPr>
                <w:rFonts w:ascii="Gill Sans" w:eastAsia="Gill Sans" w:hAnsi="Gill Sans" w:cs="Gill Sans"/>
              </w:rPr>
              <w:t xml:space="preserve">). </w:t>
            </w:r>
          </w:p>
          <w:p w14:paraId="6AEFE4AF"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The plaintiffs sought an order declaring that the Impugned Agreement was unlawful and invalid and that it be set aside (</w:t>
            </w:r>
            <w:r>
              <w:rPr>
                <w:rFonts w:ascii="Gill Sans" w:eastAsia="Gill Sans" w:hAnsi="Gill Sans" w:cs="Gill Sans"/>
                <w:b/>
              </w:rPr>
              <w:t>Declaratory Order</w:t>
            </w:r>
            <w:r>
              <w:rPr>
                <w:rFonts w:ascii="Gill Sans" w:eastAsia="Gill Sans" w:hAnsi="Gill Sans" w:cs="Gill Sans"/>
              </w:rPr>
              <w:t xml:space="preserve">). </w:t>
            </w:r>
          </w:p>
          <w:p w14:paraId="1024F641"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It was also alleged by the plaintiffs that a certain quantity of the masks procured was unaccounted for. The plaintiffs, therefore, sought monetary relief from Hlatshwayo directly, as the masks had been received under his management and control (</w:t>
            </w:r>
            <w:r>
              <w:rPr>
                <w:rFonts w:ascii="Gill Sans" w:eastAsia="Gill Sans" w:hAnsi="Gill Sans" w:cs="Gill Sans"/>
                <w:b/>
              </w:rPr>
              <w:t>Claim 2</w:t>
            </w:r>
            <w:r>
              <w:rPr>
                <w:rFonts w:ascii="Gill Sans" w:eastAsia="Gill Sans" w:hAnsi="Gill Sans" w:cs="Gill Sans"/>
              </w:rPr>
              <w:t>).</w:t>
            </w:r>
          </w:p>
          <w:p w14:paraId="7507C5A5"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The plaintiffs also obtained a preservation order to preserve Hlatshwayo’s pension benefits (</w:t>
            </w:r>
            <w:r>
              <w:rPr>
                <w:rFonts w:ascii="Gill Sans" w:eastAsia="Gill Sans" w:hAnsi="Gill Sans" w:cs="Gill Sans"/>
                <w:b/>
              </w:rPr>
              <w:t>Preservation Order</w:t>
            </w:r>
            <w:r>
              <w:rPr>
                <w:rFonts w:ascii="Gill Sans" w:eastAsia="Gill Sans" w:hAnsi="Gill Sans" w:cs="Gill Sans"/>
              </w:rPr>
              <w:t xml:space="preserve">). </w:t>
            </w:r>
          </w:p>
        </w:tc>
      </w:tr>
      <w:tr w:rsidR="00530CDB" w14:paraId="233CA0FC" w14:textId="77777777">
        <w:tc>
          <w:tcPr>
            <w:tcW w:w="2689" w:type="dxa"/>
          </w:tcPr>
          <w:p w14:paraId="2B5B02B6"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Summary</w:t>
            </w:r>
          </w:p>
        </w:tc>
        <w:tc>
          <w:tcPr>
            <w:tcW w:w="6318" w:type="dxa"/>
          </w:tcPr>
          <w:p w14:paraId="5D83C580" w14:textId="77777777" w:rsidR="00530CDB" w:rsidRDefault="007E31D8">
            <w:pPr>
              <w:spacing w:after="0" w:line="276" w:lineRule="auto"/>
              <w:jc w:val="both"/>
              <w:rPr>
                <w:rFonts w:ascii="Gill Sans" w:eastAsia="Gill Sans" w:hAnsi="Gill Sans" w:cs="Gill Sans"/>
              </w:rPr>
            </w:pPr>
            <w:bookmarkStart w:id="0" w:name="_heading=h.jnwmbrohwg7k" w:colFirst="0" w:colLast="0"/>
            <w:bookmarkEnd w:id="0"/>
            <w:r>
              <w:rPr>
                <w:rFonts w:ascii="Gill Sans" w:eastAsia="Gill Sans" w:hAnsi="Gill Sans" w:cs="Gill Sans"/>
              </w:rPr>
              <w:t xml:space="preserve">The Special Tribunal was asked to determine whether all the masks procured in terms of the Impugned Agreement had been delivered </w:t>
            </w:r>
            <w:r>
              <w:rPr>
                <w:rFonts w:ascii="Gill Sans" w:eastAsia="Gill Sans" w:hAnsi="Gill Sans" w:cs="Gill Sans"/>
              </w:rPr>
              <w:lastRenderedPageBreak/>
              <w:t xml:space="preserve">to the Department and were fully accounted for.  Hlatshwayo also asked the Special Tribunal to consider discharging or varying the Preservation Order. </w:t>
            </w:r>
          </w:p>
        </w:tc>
      </w:tr>
      <w:tr w:rsidR="00530CDB" w14:paraId="254526FC" w14:textId="77777777">
        <w:tc>
          <w:tcPr>
            <w:tcW w:w="2689" w:type="dxa"/>
          </w:tcPr>
          <w:p w14:paraId="67F8A315"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p>
        </w:tc>
        <w:tc>
          <w:tcPr>
            <w:tcW w:w="6318" w:type="dxa"/>
          </w:tcPr>
          <w:p w14:paraId="48955E08" w14:textId="77777777" w:rsidR="00530CDB" w:rsidRDefault="007E31D8">
            <w:pPr>
              <w:spacing w:after="0"/>
              <w:jc w:val="both"/>
              <w:rPr>
                <w:rFonts w:ascii="Gill Sans" w:eastAsia="Gill Sans" w:hAnsi="Gill Sans" w:cs="Gill Sans"/>
              </w:rPr>
            </w:pPr>
            <w:r>
              <w:rPr>
                <w:rFonts w:ascii="Gill Sans" w:eastAsia="Gill Sans" w:hAnsi="Gill Sans" w:cs="Gill Sans"/>
              </w:rPr>
              <w:t xml:space="preserve">By agreement between the plaintiffs and Hlatshwayo, the Impugned Agreement was declared invalid and set aside. Special Tribunal dismissed the plaintiffs’ action against Hlatshwayo in respect of Claim 2, and also discharged the Preservation Order.  </w:t>
            </w:r>
          </w:p>
        </w:tc>
      </w:tr>
      <w:tr w:rsidR="00530CDB" w14:paraId="61CC417F" w14:textId="77777777">
        <w:tc>
          <w:tcPr>
            <w:tcW w:w="2689" w:type="dxa"/>
          </w:tcPr>
          <w:p w14:paraId="68F54F5C"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Basis of the decision</w:t>
            </w:r>
          </w:p>
        </w:tc>
        <w:tc>
          <w:tcPr>
            <w:tcW w:w="6318" w:type="dxa"/>
          </w:tcPr>
          <w:p w14:paraId="25F27702" w14:textId="520C51B6" w:rsidR="00530CDB" w:rsidRDefault="007E31D8">
            <w:pPr>
              <w:spacing w:after="0" w:line="276" w:lineRule="auto"/>
              <w:jc w:val="both"/>
              <w:rPr>
                <w:rFonts w:ascii="Gill Sans" w:eastAsia="Gill Sans" w:hAnsi="Gill Sans" w:cs="Gill Sans"/>
              </w:rPr>
            </w:pPr>
            <w:r>
              <w:rPr>
                <w:rFonts w:ascii="Gill Sans" w:eastAsia="Gill Sans" w:hAnsi="Gill Sans" w:cs="Gill Sans"/>
              </w:rPr>
              <w:t xml:space="preserve">The Special Tribunal found that the plaintiffs’ witnesses had failed to adduce any evidence to establish the allegation that all the masks procured was not delivered to the Department, and the methodology of the internal auditing process followed had been questionable. The Special Tribunal could not find any evidentiary basis to find that the plaintiffs had established the allegation that the 400 000 masks were not delivered to the Department. The Special Tribunal also found that the plaintiffs had failed to plead and establish a proper cause of action for Claim 2; they had also failed to discharge the onus to prove their case and had attempted to rely on hearsay evidence to prove the masks allegedly unaccounted for. The Special Tribunal, therefore, found that the plaintiff’s action against Hlatshwayo in respect of Claim 2 had to be dismissed. As Claim 2 was dismissed, the Preservation Order was consequently discharged. </w:t>
            </w:r>
          </w:p>
        </w:tc>
      </w:tr>
      <w:tr w:rsidR="00530CDB" w14:paraId="0415522E" w14:textId="77777777">
        <w:tc>
          <w:tcPr>
            <w:tcW w:w="2689" w:type="dxa"/>
          </w:tcPr>
          <w:p w14:paraId="73F980B2" w14:textId="77777777" w:rsidR="00530CDB" w:rsidRDefault="007E31D8">
            <w:pPr>
              <w:spacing w:after="0" w:line="276" w:lineRule="auto"/>
              <w:jc w:val="both"/>
              <w:rPr>
                <w:rFonts w:ascii="Gill Sans" w:eastAsia="Gill Sans" w:hAnsi="Gill Sans" w:cs="Gill Sans"/>
              </w:rPr>
            </w:pPr>
            <w:r>
              <w:rPr>
                <w:rFonts w:ascii="Gill Sans" w:eastAsia="Gill Sans" w:hAnsi="Gill Sans" w:cs="Gill Sans"/>
              </w:rPr>
              <w:t>Reported by</w:t>
            </w:r>
          </w:p>
          <w:p w14:paraId="45CB2B85" w14:textId="3DA79D5E" w:rsidR="00530CDB" w:rsidRDefault="00530CDB">
            <w:pPr>
              <w:spacing w:after="0" w:line="276" w:lineRule="auto"/>
              <w:jc w:val="both"/>
              <w:rPr>
                <w:rFonts w:ascii="Gill Sans" w:eastAsia="Gill Sans" w:hAnsi="Gill Sans" w:cs="Gill Sans"/>
              </w:rPr>
            </w:pPr>
          </w:p>
        </w:tc>
        <w:tc>
          <w:tcPr>
            <w:tcW w:w="6318" w:type="dxa"/>
          </w:tcPr>
          <w:p w14:paraId="312C1B05" w14:textId="3B7AB04B" w:rsidR="00530CDB" w:rsidRDefault="007E31D8">
            <w:pPr>
              <w:spacing w:after="0" w:line="276" w:lineRule="auto"/>
              <w:jc w:val="both"/>
              <w:rPr>
                <w:rFonts w:ascii="Gill Sans" w:eastAsia="Gill Sans" w:hAnsi="Gill Sans" w:cs="Gill Sans"/>
              </w:rPr>
            </w:pPr>
            <w:r>
              <w:rPr>
                <w:rFonts w:ascii="Gill Sans" w:eastAsia="Gill Sans" w:hAnsi="Gill Sans" w:cs="Gill Sans"/>
              </w:rPr>
              <w:t>African Legal Information Institute (</w:t>
            </w:r>
            <w:hyperlink r:id="rId6">
              <w:r>
                <w:rPr>
                  <w:rFonts w:ascii="Gill Sans" w:eastAsia="Gill Sans" w:hAnsi="Gill Sans" w:cs="Gill Sans"/>
                  <w:color w:val="1155CC"/>
                  <w:u w:val="single"/>
                </w:rPr>
                <w:t>AfricanLII</w:t>
              </w:r>
            </w:hyperlink>
            <w:r>
              <w:rPr>
                <w:rFonts w:ascii="Gill Sans" w:eastAsia="Gill Sans" w:hAnsi="Gill Sans" w:cs="Gill Sans"/>
              </w:rPr>
              <w:t xml:space="preserve">) </w:t>
            </w:r>
          </w:p>
        </w:tc>
      </w:tr>
    </w:tbl>
    <w:p w14:paraId="40FE6D80" w14:textId="77777777" w:rsidR="00530CDB" w:rsidRDefault="00530CDB">
      <w:pPr>
        <w:spacing w:after="0" w:line="276" w:lineRule="auto"/>
        <w:jc w:val="both"/>
        <w:rPr>
          <w:rFonts w:ascii="Gill Sans" w:eastAsia="Gill Sans" w:hAnsi="Gill Sans" w:cs="Gill Sans"/>
        </w:rPr>
      </w:pPr>
    </w:p>
    <w:p w14:paraId="7BBBA994" w14:textId="77777777" w:rsidR="00530CDB" w:rsidRDefault="00530CDB">
      <w:pPr>
        <w:rPr>
          <w:rFonts w:ascii="Gill Sans" w:eastAsia="Gill Sans" w:hAnsi="Gill Sans" w:cs="Gill Sans"/>
        </w:rPr>
      </w:pPr>
    </w:p>
    <w:p w14:paraId="69658A0D" w14:textId="77777777" w:rsidR="00530CDB" w:rsidRDefault="00530CDB"/>
    <w:p w14:paraId="776DF527" w14:textId="77777777" w:rsidR="00530CDB" w:rsidRDefault="00530CDB"/>
    <w:p w14:paraId="5062D09A" w14:textId="77777777" w:rsidR="00530CDB" w:rsidRDefault="00530CDB"/>
    <w:sectPr w:rsidR="00530CD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25AE0"/>
    <w:multiLevelType w:val="multilevel"/>
    <w:tmpl w:val="152E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403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DB"/>
    <w:rsid w:val="00530CDB"/>
    <w:rsid w:val="007E31D8"/>
    <w:rsid w:val="00AD3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81C"/>
  <w15:docId w15:val="{CEA30A55-EC54-4CE0-8221-37EAE3E0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AD3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fricanli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722LDAKl0SgJzFQ7f0EpS2UVsw==">AMUW2mXNr1gbcyoFFBccSra336LChAEU1mcoGDDNpP0foL/9cSEJCjRQbjDyJiInoEXXUDGSFjoETVJ414cH5GbISBfypQRQ2qtiy5p1ZPNeNlWqYdUakWIHhKlO2xK29R/83hIeKqbg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Inge Papp</cp:lastModifiedBy>
  <cp:revision>3</cp:revision>
  <dcterms:created xsi:type="dcterms:W3CDTF">2023-03-14T12:06:00Z</dcterms:created>
  <dcterms:modified xsi:type="dcterms:W3CDTF">2023-03-15T07:34:00Z</dcterms:modified>
</cp:coreProperties>
</file>