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6B106C">
      <w:pPr>
        <w:jc w:val="center"/>
        <w:rPr>
          <w:b/>
          <w:bCs/>
          <w:sz w:val="28"/>
          <w:szCs w:val="28"/>
        </w:rPr>
      </w:pPr>
    </w:p>
    <w:p w14:paraId="636863E8" w14:textId="77777777" w:rsidR="00093030" w:rsidRPr="00283FED" w:rsidRDefault="00093030" w:rsidP="006B106C">
      <w:pPr>
        <w:jc w:val="center"/>
        <w:rPr>
          <w:b/>
          <w:bCs/>
          <w:sz w:val="28"/>
          <w:szCs w:val="28"/>
        </w:rPr>
      </w:pPr>
      <w:r w:rsidRPr="00283FED">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283FED" w:rsidRDefault="00093030" w:rsidP="006B106C">
      <w:pPr>
        <w:jc w:val="center"/>
        <w:rPr>
          <w:b/>
          <w:bCs/>
          <w:sz w:val="28"/>
          <w:szCs w:val="28"/>
        </w:rPr>
      </w:pPr>
    </w:p>
    <w:p w14:paraId="08CA4D55" w14:textId="77777777" w:rsidR="00093030" w:rsidRPr="00283FED" w:rsidRDefault="00093030" w:rsidP="003A540B">
      <w:pPr>
        <w:jc w:val="center"/>
        <w:rPr>
          <w:b/>
          <w:bCs/>
          <w:sz w:val="28"/>
          <w:szCs w:val="28"/>
        </w:rPr>
      </w:pPr>
      <w:r w:rsidRPr="00283FED">
        <w:rPr>
          <w:b/>
          <w:bCs/>
          <w:sz w:val="28"/>
          <w:szCs w:val="28"/>
        </w:rPr>
        <w:t>THE SUPREME COURT OF APPEAL OF SOUTH AFRICA</w:t>
      </w:r>
    </w:p>
    <w:p w14:paraId="5405703F" w14:textId="77777777" w:rsidR="00093030" w:rsidRPr="00283FED" w:rsidRDefault="00093030" w:rsidP="003A540B">
      <w:pPr>
        <w:pStyle w:val="Heading3"/>
        <w:jc w:val="center"/>
        <w:rPr>
          <w:rFonts w:ascii="Times New Roman" w:hAnsi="Times New Roman" w:cs="Times New Roman"/>
          <w:b/>
          <w:i w:val="0"/>
          <w:szCs w:val="28"/>
        </w:rPr>
      </w:pPr>
      <w:r w:rsidRPr="00283FED">
        <w:rPr>
          <w:rFonts w:ascii="Times New Roman" w:hAnsi="Times New Roman" w:cs="Times New Roman"/>
          <w:b/>
          <w:i w:val="0"/>
          <w:szCs w:val="28"/>
        </w:rPr>
        <w:t>JUDGMENT</w:t>
      </w:r>
    </w:p>
    <w:p w14:paraId="6FB00DD4" w14:textId="77777777" w:rsidR="00093030" w:rsidRPr="00283FED" w:rsidRDefault="00093030" w:rsidP="003A540B">
      <w:pPr>
        <w:jc w:val="center"/>
        <w:rPr>
          <w:b/>
          <w:bCs/>
          <w:sz w:val="28"/>
          <w:szCs w:val="28"/>
        </w:rPr>
      </w:pPr>
      <w:r w:rsidRPr="00283FED">
        <w:rPr>
          <w:sz w:val="28"/>
          <w:szCs w:val="28"/>
        </w:rPr>
        <w:tab/>
      </w:r>
    </w:p>
    <w:p w14:paraId="500F8243" w14:textId="229FCA8A" w:rsidR="00093030" w:rsidRPr="00283FED" w:rsidRDefault="000716E0" w:rsidP="003A540B">
      <w:pPr>
        <w:jc w:val="right"/>
        <w:rPr>
          <w:b/>
          <w:sz w:val="28"/>
          <w:szCs w:val="28"/>
        </w:rPr>
      </w:pPr>
      <w:r w:rsidRPr="00283FED">
        <w:rPr>
          <w:b/>
          <w:sz w:val="28"/>
          <w:szCs w:val="28"/>
        </w:rPr>
        <w:t>Not Reportable</w:t>
      </w:r>
    </w:p>
    <w:p w14:paraId="7E05351A" w14:textId="4A474203" w:rsidR="00093030" w:rsidRPr="00283FED" w:rsidRDefault="00093030" w:rsidP="003A540B">
      <w:pPr>
        <w:jc w:val="right"/>
        <w:rPr>
          <w:sz w:val="28"/>
          <w:szCs w:val="28"/>
        </w:rPr>
      </w:pPr>
      <w:r w:rsidRPr="00283FED">
        <w:rPr>
          <w:sz w:val="28"/>
          <w:szCs w:val="28"/>
        </w:rPr>
        <w:t xml:space="preserve">Case no: </w:t>
      </w:r>
      <w:r w:rsidR="000716E0" w:rsidRPr="00283FED">
        <w:rPr>
          <w:sz w:val="28"/>
          <w:szCs w:val="28"/>
        </w:rPr>
        <w:t>996</w:t>
      </w:r>
      <w:r w:rsidRPr="00283FED">
        <w:rPr>
          <w:sz w:val="28"/>
          <w:szCs w:val="28"/>
        </w:rPr>
        <w:t>/</w:t>
      </w:r>
      <w:r w:rsidR="00765E56" w:rsidRPr="00283FED">
        <w:rPr>
          <w:sz w:val="28"/>
          <w:szCs w:val="28"/>
        </w:rPr>
        <w:t>20</w:t>
      </w:r>
      <w:r w:rsidR="00320F36" w:rsidRPr="00283FED">
        <w:rPr>
          <w:sz w:val="28"/>
          <w:szCs w:val="28"/>
        </w:rPr>
        <w:t>2</w:t>
      </w:r>
      <w:r w:rsidR="000716E0" w:rsidRPr="00283FED">
        <w:rPr>
          <w:sz w:val="28"/>
          <w:szCs w:val="28"/>
        </w:rPr>
        <w:t>0</w:t>
      </w:r>
    </w:p>
    <w:p w14:paraId="28D334D0" w14:textId="77777777" w:rsidR="00093030" w:rsidRPr="00283FED" w:rsidRDefault="00093030" w:rsidP="009B1973">
      <w:pPr>
        <w:spacing w:line="276" w:lineRule="auto"/>
        <w:rPr>
          <w:sz w:val="28"/>
          <w:szCs w:val="28"/>
        </w:rPr>
      </w:pPr>
    </w:p>
    <w:p w14:paraId="4B56FBEE" w14:textId="0BA077A8" w:rsidR="00D127D4" w:rsidRPr="00283FED" w:rsidRDefault="00093030" w:rsidP="006D1C7D">
      <w:pPr>
        <w:spacing w:line="276" w:lineRule="auto"/>
        <w:rPr>
          <w:sz w:val="28"/>
          <w:szCs w:val="28"/>
        </w:rPr>
      </w:pPr>
      <w:r w:rsidRPr="00283FED">
        <w:rPr>
          <w:sz w:val="28"/>
          <w:szCs w:val="28"/>
        </w:rPr>
        <w:t>In the matter between:</w:t>
      </w:r>
    </w:p>
    <w:p w14:paraId="63733934" w14:textId="51D30C81" w:rsidR="0056026A" w:rsidRPr="00283FED" w:rsidRDefault="006A14C8" w:rsidP="009B1973">
      <w:pPr>
        <w:tabs>
          <w:tab w:val="left" w:pos="6663"/>
        </w:tabs>
        <w:spacing w:line="240" w:lineRule="auto"/>
        <w:ind w:right="-180"/>
        <w:rPr>
          <w:b/>
          <w:sz w:val="28"/>
          <w:szCs w:val="28"/>
        </w:rPr>
      </w:pPr>
      <w:r w:rsidRPr="00283FED">
        <w:rPr>
          <w:b/>
          <w:bCs/>
          <w:sz w:val="28"/>
          <w:szCs w:val="28"/>
        </w:rPr>
        <w:t xml:space="preserve">ADRIAN PAUL </w:t>
      </w:r>
      <w:proofErr w:type="gramStart"/>
      <w:r w:rsidRPr="00283FED">
        <w:rPr>
          <w:b/>
          <w:bCs/>
          <w:sz w:val="28"/>
          <w:szCs w:val="28"/>
        </w:rPr>
        <w:t>BARNES</w:t>
      </w:r>
      <w:r w:rsidR="00AE1027" w:rsidRPr="00283FED">
        <w:rPr>
          <w:b/>
          <w:bCs/>
          <w:sz w:val="28"/>
          <w:szCs w:val="28"/>
        </w:rPr>
        <w:t xml:space="preserve"> </w:t>
      </w:r>
      <w:r w:rsidR="0080132F" w:rsidRPr="00283FED">
        <w:rPr>
          <w:b/>
          <w:bCs/>
          <w:sz w:val="28"/>
          <w:szCs w:val="28"/>
        </w:rPr>
        <w:t xml:space="preserve"> </w:t>
      </w:r>
      <w:r w:rsidR="00AE1027" w:rsidRPr="00283FED">
        <w:rPr>
          <w:b/>
          <w:bCs/>
          <w:sz w:val="28"/>
          <w:szCs w:val="28"/>
        </w:rPr>
        <w:tab/>
      </w:r>
      <w:proofErr w:type="gramEnd"/>
      <w:r w:rsidR="00D22B87" w:rsidRPr="00283FED">
        <w:rPr>
          <w:b/>
          <w:bCs/>
          <w:sz w:val="28"/>
          <w:szCs w:val="28"/>
        </w:rPr>
        <w:t xml:space="preserve">  </w:t>
      </w:r>
      <w:r w:rsidR="00DE2E23" w:rsidRPr="00283FED">
        <w:rPr>
          <w:b/>
          <w:bCs/>
          <w:sz w:val="28"/>
          <w:szCs w:val="28"/>
        </w:rPr>
        <w:t xml:space="preserve">            </w:t>
      </w:r>
      <w:r w:rsidR="00EA06A8" w:rsidRPr="00283FED">
        <w:rPr>
          <w:b/>
          <w:bCs/>
          <w:sz w:val="28"/>
          <w:szCs w:val="28"/>
        </w:rPr>
        <w:t>A</w:t>
      </w:r>
      <w:r w:rsidR="00093030" w:rsidRPr="00283FED">
        <w:rPr>
          <w:b/>
          <w:sz w:val="28"/>
          <w:szCs w:val="28"/>
        </w:rPr>
        <w:t>PPELLANT</w:t>
      </w:r>
    </w:p>
    <w:p w14:paraId="3CA4A80C" w14:textId="77777777" w:rsidR="00B046D2" w:rsidRPr="00283FED" w:rsidRDefault="00B046D2" w:rsidP="009B1973">
      <w:pPr>
        <w:spacing w:line="240" w:lineRule="auto"/>
        <w:ind w:right="-180"/>
        <w:rPr>
          <w:b/>
          <w:sz w:val="28"/>
          <w:szCs w:val="28"/>
        </w:rPr>
      </w:pPr>
    </w:p>
    <w:p w14:paraId="555ED9CF" w14:textId="4383820F" w:rsidR="001967C8" w:rsidRPr="00283FED" w:rsidRDefault="00D127D4" w:rsidP="009B1973">
      <w:pPr>
        <w:spacing w:line="240" w:lineRule="auto"/>
        <w:rPr>
          <w:sz w:val="28"/>
          <w:szCs w:val="28"/>
        </w:rPr>
      </w:pPr>
      <w:r w:rsidRPr="00283FED">
        <w:rPr>
          <w:sz w:val="28"/>
          <w:szCs w:val="28"/>
        </w:rPr>
        <w:t>a</w:t>
      </w:r>
      <w:r w:rsidR="00093030" w:rsidRPr="00283FED">
        <w:rPr>
          <w:sz w:val="28"/>
          <w:szCs w:val="28"/>
        </w:rPr>
        <w:t>nd</w:t>
      </w:r>
    </w:p>
    <w:p w14:paraId="52808CF5" w14:textId="77777777" w:rsidR="00B046D2" w:rsidRPr="00283FED" w:rsidRDefault="00B046D2" w:rsidP="009B1973">
      <w:pPr>
        <w:spacing w:line="240" w:lineRule="auto"/>
        <w:rPr>
          <w:b/>
          <w:bCs/>
          <w:sz w:val="28"/>
          <w:szCs w:val="28"/>
        </w:rPr>
      </w:pPr>
    </w:p>
    <w:p w14:paraId="211A16F8" w14:textId="6CF7A4B3" w:rsidR="00C03F39" w:rsidRPr="00283FED" w:rsidRDefault="002624EC" w:rsidP="009B1973">
      <w:pPr>
        <w:spacing w:line="240" w:lineRule="auto"/>
        <w:ind w:right="-180"/>
        <w:rPr>
          <w:b/>
          <w:sz w:val="28"/>
          <w:szCs w:val="28"/>
        </w:rPr>
      </w:pPr>
      <w:r w:rsidRPr="00283FED">
        <w:rPr>
          <w:b/>
          <w:bCs/>
          <w:sz w:val="28"/>
          <w:szCs w:val="28"/>
        </w:rPr>
        <w:t>M</w:t>
      </w:r>
      <w:r w:rsidR="00D22B87" w:rsidRPr="00283FED">
        <w:rPr>
          <w:b/>
          <w:bCs/>
          <w:sz w:val="28"/>
          <w:szCs w:val="28"/>
        </w:rPr>
        <w:t>ANGAUNG METROPOLITAN MUNICIPALITY</w:t>
      </w:r>
      <w:r w:rsidRPr="00283FED">
        <w:rPr>
          <w:b/>
          <w:bCs/>
          <w:sz w:val="28"/>
          <w:szCs w:val="28"/>
        </w:rPr>
        <w:tab/>
      </w:r>
      <w:r w:rsidR="00871146" w:rsidRPr="00283FED">
        <w:rPr>
          <w:b/>
          <w:bCs/>
          <w:sz w:val="28"/>
          <w:szCs w:val="28"/>
        </w:rPr>
        <w:t xml:space="preserve"> FIRST</w:t>
      </w:r>
      <w:r w:rsidRPr="00283FED">
        <w:rPr>
          <w:b/>
          <w:bCs/>
          <w:sz w:val="28"/>
          <w:szCs w:val="28"/>
        </w:rPr>
        <w:t xml:space="preserve"> </w:t>
      </w:r>
      <w:r w:rsidR="00BE3B86" w:rsidRPr="00283FED">
        <w:rPr>
          <w:b/>
          <w:bCs/>
          <w:sz w:val="28"/>
          <w:szCs w:val="28"/>
        </w:rPr>
        <w:t>R</w:t>
      </w:r>
      <w:r w:rsidR="00093030" w:rsidRPr="00283FED">
        <w:rPr>
          <w:b/>
          <w:sz w:val="28"/>
          <w:szCs w:val="28"/>
        </w:rPr>
        <w:t>ESPONDENT</w:t>
      </w:r>
    </w:p>
    <w:p w14:paraId="5441CF4B" w14:textId="77777777" w:rsidR="006844CB" w:rsidRPr="00283FED" w:rsidRDefault="006844CB" w:rsidP="009B1973">
      <w:pPr>
        <w:spacing w:line="240" w:lineRule="auto"/>
        <w:ind w:right="-180"/>
        <w:rPr>
          <w:b/>
          <w:sz w:val="28"/>
          <w:szCs w:val="28"/>
        </w:rPr>
      </w:pPr>
    </w:p>
    <w:p w14:paraId="1B0943D9" w14:textId="7C92E55F" w:rsidR="00871146" w:rsidRPr="00283FED" w:rsidRDefault="00871146" w:rsidP="009B1973">
      <w:pPr>
        <w:spacing w:line="240" w:lineRule="auto"/>
        <w:ind w:right="-180"/>
        <w:rPr>
          <w:b/>
          <w:bCs/>
          <w:sz w:val="28"/>
          <w:szCs w:val="28"/>
        </w:rPr>
      </w:pPr>
      <w:r w:rsidRPr="00283FED">
        <w:rPr>
          <w:b/>
          <w:sz w:val="28"/>
          <w:szCs w:val="28"/>
        </w:rPr>
        <w:t>KETSEBAE ISRAEL</w:t>
      </w:r>
      <w:r w:rsidR="00A81749" w:rsidRPr="00283FED">
        <w:rPr>
          <w:b/>
          <w:sz w:val="28"/>
          <w:szCs w:val="28"/>
        </w:rPr>
        <w:t xml:space="preserve"> KGAMANYANE</w:t>
      </w:r>
      <w:r w:rsidR="00A81749" w:rsidRPr="00283FED">
        <w:rPr>
          <w:b/>
          <w:sz w:val="28"/>
          <w:szCs w:val="28"/>
        </w:rPr>
        <w:tab/>
      </w:r>
      <w:r w:rsidR="00A81749" w:rsidRPr="00283FED">
        <w:rPr>
          <w:b/>
          <w:sz w:val="28"/>
          <w:szCs w:val="28"/>
        </w:rPr>
        <w:tab/>
        <w:t xml:space="preserve">      SECOND RESPONDENT</w:t>
      </w:r>
    </w:p>
    <w:p w14:paraId="1C9B3508" w14:textId="77777777" w:rsidR="00DE2E23" w:rsidRPr="00283FED" w:rsidRDefault="00DE2E23" w:rsidP="009B1973">
      <w:pPr>
        <w:tabs>
          <w:tab w:val="left" w:pos="5954"/>
        </w:tabs>
        <w:spacing w:line="240" w:lineRule="auto"/>
        <w:contextualSpacing/>
        <w:rPr>
          <w:b/>
          <w:sz w:val="28"/>
          <w:szCs w:val="28"/>
        </w:rPr>
      </w:pPr>
    </w:p>
    <w:p w14:paraId="11159975" w14:textId="01C65155" w:rsidR="00093030" w:rsidRPr="00283FED" w:rsidRDefault="00093030">
      <w:pPr>
        <w:ind w:left="2160" w:hanging="2160"/>
        <w:rPr>
          <w:bCs/>
          <w:sz w:val="28"/>
          <w:szCs w:val="28"/>
        </w:rPr>
      </w:pPr>
      <w:r w:rsidRPr="00283FED">
        <w:rPr>
          <w:b/>
          <w:bCs/>
          <w:sz w:val="28"/>
          <w:szCs w:val="28"/>
        </w:rPr>
        <w:t>Neutral citation:</w:t>
      </w:r>
      <w:r w:rsidRPr="00283FED">
        <w:rPr>
          <w:b/>
          <w:bCs/>
          <w:sz w:val="28"/>
          <w:szCs w:val="28"/>
        </w:rPr>
        <w:tab/>
      </w:r>
      <w:r w:rsidR="00D85923" w:rsidRPr="00283FED">
        <w:rPr>
          <w:i/>
          <w:iCs/>
          <w:sz w:val="28"/>
          <w:szCs w:val="28"/>
        </w:rPr>
        <w:t>Barnes</w:t>
      </w:r>
      <w:r w:rsidR="00870DC4" w:rsidRPr="00283FED">
        <w:rPr>
          <w:bCs/>
          <w:i/>
          <w:sz w:val="28"/>
          <w:szCs w:val="28"/>
        </w:rPr>
        <w:t xml:space="preserve"> </w:t>
      </w:r>
      <w:r w:rsidRPr="00283FED">
        <w:rPr>
          <w:bCs/>
          <w:i/>
          <w:sz w:val="28"/>
          <w:szCs w:val="28"/>
        </w:rPr>
        <w:t xml:space="preserve">v </w:t>
      </w:r>
      <w:proofErr w:type="spellStart"/>
      <w:r w:rsidR="00490B91" w:rsidRPr="00283FED">
        <w:rPr>
          <w:bCs/>
          <w:i/>
          <w:sz w:val="28"/>
          <w:szCs w:val="28"/>
        </w:rPr>
        <w:t>Mangaung</w:t>
      </w:r>
      <w:proofErr w:type="spellEnd"/>
      <w:r w:rsidR="00490B91" w:rsidRPr="00283FED">
        <w:rPr>
          <w:bCs/>
          <w:i/>
          <w:sz w:val="28"/>
          <w:szCs w:val="28"/>
        </w:rPr>
        <w:t xml:space="preserve"> </w:t>
      </w:r>
      <w:r w:rsidR="00427B92" w:rsidRPr="00283FED">
        <w:rPr>
          <w:bCs/>
          <w:i/>
          <w:sz w:val="28"/>
          <w:szCs w:val="28"/>
        </w:rPr>
        <w:t xml:space="preserve">Metropolitan </w:t>
      </w:r>
      <w:r w:rsidR="00490B91" w:rsidRPr="00283FED">
        <w:rPr>
          <w:bCs/>
          <w:i/>
          <w:sz w:val="28"/>
          <w:szCs w:val="28"/>
        </w:rPr>
        <w:t>Municipality</w:t>
      </w:r>
      <w:r w:rsidR="002624EC" w:rsidRPr="00283FED">
        <w:rPr>
          <w:bCs/>
          <w:i/>
          <w:sz w:val="28"/>
          <w:szCs w:val="28"/>
        </w:rPr>
        <w:t xml:space="preserve"> and </w:t>
      </w:r>
      <w:r w:rsidR="00E245E6" w:rsidRPr="00283FED">
        <w:rPr>
          <w:bCs/>
          <w:i/>
          <w:sz w:val="28"/>
          <w:szCs w:val="28"/>
        </w:rPr>
        <w:t>Another</w:t>
      </w:r>
      <w:r w:rsidRPr="00283FED">
        <w:rPr>
          <w:bCs/>
          <w:i/>
          <w:sz w:val="28"/>
          <w:szCs w:val="28"/>
        </w:rPr>
        <w:t xml:space="preserve"> </w:t>
      </w:r>
      <w:r w:rsidRPr="00283FED">
        <w:rPr>
          <w:bCs/>
          <w:sz w:val="28"/>
          <w:szCs w:val="28"/>
        </w:rPr>
        <w:t xml:space="preserve">(Case no </w:t>
      </w:r>
      <w:r w:rsidR="00E245E6" w:rsidRPr="00283FED">
        <w:rPr>
          <w:bCs/>
          <w:sz w:val="28"/>
          <w:szCs w:val="28"/>
        </w:rPr>
        <w:t>996</w:t>
      </w:r>
      <w:r w:rsidRPr="00283FED">
        <w:rPr>
          <w:bCs/>
          <w:sz w:val="28"/>
          <w:szCs w:val="28"/>
        </w:rPr>
        <w:t>/</w:t>
      </w:r>
      <w:r w:rsidR="00C40CCA" w:rsidRPr="00283FED">
        <w:rPr>
          <w:bCs/>
          <w:sz w:val="28"/>
          <w:szCs w:val="28"/>
        </w:rPr>
        <w:t>20</w:t>
      </w:r>
      <w:r w:rsidR="009F761B" w:rsidRPr="00283FED">
        <w:rPr>
          <w:bCs/>
          <w:sz w:val="28"/>
          <w:szCs w:val="28"/>
        </w:rPr>
        <w:t>2</w:t>
      </w:r>
      <w:r w:rsidR="00E245E6" w:rsidRPr="00283FED">
        <w:rPr>
          <w:bCs/>
          <w:sz w:val="28"/>
          <w:szCs w:val="28"/>
        </w:rPr>
        <w:t>0</w:t>
      </w:r>
      <w:r w:rsidRPr="00283FED">
        <w:rPr>
          <w:bCs/>
          <w:sz w:val="28"/>
          <w:szCs w:val="28"/>
        </w:rPr>
        <w:t>) [202</w:t>
      </w:r>
      <w:r w:rsidR="000640FB" w:rsidRPr="00283FED">
        <w:rPr>
          <w:bCs/>
          <w:sz w:val="28"/>
          <w:szCs w:val="28"/>
        </w:rPr>
        <w:t>2</w:t>
      </w:r>
      <w:r w:rsidRPr="00283FED">
        <w:rPr>
          <w:bCs/>
          <w:sz w:val="28"/>
          <w:szCs w:val="28"/>
        </w:rPr>
        <w:t xml:space="preserve">] ZASCA </w:t>
      </w:r>
      <w:r w:rsidR="00BA4C37">
        <w:rPr>
          <w:bCs/>
          <w:sz w:val="28"/>
          <w:szCs w:val="28"/>
        </w:rPr>
        <w:t>77</w:t>
      </w:r>
      <w:r w:rsidR="00761D99" w:rsidRPr="00283FED">
        <w:rPr>
          <w:bCs/>
          <w:sz w:val="28"/>
          <w:szCs w:val="28"/>
        </w:rPr>
        <w:t xml:space="preserve"> </w:t>
      </w:r>
      <w:r w:rsidRPr="00283FED">
        <w:rPr>
          <w:bCs/>
          <w:sz w:val="28"/>
          <w:szCs w:val="28"/>
        </w:rPr>
        <w:t>(</w:t>
      </w:r>
      <w:r w:rsidR="00F300A1">
        <w:rPr>
          <w:bCs/>
          <w:sz w:val="28"/>
          <w:szCs w:val="28"/>
        </w:rPr>
        <w:t>30</w:t>
      </w:r>
      <w:r w:rsidR="00745122" w:rsidRPr="00283FED">
        <w:rPr>
          <w:bCs/>
          <w:sz w:val="28"/>
          <w:szCs w:val="28"/>
        </w:rPr>
        <w:t xml:space="preserve"> </w:t>
      </w:r>
      <w:r w:rsidR="00077C4C" w:rsidRPr="00283FED">
        <w:rPr>
          <w:bCs/>
          <w:sz w:val="28"/>
          <w:szCs w:val="28"/>
        </w:rPr>
        <w:t>Ma</w:t>
      </w:r>
      <w:r w:rsidR="00745122" w:rsidRPr="00283FED">
        <w:rPr>
          <w:bCs/>
          <w:sz w:val="28"/>
          <w:szCs w:val="28"/>
        </w:rPr>
        <w:t>y</w:t>
      </w:r>
      <w:r w:rsidR="00761D99" w:rsidRPr="00283FED">
        <w:rPr>
          <w:bCs/>
          <w:sz w:val="28"/>
          <w:szCs w:val="28"/>
        </w:rPr>
        <w:t xml:space="preserve"> 202</w:t>
      </w:r>
      <w:r w:rsidR="000640FB" w:rsidRPr="00283FED">
        <w:rPr>
          <w:bCs/>
          <w:sz w:val="28"/>
          <w:szCs w:val="28"/>
        </w:rPr>
        <w:t>2</w:t>
      </w:r>
      <w:r w:rsidRPr="00283FED">
        <w:rPr>
          <w:bCs/>
          <w:sz w:val="28"/>
          <w:szCs w:val="28"/>
        </w:rPr>
        <w:t>)</w:t>
      </w:r>
    </w:p>
    <w:p w14:paraId="04ACD6FA" w14:textId="0B937954" w:rsidR="00093030" w:rsidRPr="00283FED" w:rsidRDefault="00093030">
      <w:pPr>
        <w:ind w:left="1440" w:hanging="1440"/>
        <w:rPr>
          <w:sz w:val="28"/>
          <w:szCs w:val="28"/>
        </w:rPr>
      </w:pPr>
      <w:r w:rsidRPr="00283FED">
        <w:rPr>
          <w:b/>
          <w:bCs/>
          <w:sz w:val="28"/>
          <w:szCs w:val="28"/>
        </w:rPr>
        <w:t>Coram:</w:t>
      </w:r>
      <w:r w:rsidRPr="00283FED">
        <w:rPr>
          <w:sz w:val="28"/>
          <w:szCs w:val="28"/>
        </w:rPr>
        <w:tab/>
      </w:r>
      <w:r w:rsidR="0003233B" w:rsidRPr="00283FED">
        <w:rPr>
          <w:bCs/>
          <w:sz w:val="28"/>
          <w:szCs w:val="28"/>
        </w:rPr>
        <w:t>VAN DER MERWE</w:t>
      </w:r>
      <w:r w:rsidR="00CD1631" w:rsidRPr="00283FED">
        <w:rPr>
          <w:bCs/>
          <w:sz w:val="28"/>
          <w:szCs w:val="28"/>
        </w:rPr>
        <w:t xml:space="preserve">, </w:t>
      </w:r>
      <w:r w:rsidR="0003233B" w:rsidRPr="00283FED">
        <w:rPr>
          <w:bCs/>
          <w:sz w:val="28"/>
          <w:szCs w:val="28"/>
        </w:rPr>
        <w:t>MOLEMELA</w:t>
      </w:r>
      <w:r w:rsidR="006C7B9A" w:rsidRPr="00283FED">
        <w:rPr>
          <w:bCs/>
          <w:sz w:val="28"/>
          <w:szCs w:val="28"/>
        </w:rPr>
        <w:t xml:space="preserve">, </w:t>
      </w:r>
      <w:r w:rsidR="0003233B" w:rsidRPr="00283FED">
        <w:rPr>
          <w:bCs/>
          <w:sz w:val="28"/>
          <w:szCs w:val="28"/>
        </w:rPr>
        <w:t>SCHIPPERS</w:t>
      </w:r>
      <w:r w:rsidR="001D2B5F" w:rsidRPr="00283FED">
        <w:rPr>
          <w:bCs/>
          <w:sz w:val="28"/>
          <w:szCs w:val="28"/>
        </w:rPr>
        <w:t xml:space="preserve"> </w:t>
      </w:r>
      <w:r w:rsidR="004C0D92" w:rsidRPr="00283FED">
        <w:rPr>
          <w:bCs/>
          <w:sz w:val="28"/>
          <w:szCs w:val="28"/>
        </w:rPr>
        <w:t>and</w:t>
      </w:r>
      <w:r w:rsidR="001D2B5F" w:rsidRPr="00283FED">
        <w:rPr>
          <w:bCs/>
          <w:sz w:val="28"/>
          <w:szCs w:val="28"/>
        </w:rPr>
        <w:t xml:space="preserve"> </w:t>
      </w:r>
      <w:r w:rsidR="0089745A" w:rsidRPr="00283FED">
        <w:rPr>
          <w:sz w:val="28"/>
          <w:szCs w:val="28"/>
        </w:rPr>
        <w:t>GORVEN</w:t>
      </w:r>
      <w:r w:rsidR="00CA66D5" w:rsidRPr="00283FED">
        <w:rPr>
          <w:sz w:val="28"/>
          <w:szCs w:val="28"/>
        </w:rPr>
        <w:t> J</w:t>
      </w:r>
      <w:r w:rsidR="00CD1631" w:rsidRPr="00283FED">
        <w:rPr>
          <w:bCs/>
          <w:sz w:val="28"/>
          <w:szCs w:val="28"/>
        </w:rPr>
        <w:t>JA</w:t>
      </w:r>
      <w:r w:rsidR="00F54E7E" w:rsidRPr="00283FED">
        <w:rPr>
          <w:bCs/>
          <w:sz w:val="28"/>
          <w:szCs w:val="28"/>
        </w:rPr>
        <w:t xml:space="preserve"> and MAKAULA AJA</w:t>
      </w:r>
    </w:p>
    <w:p w14:paraId="69D44D8F" w14:textId="6C783361" w:rsidR="00D31511" w:rsidRPr="00283FED" w:rsidRDefault="00093030">
      <w:pPr>
        <w:rPr>
          <w:b/>
          <w:bCs/>
          <w:sz w:val="28"/>
          <w:szCs w:val="28"/>
        </w:rPr>
      </w:pPr>
      <w:r w:rsidRPr="00283FED">
        <w:rPr>
          <w:b/>
          <w:bCs/>
          <w:sz w:val="28"/>
          <w:szCs w:val="28"/>
        </w:rPr>
        <w:t>Heard</w:t>
      </w:r>
      <w:r w:rsidRPr="00283FED">
        <w:rPr>
          <w:sz w:val="28"/>
          <w:szCs w:val="28"/>
        </w:rPr>
        <w:t>:</w:t>
      </w:r>
      <w:r w:rsidRPr="00283FED">
        <w:rPr>
          <w:sz w:val="28"/>
          <w:szCs w:val="28"/>
        </w:rPr>
        <w:tab/>
      </w:r>
      <w:r w:rsidR="004C0D92" w:rsidRPr="00283FED">
        <w:rPr>
          <w:sz w:val="28"/>
          <w:szCs w:val="28"/>
        </w:rPr>
        <w:t>1</w:t>
      </w:r>
      <w:r w:rsidR="00347061" w:rsidRPr="00283FED">
        <w:rPr>
          <w:sz w:val="28"/>
          <w:szCs w:val="28"/>
        </w:rPr>
        <w:t>8</w:t>
      </w:r>
      <w:r w:rsidR="007504A4" w:rsidRPr="00283FED">
        <w:rPr>
          <w:sz w:val="28"/>
          <w:szCs w:val="28"/>
        </w:rPr>
        <w:t xml:space="preserve"> </w:t>
      </w:r>
      <w:r w:rsidR="002A126F" w:rsidRPr="00283FED">
        <w:rPr>
          <w:sz w:val="28"/>
          <w:szCs w:val="28"/>
        </w:rPr>
        <w:t>May</w:t>
      </w:r>
      <w:r w:rsidR="00A01D2A" w:rsidRPr="00283FED">
        <w:rPr>
          <w:sz w:val="28"/>
          <w:szCs w:val="28"/>
        </w:rPr>
        <w:t xml:space="preserve"> </w:t>
      </w:r>
      <w:r w:rsidRPr="00283FED">
        <w:rPr>
          <w:sz w:val="28"/>
          <w:szCs w:val="28"/>
        </w:rPr>
        <w:t>202</w:t>
      </w:r>
      <w:r w:rsidR="00347061" w:rsidRPr="00283FED">
        <w:rPr>
          <w:sz w:val="28"/>
          <w:szCs w:val="28"/>
        </w:rPr>
        <w:t>2</w:t>
      </w:r>
      <w:r w:rsidRPr="00283FED">
        <w:rPr>
          <w:sz w:val="28"/>
          <w:szCs w:val="28"/>
        </w:rPr>
        <w:t xml:space="preserve"> </w:t>
      </w:r>
    </w:p>
    <w:p w14:paraId="52B4C992" w14:textId="6C8AC199" w:rsidR="00FE4AD4" w:rsidRPr="00283FED" w:rsidRDefault="00093030">
      <w:pPr>
        <w:rPr>
          <w:b/>
          <w:bCs/>
          <w:sz w:val="28"/>
          <w:szCs w:val="28"/>
        </w:rPr>
      </w:pPr>
      <w:r w:rsidRPr="00283FED">
        <w:rPr>
          <w:b/>
          <w:bCs/>
          <w:sz w:val="28"/>
          <w:szCs w:val="28"/>
        </w:rPr>
        <w:t>Delivered</w:t>
      </w:r>
      <w:r w:rsidRPr="00283FED">
        <w:rPr>
          <w:sz w:val="28"/>
          <w:szCs w:val="28"/>
        </w:rPr>
        <w:t>:</w:t>
      </w:r>
      <w:r w:rsidRPr="00283FED">
        <w:rPr>
          <w:sz w:val="28"/>
          <w:szCs w:val="28"/>
        </w:rPr>
        <w:tab/>
      </w:r>
      <w:r w:rsidR="00F300A1">
        <w:rPr>
          <w:sz w:val="28"/>
          <w:szCs w:val="28"/>
        </w:rPr>
        <w:t>30 May 2022</w:t>
      </w:r>
    </w:p>
    <w:p w14:paraId="4CB62C7D" w14:textId="36D12700" w:rsidR="00034FD9" w:rsidRPr="00283FED" w:rsidRDefault="00093030">
      <w:pPr>
        <w:rPr>
          <w:sz w:val="28"/>
          <w:szCs w:val="28"/>
        </w:rPr>
      </w:pPr>
      <w:r w:rsidRPr="00283FED">
        <w:rPr>
          <w:b/>
          <w:bCs/>
          <w:sz w:val="28"/>
          <w:szCs w:val="28"/>
        </w:rPr>
        <w:t>Summary:</w:t>
      </w:r>
      <w:r w:rsidR="00C83F90" w:rsidRPr="00283FED">
        <w:rPr>
          <w:sz w:val="28"/>
          <w:szCs w:val="28"/>
        </w:rPr>
        <w:tab/>
      </w:r>
      <w:r w:rsidR="00E51EDB" w:rsidRPr="00283FED">
        <w:rPr>
          <w:sz w:val="28"/>
          <w:szCs w:val="28"/>
        </w:rPr>
        <w:t>Administrative law</w:t>
      </w:r>
      <w:r w:rsidR="00C10FBA" w:rsidRPr="00283FED">
        <w:rPr>
          <w:sz w:val="28"/>
          <w:szCs w:val="28"/>
        </w:rPr>
        <w:t xml:space="preserve"> – re</w:t>
      </w:r>
      <w:r w:rsidR="00427B92" w:rsidRPr="00283FED">
        <w:rPr>
          <w:sz w:val="28"/>
          <w:szCs w:val="28"/>
        </w:rPr>
        <w:t>view</w:t>
      </w:r>
      <w:r w:rsidR="00077C4C" w:rsidRPr="00283FED">
        <w:rPr>
          <w:sz w:val="28"/>
          <w:szCs w:val="28"/>
        </w:rPr>
        <w:t xml:space="preserve"> </w:t>
      </w:r>
      <w:r w:rsidR="009F48B7" w:rsidRPr="00283FED">
        <w:rPr>
          <w:sz w:val="28"/>
          <w:szCs w:val="28"/>
        </w:rPr>
        <w:t xml:space="preserve">– </w:t>
      </w:r>
      <w:r w:rsidR="00FD5683" w:rsidRPr="00283FED">
        <w:rPr>
          <w:sz w:val="28"/>
          <w:szCs w:val="28"/>
        </w:rPr>
        <w:t>principle of legality</w:t>
      </w:r>
      <w:r w:rsidR="00347061" w:rsidRPr="00283FED">
        <w:rPr>
          <w:sz w:val="28"/>
          <w:szCs w:val="28"/>
        </w:rPr>
        <w:t xml:space="preserve"> </w:t>
      </w:r>
      <w:r w:rsidR="00B00B03" w:rsidRPr="00283FED">
        <w:rPr>
          <w:bCs/>
          <w:sz w:val="28"/>
          <w:szCs w:val="28"/>
        </w:rPr>
        <w:t>–</w:t>
      </w:r>
      <w:r w:rsidR="00077C4C" w:rsidRPr="00283FED">
        <w:rPr>
          <w:bCs/>
          <w:sz w:val="28"/>
          <w:szCs w:val="28"/>
        </w:rPr>
        <w:t xml:space="preserve"> </w:t>
      </w:r>
      <w:r w:rsidR="00BB1842" w:rsidRPr="00283FED">
        <w:rPr>
          <w:bCs/>
          <w:sz w:val="28"/>
          <w:szCs w:val="28"/>
        </w:rPr>
        <w:t xml:space="preserve">appointment of first </w:t>
      </w:r>
      <w:r w:rsidR="00C10FBA" w:rsidRPr="00283FED">
        <w:rPr>
          <w:bCs/>
          <w:sz w:val="28"/>
          <w:szCs w:val="28"/>
        </w:rPr>
        <w:t xml:space="preserve">chief of </w:t>
      </w:r>
      <w:r w:rsidR="00BB1842" w:rsidRPr="00283FED">
        <w:rPr>
          <w:bCs/>
          <w:sz w:val="28"/>
          <w:szCs w:val="28"/>
        </w:rPr>
        <w:t>metropolitan police</w:t>
      </w:r>
      <w:r w:rsidR="00AF4655" w:rsidRPr="00283FED">
        <w:rPr>
          <w:bCs/>
          <w:sz w:val="28"/>
          <w:szCs w:val="28"/>
        </w:rPr>
        <w:t xml:space="preserve"> – </w:t>
      </w:r>
      <w:r w:rsidR="00BB1842" w:rsidRPr="00283FED">
        <w:rPr>
          <w:bCs/>
          <w:sz w:val="28"/>
          <w:szCs w:val="28"/>
        </w:rPr>
        <w:t xml:space="preserve">power to appoint a person who was not a </w:t>
      </w:r>
      <w:r w:rsidR="001E3B5B" w:rsidRPr="00283FED">
        <w:rPr>
          <w:bCs/>
          <w:sz w:val="28"/>
          <w:szCs w:val="28"/>
        </w:rPr>
        <w:t xml:space="preserve">registered </w:t>
      </w:r>
      <w:r w:rsidR="00BB1842" w:rsidRPr="00283FED">
        <w:rPr>
          <w:bCs/>
          <w:sz w:val="28"/>
          <w:szCs w:val="28"/>
        </w:rPr>
        <w:t>traffic officer</w:t>
      </w:r>
      <w:r w:rsidR="00242293" w:rsidRPr="00283FED">
        <w:rPr>
          <w:bCs/>
          <w:sz w:val="28"/>
          <w:szCs w:val="28"/>
        </w:rPr>
        <w:t xml:space="preserve"> </w:t>
      </w:r>
      <w:r w:rsidR="001B4FE6" w:rsidRPr="00283FED">
        <w:rPr>
          <w:sz w:val="28"/>
          <w:szCs w:val="28"/>
        </w:rPr>
        <w:t>–</w:t>
      </w:r>
      <w:r w:rsidR="006D4D21" w:rsidRPr="00283FED">
        <w:rPr>
          <w:bCs/>
          <w:sz w:val="28"/>
          <w:szCs w:val="28"/>
        </w:rPr>
        <w:t xml:space="preserve"> </w:t>
      </w:r>
      <w:r w:rsidR="00B50AE2" w:rsidRPr="00283FED">
        <w:rPr>
          <w:bCs/>
          <w:sz w:val="28"/>
          <w:szCs w:val="28"/>
        </w:rPr>
        <w:t>i</w:t>
      </w:r>
      <w:r w:rsidR="00BB1842" w:rsidRPr="00283FED">
        <w:rPr>
          <w:bCs/>
          <w:sz w:val="28"/>
          <w:szCs w:val="28"/>
        </w:rPr>
        <w:t xml:space="preserve">nterpretation of s 64D of </w:t>
      </w:r>
      <w:r w:rsidR="001B44DA" w:rsidRPr="00283FED">
        <w:rPr>
          <w:bCs/>
          <w:sz w:val="28"/>
          <w:szCs w:val="28"/>
        </w:rPr>
        <w:t>South African Police Service Act 68 of 1995</w:t>
      </w:r>
      <w:r w:rsidR="00ED275B" w:rsidRPr="00283FED">
        <w:rPr>
          <w:sz w:val="28"/>
          <w:szCs w:val="28"/>
        </w:rPr>
        <w:t xml:space="preserve"> </w:t>
      </w:r>
      <w:r w:rsidR="00980D9C" w:rsidRPr="00283FED">
        <w:rPr>
          <w:sz w:val="28"/>
          <w:szCs w:val="28"/>
        </w:rPr>
        <w:t xml:space="preserve">– </w:t>
      </w:r>
      <w:r w:rsidR="006961B4" w:rsidRPr="00283FED">
        <w:rPr>
          <w:sz w:val="28"/>
          <w:szCs w:val="28"/>
        </w:rPr>
        <w:t>only requirement that person be fit and proper in instance of first chief of police</w:t>
      </w:r>
      <w:r w:rsidR="00CD7DC0" w:rsidRPr="00283FED">
        <w:rPr>
          <w:sz w:val="28"/>
          <w:szCs w:val="28"/>
        </w:rPr>
        <w:t xml:space="preserve"> – </w:t>
      </w:r>
      <w:r w:rsidR="006961B4" w:rsidRPr="00283FED">
        <w:rPr>
          <w:sz w:val="28"/>
          <w:szCs w:val="28"/>
        </w:rPr>
        <w:t xml:space="preserve">no requirement that </w:t>
      </w:r>
      <w:r w:rsidR="00281809" w:rsidRPr="00283FED">
        <w:rPr>
          <w:sz w:val="28"/>
          <w:szCs w:val="28"/>
        </w:rPr>
        <w:t>appointee</w:t>
      </w:r>
      <w:r w:rsidR="006961B4" w:rsidRPr="00283FED">
        <w:rPr>
          <w:sz w:val="28"/>
          <w:szCs w:val="28"/>
        </w:rPr>
        <w:t xml:space="preserve"> be traffic officer</w:t>
      </w:r>
      <w:r w:rsidR="001B637D" w:rsidRPr="00283FED">
        <w:rPr>
          <w:sz w:val="28"/>
          <w:szCs w:val="28"/>
        </w:rPr>
        <w:t xml:space="preserve"> </w:t>
      </w:r>
      <w:r w:rsidR="00FF748F" w:rsidRPr="00283FED">
        <w:rPr>
          <w:sz w:val="28"/>
          <w:szCs w:val="28"/>
        </w:rPr>
        <w:t xml:space="preserve">– </w:t>
      </w:r>
      <w:r w:rsidR="00687FD4" w:rsidRPr="00283FED">
        <w:rPr>
          <w:sz w:val="28"/>
          <w:szCs w:val="28"/>
        </w:rPr>
        <w:t>appeal dismissed</w:t>
      </w:r>
      <w:r w:rsidR="00E06545" w:rsidRPr="00283FED">
        <w:rPr>
          <w:sz w:val="28"/>
          <w:szCs w:val="28"/>
        </w:rPr>
        <w:t>.</w:t>
      </w:r>
      <w:r w:rsidR="00034FD9" w:rsidRPr="00283FED">
        <w:rPr>
          <w:sz w:val="28"/>
          <w:szCs w:val="28"/>
        </w:rPr>
        <w:br w:type="page"/>
      </w:r>
    </w:p>
    <w:p w14:paraId="1C2C5C2E" w14:textId="36C070CA" w:rsidR="008A1D81" w:rsidRPr="00283FED" w:rsidRDefault="0053011F">
      <w:pPr>
        <w:pStyle w:val="Heading3"/>
        <w:spacing w:after="240"/>
        <w:jc w:val="center"/>
        <w:rPr>
          <w:rFonts w:ascii="Times New Roman" w:hAnsi="Times New Roman" w:cs="Times New Roman"/>
          <w:b/>
          <w:i w:val="0"/>
          <w:szCs w:val="28"/>
        </w:rPr>
      </w:pPr>
      <w:r w:rsidRPr="00283FED">
        <w:rPr>
          <w:rFonts w:ascii="Times New Roman" w:hAnsi="Times New Roman" w:cs="Times New Roman"/>
          <w:b/>
          <w:i w:val="0"/>
          <w:szCs w:val="28"/>
        </w:rPr>
        <w:lastRenderedPageBreak/>
        <w:t>_____</w:t>
      </w:r>
      <w:r w:rsidR="008A1D81" w:rsidRPr="00283FED">
        <w:rPr>
          <w:rFonts w:ascii="Times New Roman" w:hAnsi="Times New Roman" w:cs="Times New Roman"/>
          <w:b/>
          <w:i w:val="0"/>
          <w:szCs w:val="28"/>
        </w:rPr>
        <w:t>_____________________________________________________________</w:t>
      </w:r>
    </w:p>
    <w:p w14:paraId="6CD909E1" w14:textId="77777777" w:rsidR="008A1D81" w:rsidRPr="00283FED" w:rsidRDefault="008A1D81">
      <w:pPr>
        <w:pStyle w:val="Heading3"/>
        <w:jc w:val="center"/>
        <w:rPr>
          <w:rFonts w:ascii="Times New Roman" w:hAnsi="Times New Roman" w:cs="Times New Roman"/>
          <w:b/>
          <w:bCs/>
          <w:i w:val="0"/>
          <w:szCs w:val="28"/>
        </w:rPr>
      </w:pPr>
      <w:r w:rsidRPr="00283FED">
        <w:rPr>
          <w:rFonts w:ascii="Times New Roman" w:hAnsi="Times New Roman" w:cs="Times New Roman"/>
          <w:b/>
          <w:i w:val="0"/>
          <w:szCs w:val="28"/>
        </w:rPr>
        <w:t>ORDER</w:t>
      </w:r>
    </w:p>
    <w:p w14:paraId="5D5CED47" w14:textId="2400A9A0" w:rsidR="008A1D81" w:rsidRPr="00283FED" w:rsidRDefault="00746627">
      <w:pPr>
        <w:rPr>
          <w:b/>
          <w:bCs/>
        </w:rPr>
      </w:pPr>
      <w:r w:rsidRPr="00283FED">
        <w:rPr>
          <w:b/>
          <w:bCs/>
        </w:rPr>
        <w:t>______</w:t>
      </w:r>
      <w:r w:rsidR="008A1D81" w:rsidRPr="00283FED">
        <w:rPr>
          <w:b/>
          <w:bCs/>
        </w:rPr>
        <w:t>________________________________________________________________________</w:t>
      </w:r>
    </w:p>
    <w:p w14:paraId="5E458C3F" w14:textId="50257517" w:rsidR="007E44D7" w:rsidRPr="00283FED" w:rsidRDefault="00093030" w:rsidP="007E44D7">
      <w:pPr>
        <w:spacing w:before="240"/>
        <w:rPr>
          <w:bCs/>
          <w:sz w:val="28"/>
          <w:szCs w:val="28"/>
        </w:rPr>
      </w:pPr>
      <w:r w:rsidRPr="00283FED">
        <w:rPr>
          <w:b/>
          <w:bCs/>
          <w:sz w:val="28"/>
          <w:szCs w:val="28"/>
        </w:rPr>
        <w:t>On appeal from:</w:t>
      </w:r>
      <w:r w:rsidR="00332389" w:rsidRPr="00283FED">
        <w:rPr>
          <w:sz w:val="28"/>
          <w:szCs w:val="28"/>
        </w:rPr>
        <w:t xml:space="preserve"> </w:t>
      </w:r>
      <w:r w:rsidR="00D87526" w:rsidRPr="00283FED">
        <w:rPr>
          <w:sz w:val="28"/>
          <w:szCs w:val="28"/>
        </w:rPr>
        <w:t>Free State</w:t>
      </w:r>
      <w:r w:rsidRPr="00283FED">
        <w:rPr>
          <w:bCs/>
          <w:sz w:val="28"/>
          <w:szCs w:val="28"/>
        </w:rPr>
        <w:t xml:space="preserve"> Division of the High Court</w:t>
      </w:r>
      <w:r w:rsidR="00081A89" w:rsidRPr="00283FED">
        <w:rPr>
          <w:bCs/>
          <w:sz w:val="28"/>
          <w:szCs w:val="28"/>
        </w:rPr>
        <w:t xml:space="preserve">, </w:t>
      </w:r>
      <w:r w:rsidR="00D87526" w:rsidRPr="00283FED">
        <w:rPr>
          <w:bCs/>
          <w:sz w:val="28"/>
          <w:szCs w:val="28"/>
        </w:rPr>
        <w:t>Bloemfontein</w:t>
      </w:r>
      <w:r w:rsidR="00414DF4" w:rsidRPr="00283FED">
        <w:rPr>
          <w:bCs/>
          <w:sz w:val="28"/>
          <w:szCs w:val="28"/>
        </w:rPr>
        <w:t xml:space="preserve"> </w:t>
      </w:r>
      <w:r w:rsidRPr="00283FED">
        <w:rPr>
          <w:bCs/>
          <w:sz w:val="28"/>
          <w:szCs w:val="28"/>
        </w:rPr>
        <w:t>(</w:t>
      </w:r>
      <w:proofErr w:type="spellStart"/>
      <w:r w:rsidR="00567564" w:rsidRPr="00283FED">
        <w:rPr>
          <w:bCs/>
          <w:sz w:val="28"/>
          <w:szCs w:val="28"/>
        </w:rPr>
        <w:t>Mathebula</w:t>
      </w:r>
      <w:proofErr w:type="spellEnd"/>
      <w:r w:rsidR="00567564" w:rsidRPr="00283FED">
        <w:rPr>
          <w:bCs/>
          <w:sz w:val="28"/>
          <w:szCs w:val="28"/>
        </w:rPr>
        <w:t> </w:t>
      </w:r>
      <w:r w:rsidR="00C57586" w:rsidRPr="00283FED">
        <w:rPr>
          <w:bCs/>
          <w:sz w:val="28"/>
          <w:szCs w:val="28"/>
        </w:rPr>
        <w:t>J</w:t>
      </w:r>
      <w:r w:rsidR="00622A57" w:rsidRPr="00283FED">
        <w:rPr>
          <w:bCs/>
          <w:sz w:val="28"/>
          <w:szCs w:val="28"/>
        </w:rPr>
        <w:t xml:space="preserve"> with </w:t>
      </w:r>
      <w:proofErr w:type="spellStart"/>
      <w:r w:rsidR="00E92E0E" w:rsidRPr="00283FED">
        <w:rPr>
          <w:bCs/>
          <w:sz w:val="28"/>
          <w:szCs w:val="28"/>
        </w:rPr>
        <w:t>Reinders</w:t>
      </w:r>
      <w:proofErr w:type="spellEnd"/>
      <w:r w:rsidR="00E92E0E" w:rsidRPr="00283FED">
        <w:rPr>
          <w:bCs/>
          <w:sz w:val="28"/>
          <w:szCs w:val="28"/>
        </w:rPr>
        <w:t xml:space="preserve"> J concurring</w:t>
      </w:r>
      <w:r w:rsidR="008C52E4" w:rsidRPr="00283FED">
        <w:rPr>
          <w:bCs/>
          <w:sz w:val="28"/>
          <w:szCs w:val="28"/>
        </w:rPr>
        <w:t>)</w:t>
      </w:r>
      <w:r w:rsidR="00C83F90" w:rsidRPr="00283FED">
        <w:rPr>
          <w:bCs/>
          <w:sz w:val="28"/>
          <w:szCs w:val="28"/>
        </w:rPr>
        <w:t>,</w:t>
      </w:r>
      <w:r w:rsidR="004A546C" w:rsidRPr="00283FED">
        <w:rPr>
          <w:bCs/>
          <w:sz w:val="28"/>
          <w:szCs w:val="28"/>
        </w:rPr>
        <w:t xml:space="preserve"> </w:t>
      </w:r>
      <w:r w:rsidR="00E5435F" w:rsidRPr="00283FED">
        <w:rPr>
          <w:bCs/>
          <w:sz w:val="28"/>
          <w:szCs w:val="28"/>
        </w:rPr>
        <w:t>sitting as court of first instance</w:t>
      </w:r>
      <w:r w:rsidRPr="00283FED">
        <w:rPr>
          <w:bCs/>
          <w:sz w:val="28"/>
          <w:szCs w:val="28"/>
        </w:rPr>
        <w:t xml:space="preserve">: </w:t>
      </w:r>
    </w:p>
    <w:p w14:paraId="5B4F20DB" w14:textId="1C34402C" w:rsidR="00D901B2" w:rsidRPr="00283FED" w:rsidRDefault="00CC0444" w:rsidP="00D901B2">
      <w:pPr>
        <w:spacing w:before="240"/>
        <w:rPr>
          <w:sz w:val="28"/>
          <w:szCs w:val="28"/>
        </w:rPr>
      </w:pPr>
      <w:r w:rsidRPr="00283FED">
        <w:rPr>
          <w:bCs/>
          <w:sz w:val="28"/>
          <w:szCs w:val="28"/>
        </w:rPr>
        <w:t>T</w:t>
      </w:r>
      <w:r w:rsidRPr="00283FED">
        <w:rPr>
          <w:sz w:val="28"/>
          <w:szCs w:val="28"/>
        </w:rPr>
        <w:t>he appeal is</w:t>
      </w:r>
      <w:r w:rsidR="00890F02" w:rsidRPr="00283FED">
        <w:rPr>
          <w:sz w:val="28"/>
          <w:szCs w:val="28"/>
        </w:rPr>
        <w:t xml:space="preserve"> </w:t>
      </w:r>
      <w:r w:rsidR="00567564" w:rsidRPr="00283FED">
        <w:rPr>
          <w:sz w:val="28"/>
          <w:szCs w:val="28"/>
        </w:rPr>
        <w:t>dismissed</w:t>
      </w:r>
      <w:r w:rsidR="001F485A" w:rsidRPr="00283FED">
        <w:rPr>
          <w:sz w:val="28"/>
          <w:szCs w:val="28"/>
        </w:rPr>
        <w:t xml:space="preserve"> </w:t>
      </w:r>
      <w:r w:rsidR="000E121F" w:rsidRPr="00283FED">
        <w:rPr>
          <w:sz w:val="28"/>
          <w:szCs w:val="28"/>
        </w:rPr>
        <w:t>with costs.</w:t>
      </w:r>
    </w:p>
    <w:p w14:paraId="10A9A2D1" w14:textId="77777777" w:rsidR="00D901B2" w:rsidRPr="00283FED" w:rsidRDefault="00D901B2" w:rsidP="00870C3E">
      <w:pPr>
        <w:rPr>
          <w:sz w:val="28"/>
          <w:szCs w:val="28"/>
        </w:rPr>
      </w:pPr>
    </w:p>
    <w:p w14:paraId="617C314F" w14:textId="153BE8F7" w:rsidR="008A1D81" w:rsidRPr="00283FED" w:rsidRDefault="00745D18">
      <w:pPr>
        <w:pStyle w:val="ListParagraph"/>
        <w:spacing w:after="240"/>
        <w:ind w:left="0"/>
        <w:rPr>
          <w:b/>
          <w:bCs/>
          <w:sz w:val="28"/>
          <w:szCs w:val="28"/>
        </w:rPr>
      </w:pPr>
      <w:r w:rsidRPr="00283FED">
        <w:rPr>
          <w:b/>
          <w:bCs/>
          <w:sz w:val="28"/>
          <w:szCs w:val="28"/>
        </w:rPr>
        <w:t>_____</w:t>
      </w:r>
      <w:r w:rsidR="008A1D81" w:rsidRPr="00283FED">
        <w:rPr>
          <w:b/>
          <w:bCs/>
          <w:sz w:val="28"/>
          <w:szCs w:val="28"/>
        </w:rPr>
        <w:t>_____________________________________________________________</w:t>
      </w:r>
    </w:p>
    <w:p w14:paraId="747C9F8E" w14:textId="77777777" w:rsidR="008A1D81" w:rsidRPr="00283FED" w:rsidRDefault="008A1D81">
      <w:pPr>
        <w:pStyle w:val="Heading1"/>
        <w:jc w:val="center"/>
        <w:rPr>
          <w:rFonts w:ascii="Times New Roman" w:hAnsi="Times New Roman" w:cs="Times New Roman"/>
          <w:szCs w:val="28"/>
        </w:rPr>
      </w:pPr>
      <w:r w:rsidRPr="00283FED">
        <w:rPr>
          <w:rFonts w:ascii="Times New Roman" w:hAnsi="Times New Roman" w:cs="Times New Roman"/>
          <w:szCs w:val="28"/>
        </w:rPr>
        <w:t>JUDGMENT</w:t>
      </w:r>
    </w:p>
    <w:p w14:paraId="6C01EE17" w14:textId="7A74E2D6" w:rsidR="008A1D81" w:rsidRPr="00283FED" w:rsidRDefault="00745D18">
      <w:pPr>
        <w:spacing w:after="240"/>
        <w:rPr>
          <w:b/>
          <w:bCs/>
          <w:sz w:val="28"/>
          <w:szCs w:val="28"/>
        </w:rPr>
      </w:pPr>
      <w:r w:rsidRPr="00283FED">
        <w:rPr>
          <w:b/>
          <w:bCs/>
          <w:sz w:val="28"/>
          <w:szCs w:val="28"/>
        </w:rPr>
        <w:t>_____</w:t>
      </w:r>
      <w:r w:rsidR="008A1D81" w:rsidRPr="00283FED">
        <w:rPr>
          <w:b/>
          <w:bCs/>
          <w:sz w:val="28"/>
          <w:szCs w:val="28"/>
        </w:rPr>
        <w:t>_____________________________________________________________</w:t>
      </w:r>
    </w:p>
    <w:p w14:paraId="62C0C741" w14:textId="49CBEC09" w:rsidR="00042A51" w:rsidRDefault="00CB0375" w:rsidP="00E9175D">
      <w:pPr>
        <w:rPr>
          <w:b/>
          <w:sz w:val="28"/>
          <w:szCs w:val="28"/>
        </w:rPr>
      </w:pPr>
      <w:proofErr w:type="spellStart"/>
      <w:r w:rsidRPr="00283FED">
        <w:rPr>
          <w:b/>
          <w:sz w:val="28"/>
          <w:szCs w:val="28"/>
        </w:rPr>
        <w:t>Gorven</w:t>
      </w:r>
      <w:proofErr w:type="spellEnd"/>
      <w:r w:rsidR="00093030" w:rsidRPr="00283FED">
        <w:rPr>
          <w:b/>
          <w:sz w:val="28"/>
          <w:szCs w:val="28"/>
        </w:rPr>
        <w:t xml:space="preserve"> JA (</w:t>
      </w:r>
      <w:r w:rsidR="006301F5">
        <w:rPr>
          <w:b/>
          <w:sz w:val="28"/>
          <w:szCs w:val="28"/>
        </w:rPr>
        <w:t>V</w:t>
      </w:r>
      <w:r w:rsidR="00635B6E">
        <w:rPr>
          <w:b/>
          <w:sz w:val="28"/>
          <w:szCs w:val="28"/>
        </w:rPr>
        <w:t xml:space="preserve">an der Merwe, </w:t>
      </w:r>
      <w:proofErr w:type="spellStart"/>
      <w:r w:rsidR="00635B6E">
        <w:rPr>
          <w:b/>
          <w:sz w:val="28"/>
          <w:szCs w:val="28"/>
        </w:rPr>
        <w:t>Molemela</w:t>
      </w:r>
      <w:proofErr w:type="spellEnd"/>
      <w:r w:rsidR="00635B6E">
        <w:rPr>
          <w:b/>
          <w:sz w:val="28"/>
          <w:szCs w:val="28"/>
        </w:rPr>
        <w:t xml:space="preserve"> and </w:t>
      </w:r>
      <w:proofErr w:type="spellStart"/>
      <w:r w:rsidR="00635B6E">
        <w:rPr>
          <w:b/>
          <w:sz w:val="28"/>
          <w:szCs w:val="28"/>
        </w:rPr>
        <w:t>Schippers</w:t>
      </w:r>
      <w:proofErr w:type="spellEnd"/>
      <w:r w:rsidR="00635B6E">
        <w:rPr>
          <w:b/>
          <w:sz w:val="28"/>
          <w:szCs w:val="28"/>
        </w:rPr>
        <w:t xml:space="preserve"> JJA and Makaula AJA </w:t>
      </w:r>
      <w:r w:rsidR="003342E3" w:rsidRPr="00283FED">
        <w:rPr>
          <w:b/>
          <w:sz w:val="28"/>
          <w:szCs w:val="28"/>
        </w:rPr>
        <w:t>co</w:t>
      </w:r>
      <w:r w:rsidR="00093030" w:rsidRPr="00283FED">
        <w:rPr>
          <w:b/>
          <w:sz w:val="28"/>
          <w:szCs w:val="28"/>
        </w:rPr>
        <w:t>ncurring)</w:t>
      </w:r>
    </w:p>
    <w:p w14:paraId="2F2ADF3A" w14:textId="77777777" w:rsidR="00A16E22" w:rsidRPr="00283FED" w:rsidRDefault="00A16E22" w:rsidP="00E9175D">
      <w:pPr>
        <w:rPr>
          <w:sz w:val="28"/>
          <w:szCs w:val="28"/>
        </w:rPr>
      </w:pPr>
    </w:p>
    <w:p w14:paraId="360215B0" w14:textId="5605DCEE" w:rsidR="0065266B" w:rsidRPr="00283FED" w:rsidRDefault="007A1444" w:rsidP="0065266B">
      <w:pPr>
        <w:pStyle w:val="ListParagraph"/>
        <w:numPr>
          <w:ilvl w:val="0"/>
          <w:numId w:val="1"/>
        </w:numPr>
        <w:ind w:left="0"/>
        <w:rPr>
          <w:sz w:val="28"/>
          <w:szCs w:val="28"/>
        </w:rPr>
      </w:pPr>
      <w:r w:rsidRPr="00283FED">
        <w:rPr>
          <w:sz w:val="28"/>
          <w:szCs w:val="28"/>
        </w:rPr>
        <w:t xml:space="preserve">This appeal </w:t>
      </w:r>
      <w:r w:rsidR="0065266B" w:rsidRPr="00283FED">
        <w:rPr>
          <w:sz w:val="28"/>
          <w:szCs w:val="28"/>
        </w:rPr>
        <w:t>arises from an application to review</w:t>
      </w:r>
      <w:r w:rsidR="008C52E4" w:rsidRPr="00283FED">
        <w:rPr>
          <w:sz w:val="28"/>
          <w:szCs w:val="28"/>
        </w:rPr>
        <w:t xml:space="preserve"> </w:t>
      </w:r>
      <w:r w:rsidR="00211B83" w:rsidRPr="00283FED">
        <w:rPr>
          <w:sz w:val="28"/>
          <w:szCs w:val="28"/>
        </w:rPr>
        <w:t xml:space="preserve">and set aside </w:t>
      </w:r>
      <w:r w:rsidR="00851017" w:rsidRPr="00283FED">
        <w:rPr>
          <w:sz w:val="28"/>
          <w:szCs w:val="28"/>
        </w:rPr>
        <w:t>the</w:t>
      </w:r>
      <w:r w:rsidR="0065266B" w:rsidRPr="00283FED">
        <w:rPr>
          <w:sz w:val="28"/>
          <w:szCs w:val="28"/>
        </w:rPr>
        <w:t xml:space="preserve"> appointment of the second respondent (Mr </w:t>
      </w:r>
      <w:proofErr w:type="spellStart"/>
      <w:r w:rsidR="0065266B" w:rsidRPr="00283FED">
        <w:rPr>
          <w:sz w:val="28"/>
          <w:szCs w:val="28"/>
        </w:rPr>
        <w:t>Kga</w:t>
      </w:r>
      <w:r w:rsidR="00911EB0" w:rsidRPr="00283FED">
        <w:rPr>
          <w:sz w:val="28"/>
          <w:szCs w:val="28"/>
        </w:rPr>
        <w:t>manyane</w:t>
      </w:r>
      <w:proofErr w:type="spellEnd"/>
      <w:r w:rsidR="0065266B" w:rsidRPr="00283FED">
        <w:rPr>
          <w:sz w:val="28"/>
          <w:szCs w:val="28"/>
        </w:rPr>
        <w:t xml:space="preserve">) as the first </w:t>
      </w:r>
      <w:r w:rsidR="00AC6CBF" w:rsidRPr="00283FED">
        <w:rPr>
          <w:sz w:val="28"/>
          <w:szCs w:val="28"/>
        </w:rPr>
        <w:t>executive head of the metropolitan police service</w:t>
      </w:r>
      <w:r w:rsidR="0083423D" w:rsidRPr="00283FED">
        <w:rPr>
          <w:sz w:val="28"/>
          <w:szCs w:val="28"/>
        </w:rPr>
        <w:t xml:space="preserve"> </w:t>
      </w:r>
      <w:r w:rsidR="0065266B" w:rsidRPr="00283FED">
        <w:rPr>
          <w:sz w:val="28"/>
          <w:szCs w:val="28"/>
        </w:rPr>
        <w:t>(</w:t>
      </w:r>
      <w:r w:rsidR="0083423D" w:rsidRPr="00283FED">
        <w:rPr>
          <w:sz w:val="28"/>
          <w:szCs w:val="28"/>
        </w:rPr>
        <w:t>m</w:t>
      </w:r>
      <w:r w:rsidR="0065266B" w:rsidRPr="00283FED">
        <w:rPr>
          <w:sz w:val="28"/>
          <w:szCs w:val="28"/>
        </w:rPr>
        <w:t xml:space="preserve">etro </w:t>
      </w:r>
      <w:r w:rsidR="0083423D" w:rsidRPr="00283FED">
        <w:rPr>
          <w:sz w:val="28"/>
          <w:szCs w:val="28"/>
        </w:rPr>
        <w:t>p</w:t>
      </w:r>
      <w:r w:rsidR="0065266B" w:rsidRPr="00283FED">
        <w:rPr>
          <w:sz w:val="28"/>
          <w:szCs w:val="28"/>
        </w:rPr>
        <w:t xml:space="preserve">olice </w:t>
      </w:r>
      <w:r w:rsidR="0083423D" w:rsidRPr="00283FED">
        <w:rPr>
          <w:sz w:val="28"/>
          <w:szCs w:val="28"/>
        </w:rPr>
        <w:t>c</w:t>
      </w:r>
      <w:r w:rsidR="0065266B" w:rsidRPr="00283FED">
        <w:rPr>
          <w:sz w:val="28"/>
          <w:szCs w:val="28"/>
        </w:rPr>
        <w:t xml:space="preserve">hief) of the first respondent, the </w:t>
      </w:r>
      <w:proofErr w:type="spellStart"/>
      <w:r w:rsidR="0065266B" w:rsidRPr="00283FED">
        <w:rPr>
          <w:sz w:val="28"/>
          <w:szCs w:val="28"/>
        </w:rPr>
        <w:t>Mangaung</w:t>
      </w:r>
      <w:proofErr w:type="spellEnd"/>
      <w:r w:rsidR="0065266B" w:rsidRPr="00283FED">
        <w:rPr>
          <w:sz w:val="28"/>
          <w:szCs w:val="28"/>
        </w:rPr>
        <w:t xml:space="preserve"> Metropolitan Municipality (the municipality). The appellant (Mr Barnes) was an unsuccessful applicant. </w:t>
      </w:r>
      <w:r w:rsidR="0008135D" w:rsidRPr="00283FED">
        <w:rPr>
          <w:sz w:val="28"/>
          <w:szCs w:val="28"/>
        </w:rPr>
        <w:t>A</w:t>
      </w:r>
      <w:r w:rsidR="0065266B" w:rsidRPr="00283FED">
        <w:rPr>
          <w:sz w:val="28"/>
          <w:szCs w:val="28"/>
        </w:rPr>
        <w:t xml:space="preserve">ggrieved at </w:t>
      </w:r>
      <w:r w:rsidR="0073308C" w:rsidRPr="00283FED">
        <w:rPr>
          <w:sz w:val="28"/>
          <w:szCs w:val="28"/>
        </w:rPr>
        <w:t xml:space="preserve">not </w:t>
      </w:r>
      <w:r w:rsidR="0065266B" w:rsidRPr="00283FED">
        <w:rPr>
          <w:sz w:val="28"/>
          <w:szCs w:val="28"/>
        </w:rPr>
        <w:t>having been appointed to the position, he approached the Free State Division of the High Court (the high court)</w:t>
      </w:r>
      <w:r w:rsidR="00211B83" w:rsidRPr="00283FED">
        <w:rPr>
          <w:sz w:val="28"/>
          <w:szCs w:val="28"/>
        </w:rPr>
        <w:t>.</w:t>
      </w:r>
      <w:r w:rsidR="00C92E86" w:rsidRPr="00283FED">
        <w:rPr>
          <w:sz w:val="28"/>
          <w:szCs w:val="28"/>
        </w:rPr>
        <w:t xml:space="preserve"> </w:t>
      </w:r>
      <w:r w:rsidR="0065266B" w:rsidRPr="00283FED">
        <w:rPr>
          <w:sz w:val="28"/>
          <w:szCs w:val="28"/>
        </w:rPr>
        <w:t xml:space="preserve">Two judges, </w:t>
      </w:r>
      <w:proofErr w:type="spellStart"/>
      <w:r w:rsidR="0065266B" w:rsidRPr="00283FED">
        <w:rPr>
          <w:sz w:val="28"/>
          <w:szCs w:val="28"/>
        </w:rPr>
        <w:t>Mathebula</w:t>
      </w:r>
      <w:proofErr w:type="spellEnd"/>
      <w:r w:rsidR="00B91025" w:rsidRPr="00283FED">
        <w:rPr>
          <w:sz w:val="28"/>
          <w:szCs w:val="28"/>
        </w:rPr>
        <w:t> </w:t>
      </w:r>
      <w:r w:rsidR="0065266B" w:rsidRPr="00283FED">
        <w:rPr>
          <w:sz w:val="28"/>
          <w:szCs w:val="28"/>
        </w:rPr>
        <w:t>J</w:t>
      </w:r>
      <w:r w:rsidR="00911EB0" w:rsidRPr="00283FED">
        <w:rPr>
          <w:sz w:val="28"/>
          <w:szCs w:val="28"/>
        </w:rPr>
        <w:t>,</w:t>
      </w:r>
      <w:r w:rsidR="0065266B" w:rsidRPr="00283FED">
        <w:rPr>
          <w:sz w:val="28"/>
          <w:szCs w:val="28"/>
        </w:rPr>
        <w:t xml:space="preserve"> with </w:t>
      </w:r>
      <w:proofErr w:type="spellStart"/>
      <w:r w:rsidR="0065266B" w:rsidRPr="00283FED">
        <w:rPr>
          <w:sz w:val="28"/>
          <w:szCs w:val="28"/>
        </w:rPr>
        <w:t>Reinders</w:t>
      </w:r>
      <w:proofErr w:type="spellEnd"/>
      <w:r w:rsidR="00B91025" w:rsidRPr="00283FED">
        <w:rPr>
          <w:sz w:val="28"/>
          <w:szCs w:val="28"/>
        </w:rPr>
        <w:t> </w:t>
      </w:r>
      <w:r w:rsidR="0065266B" w:rsidRPr="00283FED">
        <w:rPr>
          <w:sz w:val="28"/>
          <w:szCs w:val="28"/>
        </w:rPr>
        <w:t>J concurring, dismissed the application with costs but granted Mr Barnes leave to appeal to this Court.</w:t>
      </w:r>
    </w:p>
    <w:p w14:paraId="0906D4DC" w14:textId="77777777" w:rsidR="0065266B" w:rsidRPr="00283FED" w:rsidRDefault="0065266B" w:rsidP="0081572E">
      <w:pPr>
        <w:pStyle w:val="ListParagraph"/>
        <w:ind w:left="0"/>
        <w:rPr>
          <w:sz w:val="28"/>
          <w:szCs w:val="28"/>
        </w:rPr>
      </w:pPr>
    </w:p>
    <w:p w14:paraId="48DA2AAD" w14:textId="3B5EF02A" w:rsidR="00EE119A" w:rsidRPr="00283FED" w:rsidRDefault="0065266B" w:rsidP="0065266B">
      <w:pPr>
        <w:pStyle w:val="ListParagraph"/>
        <w:numPr>
          <w:ilvl w:val="0"/>
          <w:numId w:val="1"/>
        </w:numPr>
        <w:ind w:left="0"/>
        <w:rPr>
          <w:sz w:val="28"/>
          <w:szCs w:val="28"/>
        </w:rPr>
      </w:pPr>
      <w:r w:rsidRPr="00283FED">
        <w:rPr>
          <w:sz w:val="28"/>
          <w:szCs w:val="28"/>
        </w:rPr>
        <w:t xml:space="preserve">The position of </w:t>
      </w:r>
      <w:r w:rsidR="0083423D" w:rsidRPr="00283FED">
        <w:rPr>
          <w:sz w:val="28"/>
          <w:szCs w:val="28"/>
        </w:rPr>
        <w:t>metro police chief</w:t>
      </w:r>
      <w:r w:rsidRPr="00283FED">
        <w:rPr>
          <w:sz w:val="28"/>
          <w:szCs w:val="28"/>
        </w:rPr>
        <w:t xml:space="preserve"> was advertised in July 2017. After a shortlisting and interview process, Mr </w:t>
      </w:r>
      <w:proofErr w:type="spellStart"/>
      <w:r w:rsidRPr="00283FED">
        <w:rPr>
          <w:sz w:val="28"/>
          <w:szCs w:val="28"/>
        </w:rPr>
        <w:t>Kga</w:t>
      </w:r>
      <w:r w:rsidR="00911EB0" w:rsidRPr="00283FED">
        <w:rPr>
          <w:sz w:val="28"/>
          <w:szCs w:val="28"/>
        </w:rPr>
        <w:t>m</w:t>
      </w:r>
      <w:r w:rsidRPr="00283FED">
        <w:rPr>
          <w:sz w:val="28"/>
          <w:szCs w:val="28"/>
        </w:rPr>
        <w:t>anyane</w:t>
      </w:r>
      <w:proofErr w:type="spellEnd"/>
      <w:r w:rsidRPr="00283FED">
        <w:rPr>
          <w:sz w:val="28"/>
          <w:szCs w:val="28"/>
        </w:rPr>
        <w:t xml:space="preserve"> and Mr Barnes emerged as the </w:t>
      </w:r>
      <w:r w:rsidRPr="00283FED">
        <w:rPr>
          <w:sz w:val="28"/>
          <w:szCs w:val="28"/>
        </w:rPr>
        <w:lastRenderedPageBreak/>
        <w:t xml:space="preserve">two leading contenders. The panel conducting the interview rated Mr </w:t>
      </w:r>
      <w:proofErr w:type="spellStart"/>
      <w:r w:rsidRPr="00283FED">
        <w:rPr>
          <w:sz w:val="28"/>
          <w:szCs w:val="28"/>
        </w:rPr>
        <w:t>Kga</w:t>
      </w:r>
      <w:r w:rsidR="00911EB0" w:rsidRPr="00283FED">
        <w:rPr>
          <w:sz w:val="28"/>
          <w:szCs w:val="28"/>
        </w:rPr>
        <w:t>m</w:t>
      </w:r>
      <w:r w:rsidRPr="00283FED">
        <w:rPr>
          <w:sz w:val="28"/>
          <w:szCs w:val="28"/>
        </w:rPr>
        <w:t>anyane</w:t>
      </w:r>
      <w:proofErr w:type="spellEnd"/>
      <w:r w:rsidRPr="00283FED">
        <w:rPr>
          <w:sz w:val="28"/>
          <w:szCs w:val="28"/>
        </w:rPr>
        <w:t xml:space="preserve"> higher than Mr Barnes. On 17 November 2017, the </w:t>
      </w:r>
      <w:r w:rsidR="00460A84" w:rsidRPr="00283FED">
        <w:rPr>
          <w:sz w:val="28"/>
          <w:szCs w:val="28"/>
        </w:rPr>
        <w:t>c</w:t>
      </w:r>
      <w:r w:rsidRPr="00283FED">
        <w:rPr>
          <w:sz w:val="28"/>
          <w:szCs w:val="28"/>
        </w:rPr>
        <w:t xml:space="preserve">ouncil of the municipality resolved to appoint Mr </w:t>
      </w:r>
      <w:proofErr w:type="spellStart"/>
      <w:r w:rsidRPr="00283FED">
        <w:rPr>
          <w:sz w:val="28"/>
          <w:szCs w:val="28"/>
        </w:rPr>
        <w:t>Kga</w:t>
      </w:r>
      <w:r w:rsidR="00911EB0" w:rsidRPr="00283FED">
        <w:rPr>
          <w:sz w:val="28"/>
          <w:szCs w:val="28"/>
        </w:rPr>
        <w:t>m</w:t>
      </w:r>
      <w:r w:rsidRPr="00283FED">
        <w:rPr>
          <w:sz w:val="28"/>
          <w:szCs w:val="28"/>
        </w:rPr>
        <w:t>anyane</w:t>
      </w:r>
      <w:proofErr w:type="spellEnd"/>
      <w:r w:rsidRPr="00283FED">
        <w:rPr>
          <w:sz w:val="28"/>
          <w:szCs w:val="28"/>
        </w:rPr>
        <w:t xml:space="preserve"> as the first </w:t>
      </w:r>
      <w:r w:rsidR="0083423D" w:rsidRPr="00283FED">
        <w:rPr>
          <w:sz w:val="28"/>
          <w:szCs w:val="28"/>
        </w:rPr>
        <w:t>metro police chief</w:t>
      </w:r>
      <w:r w:rsidRPr="00283FED">
        <w:rPr>
          <w:sz w:val="28"/>
          <w:szCs w:val="28"/>
        </w:rPr>
        <w:t xml:space="preserve">. On 23 November 2017, Mr Barnes was told that his application had been unsuccessful. </w:t>
      </w:r>
      <w:r w:rsidR="00F80996" w:rsidRPr="00283FED">
        <w:rPr>
          <w:sz w:val="28"/>
          <w:szCs w:val="28"/>
        </w:rPr>
        <w:t xml:space="preserve">Mr </w:t>
      </w:r>
      <w:proofErr w:type="spellStart"/>
      <w:r w:rsidR="00F80996" w:rsidRPr="00283FED">
        <w:rPr>
          <w:sz w:val="28"/>
          <w:szCs w:val="28"/>
        </w:rPr>
        <w:t>Kga</w:t>
      </w:r>
      <w:r w:rsidR="00911EB0" w:rsidRPr="00283FED">
        <w:rPr>
          <w:sz w:val="28"/>
          <w:szCs w:val="28"/>
        </w:rPr>
        <w:t>m</w:t>
      </w:r>
      <w:r w:rsidR="00F80996" w:rsidRPr="00283FED">
        <w:rPr>
          <w:sz w:val="28"/>
          <w:szCs w:val="28"/>
        </w:rPr>
        <w:t>anyane</w:t>
      </w:r>
      <w:proofErr w:type="spellEnd"/>
      <w:r w:rsidR="00F80996" w:rsidRPr="00283FED">
        <w:rPr>
          <w:sz w:val="28"/>
          <w:szCs w:val="28"/>
        </w:rPr>
        <w:t xml:space="preserve"> </w:t>
      </w:r>
      <w:r w:rsidR="00C81787" w:rsidRPr="00283FED">
        <w:rPr>
          <w:sz w:val="28"/>
          <w:szCs w:val="28"/>
        </w:rPr>
        <w:t xml:space="preserve">commenced in the position on 1 January 2018. </w:t>
      </w:r>
    </w:p>
    <w:p w14:paraId="519274C4" w14:textId="77777777" w:rsidR="00EE119A" w:rsidRPr="00283FED" w:rsidRDefault="00EE119A" w:rsidP="00EE119A">
      <w:pPr>
        <w:pStyle w:val="ListParagraph"/>
        <w:ind w:left="0"/>
        <w:rPr>
          <w:sz w:val="28"/>
          <w:szCs w:val="28"/>
        </w:rPr>
      </w:pPr>
    </w:p>
    <w:p w14:paraId="6620C02E" w14:textId="5517CCC0" w:rsidR="0065266B" w:rsidRPr="00283FED" w:rsidRDefault="00EE119A" w:rsidP="0065266B">
      <w:pPr>
        <w:pStyle w:val="ListParagraph"/>
        <w:numPr>
          <w:ilvl w:val="0"/>
          <w:numId w:val="1"/>
        </w:numPr>
        <w:ind w:left="0"/>
        <w:rPr>
          <w:sz w:val="28"/>
          <w:szCs w:val="28"/>
        </w:rPr>
      </w:pPr>
      <w:r w:rsidRPr="00283FED">
        <w:rPr>
          <w:sz w:val="28"/>
          <w:szCs w:val="28"/>
        </w:rPr>
        <w:t xml:space="preserve">The </w:t>
      </w:r>
      <w:r w:rsidR="0087598F" w:rsidRPr="00283FED">
        <w:rPr>
          <w:sz w:val="28"/>
          <w:szCs w:val="28"/>
        </w:rPr>
        <w:t>crisp</w:t>
      </w:r>
      <w:r w:rsidR="00965F95" w:rsidRPr="00283FED">
        <w:rPr>
          <w:sz w:val="28"/>
          <w:szCs w:val="28"/>
        </w:rPr>
        <w:t xml:space="preserve"> contention </w:t>
      </w:r>
      <w:r w:rsidR="008945A2" w:rsidRPr="00283FED">
        <w:rPr>
          <w:sz w:val="28"/>
          <w:szCs w:val="28"/>
        </w:rPr>
        <w:t>which founded the application by</w:t>
      </w:r>
      <w:r w:rsidR="00965F95" w:rsidRPr="00283FED">
        <w:rPr>
          <w:sz w:val="28"/>
          <w:szCs w:val="28"/>
        </w:rPr>
        <w:t xml:space="preserve"> Mr Barnes</w:t>
      </w:r>
      <w:r w:rsidR="009F3B66" w:rsidRPr="00283FED">
        <w:rPr>
          <w:sz w:val="28"/>
          <w:szCs w:val="28"/>
        </w:rPr>
        <w:t xml:space="preserve"> </w:t>
      </w:r>
      <w:r w:rsidR="008945A2" w:rsidRPr="00283FED">
        <w:rPr>
          <w:sz w:val="28"/>
          <w:szCs w:val="28"/>
        </w:rPr>
        <w:t xml:space="preserve">was </w:t>
      </w:r>
      <w:r w:rsidR="009F3B66" w:rsidRPr="00283FED">
        <w:rPr>
          <w:sz w:val="28"/>
          <w:szCs w:val="28"/>
        </w:rPr>
        <w:t xml:space="preserve">that only a </w:t>
      </w:r>
      <w:r w:rsidR="0083423D" w:rsidRPr="00283FED">
        <w:rPr>
          <w:sz w:val="28"/>
          <w:szCs w:val="28"/>
        </w:rPr>
        <w:t xml:space="preserve">registered </w:t>
      </w:r>
      <w:r w:rsidR="009F3B66" w:rsidRPr="00283FED">
        <w:rPr>
          <w:sz w:val="28"/>
          <w:szCs w:val="28"/>
        </w:rPr>
        <w:t xml:space="preserve">traffic officer could </w:t>
      </w:r>
      <w:r w:rsidR="00087F86" w:rsidRPr="00283FED">
        <w:rPr>
          <w:sz w:val="28"/>
          <w:szCs w:val="28"/>
        </w:rPr>
        <w:t xml:space="preserve">lawfully </w:t>
      </w:r>
      <w:r w:rsidR="009F3B66" w:rsidRPr="00283FED">
        <w:rPr>
          <w:sz w:val="28"/>
          <w:szCs w:val="28"/>
        </w:rPr>
        <w:t xml:space="preserve">be appointed as </w:t>
      </w:r>
      <w:r w:rsidR="0083423D" w:rsidRPr="00283FED">
        <w:rPr>
          <w:sz w:val="28"/>
          <w:szCs w:val="28"/>
        </w:rPr>
        <w:t>metro police chief</w:t>
      </w:r>
      <w:r w:rsidR="009F3B66" w:rsidRPr="00283FED">
        <w:rPr>
          <w:sz w:val="28"/>
          <w:szCs w:val="28"/>
        </w:rPr>
        <w:t xml:space="preserve">. </w:t>
      </w:r>
      <w:r w:rsidR="0083423D" w:rsidRPr="00283FED">
        <w:rPr>
          <w:sz w:val="28"/>
          <w:szCs w:val="28"/>
        </w:rPr>
        <w:t>He contended that, s</w:t>
      </w:r>
      <w:r w:rsidR="009F3B66" w:rsidRPr="00283FED">
        <w:rPr>
          <w:sz w:val="28"/>
          <w:szCs w:val="28"/>
        </w:rPr>
        <w:t>ince</w:t>
      </w:r>
      <w:r w:rsidR="00087F86" w:rsidRPr="00283FED">
        <w:rPr>
          <w:sz w:val="28"/>
          <w:szCs w:val="28"/>
        </w:rPr>
        <w:t xml:space="preserve"> it was accepted that</w:t>
      </w:r>
      <w:r w:rsidR="009F3B66" w:rsidRPr="00283FED">
        <w:rPr>
          <w:sz w:val="28"/>
          <w:szCs w:val="28"/>
        </w:rPr>
        <w:t xml:space="preserve"> Mr </w:t>
      </w:r>
      <w:proofErr w:type="spellStart"/>
      <w:r w:rsidR="009F3B66" w:rsidRPr="00283FED">
        <w:rPr>
          <w:sz w:val="28"/>
          <w:szCs w:val="28"/>
        </w:rPr>
        <w:t>Kga</w:t>
      </w:r>
      <w:r w:rsidR="00911EB0" w:rsidRPr="00283FED">
        <w:rPr>
          <w:sz w:val="28"/>
          <w:szCs w:val="28"/>
        </w:rPr>
        <w:t>m</w:t>
      </w:r>
      <w:r w:rsidR="009F3B66" w:rsidRPr="00283FED">
        <w:rPr>
          <w:sz w:val="28"/>
          <w:szCs w:val="28"/>
        </w:rPr>
        <w:t>anyane</w:t>
      </w:r>
      <w:proofErr w:type="spellEnd"/>
      <w:r w:rsidR="009F3B66" w:rsidRPr="00283FED">
        <w:rPr>
          <w:sz w:val="28"/>
          <w:szCs w:val="28"/>
        </w:rPr>
        <w:t xml:space="preserve"> was not </w:t>
      </w:r>
      <w:r w:rsidR="0083423D" w:rsidRPr="00283FED">
        <w:rPr>
          <w:sz w:val="28"/>
          <w:szCs w:val="28"/>
        </w:rPr>
        <w:t xml:space="preserve">registered as a </w:t>
      </w:r>
      <w:r w:rsidR="009F3B66" w:rsidRPr="00283FED">
        <w:rPr>
          <w:sz w:val="28"/>
          <w:szCs w:val="28"/>
        </w:rPr>
        <w:t>traffic officer</w:t>
      </w:r>
      <w:r w:rsidR="00980188" w:rsidRPr="00283FED">
        <w:rPr>
          <w:sz w:val="28"/>
          <w:szCs w:val="28"/>
        </w:rPr>
        <w:t>, his</w:t>
      </w:r>
      <w:r w:rsidR="0065266B" w:rsidRPr="00283FED">
        <w:rPr>
          <w:sz w:val="28"/>
          <w:szCs w:val="28"/>
        </w:rPr>
        <w:t xml:space="preserve"> appointment was </w:t>
      </w:r>
      <w:r w:rsidR="00980188" w:rsidRPr="00283FED">
        <w:rPr>
          <w:sz w:val="28"/>
          <w:szCs w:val="28"/>
        </w:rPr>
        <w:t xml:space="preserve">not </w:t>
      </w:r>
      <w:r w:rsidR="0065266B" w:rsidRPr="00283FED">
        <w:rPr>
          <w:sz w:val="28"/>
          <w:szCs w:val="28"/>
        </w:rPr>
        <w:t>competent in law. Put differently,</w:t>
      </w:r>
      <w:r w:rsidR="008945A2" w:rsidRPr="00283FED">
        <w:rPr>
          <w:sz w:val="28"/>
          <w:szCs w:val="28"/>
        </w:rPr>
        <w:t xml:space="preserve"> Mr</w:t>
      </w:r>
      <w:r w:rsidR="003F31F3">
        <w:rPr>
          <w:sz w:val="28"/>
          <w:szCs w:val="28"/>
        </w:rPr>
        <w:t> </w:t>
      </w:r>
      <w:r w:rsidR="008945A2" w:rsidRPr="00283FED">
        <w:rPr>
          <w:sz w:val="28"/>
          <w:szCs w:val="28"/>
        </w:rPr>
        <w:t>Barnes contended that</w:t>
      </w:r>
      <w:r w:rsidR="0065266B" w:rsidRPr="00283FED">
        <w:rPr>
          <w:sz w:val="28"/>
          <w:szCs w:val="28"/>
        </w:rPr>
        <w:t xml:space="preserve"> the municipality </w:t>
      </w:r>
      <w:r w:rsidR="00980188" w:rsidRPr="00283FED">
        <w:rPr>
          <w:sz w:val="28"/>
          <w:szCs w:val="28"/>
        </w:rPr>
        <w:t>lacked</w:t>
      </w:r>
      <w:r w:rsidR="0065266B" w:rsidRPr="00283FED">
        <w:rPr>
          <w:sz w:val="28"/>
          <w:szCs w:val="28"/>
        </w:rPr>
        <w:t xml:space="preserve"> the power to appoint </w:t>
      </w:r>
      <w:r w:rsidR="00B5301C" w:rsidRPr="00283FED">
        <w:rPr>
          <w:sz w:val="28"/>
          <w:szCs w:val="28"/>
        </w:rPr>
        <w:t>Mr</w:t>
      </w:r>
      <w:r w:rsidR="00372E89">
        <w:rPr>
          <w:sz w:val="28"/>
          <w:szCs w:val="28"/>
        </w:rPr>
        <w:t> </w:t>
      </w:r>
      <w:proofErr w:type="spellStart"/>
      <w:r w:rsidR="00B5301C" w:rsidRPr="00283FED">
        <w:rPr>
          <w:sz w:val="28"/>
          <w:szCs w:val="28"/>
        </w:rPr>
        <w:t>Kgananyane</w:t>
      </w:r>
      <w:proofErr w:type="spellEnd"/>
      <w:r w:rsidR="00B5301C" w:rsidRPr="00283FED">
        <w:rPr>
          <w:sz w:val="28"/>
          <w:szCs w:val="28"/>
        </w:rPr>
        <w:t xml:space="preserve"> </w:t>
      </w:r>
      <w:r w:rsidR="0065266B" w:rsidRPr="00283FED">
        <w:rPr>
          <w:sz w:val="28"/>
          <w:szCs w:val="28"/>
        </w:rPr>
        <w:t xml:space="preserve">as </w:t>
      </w:r>
      <w:r w:rsidR="0083423D" w:rsidRPr="00283FED">
        <w:rPr>
          <w:sz w:val="28"/>
          <w:szCs w:val="28"/>
        </w:rPr>
        <w:t>metro police chief</w:t>
      </w:r>
      <w:r w:rsidR="008945A2" w:rsidRPr="00283FED">
        <w:rPr>
          <w:sz w:val="28"/>
          <w:szCs w:val="28"/>
        </w:rPr>
        <w:t xml:space="preserve"> unless </w:t>
      </w:r>
      <w:r w:rsidR="00B5301C" w:rsidRPr="00283FED">
        <w:rPr>
          <w:sz w:val="28"/>
          <w:szCs w:val="28"/>
        </w:rPr>
        <w:t xml:space="preserve">he </w:t>
      </w:r>
      <w:r w:rsidR="008945A2" w:rsidRPr="00283FED">
        <w:rPr>
          <w:sz w:val="28"/>
          <w:szCs w:val="28"/>
        </w:rPr>
        <w:t>was a traffic officer</w:t>
      </w:r>
      <w:r w:rsidR="0065266B" w:rsidRPr="00283FED">
        <w:rPr>
          <w:sz w:val="28"/>
          <w:szCs w:val="28"/>
        </w:rPr>
        <w:t xml:space="preserve">. </w:t>
      </w:r>
      <w:r w:rsidR="005C03EF" w:rsidRPr="00283FED">
        <w:rPr>
          <w:sz w:val="28"/>
          <w:szCs w:val="28"/>
        </w:rPr>
        <w:t xml:space="preserve">The founding </w:t>
      </w:r>
      <w:r w:rsidR="00521CF6" w:rsidRPr="00283FED">
        <w:rPr>
          <w:sz w:val="28"/>
          <w:szCs w:val="28"/>
        </w:rPr>
        <w:t xml:space="preserve">and supplementary </w:t>
      </w:r>
      <w:r w:rsidR="005C03EF" w:rsidRPr="00283FED">
        <w:rPr>
          <w:sz w:val="28"/>
          <w:szCs w:val="28"/>
        </w:rPr>
        <w:t>affidavit</w:t>
      </w:r>
      <w:r w:rsidR="00521CF6" w:rsidRPr="00283FED">
        <w:rPr>
          <w:sz w:val="28"/>
          <w:szCs w:val="28"/>
        </w:rPr>
        <w:t xml:space="preserve">s </w:t>
      </w:r>
      <w:r w:rsidR="00671148" w:rsidRPr="00283FED">
        <w:rPr>
          <w:sz w:val="28"/>
          <w:szCs w:val="28"/>
        </w:rPr>
        <w:t>raised other</w:t>
      </w:r>
      <w:r w:rsidR="0005269A" w:rsidRPr="00283FED">
        <w:rPr>
          <w:sz w:val="28"/>
          <w:szCs w:val="28"/>
        </w:rPr>
        <w:t xml:space="preserve"> grounds</w:t>
      </w:r>
      <w:r w:rsidR="005C03EF" w:rsidRPr="00283FED">
        <w:rPr>
          <w:sz w:val="28"/>
          <w:szCs w:val="28"/>
        </w:rPr>
        <w:t xml:space="preserve"> but, by the time the matter was argued before us, </w:t>
      </w:r>
      <w:r w:rsidR="00D60D43" w:rsidRPr="00283FED">
        <w:rPr>
          <w:sz w:val="28"/>
          <w:szCs w:val="28"/>
        </w:rPr>
        <w:t>th</w:t>
      </w:r>
      <w:r w:rsidR="00B5301C" w:rsidRPr="00283FED">
        <w:rPr>
          <w:sz w:val="28"/>
          <w:szCs w:val="28"/>
        </w:rPr>
        <w:t>at</w:t>
      </w:r>
      <w:r w:rsidR="00D60D43" w:rsidRPr="00283FED">
        <w:rPr>
          <w:sz w:val="28"/>
          <w:szCs w:val="28"/>
        </w:rPr>
        <w:t xml:space="preserve"> was the only </w:t>
      </w:r>
      <w:r w:rsidR="00F750B0" w:rsidRPr="00283FED">
        <w:rPr>
          <w:sz w:val="28"/>
          <w:szCs w:val="28"/>
        </w:rPr>
        <w:t xml:space="preserve">basis </w:t>
      </w:r>
      <w:r w:rsidR="00D60D43" w:rsidRPr="00283FED">
        <w:rPr>
          <w:sz w:val="28"/>
          <w:szCs w:val="28"/>
        </w:rPr>
        <w:t>relied upon by Mr</w:t>
      </w:r>
      <w:r w:rsidR="005F6592" w:rsidRPr="00283FED">
        <w:rPr>
          <w:sz w:val="28"/>
          <w:szCs w:val="28"/>
        </w:rPr>
        <w:t> </w:t>
      </w:r>
      <w:r w:rsidR="00D60D43" w:rsidRPr="00283FED">
        <w:rPr>
          <w:sz w:val="28"/>
          <w:szCs w:val="28"/>
        </w:rPr>
        <w:t>Barnes.</w:t>
      </w:r>
    </w:p>
    <w:p w14:paraId="117990C3" w14:textId="77777777" w:rsidR="0065266B" w:rsidRPr="00283FED" w:rsidRDefault="0065266B" w:rsidP="00DE3733">
      <w:pPr>
        <w:pStyle w:val="ListParagraph"/>
        <w:ind w:left="0"/>
        <w:rPr>
          <w:sz w:val="28"/>
          <w:szCs w:val="28"/>
        </w:rPr>
      </w:pPr>
    </w:p>
    <w:p w14:paraId="7FB33977" w14:textId="2DA9D103" w:rsidR="0065266B" w:rsidRPr="00283FED" w:rsidRDefault="0065266B" w:rsidP="0065266B">
      <w:pPr>
        <w:pStyle w:val="ListParagraph"/>
        <w:numPr>
          <w:ilvl w:val="0"/>
          <w:numId w:val="1"/>
        </w:numPr>
        <w:ind w:left="0"/>
        <w:rPr>
          <w:sz w:val="28"/>
          <w:szCs w:val="28"/>
        </w:rPr>
      </w:pPr>
      <w:r w:rsidRPr="00283FED">
        <w:rPr>
          <w:sz w:val="28"/>
          <w:szCs w:val="28"/>
        </w:rPr>
        <w:t>The review application was brought under</w:t>
      </w:r>
      <w:r w:rsidR="00D60D43" w:rsidRPr="00283FED">
        <w:rPr>
          <w:sz w:val="28"/>
          <w:szCs w:val="28"/>
        </w:rPr>
        <w:t xml:space="preserve"> </w:t>
      </w:r>
      <w:r w:rsidR="00076A92" w:rsidRPr="00283FED">
        <w:rPr>
          <w:sz w:val="28"/>
          <w:szCs w:val="28"/>
        </w:rPr>
        <w:t xml:space="preserve">the principle of legality as well as </w:t>
      </w:r>
      <w:r w:rsidR="00D60D43" w:rsidRPr="00283FED">
        <w:rPr>
          <w:sz w:val="28"/>
          <w:szCs w:val="28"/>
        </w:rPr>
        <w:t xml:space="preserve">the Promotion of </w:t>
      </w:r>
      <w:r w:rsidR="00EF10C8" w:rsidRPr="00283FED">
        <w:rPr>
          <w:sz w:val="28"/>
          <w:szCs w:val="28"/>
        </w:rPr>
        <w:t>Administrative Justice Act</w:t>
      </w:r>
      <w:r w:rsidR="00BB6BC6" w:rsidRPr="00283FED">
        <w:rPr>
          <w:sz w:val="28"/>
          <w:szCs w:val="28"/>
        </w:rPr>
        <w:t xml:space="preserve"> 3 of 2000</w:t>
      </w:r>
      <w:r w:rsidR="009C45D7" w:rsidRPr="00283FED">
        <w:rPr>
          <w:sz w:val="28"/>
          <w:szCs w:val="28"/>
        </w:rPr>
        <w:t xml:space="preserve"> (PAJA)</w:t>
      </w:r>
      <w:r w:rsidRPr="00283FED">
        <w:rPr>
          <w:sz w:val="28"/>
          <w:szCs w:val="28"/>
        </w:rPr>
        <w:t xml:space="preserve">. Legality is a fundamental principle of our law. Where an entity is accorded </w:t>
      </w:r>
      <w:r w:rsidR="0083423D" w:rsidRPr="00283FED">
        <w:rPr>
          <w:sz w:val="28"/>
          <w:szCs w:val="28"/>
        </w:rPr>
        <w:t xml:space="preserve">public </w:t>
      </w:r>
      <w:r w:rsidRPr="00283FED">
        <w:rPr>
          <w:sz w:val="28"/>
          <w:szCs w:val="28"/>
        </w:rPr>
        <w:t xml:space="preserve">power by law, it may act only in </w:t>
      </w:r>
      <w:r w:rsidR="00363801" w:rsidRPr="00283FED">
        <w:rPr>
          <w:sz w:val="28"/>
          <w:szCs w:val="28"/>
        </w:rPr>
        <w:t>accordance with those</w:t>
      </w:r>
      <w:r w:rsidRPr="00283FED">
        <w:rPr>
          <w:sz w:val="28"/>
          <w:szCs w:val="28"/>
        </w:rPr>
        <w:t xml:space="preserve"> power</w:t>
      </w:r>
      <w:r w:rsidR="00363801" w:rsidRPr="00283FED">
        <w:rPr>
          <w:sz w:val="28"/>
          <w:szCs w:val="28"/>
        </w:rPr>
        <w:t>s</w:t>
      </w:r>
      <w:r w:rsidRPr="00283FED">
        <w:rPr>
          <w:sz w:val="28"/>
          <w:szCs w:val="28"/>
        </w:rPr>
        <w:t xml:space="preserve">. If the entity acts </w:t>
      </w:r>
      <w:r w:rsidR="00E30E86" w:rsidRPr="00283FED">
        <w:rPr>
          <w:sz w:val="28"/>
          <w:szCs w:val="28"/>
        </w:rPr>
        <w:t xml:space="preserve">outside of those </w:t>
      </w:r>
      <w:r w:rsidRPr="00283FED">
        <w:rPr>
          <w:sz w:val="28"/>
          <w:szCs w:val="28"/>
        </w:rPr>
        <w:t>power</w:t>
      </w:r>
      <w:r w:rsidR="00E30E86" w:rsidRPr="00283FED">
        <w:rPr>
          <w:sz w:val="28"/>
          <w:szCs w:val="28"/>
        </w:rPr>
        <w:t>s</w:t>
      </w:r>
      <w:r w:rsidRPr="00283FED">
        <w:rPr>
          <w:sz w:val="28"/>
          <w:szCs w:val="28"/>
        </w:rPr>
        <w:t xml:space="preserve">, the action </w:t>
      </w:r>
      <w:r w:rsidR="00110F8C" w:rsidRPr="00283FED">
        <w:rPr>
          <w:sz w:val="28"/>
          <w:szCs w:val="28"/>
        </w:rPr>
        <w:t>lacks legality</w:t>
      </w:r>
      <w:r w:rsidRPr="00283FED">
        <w:rPr>
          <w:sz w:val="28"/>
          <w:szCs w:val="28"/>
        </w:rPr>
        <w:t xml:space="preserve"> and </w:t>
      </w:r>
      <w:r w:rsidR="0083423D" w:rsidRPr="00283FED">
        <w:rPr>
          <w:sz w:val="28"/>
          <w:szCs w:val="28"/>
        </w:rPr>
        <w:t>may</w:t>
      </w:r>
      <w:r w:rsidRPr="00283FED">
        <w:rPr>
          <w:sz w:val="28"/>
          <w:szCs w:val="28"/>
        </w:rPr>
        <w:t xml:space="preserve"> be </w:t>
      </w:r>
      <w:r w:rsidR="00110F8C" w:rsidRPr="00283FED">
        <w:rPr>
          <w:sz w:val="28"/>
          <w:szCs w:val="28"/>
        </w:rPr>
        <w:t xml:space="preserve">reviewed and </w:t>
      </w:r>
      <w:r w:rsidRPr="00283FED">
        <w:rPr>
          <w:sz w:val="28"/>
          <w:szCs w:val="28"/>
        </w:rPr>
        <w:t xml:space="preserve">set aside. This was articulated clearly in the matter of </w:t>
      </w:r>
      <w:proofErr w:type="spellStart"/>
      <w:r w:rsidRPr="00283FED">
        <w:rPr>
          <w:i/>
          <w:iCs/>
          <w:sz w:val="28"/>
          <w:szCs w:val="28"/>
        </w:rPr>
        <w:t>Fedsure</w:t>
      </w:r>
      <w:proofErr w:type="spellEnd"/>
      <w:r w:rsidRPr="00283FED">
        <w:rPr>
          <w:i/>
          <w:iCs/>
          <w:sz w:val="28"/>
          <w:szCs w:val="28"/>
        </w:rPr>
        <w:t xml:space="preserve"> Life Assurance Ltd and Others </w:t>
      </w:r>
      <w:proofErr w:type="gramStart"/>
      <w:r w:rsidRPr="00283FED">
        <w:rPr>
          <w:i/>
          <w:iCs/>
          <w:sz w:val="28"/>
          <w:szCs w:val="28"/>
        </w:rPr>
        <w:t>v</w:t>
      </w:r>
      <w:proofErr w:type="gramEnd"/>
      <w:r w:rsidRPr="00283FED">
        <w:rPr>
          <w:i/>
          <w:iCs/>
          <w:sz w:val="28"/>
          <w:szCs w:val="28"/>
        </w:rPr>
        <w:t xml:space="preserve"> Greater Johannesburg Transitional Metropolitan Council and Others</w:t>
      </w:r>
      <w:r w:rsidRPr="00283FED">
        <w:rPr>
          <w:sz w:val="28"/>
          <w:szCs w:val="28"/>
        </w:rPr>
        <w:t>, which held:</w:t>
      </w:r>
    </w:p>
    <w:p w14:paraId="613BC97A" w14:textId="5117ED57" w:rsidR="0065266B" w:rsidRPr="00283FED" w:rsidRDefault="0065266B" w:rsidP="00A02769">
      <w:pPr>
        <w:pStyle w:val="ListParagraph"/>
        <w:ind w:left="0"/>
        <w:rPr>
          <w:sz w:val="28"/>
          <w:szCs w:val="28"/>
        </w:rPr>
      </w:pPr>
      <w:r w:rsidRPr="00283FED">
        <w:t xml:space="preserve">‘It seems central to the conception of our constitutional order that the </w:t>
      </w:r>
      <w:r w:rsidR="00BB6BC6" w:rsidRPr="00283FED">
        <w:t>l</w:t>
      </w:r>
      <w:r w:rsidRPr="00283FED">
        <w:t xml:space="preserve">egislature and </w:t>
      </w:r>
      <w:r w:rsidR="00BB6BC6" w:rsidRPr="00283FED">
        <w:t>e</w:t>
      </w:r>
      <w:r w:rsidRPr="00283FED">
        <w:t>xecutive in every sphere are constrained by the principle that they may exercise no power and perform no function beyond that conferred upon them by law.’</w:t>
      </w:r>
      <w:r w:rsidR="00BB6BC6" w:rsidRPr="00283FED">
        <w:rPr>
          <w:rStyle w:val="FootnoteReference"/>
        </w:rPr>
        <w:footnoteReference w:id="2"/>
      </w:r>
    </w:p>
    <w:p w14:paraId="1C3D708D" w14:textId="1B23EFF3" w:rsidR="00387033" w:rsidRPr="00283FED" w:rsidRDefault="0065266B" w:rsidP="001A4330">
      <w:pPr>
        <w:pStyle w:val="ListParagraph"/>
        <w:ind w:left="0"/>
        <w:rPr>
          <w:sz w:val="28"/>
          <w:szCs w:val="28"/>
        </w:rPr>
      </w:pPr>
      <w:r w:rsidRPr="00283FED">
        <w:rPr>
          <w:sz w:val="28"/>
          <w:szCs w:val="28"/>
        </w:rPr>
        <w:lastRenderedPageBreak/>
        <w:t xml:space="preserve">When assessing the legality of any action, it is </w:t>
      </w:r>
      <w:r w:rsidR="00DB07EF" w:rsidRPr="00283FED">
        <w:rPr>
          <w:sz w:val="28"/>
          <w:szCs w:val="28"/>
        </w:rPr>
        <w:t xml:space="preserve">therefore </w:t>
      </w:r>
      <w:r w:rsidRPr="00283FED">
        <w:rPr>
          <w:sz w:val="28"/>
          <w:szCs w:val="28"/>
        </w:rPr>
        <w:t xml:space="preserve">necessary to establish whether the entity </w:t>
      </w:r>
      <w:r w:rsidR="00BB6BC6" w:rsidRPr="00283FED">
        <w:rPr>
          <w:sz w:val="28"/>
          <w:szCs w:val="28"/>
        </w:rPr>
        <w:t>that</w:t>
      </w:r>
      <w:r w:rsidRPr="00283FED">
        <w:rPr>
          <w:sz w:val="28"/>
          <w:szCs w:val="28"/>
        </w:rPr>
        <w:t xml:space="preserve"> acted did so within the powers accorded to it (</w:t>
      </w:r>
      <w:r w:rsidRPr="00283FED">
        <w:rPr>
          <w:i/>
          <w:iCs/>
          <w:sz w:val="28"/>
          <w:szCs w:val="28"/>
        </w:rPr>
        <w:t>intra vires</w:t>
      </w:r>
      <w:r w:rsidRPr="00283FED">
        <w:rPr>
          <w:sz w:val="28"/>
          <w:szCs w:val="28"/>
        </w:rPr>
        <w:t xml:space="preserve">) or </w:t>
      </w:r>
      <w:r w:rsidR="00DB07EF" w:rsidRPr="00283FED">
        <w:rPr>
          <w:sz w:val="28"/>
          <w:szCs w:val="28"/>
        </w:rPr>
        <w:t>beyond</w:t>
      </w:r>
      <w:r w:rsidRPr="00283FED">
        <w:rPr>
          <w:sz w:val="28"/>
          <w:szCs w:val="28"/>
        </w:rPr>
        <w:t xml:space="preserve"> those powers (</w:t>
      </w:r>
      <w:r w:rsidRPr="00283FED">
        <w:rPr>
          <w:i/>
          <w:iCs/>
          <w:sz w:val="28"/>
          <w:szCs w:val="28"/>
        </w:rPr>
        <w:t>ultra vires</w:t>
      </w:r>
      <w:r w:rsidRPr="00283FED">
        <w:rPr>
          <w:sz w:val="28"/>
          <w:szCs w:val="28"/>
        </w:rPr>
        <w:t>).</w:t>
      </w:r>
      <w:r w:rsidR="00AC74BB" w:rsidRPr="00283FED">
        <w:rPr>
          <w:sz w:val="28"/>
          <w:szCs w:val="28"/>
        </w:rPr>
        <w:t xml:space="preserve"> </w:t>
      </w:r>
    </w:p>
    <w:p w14:paraId="16E75565" w14:textId="77777777" w:rsidR="00387033" w:rsidRPr="00283FED" w:rsidRDefault="00387033" w:rsidP="001A4330">
      <w:pPr>
        <w:pStyle w:val="ListParagraph"/>
        <w:ind w:left="0"/>
        <w:rPr>
          <w:sz w:val="28"/>
          <w:szCs w:val="28"/>
        </w:rPr>
      </w:pPr>
    </w:p>
    <w:p w14:paraId="543D7314" w14:textId="4DC81B4A" w:rsidR="00B548C7" w:rsidRPr="00283FED" w:rsidRDefault="00B548C7" w:rsidP="00B548C7">
      <w:pPr>
        <w:pStyle w:val="ListParagraph"/>
        <w:numPr>
          <w:ilvl w:val="0"/>
          <w:numId w:val="1"/>
        </w:numPr>
        <w:ind w:left="0"/>
        <w:rPr>
          <w:sz w:val="28"/>
          <w:szCs w:val="28"/>
        </w:rPr>
      </w:pPr>
      <w:r w:rsidRPr="00283FED">
        <w:rPr>
          <w:sz w:val="28"/>
          <w:szCs w:val="28"/>
        </w:rPr>
        <w:t xml:space="preserve">If it was a requirement that the appointee </w:t>
      </w:r>
      <w:r w:rsidR="001B7013" w:rsidRPr="00283FED">
        <w:rPr>
          <w:sz w:val="28"/>
          <w:szCs w:val="28"/>
        </w:rPr>
        <w:t>had to be</w:t>
      </w:r>
      <w:r w:rsidRPr="00283FED">
        <w:rPr>
          <w:sz w:val="28"/>
          <w:szCs w:val="28"/>
        </w:rPr>
        <w:t xml:space="preserve"> </w:t>
      </w:r>
      <w:r w:rsidR="0083423D" w:rsidRPr="00283FED">
        <w:rPr>
          <w:sz w:val="28"/>
          <w:szCs w:val="28"/>
        </w:rPr>
        <w:t xml:space="preserve">registered as </w:t>
      </w:r>
      <w:r w:rsidRPr="00283FED">
        <w:rPr>
          <w:sz w:val="28"/>
          <w:szCs w:val="28"/>
        </w:rPr>
        <w:t xml:space="preserve">a traffic officer, </w:t>
      </w:r>
      <w:r w:rsidR="00921FBE" w:rsidRPr="00283FED">
        <w:rPr>
          <w:sz w:val="28"/>
          <w:szCs w:val="28"/>
        </w:rPr>
        <w:t xml:space="preserve">that requirement was </w:t>
      </w:r>
      <w:r w:rsidR="00F17CC8" w:rsidRPr="00283FED">
        <w:rPr>
          <w:sz w:val="28"/>
          <w:szCs w:val="28"/>
        </w:rPr>
        <w:t>not met</w:t>
      </w:r>
      <w:r w:rsidR="0083423D" w:rsidRPr="00283FED">
        <w:rPr>
          <w:sz w:val="28"/>
          <w:szCs w:val="28"/>
        </w:rPr>
        <w:t xml:space="preserve"> on the facts before us</w:t>
      </w:r>
      <w:r w:rsidR="00921FBE" w:rsidRPr="00283FED">
        <w:rPr>
          <w:sz w:val="28"/>
          <w:szCs w:val="28"/>
        </w:rPr>
        <w:t>.</w:t>
      </w:r>
      <w:r w:rsidR="00383D04" w:rsidRPr="00283FED">
        <w:rPr>
          <w:sz w:val="28"/>
          <w:szCs w:val="28"/>
        </w:rPr>
        <w:t xml:space="preserve"> The </w:t>
      </w:r>
      <w:r w:rsidR="003E5D89" w:rsidRPr="00283FED">
        <w:rPr>
          <w:sz w:val="28"/>
          <w:szCs w:val="28"/>
        </w:rPr>
        <w:t>municipality</w:t>
      </w:r>
      <w:r w:rsidRPr="00283FED">
        <w:rPr>
          <w:sz w:val="28"/>
          <w:szCs w:val="28"/>
        </w:rPr>
        <w:t xml:space="preserve"> would</w:t>
      </w:r>
      <w:r w:rsidR="00383D04" w:rsidRPr="00283FED">
        <w:rPr>
          <w:sz w:val="28"/>
          <w:szCs w:val="28"/>
        </w:rPr>
        <w:t xml:space="preserve"> </w:t>
      </w:r>
      <w:r w:rsidR="001463FD" w:rsidRPr="00283FED">
        <w:rPr>
          <w:sz w:val="28"/>
          <w:szCs w:val="28"/>
        </w:rPr>
        <w:t xml:space="preserve">then </w:t>
      </w:r>
      <w:r w:rsidR="00CF757A" w:rsidRPr="00283FED">
        <w:rPr>
          <w:sz w:val="28"/>
          <w:szCs w:val="28"/>
        </w:rPr>
        <w:t>have acted outside of the powers conferred on it</w:t>
      </w:r>
      <w:r w:rsidR="001B290C" w:rsidRPr="00283FED">
        <w:rPr>
          <w:sz w:val="28"/>
          <w:szCs w:val="28"/>
        </w:rPr>
        <w:t xml:space="preserve"> and the appointment would </w:t>
      </w:r>
      <w:r w:rsidRPr="00283FED">
        <w:rPr>
          <w:sz w:val="28"/>
          <w:szCs w:val="28"/>
        </w:rPr>
        <w:t>be reviewable under the principle of legality</w:t>
      </w:r>
      <w:r w:rsidR="001B290C" w:rsidRPr="00283FED">
        <w:rPr>
          <w:sz w:val="28"/>
          <w:szCs w:val="28"/>
        </w:rPr>
        <w:t>. I</w:t>
      </w:r>
      <w:r w:rsidR="00CB4054" w:rsidRPr="00283FED">
        <w:rPr>
          <w:sz w:val="28"/>
          <w:szCs w:val="28"/>
        </w:rPr>
        <w:t>n such a case</w:t>
      </w:r>
      <w:r w:rsidR="001B290C" w:rsidRPr="00283FED">
        <w:rPr>
          <w:sz w:val="28"/>
          <w:szCs w:val="28"/>
        </w:rPr>
        <w:t>,</w:t>
      </w:r>
      <w:r w:rsidR="008E1087" w:rsidRPr="00283FED">
        <w:rPr>
          <w:sz w:val="28"/>
          <w:szCs w:val="28"/>
        </w:rPr>
        <w:t xml:space="preserve"> the application ought to have succeeded</w:t>
      </w:r>
      <w:r w:rsidRPr="00283FED">
        <w:rPr>
          <w:sz w:val="28"/>
          <w:szCs w:val="28"/>
        </w:rPr>
        <w:t>. I</w:t>
      </w:r>
      <w:r w:rsidR="001B290C" w:rsidRPr="00283FED">
        <w:rPr>
          <w:sz w:val="28"/>
          <w:szCs w:val="28"/>
        </w:rPr>
        <w:t>f</w:t>
      </w:r>
      <w:r w:rsidRPr="00283FED">
        <w:rPr>
          <w:sz w:val="28"/>
          <w:szCs w:val="28"/>
        </w:rPr>
        <w:t xml:space="preserve"> the appointment </w:t>
      </w:r>
      <w:r w:rsidR="001B290C" w:rsidRPr="00283FED">
        <w:rPr>
          <w:sz w:val="28"/>
          <w:szCs w:val="28"/>
        </w:rPr>
        <w:t>amounted to</w:t>
      </w:r>
      <w:r w:rsidRPr="00283FED">
        <w:rPr>
          <w:sz w:val="28"/>
          <w:szCs w:val="28"/>
        </w:rPr>
        <w:t xml:space="preserve"> administrative action as defined in PAJA</w:t>
      </w:r>
      <w:r w:rsidR="008E1087" w:rsidRPr="00283FED">
        <w:rPr>
          <w:sz w:val="28"/>
          <w:szCs w:val="28"/>
        </w:rPr>
        <w:t xml:space="preserve">, </w:t>
      </w:r>
      <w:r w:rsidRPr="00283FED">
        <w:rPr>
          <w:sz w:val="28"/>
          <w:szCs w:val="28"/>
        </w:rPr>
        <w:t xml:space="preserve">it would also be reviewable </w:t>
      </w:r>
      <w:r w:rsidR="007B6A4F" w:rsidRPr="00283FED">
        <w:rPr>
          <w:sz w:val="28"/>
          <w:szCs w:val="28"/>
        </w:rPr>
        <w:t>on this ground</w:t>
      </w:r>
      <w:r w:rsidRPr="00283FED">
        <w:rPr>
          <w:sz w:val="28"/>
          <w:szCs w:val="28"/>
        </w:rPr>
        <w:t xml:space="preserve">. </w:t>
      </w:r>
      <w:r w:rsidR="001B290C" w:rsidRPr="00283FED">
        <w:rPr>
          <w:sz w:val="28"/>
          <w:szCs w:val="28"/>
        </w:rPr>
        <w:t xml:space="preserve">It was contested whether the appointment constituted </w:t>
      </w:r>
      <w:r w:rsidR="00145464" w:rsidRPr="00283FED">
        <w:rPr>
          <w:sz w:val="28"/>
          <w:szCs w:val="28"/>
        </w:rPr>
        <w:t>such administrative action</w:t>
      </w:r>
      <w:r w:rsidR="007B6A4F" w:rsidRPr="00283FED">
        <w:rPr>
          <w:sz w:val="28"/>
          <w:szCs w:val="28"/>
        </w:rPr>
        <w:t xml:space="preserve"> under PAJA</w:t>
      </w:r>
      <w:r w:rsidR="00145464" w:rsidRPr="00283FED">
        <w:rPr>
          <w:sz w:val="28"/>
          <w:szCs w:val="28"/>
        </w:rPr>
        <w:t>.</w:t>
      </w:r>
      <w:r w:rsidR="001B290C" w:rsidRPr="00283FED">
        <w:rPr>
          <w:sz w:val="28"/>
          <w:szCs w:val="28"/>
        </w:rPr>
        <w:t xml:space="preserve"> </w:t>
      </w:r>
      <w:r w:rsidR="008E1087" w:rsidRPr="00283FED">
        <w:rPr>
          <w:sz w:val="28"/>
          <w:szCs w:val="28"/>
        </w:rPr>
        <w:t>In the light of this crisp issue, however, i</w:t>
      </w:r>
      <w:r w:rsidRPr="00283FED">
        <w:rPr>
          <w:sz w:val="28"/>
          <w:szCs w:val="28"/>
        </w:rPr>
        <w:t xml:space="preserve">t is not necessary to </w:t>
      </w:r>
      <w:r w:rsidR="00145464" w:rsidRPr="00283FED">
        <w:rPr>
          <w:sz w:val="28"/>
          <w:szCs w:val="28"/>
        </w:rPr>
        <w:t>decide this point.</w:t>
      </w:r>
      <w:r w:rsidRPr="00283FED">
        <w:rPr>
          <w:sz w:val="28"/>
          <w:szCs w:val="28"/>
        </w:rPr>
        <w:t xml:space="preserve"> </w:t>
      </w:r>
    </w:p>
    <w:p w14:paraId="65F3C79B" w14:textId="77777777" w:rsidR="00B548C7" w:rsidRPr="00283FED" w:rsidRDefault="00B548C7" w:rsidP="00B548C7">
      <w:pPr>
        <w:pStyle w:val="ListParagraph"/>
        <w:ind w:left="0"/>
        <w:rPr>
          <w:sz w:val="28"/>
          <w:szCs w:val="28"/>
        </w:rPr>
      </w:pPr>
    </w:p>
    <w:p w14:paraId="7F0D8628" w14:textId="235FCEB6" w:rsidR="0065266B" w:rsidRPr="00283FED" w:rsidRDefault="0065266B" w:rsidP="00EC3BA3">
      <w:pPr>
        <w:pStyle w:val="ListParagraph"/>
        <w:numPr>
          <w:ilvl w:val="0"/>
          <w:numId w:val="1"/>
        </w:numPr>
        <w:ind w:left="0"/>
        <w:rPr>
          <w:sz w:val="28"/>
          <w:szCs w:val="28"/>
        </w:rPr>
      </w:pPr>
      <w:r w:rsidRPr="00283FED">
        <w:rPr>
          <w:sz w:val="28"/>
          <w:szCs w:val="28"/>
        </w:rPr>
        <w:t xml:space="preserve">The matter </w:t>
      </w:r>
      <w:r w:rsidR="00A470B1" w:rsidRPr="00283FED">
        <w:rPr>
          <w:sz w:val="28"/>
          <w:szCs w:val="28"/>
        </w:rPr>
        <w:t>turns</w:t>
      </w:r>
      <w:r w:rsidR="00144FAE" w:rsidRPr="00283FED">
        <w:rPr>
          <w:sz w:val="28"/>
          <w:szCs w:val="28"/>
        </w:rPr>
        <w:t xml:space="preserve"> on</w:t>
      </w:r>
      <w:r w:rsidRPr="00283FED">
        <w:rPr>
          <w:sz w:val="28"/>
          <w:szCs w:val="28"/>
        </w:rPr>
        <w:t xml:space="preserve"> an interpretation of certain sections of the South African Police Service Act 68 of 1995 (the Act) and </w:t>
      </w:r>
      <w:r w:rsidR="00220A6E" w:rsidRPr="00283FED">
        <w:rPr>
          <w:sz w:val="28"/>
          <w:szCs w:val="28"/>
        </w:rPr>
        <w:t xml:space="preserve">the </w:t>
      </w:r>
      <w:r w:rsidRPr="00283FED">
        <w:rPr>
          <w:sz w:val="28"/>
          <w:szCs w:val="28"/>
        </w:rPr>
        <w:t xml:space="preserve">regulations promulgated under </w:t>
      </w:r>
      <w:r w:rsidR="00A15807" w:rsidRPr="00283FED">
        <w:rPr>
          <w:sz w:val="28"/>
          <w:szCs w:val="28"/>
        </w:rPr>
        <w:t>i</w:t>
      </w:r>
      <w:r w:rsidRPr="00283FED">
        <w:rPr>
          <w:sz w:val="28"/>
          <w:szCs w:val="28"/>
        </w:rPr>
        <w:t>t. Section 64</w:t>
      </w:r>
      <w:proofErr w:type="gramStart"/>
      <w:r w:rsidRPr="00283FED">
        <w:rPr>
          <w:sz w:val="28"/>
          <w:szCs w:val="28"/>
        </w:rPr>
        <w:t>C(</w:t>
      </w:r>
      <w:proofErr w:type="gramEnd"/>
      <w:r w:rsidRPr="00283FED">
        <w:rPr>
          <w:sz w:val="28"/>
          <w:szCs w:val="28"/>
        </w:rPr>
        <w:t xml:space="preserve">1) </w:t>
      </w:r>
      <w:r w:rsidR="00BB6BC6" w:rsidRPr="00283FED">
        <w:rPr>
          <w:sz w:val="28"/>
          <w:szCs w:val="28"/>
        </w:rPr>
        <w:t xml:space="preserve">of the Act </w:t>
      </w:r>
      <w:r w:rsidRPr="00283FED">
        <w:rPr>
          <w:sz w:val="28"/>
          <w:szCs w:val="28"/>
        </w:rPr>
        <w:t>provides:</w:t>
      </w:r>
    </w:p>
    <w:p w14:paraId="44E0B4D3" w14:textId="77777777" w:rsidR="0065266B" w:rsidRPr="00283FED" w:rsidRDefault="0065266B" w:rsidP="000F1DBB">
      <w:pPr>
        <w:pStyle w:val="ListParagraph"/>
        <w:ind w:left="0"/>
      </w:pPr>
      <w:r w:rsidRPr="00283FED">
        <w:t>‘Subject to section 64D, a municipal council shall appoint a member of the municipal police service as the executive head thereof.’</w:t>
      </w:r>
    </w:p>
    <w:p w14:paraId="7B85EC13" w14:textId="77777777" w:rsidR="0065266B" w:rsidRPr="00283FED" w:rsidRDefault="0065266B" w:rsidP="000115EA">
      <w:pPr>
        <w:pStyle w:val="ListParagraph"/>
        <w:ind w:left="0"/>
        <w:rPr>
          <w:sz w:val="28"/>
          <w:szCs w:val="28"/>
        </w:rPr>
      </w:pPr>
      <w:r w:rsidRPr="00283FED">
        <w:rPr>
          <w:sz w:val="28"/>
          <w:szCs w:val="28"/>
        </w:rPr>
        <w:t>Section 64D is to the following effect:</w:t>
      </w:r>
    </w:p>
    <w:p w14:paraId="5BBE848B" w14:textId="1B84F631" w:rsidR="0065266B" w:rsidRPr="00283FED" w:rsidRDefault="0065266B" w:rsidP="000F1DBB">
      <w:pPr>
        <w:pStyle w:val="ListParagraph"/>
        <w:ind w:left="0"/>
      </w:pPr>
      <w:r w:rsidRPr="00283FED">
        <w:t>‘When a municipal police service is established under section 64A, the municipal council in question shall appoint a fit and proper person as first executive head of the municipal police service.’</w:t>
      </w:r>
    </w:p>
    <w:p w14:paraId="324FD419" w14:textId="77777777" w:rsidR="0065266B" w:rsidRPr="00283FED" w:rsidRDefault="0065266B" w:rsidP="00AC3268">
      <w:pPr>
        <w:pStyle w:val="ListParagraph"/>
        <w:ind w:left="0"/>
        <w:rPr>
          <w:bCs/>
          <w:sz w:val="28"/>
          <w:szCs w:val="28"/>
        </w:rPr>
      </w:pPr>
    </w:p>
    <w:p w14:paraId="3B889A99" w14:textId="2E39B136" w:rsidR="0065266B" w:rsidRPr="00283FED" w:rsidRDefault="0065266B" w:rsidP="0065266B">
      <w:pPr>
        <w:pStyle w:val="ListParagraph"/>
        <w:numPr>
          <w:ilvl w:val="0"/>
          <w:numId w:val="1"/>
        </w:numPr>
        <w:ind w:left="0"/>
        <w:rPr>
          <w:bCs/>
          <w:sz w:val="28"/>
          <w:szCs w:val="28"/>
        </w:rPr>
      </w:pPr>
      <w:r w:rsidRPr="00283FED">
        <w:rPr>
          <w:bCs/>
          <w:sz w:val="28"/>
          <w:szCs w:val="28"/>
        </w:rPr>
        <w:t>Regulations were promulgated pursuant to the Act.</w:t>
      </w:r>
      <w:r w:rsidRPr="00283FED">
        <w:rPr>
          <w:bCs/>
          <w:sz w:val="28"/>
          <w:szCs w:val="28"/>
          <w:vertAlign w:val="superscript"/>
        </w:rPr>
        <w:footnoteReference w:id="3"/>
      </w:r>
      <w:r w:rsidRPr="00283FED">
        <w:rPr>
          <w:bCs/>
          <w:sz w:val="28"/>
          <w:szCs w:val="28"/>
        </w:rPr>
        <w:t xml:space="preserve"> Regulation 11</w:t>
      </w:r>
      <w:r w:rsidR="0011146B" w:rsidRPr="00283FED">
        <w:rPr>
          <w:bCs/>
          <w:sz w:val="28"/>
          <w:szCs w:val="28"/>
        </w:rPr>
        <w:t>(1)</w:t>
      </w:r>
      <w:r w:rsidRPr="00283FED">
        <w:rPr>
          <w:bCs/>
          <w:sz w:val="28"/>
          <w:szCs w:val="28"/>
        </w:rPr>
        <w:t xml:space="preserve"> reads:</w:t>
      </w:r>
    </w:p>
    <w:p w14:paraId="029FBF6B" w14:textId="4414ED37" w:rsidR="0065266B" w:rsidRPr="00283FED" w:rsidRDefault="0065266B" w:rsidP="005B5C45">
      <w:pPr>
        <w:pStyle w:val="ListParagraph"/>
        <w:ind w:left="0"/>
        <w:rPr>
          <w:bCs/>
        </w:rPr>
      </w:pPr>
      <w:r w:rsidRPr="00283FED">
        <w:rPr>
          <w:bCs/>
        </w:rPr>
        <w:lastRenderedPageBreak/>
        <w:t>‘</w:t>
      </w:r>
      <w:r w:rsidR="0026620A" w:rsidRPr="00283FED">
        <w:rPr>
          <w:bCs/>
        </w:rPr>
        <w:t xml:space="preserve">(1) </w:t>
      </w:r>
      <w:r w:rsidRPr="00283FED">
        <w:rPr>
          <w:bCs/>
        </w:rPr>
        <w:t>Subject to the provisions of sections 64D and 64Q,</w:t>
      </w:r>
      <w:r w:rsidR="00220A6E" w:rsidRPr="00283FED">
        <w:rPr>
          <w:rStyle w:val="FootnoteReference"/>
          <w:bCs/>
        </w:rPr>
        <w:footnoteReference w:id="4"/>
      </w:r>
      <w:r w:rsidRPr="00283FED">
        <w:rPr>
          <w:bCs/>
        </w:rPr>
        <w:t xml:space="preserve"> a person may be appointed as a member of a municipal police service, if such person</w:t>
      </w:r>
      <w:r w:rsidR="0026620A" w:rsidRPr="00283FED">
        <w:rPr>
          <w:bCs/>
        </w:rPr>
        <w:t xml:space="preserve"> – </w:t>
      </w:r>
    </w:p>
    <w:p w14:paraId="457F2B8F" w14:textId="3B87B61C" w:rsidR="0065266B" w:rsidRPr="00283FED" w:rsidRDefault="0065266B" w:rsidP="005B5C45">
      <w:pPr>
        <w:pStyle w:val="ListParagraph"/>
        <w:ind w:left="0"/>
        <w:rPr>
          <w:bCs/>
        </w:rPr>
      </w:pPr>
      <w:bookmarkStart w:id="1" w:name="0-0-0-756391"/>
      <w:bookmarkEnd w:id="1"/>
      <w:r w:rsidRPr="00283FED">
        <w:rPr>
          <w:bCs/>
          <w:i/>
          <w:iCs/>
        </w:rPr>
        <w:t>(a)</w:t>
      </w:r>
      <w:r w:rsidR="0026620A" w:rsidRPr="00283FED">
        <w:rPr>
          <w:bCs/>
        </w:rPr>
        <w:t xml:space="preserve"> </w:t>
      </w:r>
      <w:r w:rsidRPr="00283FED">
        <w:rPr>
          <w:bCs/>
        </w:rPr>
        <w:t>is registered as a traffic officer in terms of the Road Traffic Act, 1989 (Act 29 of 1989);</w:t>
      </w:r>
    </w:p>
    <w:p w14:paraId="3AB6F5ED" w14:textId="11437795" w:rsidR="0065266B" w:rsidRPr="00283FED" w:rsidRDefault="0065266B" w:rsidP="005B5C45">
      <w:pPr>
        <w:pStyle w:val="ListParagraph"/>
        <w:ind w:left="0"/>
        <w:rPr>
          <w:bCs/>
        </w:rPr>
      </w:pPr>
      <w:bookmarkStart w:id="2" w:name="0-0-0-756393"/>
      <w:bookmarkEnd w:id="2"/>
      <w:r w:rsidRPr="00283FED">
        <w:rPr>
          <w:bCs/>
          <w:i/>
          <w:iCs/>
        </w:rPr>
        <w:t>(b)</w:t>
      </w:r>
      <w:r w:rsidR="0026620A" w:rsidRPr="00283FED">
        <w:rPr>
          <w:bCs/>
        </w:rPr>
        <w:t xml:space="preserve"> </w:t>
      </w:r>
      <w:r w:rsidRPr="00283FED">
        <w:rPr>
          <w:bCs/>
        </w:rPr>
        <w:t>applied in the form set out in Annexure 7 and affirms under oath or by way of solemn declaration that the particulars furnished in the application, are the truth;</w:t>
      </w:r>
    </w:p>
    <w:p w14:paraId="180561F0" w14:textId="2DE27586" w:rsidR="0065266B" w:rsidRPr="00283FED" w:rsidRDefault="0065266B" w:rsidP="005B5C45">
      <w:pPr>
        <w:pStyle w:val="ListParagraph"/>
        <w:ind w:left="0"/>
        <w:rPr>
          <w:bCs/>
        </w:rPr>
      </w:pPr>
      <w:bookmarkStart w:id="3" w:name="0-0-0-756397"/>
      <w:bookmarkEnd w:id="3"/>
      <w:r w:rsidRPr="00283FED">
        <w:rPr>
          <w:bCs/>
          <w:i/>
          <w:iCs/>
        </w:rPr>
        <w:t>(c)</w:t>
      </w:r>
      <w:r w:rsidR="0026620A" w:rsidRPr="00283FED">
        <w:rPr>
          <w:bCs/>
        </w:rPr>
        <w:t xml:space="preserve"> </w:t>
      </w:r>
      <w:r w:rsidRPr="00283FED">
        <w:rPr>
          <w:bCs/>
        </w:rPr>
        <w:t>has permanent residence in the Republic of South Africa;</w:t>
      </w:r>
    </w:p>
    <w:p w14:paraId="218AE9B0" w14:textId="00AD7C2F" w:rsidR="0065266B" w:rsidRPr="00283FED" w:rsidRDefault="0065266B" w:rsidP="005B5C45">
      <w:pPr>
        <w:pStyle w:val="ListParagraph"/>
        <w:ind w:left="0"/>
        <w:rPr>
          <w:bCs/>
        </w:rPr>
      </w:pPr>
      <w:bookmarkStart w:id="4" w:name="0-0-0-756399"/>
      <w:bookmarkEnd w:id="4"/>
      <w:r w:rsidRPr="00283FED">
        <w:rPr>
          <w:bCs/>
          <w:i/>
          <w:iCs/>
        </w:rPr>
        <w:t>(d)</w:t>
      </w:r>
      <w:r w:rsidR="0026620A" w:rsidRPr="00283FED">
        <w:rPr>
          <w:bCs/>
        </w:rPr>
        <w:t xml:space="preserve"> </w:t>
      </w:r>
      <w:r w:rsidRPr="00283FED">
        <w:rPr>
          <w:bCs/>
        </w:rPr>
        <w:t>is at least eighteen (18) years old of which documentary proof must be furnished;</w:t>
      </w:r>
    </w:p>
    <w:p w14:paraId="6933D2F0" w14:textId="38ECF2B4" w:rsidR="0065266B" w:rsidRPr="00283FED" w:rsidRDefault="0065266B" w:rsidP="005B5C45">
      <w:pPr>
        <w:pStyle w:val="ListParagraph"/>
        <w:ind w:left="0"/>
        <w:rPr>
          <w:bCs/>
        </w:rPr>
      </w:pPr>
      <w:bookmarkStart w:id="5" w:name="0-0-0-756401"/>
      <w:bookmarkEnd w:id="5"/>
      <w:r w:rsidRPr="00283FED">
        <w:rPr>
          <w:bCs/>
          <w:i/>
          <w:iCs/>
        </w:rPr>
        <w:t>(e)</w:t>
      </w:r>
      <w:r w:rsidR="0026620A" w:rsidRPr="00283FED">
        <w:rPr>
          <w:bCs/>
        </w:rPr>
        <w:t xml:space="preserve"> </w:t>
      </w:r>
      <w:r w:rsidRPr="00283FED">
        <w:rPr>
          <w:bCs/>
        </w:rPr>
        <w:t>submits himself or herself to a medical examination as determined by the Executive Head and is found to be physically and mentally fit for appointment as a member of a municipal police service;</w:t>
      </w:r>
    </w:p>
    <w:p w14:paraId="04301E67" w14:textId="3D7448E4" w:rsidR="0065266B" w:rsidRPr="00283FED" w:rsidRDefault="0065266B" w:rsidP="005B5C45">
      <w:pPr>
        <w:pStyle w:val="ListParagraph"/>
        <w:ind w:left="0"/>
        <w:rPr>
          <w:bCs/>
        </w:rPr>
      </w:pPr>
      <w:bookmarkStart w:id="6" w:name="0-0-0-756403"/>
      <w:bookmarkEnd w:id="6"/>
      <w:r w:rsidRPr="00283FED">
        <w:rPr>
          <w:bCs/>
          <w:i/>
          <w:iCs/>
        </w:rPr>
        <w:t>(f)</w:t>
      </w:r>
      <w:r w:rsidR="009B0503" w:rsidRPr="00283FED">
        <w:rPr>
          <w:bCs/>
        </w:rPr>
        <w:t xml:space="preserve"> </w:t>
      </w:r>
      <w:r w:rsidRPr="00283FED">
        <w:rPr>
          <w:bCs/>
        </w:rPr>
        <w:t>is in possession of at least a senior certificate or equivalent qualification, of which documentary proof must be furnished;</w:t>
      </w:r>
    </w:p>
    <w:p w14:paraId="450B0765" w14:textId="70B1914E" w:rsidR="0065266B" w:rsidRPr="00283FED" w:rsidRDefault="0065266B" w:rsidP="005B5C45">
      <w:pPr>
        <w:pStyle w:val="ListParagraph"/>
        <w:ind w:left="0"/>
        <w:rPr>
          <w:bCs/>
        </w:rPr>
      </w:pPr>
      <w:bookmarkStart w:id="7" w:name="0-0-0-756405"/>
      <w:bookmarkEnd w:id="7"/>
      <w:r w:rsidRPr="00283FED">
        <w:rPr>
          <w:bCs/>
          <w:i/>
          <w:iCs/>
        </w:rPr>
        <w:t>(g)</w:t>
      </w:r>
      <w:r w:rsidR="009B0503" w:rsidRPr="00283FED">
        <w:rPr>
          <w:bCs/>
        </w:rPr>
        <w:t xml:space="preserve"> </w:t>
      </w:r>
      <w:r w:rsidRPr="00283FED">
        <w:rPr>
          <w:bCs/>
        </w:rPr>
        <w:t>has no previous criminal convictions (excluding previous convictions relating to political activities in the previous dispensation) and such a person shall allow his or her fingerprints to be taken;</w:t>
      </w:r>
    </w:p>
    <w:p w14:paraId="53278D73" w14:textId="6570129E" w:rsidR="0065266B" w:rsidRPr="00283FED" w:rsidRDefault="0065266B" w:rsidP="005B5C45">
      <w:pPr>
        <w:pStyle w:val="ListParagraph"/>
        <w:ind w:left="0"/>
        <w:rPr>
          <w:bCs/>
        </w:rPr>
      </w:pPr>
      <w:bookmarkStart w:id="8" w:name="0-0-0-756407"/>
      <w:bookmarkEnd w:id="8"/>
      <w:r w:rsidRPr="00283FED">
        <w:rPr>
          <w:bCs/>
          <w:i/>
          <w:iCs/>
        </w:rPr>
        <w:t>(h)</w:t>
      </w:r>
      <w:r w:rsidR="009B0503" w:rsidRPr="00283FED">
        <w:rPr>
          <w:bCs/>
        </w:rPr>
        <w:t xml:space="preserve"> </w:t>
      </w:r>
      <w:r w:rsidRPr="00283FED">
        <w:rPr>
          <w:bCs/>
        </w:rPr>
        <w:t>has successfully completed the training determined by the National Commissioner;</w:t>
      </w:r>
    </w:p>
    <w:p w14:paraId="2F6A53DD" w14:textId="28C86F96" w:rsidR="0065266B" w:rsidRPr="00283FED" w:rsidRDefault="0065266B" w:rsidP="005B5C45">
      <w:pPr>
        <w:pStyle w:val="ListParagraph"/>
        <w:ind w:left="0"/>
        <w:rPr>
          <w:bCs/>
        </w:rPr>
      </w:pPr>
      <w:bookmarkStart w:id="9" w:name="0-0-0-756409"/>
      <w:bookmarkEnd w:id="9"/>
      <w:r w:rsidRPr="00283FED">
        <w:rPr>
          <w:bCs/>
          <w:i/>
          <w:iCs/>
        </w:rPr>
        <w:t>(</w:t>
      </w:r>
      <w:proofErr w:type="spellStart"/>
      <w:r w:rsidRPr="00283FED">
        <w:rPr>
          <w:bCs/>
          <w:i/>
          <w:iCs/>
        </w:rPr>
        <w:t>i</w:t>
      </w:r>
      <w:proofErr w:type="spellEnd"/>
      <w:r w:rsidRPr="00283FED">
        <w:rPr>
          <w:bCs/>
          <w:i/>
          <w:iCs/>
        </w:rPr>
        <w:t>)</w:t>
      </w:r>
      <w:r w:rsidR="009B0503" w:rsidRPr="00283FED">
        <w:rPr>
          <w:bCs/>
        </w:rPr>
        <w:t xml:space="preserve"> </w:t>
      </w:r>
      <w:r w:rsidRPr="00283FED">
        <w:rPr>
          <w:bCs/>
        </w:rPr>
        <w:t>is proficient in English;</w:t>
      </w:r>
    </w:p>
    <w:p w14:paraId="1D200C05" w14:textId="1DCC86C9" w:rsidR="0065266B" w:rsidRPr="00283FED" w:rsidRDefault="0065266B" w:rsidP="005B5C45">
      <w:pPr>
        <w:pStyle w:val="ListParagraph"/>
        <w:ind w:left="0"/>
        <w:rPr>
          <w:bCs/>
        </w:rPr>
      </w:pPr>
      <w:bookmarkStart w:id="10" w:name="0-0-0-756411"/>
      <w:bookmarkEnd w:id="10"/>
      <w:r w:rsidRPr="00283FED">
        <w:rPr>
          <w:bCs/>
          <w:i/>
          <w:iCs/>
        </w:rPr>
        <w:t>(j)</w:t>
      </w:r>
      <w:r w:rsidR="009B0503" w:rsidRPr="00283FED">
        <w:rPr>
          <w:bCs/>
        </w:rPr>
        <w:t xml:space="preserve"> </w:t>
      </w:r>
      <w:r w:rsidRPr="00283FED">
        <w:rPr>
          <w:bCs/>
        </w:rPr>
        <w:t>takes the Oath of Office determined by the municipal council concerned; and</w:t>
      </w:r>
    </w:p>
    <w:p w14:paraId="6BC422E1" w14:textId="371D5773" w:rsidR="0065266B" w:rsidRPr="00283FED" w:rsidRDefault="0065266B" w:rsidP="005B5C45">
      <w:pPr>
        <w:pStyle w:val="ListParagraph"/>
        <w:ind w:left="0"/>
        <w:rPr>
          <w:bCs/>
        </w:rPr>
      </w:pPr>
      <w:bookmarkStart w:id="11" w:name="0-0-0-756413"/>
      <w:bookmarkEnd w:id="11"/>
      <w:r w:rsidRPr="00283FED">
        <w:rPr>
          <w:bCs/>
          <w:i/>
          <w:iCs/>
        </w:rPr>
        <w:t>(k)</w:t>
      </w:r>
      <w:r w:rsidR="009B0503" w:rsidRPr="00283FED">
        <w:rPr>
          <w:bCs/>
        </w:rPr>
        <w:t xml:space="preserve"> </w:t>
      </w:r>
      <w:r w:rsidRPr="00283FED">
        <w:rPr>
          <w:bCs/>
        </w:rPr>
        <w:t xml:space="preserve">complies with the requirements determined by the municipal council concerned in addition to the requirements set out in </w:t>
      </w:r>
      <w:proofErr w:type="spellStart"/>
      <w:r w:rsidRPr="00283FED">
        <w:rPr>
          <w:bCs/>
        </w:rPr>
        <w:t>subregulations</w:t>
      </w:r>
      <w:proofErr w:type="spellEnd"/>
      <w:r w:rsidRPr="00283FED">
        <w:rPr>
          <w:bCs/>
        </w:rPr>
        <w:t> </w:t>
      </w:r>
      <w:r w:rsidRPr="00283FED">
        <w:rPr>
          <w:bCs/>
          <w:i/>
          <w:iCs/>
        </w:rPr>
        <w:t>(a)</w:t>
      </w:r>
      <w:r w:rsidRPr="00283FED">
        <w:rPr>
          <w:bCs/>
        </w:rPr>
        <w:t>-</w:t>
      </w:r>
      <w:r w:rsidRPr="00283FED">
        <w:rPr>
          <w:bCs/>
          <w:i/>
          <w:iCs/>
        </w:rPr>
        <w:t>(j)</w:t>
      </w:r>
      <w:r w:rsidRPr="00283FED">
        <w:rPr>
          <w:bCs/>
        </w:rPr>
        <w:t>.</w:t>
      </w:r>
      <w:bookmarkStart w:id="12" w:name="0-0-0-756415"/>
      <w:bookmarkEnd w:id="12"/>
      <w:r w:rsidRPr="00283FED">
        <w:rPr>
          <w:bCs/>
        </w:rPr>
        <w:t>’</w:t>
      </w:r>
    </w:p>
    <w:p w14:paraId="2DE2D08C" w14:textId="6CE380E7" w:rsidR="0065266B" w:rsidRPr="00283FED" w:rsidRDefault="0065266B" w:rsidP="00CB76B5">
      <w:pPr>
        <w:pStyle w:val="ListParagraph"/>
        <w:ind w:left="0"/>
        <w:rPr>
          <w:bCs/>
          <w:sz w:val="28"/>
          <w:szCs w:val="28"/>
        </w:rPr>
      </w:pPr>
    </w:p>
    <w:p w14:paraId="2472D67E" w14:textId="6BB47735" w:rsidR="001B7694" w:rsidRPr="00283FED" w:rsidRDefault="00051E94" w:rsidP="00C05440">
      <w:pPr>
        <w:pStyle w:val="ListParagraph"/>
        <w:numPr>
          <w:ilvl w:val="0"/>
          <w:numId w:val="1"/>
        </w:numPr>
        <w:ind w:left="0"/>
        <w:rPr>
          <w:bCs/>
          <w:sz w:val="28"/>
          <w:szCs w:val="28"/>
        </w:rPr>
      </w:pPr>
      <w:r w:rsidRPr="00283FED">
        <w:rPr>
          <w:bCs/>
          <w:sz w:val="28"/>
          <w:szCs w:val="28"/>
        </w:rPr>
        <w:t xml:space="preserve">In this matter, the municipal police service had been established under s 64A. </w:t>
      </w:r>
      <w:r w:rsidR="00F1222C" w:rsidRPr="00283FED">
        <w:rPr>
          <w:bCs/>
          <w:sz w:val="28"/>
          <w:szCs w:val="28"/>
        </w:rPr>
        <w:t xml:space="preserve">This required the municipal council to appoint the first </w:t>
      </w:r>
      <w:r w:rsidR="0083423D" w:rsidRPr="00283FED">
        <w:rPr>
          <w:bCs/>
          <w:sz w:val="28"/>
          <w:szCs w:val="28"/>
        </w:rPr>
        <w:t>metro police chief</w:t>
      </w:r>
      <w:r w:rsidR="00F1222C" w:rsidRPr="00283FED">
        <w:rPr>
          <w:bCs/>
          <w:sz w:val="28"/>
          <w:szCs w:val="28"/>
        </w:rPr>
        <w:t xml:space="preserve">. </w:t>
      </w:r>
      <w:r w:rsidRPr="00283FED">
        <w:rPr>
          <w:bCs/>
          <w:sz w:val="28"/>
          <w:szCs w:val="28"/>
        </w:rPr>
        <w:t>Th</w:t>
      </w:r>
      <w:r w:rsidR="00F1222C" w:rsidRPr="00283FED">
        <w:rPr>
          <w:bCs/>
          <w:sz w:val="28"/>
          <w:szCs w:val="28"/>
        </w:rPr>
        <w:t>ose are the precise circumstances covered by th</w:t>
      </w:r>
      <w:r w:rsidRPr="00283FED">
        <w:rPr>
          <w:bCs/>
          <w:sz w:val="28"/>
          <w:szCs w:val="28"/>
        </w:rPr>
        <w:t>e provisions of s 64D</w:t>
      </w:r>
      <w:r w:rsidR="00F1222C" w:rsidRPr="00283FED">
        <w:rPr>
          <w:bCs/>
          <w:sz w:val="28"/>
          <w:szCs w:val="28"/>
        </w:rPr>
        <w:t>. As such s 64D</w:t>
      </w:r>
      <w:r w:rsidRPr="00283FED">
        <w:rPr>
          <w:bCs/>
          <w:sz w:val="28"/>
          <w:szCs w:val="28"/>
        </w:rPr>
        <w:t xml:space="preserve"> w</w:t>
      </w:r>
      <w:r w:rsidR="00F1222C" w:rsidRPr="00283FED">
        <w:rPr>
          <w:bCs/>
          <w:sz w:val="28"/>
          <w:szCs w:val="28"/>
        </w:rPr>
        <w:t>as</w:t>
      </w:r>
      <w:r w:rsidRPr="00283FED">
        <w:rPr>
          <w:bCs/>
          <w:sz w:val="28"/>
          <w:szCs w:val="28"/>
        </w:rPr>
        <w:t xml:space="preserve"> triggered and the present appointment </w:t>
      </w:r>
      <w:r w:rsidR="007B6A4F" w:rsidRPr="00283FED">
        <w:rPr>
          <w:bCs/>
          <w:sz w:val="28"/>
          <w:szCs w:val="28"/>
        </w:rPr>
        <w:t>wa</w:t>
      </w:r>
      <w:r w:rsidRPr="00283FED">
        <w:rPr>
          <w:bCs/>
          <w:sz w:val="28"/>
          <w:szCs w:val="28"/>
        </w:rPr>
        <w:t xml:space="preserve">s located squarely within </w:t>
      </w:r>
      <w:r w:rsidR="00F1222C" w:rsidRPr="00283FED">
        <w:rPr>
          <w:bCs/>
          <w:sz w:val="28"/>
          <w:szCs w:val="28"/>
        </w:rPr>
        <w:t>i</w:t>
      </w:r>
      <w:r w:rsidRPr="00283FED">
        <w:rPr>
          <w:bCs/>
          <w:sz w:val="28"/>
          <w:szCs w:val="28"/>
        </w:rPr>
        <w:t>t</w:t>
      </w:r>
      <w:r w:rsidR="00F1222C" w:rsidRPr="00283FED">
        <w:rPr>
          <w:bCs/>
          <w:sz w:val="28"/>
          <w:szCs w:val="28"/>
        </w:rPr>
        <w:t xml:space="preserve">s </w:t>
      </w:r>
      <w:r w:rsidRPr="00283FED">
        <w:rPr>
          <w:bCs/>
          <w:sz w:val="28"/>
          <w:szCs w:val="28"/>
        </w:rPr>
        <w:t xml:space="preserve">ambit. </w:t>
      </w:r>
      <w:r w:rsidR="00F1222C" w:rsidRPr="00283FED">
        <w:rPr>
          <w:bCs/>
          <w:sz w:val="28"/>
          <w:szCs w:val="28"/>
        </w:rPr>
        <w:t xml:space="preserve">This was correctly conceded by Mr Barnes. </w:t>
      </w:r>
      <w:r w:rsidR="00624AF3" w:rsidRPr="00283FED">
        <w:rPr>
          <w:bCs/>
          <w:sz w:val="28"/>
          <w:szCs w:val="28"/>
        </w:rPr>
        <w:t>It was th</w:t>
      </w:r>
      <w:r w:rsidR="00F1222C" w:rsidRPr="00283FED">
        <w:rPr>
          <w:bCs/>
          <w:sz w:val="28"/>
          <w:szCs w:val="28"/>
        </w:rPr>
        <w:t>us</w:t>
      </w:r>
      <w:r w:rsidR="00624AF3" w:rsidRPr="00283FED">
        <w:rPr>
          <w:bCs/>
          <w:sz w:val="28"/>
          <w:szCs w:val="28"/>
        </w:rPr>
        <w:t xml:space="preserve"> undisputed</w:t>
      </w:r>
      <w:r w:rsidR="008239DE" w:rsidRPr="00283FED">
        <w:rPr>
          <w:bCs/>
          <w:sz w:val="28"/>
          <w:szCs w:val="28"/>
        </w:rPr>
        <w:t xml:space="preserve"> that </w:t>
      </w:r>
      <w:r w:rsidR="00F1222C" w:rsidRPr="00283FED">
        <w:rPr>
          <w:bCs/>
          <w:sz w:val="28"/>
          <w:szCs w:val="28"/>
        </w:rPr>
        <w:t xml:space="preserve">the provisions of </w:t>
      </w:r>
      <w:r w:rsidR="008239DE" w:rsidRPr="00283FED">
        <w:rPr>
          <w:bCs/>
          <w:sz w:val="28"/>
          <w:szCs w:val="28"/>
        </w:rPr>
        <w:lastRenderedPageBreak/>
        <w:t xml:space="preserve">s 64D governed the appointment. </w:t>
      </w:r>
      <w:r w:rsidR="00624AF3" w:rsidRPr="00283FED">
        <w:rPr>
          <w:bCs/>
          <w:sz w:val="28"/>
          <w:szCs w:val="28"/>
        </w:rPr>
        <w:t xml:space="preserve">Section 64D accordingly had to be </w:t>
      </w:r>
      <w:r w:rsidR="001B7694" w:rsidRPr="00283FED">
        <w:rPr>
          <w:bCs/>
          <w:sz w:val="28"/>
          <w:szCs w:val="28"/>
        </w:rPr>
        <w:t>interpreted. Th</w:t>
      </w:r>
      <w:r w:rsidR="00433858" w:rsidRPr="00283FED">
        <w:rPr>
          <w:bCs/>
          <w:sz w:val="28"/>
          <w:szCs w:val="28"/>
        </w:rPr>
        <w:t>e approach to th</w:t>
      </w:r>
      <w:r w:rsidR="001B7694" w:rsidRPr="00283FED">
        <w:rPr>
          <w:bCs/>
          <w:sz w:val="28"/>
          <w:szCs w:val="28"/>
        </w:rPr>
        <w:t>is process is clear:</w:t>
      </w:r>
    </w:p>
    <w:p w14:paraId="64A3FC56" w14:textId="48A80220" w:rsidR="00535042" w:rsidRPr="00283FED" w:rsidRDefault="001B7694" w:rsidP="001B7694">
      <w:pPr>
        <w:pStyle w:val="ListParagraph"/>
        <w:ind w:left="0"/>
        <w:rPr>
          <w:bCs/>
        </w:rPr>
      </w:pPr>
      <w:r w:rsidRPr="00283FED">
        <w:rPr>
          <w:bCs/>
        </w:rPr>
        <w:t>‘</w:t>
      </w:r>
      <w:r w:rsidR="008204EE" w:rsidRPr="00283FED">
        <w:rPr>
          <w:bCs/>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13" w:name="0-0-0-244699"/>
      <w:bookmarkEnd w:id="13"/>
      <w:r w:rsidR="008204EE" w:rsidRPr="00283FED">
        <w:rPr>
          <w:bCs/>
        </w:rPr>
        <w:t xml:space="preserve"> The process is objective not subjective. A sensible meaning is to be preferred to one that leads to insensible or </w:t>
      </w:r>
      <w:proofErr w:type="spellStart"/>
      <w:r w:rsidR="008204EE" w:rsidRPr="00283FED">
        <w:rPr>
          <w:bCs/>
        </w:rPr>
        <w:t>unbusinesslike</w:t>
      </w:r>
      <w:proofErr w:type="spellEnd"/>
      <w:r w:rsidR="008204EE" w:rsidRPr="00283FED">
        <w:rPr>
          <w:bCs/>
        </w:rPr>
        <w:t xml:space="preserve"> results or undermines the apparent purpose of the document. Judges must be alert to, and guard against, the temptation to substitute what they regard as reasonable, sensible or </w:t>
      </w:r>
      <w:proofErr w:type="spellStart"/>
      <w:r w:rsidR="008204EE" w:rsidRPr="00283FED">
        <w:rPr>
          <w:bCs/>
        </w:rPr>
        <w:t>businesslike</w:t>
      </w:r>
      <w:proofErr w:type="spellEnd"/>
      <w:r w:rsidR="008204EE" w:rsidRPr="00283FED">
        <w:rPr>
          <w:bCs/>
        </w:rPr>
        <w:t xml:space="preserve"> for the words actually used. To do so in regard to a statute or statutory instrument is to cross the divide between interpretation and legislation</w:t>
      </w:r>
      <w:r w:rsidR="00A0059E" w:rsidRPr="00283FED">
        <w:rPr>
          <w:bCs/>
        </w:rPr>
        <w:t>.</w:t>
      </w:r>
      <w:r w:rsidR="008204EE" w:rsidRPr="00283FED">
        <w:rPr>
          <w:bCs/>
        </w:rPr>
        <w:t xml:space="preserve"> </w:t>
      </w:r>
      <w:r w:rsidR="00A0059E" w:rsidRPr="00283FED">
        <w:rPr>
          <w:bCs/>
        </w:rPr>
        <w:t>I</w:t>
      </w:r>
      <w:r w:rsidR="008204EE" w:rsidRPr="00283FED">
        <w:rPr>
          <w:bCs/>
        </w:rPr>
        <w:t xml:space="preserve">n a contractual context it is to make a contract for the parties other than the one they in fact made. The </w:t>
      </w:r>
      <w:r w:rsidR="00221054" w:rsidRPr="00283FED">
        <w:rPr>
          <w:bCs/>
        </w:rPr>
        <w:t>“</w:t>
      </w:r>
      <w:r w:rsidR="008204EE" w:rsidRPr="00283FED">
        <w:rPr>
          <w:bCs/>
        </w:rPr>
        <w:t>inevitable point of departure is the language of the provision itself</w:t>
      </w:r>
      <w:r w:rsidR="00221054" w:rsidRPr="00283FED">
        <w:rPr>
          <w:bCs/>
        </w:rPr>
        <w:t>”</w:t>
      </w:r>
      <w:r w:rsidR="008204EE" w:rsidRPr="00283FED">
        <w:rPr>
          <w:bCs/>
        </w:rPr>
        <w:t>,</w:t>
      </w:r>
      <w:bookmarkStart w:id="14" w:name="0-0-0-244703"/>
      <w:bookmarkEnd w:id="14"/>
      <w:r w:rsidR="008204EE" w:rsidRPr="00283FED">
        <w:rPr>
          <w:bCs/>
        </w:rPr>
        <w:t xml:space="preserve"> read in context and having regard to the purpose of the provision and the background to the preparation and production of the document.</w:t>
      </w:r>
      <w:r w:rsidR="00221054" w:rsidRPr="00283FED">
        <w:rPr>
          <w:bCs/>
        </w:rPr>
        <w:t>’</w:t>
      </w:r>
      <w:r w:rsidR="007976BF" w:rsidRPr="00283FED">
        <w:rPr>
          <w:rStyle w:val="FootnoteReference"/>
          <w:bCs/>
        </w:rPr>
        <w:footnoteReference w:id="5"/>
      </w:r>
    </w:p>
    <w:p w14:paraId="46CEEA6A" w14:textId="6C4E9141" w:rsidR="002F668D" w:rsidRPr="00283FED" w:rsidRDefault="002F668D" w:rsidP="001B7694">
      <w:pPr>
        <w:pStyle w:val="ListParagraph"/>
        <w:ind w:left="0"/>
        <w:rPr>
          <w:bCs/>
          <w:sz w:val="28"/>
          <w:szCs w:val="28"/>
        </w:rPr>
      </w:pPr>
      <w:r w:rsidRPr="00283FED">
        <w:rPr>
          <w:bCs/>
          <w:sz w:val="28"/>
          <w:szCs w:val="28"/>
        </w:rPr>
        <w:t>And:</w:t>
      </w:r>
    </w:p>
    <w:p w14:paraId="59269041" w14:textId="4DFE412D" w:rsidR="001B7694" w:rsidRPr="00283FED" w:rsidRDefault="002F668D" w:rsidP="001B7694">
      <w:pPr>
        <w:pStyle w:val="ListParagraph"/>
        <w:ind w:left="0"/>
        <w:rPr>
          <w:bCs/>
        </w:rPr>
      </w:pPr>
      <w:r w:rsidRPr="00283FED">
        <w:rPr>
          <w:bCs/>
        </w:rPr>
        <w:t>‘</w:t>
      </w:r>
      <w:r w:rsidR="000545D4" w:rsidRPr="00283FED">
        <w:rPr>
          <w:bCs/>
        </w:rPr>
        <w:t xml:space="preserve">Whilst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came into being. The former distinction between permissible background and surrounding circumstances, never very clear, has fallen away. Interpretation is no longer a process that occurs in stages but is </w:t>
      </w:r>
      <w:r w:rsidR="00F760FF" w:rsidRPr="00283FED">
        <w:rPr>
          <w:bCs/>
        </w:rPr>
        <w:t>“</w:t>
      </w:r>
      <w:r w:rsidR="000545D4" w:rsidRPr="00283FED">
        <w:rPr>
          <w:bCs/>
        </w:rPr>
        <w:t>essentially one unitary exercise</w:t>
      </w:r>
      <w:r w:rsidR="00F760FF" w:rsidRPr="00283FED">
        <w:rPr>
          <w:bCs/>
        </w:rPr>
        <w:t>”</w:t>
      </w:r>
      <w:r w:rsidR="000545D4" w:rsidRPr="00283FED">
        <w:rPr>
          <w:bCs/>
        </w:rPr>
        <w:t>.</w:t>
      </w:r>
      <w:r w:rsidRPr="00283FED">
        <w:rPr>
          <w:bCs/>
        </w:rPr>
        <w:t>’</w:t>
      </w:r>
      <w:r w:rsidR="004822C1" w:rsidRPr="00283FED">
        <w:rPr>
          <w:rStyle w:val="FootnoteReference"/>
          <w:bCs/>
        </w:rPr>
        <w:footnoteReference w:id="6"/>
      </w:r>
    </w:p>
    <w:p w14:paraId="7E2F8795" w14:textId="3CFEA21E" w:rsidR="00D717C9" w:rsidRPr="00283FED" w:rsidRDefault="00E30B4A" w:rsidP="00237BFE">
      <w:pPr>
        <w:pStyle w:val="ListParagraph"/>
        <w:numPr>
          <w:ilvl w:val="0"/>
          <w:numId w:val="1"/>
        </w:numPr>
        <w:spacing w:before="240"/>
        <w:ind w:left="0"/>
        <w:rPr>
          <w:bCs/>
          <w:sz w:val="28"/>
          <w:szCs w:val="28"/>
        </w:rPr>
      </w:pPr>
      <w:r w:rsidRPr="00283FED">
        <w:rPr>
          <w:bCs/>
          <w:sz w:val="28"/>
          <w:szCs w:val="28"/>
        </w:rPr>
        <w:lastRenderedPageBreak/>
        <w:t xml:space="preserve">Section 64D </w:t>
      </w:r>
      <w:r w:rsidR="00050270" w:rsidRPr="00283FED">
        <w:rPr>
          <w:bCs/>
          <w:sz w:val="28"/>
          <w:szCs w:val="28"/>
        </w:rPr>
        <w:t xml:space="preserve">requires the municipality to ‘appoint a fit and proper person’ as the first </w:t>
      </w:r>
      <w:r w:rsidR="0083423D" w:rsidRPr="00283FED">
        <w:rPr>
          <w:bCs/>
          <w:sz w:val="28"/>
          <w:szCs w:val="28"/>
        </w:rPr>
        <w:t>metro police chief</w:t>
      </w:r>
      <w:r w:rsidR="00050270" w:rsidRPr="00283FED">
        <w:rPr>
          <w:bCs/>
          <w:sz w:val="28"/>
          <w:szCs w:val="28"/>
        </w:rPr>
        <w:t>. This is the</w:t>
      </w:r>
      <w:r w:rsidR="00355787" w:rsidRPr="00283FED">
        <w:rPr>
          <w:bCs/>
          <w:sz w:val="28"/>
          <w:szCs w:val="28"/>
        </w:rPr>
        <w:t xml:space="preserve"> singl</w:t>
      </w:r>
      <w:r w:rsidR="00050270" w:rsidRPr="00283FED">
        <w:rPr>
          <w:bCs/>
          <w:sz w:val="28"/>
          <w:szCs w:val="28"/>
        </w:rPr>
        <w:t>e</w:t>
      </w:r>
      <w:r w:rsidR="00355787" w:rsidRPr="00283FED">
        <w:rPr>
          <w:bCs/>
          <w:sz w:val="28"/>
          <w:szCs w:val="28"/>
        </w:rPr>
        <w:t xml:space="preserve"> requirement</w:t>
      </w:r>
      <w:r w:rsidR="00050270" w:rsidRPr="00283FED">
        <w:rPr>
          <w:bCs/>
          <w:sz w:val="28"/>
          <w:szCs w:val="28"/>
        </w:rPr>
        <w:t>.</w:t>
      </w:r>
      <w:r w:rsidR="003272E4" w:rsidRPr="00283FED">
        <w:rPr>
          <w:bCs/>
          <w:sz w:val="28"/>
          <w:szCs w:val="28"/>
        </w:rPr>
        <w:t xml:space="preserve"> The words do not specify that any other criteria need be considered.</w:t>
      </w:r>
      <w:r w:rsidR="003319F9" w:rsidRPr="00283FED">
        <w:rPr>
          <w:bCs/>
          <w:sz w:val="28"/>
          <w:szCs w:val="28"/>
        </w:rPr>
        <w:t xml:space="preserve"> </w:t>
      </w:r>
      <w:r w:rsidR="00C51484" w:rsidRPr="00283FED">
        <w:rPr>
          <w:bCs/>
          <w:sz w:val="28"/>
          <w:szCs w:val="28"/>
        </w:rPr>
        <w:t>Section</w:t>
      </w:r>
      <w:r w:rsidR="003319F9" w:rsidRPr="00283FED">
        <w:rPr>
          <w:bCs/>
          <w:sz w:val="28"/>
          <w:szCs w:val="28"/>
        </w:rPr>
        <w:t> 64</w:t>
      </w:r>
      <w:proofErr w:type="gramStart"/>
      <w:r w:rsidR="003319F9" w:rsidRPr="00283FED">
        <w:rPr>
          <w:bCs/>
          <w:sz w:val="28"/>
          <w:szCs w:val="28"/>
        </w:rPr>
        <w:t>C(</w:t>
      </w:r>
      <w:proofErr w:type="gramEnd"/>
      <w:r w:rsidR="003319F9" w:rsidRPr="00283FED">
        <w:rPr>
          <w:bCs/>
          <w:sz w:val="28"/>
          <w:szCs w:val="28"/>
        </w:rPr>
        <w:t>1)</w:t>
      </w:r>
      <w:r w:rsidR="00C51484" w:rsidRPr="00283FED">
        <w:rPr>
          <w:bCs/>
          <w:sz w:val="28"/>
          <w:szCs w:val="28"/>
        </w:rPr>
        <w:t xml:space="preserve"> provides the immediate context</w:t>
      </w:r>
      <w:r w:rsidR="000C3D6E" w:rsidRPr="00283FED">
        <w:rPr>
          <w:bCs/>
          <w:sz w:val="28"/>
          <w:szCs w:val="28"/>
        </w:rPr>
        <w:t xml:space="preserve">. </w:t>
      </w:r>
      <w:r w:rsidR="007B6A4F" w:rsidRPr="00283FED">
        <w:rPr>
          <w:bCs/>
          <w:sz w:val="28"/>
          <w:szCs w:val="28"/>
        </w:rPr>
        <w:t>It</w:t>
      </w:r>
      <w:r w:rsidR="00A11A12" w:rsidRPr="00283FED">
        <w:rPr>
          <w:bCs/>
          <w:sz w:val="28"/>
          <w:szCs w:val="28"/>
        </w:rPr>
        <w:t xml:space="preserve"> deals with appointments which follow that of the first </w:t>
      </w:r>
      <w:r w:rsidR="0083423D" w:rsidRPr="00283FED">
        <w:rPr>
          <w:bCs/>
          <w:sz w:val="28"/>
          <w:szCs w:val="28"/>
        </w:rPr>
        <w:t>metro police chief</w:t>
      </w:r>
      <w:r w:rsidR="007B6A4F" w:rsidRPr="00283FED">
        <w:rPr>
          <w:bCs/>
          <w:sz w:val="28"/>
          <w:szCs w:val="28"/>
        </w:rPr>
        <w:t xml:space="preserve"> and</w:t>
      </w:r>
      <w:r w:rsidR="00A11A12" w:rsidRPr="00283FED">
        <w:rPr>
          <w:bCs/>
          <w:sz w:val="28"/>
          <w:szCs w:val="28"/>
        </w:rPr>
        <w:t xml:space="preserve"> requires</w:t>
      </w:r>
      <w:r w:rsidR="0068004A" w:rsidRPr="00283FED">
        <w:rPr>
          <w:bCs/>
          <w:sz w:val="28"/>
          <w:szCs w:val="28"/>
        </w:rPr>
        <w:t xml:space="preserve"> the municipality to ‘appoint a member of the municipal police service</w:t>
      </w:r>
      <w:r w:rsidR="0015056E" w:rsidRPr="00283FED">
        <w:rPr>
          <w:bCs/>
          <w:sz w:val="28"/>
          <w:szCs w:val="28"/>
        </w:rPr>
        <w:t>’</w:t>
      </w:r>
      <w:r w:rsidR="00CA01F9" w:rsidRPr="00283FED">
        <w:rPr>
          <w:bCs/>
          <w:sz w:val="28"/>
          <w:szCs w:val="28"/>
        </w:rPr>
        <w:t>.</w:t>
      </w:r>
      <w:r w:rsidR="0015056E" w:rsidRPr="00283FED">
        <w:rPr>
          <w:bCs/>
          <w:sz w:val="28"/>
          <w:szCs w:val="28"/>
        </w:rPr>
        <w:t xml:space="preserve"> It makes the provisions of s 64</w:t>
      </w:r>
      <w:proofErr w:type="gramStart"/>
      <w:r w:rsidR="00971298" w:rsidRPr="00283FED">
        <w:rPr>
          <w:bCs/>
          <w:sz w:val="28"/>
          <w:szCs w:val="28"/>
        </w:rPr>
        <w:t>C(</w:t>
      </w:r>
      <w:proofErr w:type="gramEnd"/>
      <w:r w:rsidR="00971298" w:rsidRPr="00283FED">
        <w:rPr>
          <w:bCs/>
          <w:sz w:val="28"/>
          <w:szCs w:val="28"/>
        </w:rPr>
        <w:t>1)</w:t>
      </w:r>
      <w:r w:rsidR="000C3D6E" w:rsidRPr="00283FED">
        <w:rPr>
          <w:bCs/>
          <w:sz w:val="28"/>
          <w:szCs w:val="28"/>
        </w:rPr>
        <w:t xml:space="preserve"> ‘subject </w:t>
      </w:r>
      <w:r w:rsidR="00050372" w:rsidRPr="00283FED">
        <w:rPr>
          <w:bCs/>
          <w:sz w:val="28"/>
          <w:szCs w:val="28"/>
        </w:rPr>
        <w:t>to section 64D’</w:t>
      </w:r>
      <w:r w:rsidR="00971298" w:rsidRPr="00283FED">
        <w:rPr>
          <w:bCs/>
          <w:sz w:val="28"/>
          <w:szCs w:val="28"/>
        </w:rPr>
        <w:t>. This</w:t>
      </w:r>
      <w:r w:rsidR="000C3D6E" w:rsidRPr="00283FED">
        <w:rPr>
          <w:bCs/>
          <w:sz w:val="28"/>
          <w:szCs w:val="28"/>
        </w:rPr>
        <w:t xml:space="preserve"> </w:t>
      </w:r>
      <w:r w:rsidR="00B92C49" w:rsidRPr="00283FED">
        <w:rPr>
          <w:bCs/>
          <w:sz w:val="28"/>
          <w:szCs w:val="28"/>
        </w:rPr>
        <w:t>means ineluctably</w:t>
      </w:r>
      <w:r w:rsidR="00971298" w:rsidRPr="00283FED">
        <w:rPr>
          <w:bCs/>
          <w:sz w:val="28"/>
          <w:szCs w:val="28"/>
        </w:rPr>
        <w:t xml:space="preserve"> that</w:t>
      </w:r>
      <w:r w:rsidR="0009473F" w:rsidRPr="00283FED">
        <w:rPr>
          <w:bCs/>
          <w:sz w:val="28"/>
          <w:szCs w:val="28"/>
        </w:rPr>
        <w:t xml:space="preserve"> s 64</w:t>
      </w:r>
      <w:proofErr w:type="gramStart"/>
      <w:r w:rsidR="0009473F" w:rsidRPr="00283FED">
        <w:rPr>
          <w:bCs/>
          <w:sz w:val="28"/>
          <w:szCs w:val="28"/>
        </w:rPr>
        <w:t>C(</w:t>
      </w:r>
      <w:proofErr w:type="gramEnd"/>
      <w:r w:rsidR="0009473F" w:rsidRPr="00283FED">
        <w:rPr>
          <w:bCs/>
          <w:sz w:val="28"/>
          <w:szCs w:val="28"/>
        </w:rPr>
        <w:t xml:space="preserve">1) does not apply to appointments under </w:t>
      </w:r>
      <w:r w:rsidR="000C3D6E" w:rsidRPr="00283FED">
        <w:rPr>
          <w:bCs/>
          <w:sz w:val="28"/>
          <w:szCs w:val="28"/>
        </w:rPr>
        <w:t>s 64D.</w:t>
      </w:r>
      <w:r w:rsidR="00A25CC9" w:rsidRPr="00283FED">
        <w:rPr>
          <w:bCs/>
          <w:sz w:val="28"/>
          <w:szCs w:val="28"/>
        </w:rPr>
        <w:t xml:space="preserve"> </w:t>
      </w:r>
      <w:r w:rsidR="009E22F2" w:rsidRPr="00283FED">
        <w:rPr>
          <w:bCs/>
          <w:sz w:val="28"/>
          <w:szCs w:val="28"/>
        </w:rPr>
        <w:t>Th</w:t>
      </w:r>
      <w:r w:rsidR="00D549FA" w:rsidRPr="00283FED">
        <w:rPr>
          <w:bCs/>
          <w:sz w:val="28"/>
          <w:szCs w:val="28"/>
        </w:rPr>
        <w:t>is contextual</w:t>
      </w:r>
      <w:r w:rsidR="009E22F2" w:rsidRPr="00283FED">
        <w:rPr>
          <w:bCs/>
          <w:sz w:val="28"/>
          <w:szCs w:val="28"/>
        </w:rPr>
        <w:t xml:space="preserve"> interpretation is buttressed by practical considerations and </w:t>
      </w:r>
      <w:r w:rsidR="00D549FA" w:rsidRPr="00283FED">
        <w:rPr>
          <w:bCs/>
          <w:sz w:val="28"/>
          <w:szCs w:val="28"/>
        </w:rPr>
        <w:t xml:space="preserve">makes </w:t>
      </w:r>
      <w:r w:rsidR="009E22F2" w:rsidRPr="00283FED">
        <w:rPr>
          <w:bCs/>
          <w:sz w:val="28"/>
          <w:szCs w:val="28"/>
        </w:rPr>
        <w:t xml:space="preserve">good business sense. </w:t>
      </w:r>
      <w:r w:rsidR="0096326C" w:rsidRPr="00283FED">
        <w:rPr>
          <w:bCs/>
          <w:sz w:val="28"/>
          <w:szCs w:val="28"/>
        </w:rPr>
        <w:t xml:space="preserve">The reason for this provision not applying to the first appointment is quite simply that, at that time, there would be no members of the municipal police service from which to appoint the first </w:t>
      </w:r>
      <w:r w:rsidR="0083423D" w:rsidRPr="00283FED">
        <w:rPr>
          <w:bCs/>
          <w:sz w:val="28"/>
          <w:szCs w:val="28"/>
        </w:rPr>
        <w:t>metro police chief</w:t>
      </w:r>
      <w:r w:rsidR="0096326C" w:rsidRPr="00283FED">
        <w:rPr>
          <w:bCs/>
          <w:sz w:val="28"/>
          <w:szCs w:val="28"/>
        </w:rPr>
        <w:t>.</w:t>
      </w:r>
      <w:r w:rsidR="005C2924" w:rsidRPr="00283FED">
        <w:rPr>
          <w:bCs/>
          <w:sz w:val="28"/>
          <w:szCs w:val="28"/>
        </w:rPr>
        <w:t xml:space="preserve"> This was accepted by Mr Barnes in argument. As such, he accepted that s 64</w:t>
      </w:r>
      <w:proofErr w:type="gramStart"/>
      <w:r w:rsidR="005C2924" w:rsidRPr="00283FED">
        <w:rPr>
          <w:bCs/>
          <w:sz w:val="28"/>
          <w:szCs w:val="28"/>
        </w:rPr>
        <w:t>C(</w:t>
      </w:r>
      <w:proofErr w:type="gramEnd"/>
      <w:r w:rsidR="005C2924" w:rsidRPr="00283FED">
        <w:rPr>
          <w:bCs/>
          <w:sz w:val="28"/>
          <w:szCs w:val="28"/>
        </w:rPr>
        <w:t>1) did not apply</w:t>
      </w:r>
      <w:r w:rsidR="00D86A49" w:rsidRPr="00283FED">
        <w:rPr>
          <w:bCs/>
          <w:sz w:val="28"/>
          <w:szCs w:val="28"/>
        </w:rPr>
        <w:t xml:space="preserve"> to the appointment. He could thus not base his contention </w:t>
      </w:r>
      <w:r w:rsidR="00D549FA" w:rsidRPr="00283FED">
        <w:rPr>
          <w:bCs/>
          <w:sz w:val="28"/>
          <w:szCs w:val="28"/>
        </w:rPr>
        <w:t xml:space="preserve">that Mr </w:t>
      </w:r>
      <w:proofErr w:type="spellStart"/>
      <w:r w:rsidR="00D549FA" w:rsidRPr="00283FED">
        <w:rPr>
          <w:bCs/>
          <w:sz w:val="28"/>
          <w:szCs w:val="28"/>
        </w:rPr>
        <w:t>Kga</w:t>
      </w:r>
      <w:r w:rsidR="00CA01F9" w:rsidRPr="00283FED">
        <w:rPr>
          <w:bCs/>
          <w:sz w:val="28"/>
          <w:szCs w:val="28"/>
        </w:rPr>
        <w:t>m</w:t>
      </w:r>
      <w:r w:rsidR="00D549FA" w:rsidRPr="00283FED">
        <w:rPr>
          <w:bCs/>
          <w:sz w:val="28"/>
          <w:szCs w:val="28"/>
        </w:rPr>
        <w:t>anyane</w:t>
      </w:r>
      <w:proofErr w:type="spellEnd"/>
      <w:r w:rsidR="00D549FA" w:rsidRPr="00283FED">
        <w:rPr>
          <w:bCs/>
          <w:sz w:val="28"/>
          <w:szCs w:val="28"/>
        </w:rPr>
        <w:t xml:space="preserve"> had to be </w:t>
      </w:r>
      <w:r w:rsidR="00A25CC9" w:rsidRPr="00283FED">
        <w:rPr>
          <w:bCs/>
          <w:sz w:val="28"/>
          <w:szCs w:val="28"/>
        </w:rPr>
        <w:t xml:space="preserve">registered as </w:t>
      </w:r>
      <w:r w:rsidR="00D549FA" w:rsidRPr="00283FED">
        <w:rPr>
          <w:bCs/>
          <w:sz w:val="28"/>
          <w:szCs w:val="28"/>
        </w:rPr>
        <w:t xml:space="preserve">a traffic officer </w:t>
      </w:r>
      <w:r w:rsidR="00D86A49" w:rsidRPr="00283FED">
        <w:rPr>
          <w:bCs/>
          <w:sz w:val="28"/>
          <w:szCs w:val="28"/>
        </w:rPr>
        <w:t>on those provisions.</w:t>
      </w:r>
      <w:r w:rsidR="009E22F2" w:rsidRPr="00283FED">
        <w:rPr>
          <w:bCs/>
          <w:sz w:val="28"/>
          <w:szCs w:val="28"/>
        </w:rPr>
        <w:t xml:space="preserve"> </w:t>
      </w:r>
    </w:p>
    <w:p w14:paraId="189FDFAA" w14:textId="77777777" w:rsidR="00D549FA" w:rsidRPr="00283FED" w:rsidRDefault="00D549FA" w:rsidP="00D549FA">
      <w:pPr>
        <w:pStyle w:val="ListParagraph"/>
        <w:spacing w:before="240"/>
        <w:ind w:left="0"/>
        <w:rPr>
          <w:bCs/>
          <w:sz w:val="28"/>
          <w:szCs w:val="28"/>
        </w:rPr>
      </w:pPr>
    </w:p>
    <w:p w14:paraId="672AC649" w14:textId="3D508A17" w:rsidR="0032027C" w:rsidRPr="00283FED" w:rsidRDefault="00D549FA" w:rsidP="0032027C">
      <w:pPr>
        <w:pStyle w:val="ListParagraph"/>
        <w:numPr>
          <w:ilvl w:val="0"/>
          <w:numId w:val="1"/>
        </w:numPr>
        <w:ind w:left="0"/>
        <w:rPr>
          <w:bCs/>
          <w:sz w:val="28"/>
          <w:szCs w:val="28"/>
        </w:rPr>
      </w:pPr>
      <w:r w:rsidRPr="00283FED">
        <w:rPr>
          <w:bCs/>
          <w:sz w:val="28"/>
          <w:szCs w:val="28"/>
        </w:rPr>
        <w:t>Mr Barnes</w:t>
      </w:r>
      <w:r w:rsidR="0032027C" w:rsidRPr="00283FED">
        <w:rPr>
          <w:bCs/>
          <w:sz w:val="28"/>
          <w:szCs w:val="28"/>
        </w:rPr>
        <w:t xml:space="preserve"> also accepted in argument that regulation 11(1)</w:t>
      </w:r>
      <w:r w:rsidR="0032027C" w:rsidRPr="00283FED">
        <w:rPr>
          <w:bCs/>
          <w:i/>
          <w:iCs/>
          <w:sz w:val="28"/>
          <w:szCs w:val="28"/>
        </w:rPr>
        <w:t>(a)</w:t>
      </w:r>
      <w:r w:rsidR="0032027C" w:rsidRPr="00283FED">
        <w:rPr>
          <w:bCs/>
          <w:sz w:val="28"/>
          <w:szCs w:val="28"/>
        </w:rPr>
        <w:t xml:space="preserve"> did not apply to the appointment. This </w:t>
      </w:r>
      <w:r w:rsidR="00E25956" w:rsidRPr="00283FED">
        <w:rPr>
          <w:bCs/>
          <w:sz w:val="28"/>
          <w:szCs w:val="28"/>
        </w:rPr>
        <w:t xml:space="preserve">concession </w:t>
      </w:r>
      <w:r w:rsidR="0032027C" w:rsidRPr="00283FED">
        <w:rPr>
          <w:bCs/>
          <w:sz w:val="28"/>
          <w:szCs w:val="28"/>
        </w:rPr>
        <w:t>was</w:t>
      </w:r>
      <w:r w:rsidR="00E25956" w:rsidRPr="00283FED">
        <w:rPr>
          <w:bCs/>
          <w:sz w:val="28"/>
          <w:szCs w:val="28"/>
        </w:rPr>
        <w:t xml:space="preserve"> correct</w:t>
      </w:r>
      <w:r w:rsidR="0032027C" w:rsidRPr="00283FED">
        <w:rPr>
          <w:bCs/>
          <w:sz w:val="28"/>
          <w:szCs w:val="28"/>
        </w:rPr>
        <w:t xml:space="preserve"> for at least three reasons. First, the regulation relates to the appointment of a member of a municipal police service as opposed to the </w:t>
      </w:r>
      <w:r w:rsidR="0083423D" w:rsidRPr="00283FED">
        <w:rPr>
          <w:bCs/>
          <w:sz w:val="28"/>
          <w:szCs w:val="28"/>
        </w:rPr>
        <w:t>metro police chief</w:t>
      </w:r>
      <w:r w:rsidR="0032027C" w:rsidRPr="00283FED">
        <w:rPr>
          <w:bCs/>
          <w:sz w:val="28"/>
          <w:szCs w:val="28"/>
        </w:rPr>
        <w:t>. Secondly, the regulation is pertinently made subject to s 64D and must accordingly suffer the same consequence as reliance on s 64</w:t>
      </w:r>
      <w:proofErr w:type="gramStart"/>
      <w:r w:rsidR="0032027C" w:rsidRPr="00283FED">
        <w:rPr>
          <w:bCs/>
          <w:sz w:val="28"/>
          <w:szCs w:val="28"/>
        </w:rPr>
        <w:t>C(</w:t>
      </w:r>
      <w:proofErr w:type="gramEnd"/>
      <w:r w:rsidR="0032027C" w:rsidRPr="00283FED">
        <w:rPr>
          <w:bCs/>
          <w:sz w:val="28"/>
          <w:szCs w:val="28"/>
        </w:rPr>
        <w:t xml:space="preserve">1) dealt with above. Thirdly, </w:t>
      </w:r>
      <w:r w:rsidR="00A25CC9" w:rsidRPr="00283FED">
        <w:rPr>
          <w:bCs/>
          <w:sz w:val="28"/>
          <w:szCs w:val="28"/>
        </w:rPr>
        <w:t>the</w:t>
      </w:r>
      <w:r w:rsidR="0032027C" w:rsidRPr="00283FED">
        <w:rPr>
          <w:bCs/>
          <w:sz w:val="28"/>
          <w:szCs w:val="28"/>
        </w:rPr>
        <w:t xml:space="preserve"> Act cannot be interpreted in the light of the regulation</w:t>
      </w:r>
      <w:r w:rsidR="00A25CC9" w:rsidRPr="00283FED">
        <w:rPr>
          <w:bCs/>
          <w:sz w:val="28"/>
          <w:szCs w:val="28"/>
        </w:rPr>
        <w:t>s</w:t>
      </w:r>
      <w:r w:rsidR="0032027C" w:rsidRPr="00283FED">
        <w:rPr>
          <w:bCs/>
          <w:sz w:val="28"/>
          <w:szCs w:val="28"/>
        </w:rPr>
        <w:t xml:space="preserve"> promulgated under </w:t>
      </w:r>
      <w:r w:rsidR="00A25CC9" w:rsidRPr="00283FED">
        <w:rPr>
          <w:bCs/>
          <w:sz w:val="28"/>
          <w:szCs w:val="28"/>
        </w:rPr>
        <w:t>i</w:t>
      </w:r>
      <w:r w:rsidR="0032027C" w:rsidRPr="00283FED">
        <w:rPr>
          <w:bCs/>
          <w:sz w:val="28"/>
          <w:szCs w:val="28"/>
        </w:rPr>
        <w:t>t.</w:t>
      </w:r>
    </w:p>
    <w:p w14:paraId="44E62D95" w14:textId="77777777" w:rsidR="00547A5C" w:rsidRPr="00283FED" w:rsidRDefault="00547A5C" w:rsidP="00547A5C">
      <w:pPr>
        <w:pStyle w:val="ListParagraph"/>
        <w:ind w:left="0"/>
        <w:rPr>
          <w:bCs/>
          <w:sz w:val="28"/>
          <w:szCs w:val="28"/>
        </w:rPr>
      </w:pPr>
    </w:p>
    <w:p w14:paraId="631C3BD7" w14:textId="58303070" w:rsidR="00547A5C" w:rsidRPr="00283FED" w:rsidRDefault="001B66B4" w:rsidP="00547A5C">
      <w:pPr>
        <w:pStyle w:val="ListParagraph"/>
        <w:numPr>
          <w:ilvl w:val="0"/>
          <w:numId w:val="1"/>
        </w:numPr>
        <w:ind w:left="0"/>
        <w:rPr>
          <w:bCs/>
          <w:sz w:val="28"/>
          <w:szCs w:val="28"/>
        </w:rPr>
      </w:pPr>
      <w:r w:rsidRPr="00283FED">
        <w:rPr>
          <w:bCs/>
          <w:sz w:val="28"/>
          <w:szCs w:val="28"/>
        </w:rPr>
        <w:t xml:space="preserve">Before </w:t>
      </w:r>
      <w:r w:rsidR="00547A5C" w:rsidRPr="00283FED">
        <w:rPr>
          <w:bCs/>
          <w:sz w:val="28"/>
          <w:szCs w:val="28"/>
        </w:rPr>
        <w:t xml:space="preserve">us, Mr Barnes raised only one argument in support of his contention. </w:t>
      </w:r>
      <w:r w:rsidR="003218BC" w:rsidRPr="00283FED">
        <w:rPr>
          <w:bCs/>
          <w:sz w:val="28"/>
          <w:szCs w:val="28"/>
        </w:rPr>
        <w:t xml:space="preserve">It </w:t>
      </w:r>
      <w:r w:rsidR="00547A5C" w:rsidRPr="00283FED">
        <w:rPr>
          <w:bCs/>
          <w:sz w:val="28"/>
          <w:szCs w:val="28"/>
        </w:rPr>
        <w:t xml:space="preserve">was that, in order to be a ‘fit and proper person’ as envisaged by s 64D, an appointee had to be </w:t>
      </w:r>
      <w:r w:rsidR="00A25CC9" w:rsidRPr="00283FED">
        <w:rPr>
          <w:bCs/>
          <w:sz w:val="28"/>
          <w:szCs w:val="28"/>
        </w:rPr>
        <w:t xml:space="preserve">registered as </w:t>
      </w:r>
      <w:r w:rsidR="00547A5C" w:rsidRPr="00283FED">
        <w:rPr>
          <w:bCs/>
          <w:sz w:val="28"/>
          <w:szCs w:val="28"/>
        </w:rPr>
        <w:t>a traffic officer. He submitted that, i</w:t>
      </w:r>
      <w:r w:rsidR="00A25CC9" w:rsidRPr="00283FED">
        <w:rPr>
          <w:bCs/>
          <w:sz w:val="28"/>
          <w:szCs w:val="28"/>
        </w:rPr>
        <w:t>n the absence of a</w:t>
      </w:r>
      <w:r w:rsidR="00547A5C" w:rsidRPr="00283FED">
        <w:rPr>
          <w:bCs/>
          <w:sz w:val="28"/>
          <w:szCs w:val="28"/>
        </w:rPr>
        <w:t xml:space="preserve"> requirement that the appointee be </w:t>
      </w:r>
      <w:r w:rsidR="00A25CC9" w:rsidRPr="00283FED">
        <w:rPr>
          <w:bCs/>
          <w:sz w:val="28"/>
          <w:szCs w:val="28"/>
        </w:rPr>
        <w:t xml:space="preserve">registered as </w:t>
      </w:r>
      <w:r w:rsidR="00547A5C" w:rsidRPr="00283FED">
        <w:rPr>
          <w:bCs/>
          <w:sz w:val="28"/>
          <w:szCs w:val="28"/>
        </w:rPr>
        <w:t xml:space="preserve">a traffic officer, the words ‘fit </w:t>
      </w:r>
      <w:r w:rsidR="00547A5C" w:rsidRPr="00283FED">
        <w:rPr>
          <w:bCs/>
          <w:sz w:val="28"/>
          <w:szCs w:val="28"/>
        </w:rPr>
        <w:lastRenderedPageBreak/>
        <w:t>and proper person’ in s 64D would have no clear meaning in law</w:t>
      </w:r>
      <w:r w:rsidR="00D549FA" w:rsidRPr="00283FED">
        <w:rPr>
          <w:bCs/>
          <w:sz w:val="28"/>
          <w:szCs w:val="28"/>
        </w:rPr>
        <w:t xml:space="preserve"> and w</w:t>
      </w:r>
      <w:r w:rsidR="007F218B" w:rsidRPr="00283FED">
        <w:rPr>
          <w:bCs/>
          <w:sz w:val="28"/>
          <w:szCs w:val="28"/>
        </w:rPr>
        <w:t>ould be</w:t>
      </w:r>
      <w:r w:rsidR="00D549FA" w:rsidRPr="00283FED">
        <w:rPr>
          <w:bCs/>
          <w:sz w:val="28"/>
          <w:szCs w:val="28"/>
        </w:rPr>
        <w:t xml:space="preserve"> incapable of being applied</w:t>
      </w:r>
      <w:r w:rsidR="00547A5C" w:rsidRPr="00283FED">
        <w:rPr>
          <w:bCs/>
          <w:sz w:val="28"/>
          <w:szCs w:val="28"/>
        </w:rPr>
        <w:t>. He could cite no authority for that proposition and nor could I find any.</w:t>
      </w:r>
    </w:p>
    <w:p w14:paraId="48009E67" w14:textId="77777777" w:rsidR="00805488" w:rsidRPr="00283FED" w:rsidRDefault="00805488" w:rsidP="00805488">
      <w:pPr>
        <w:pStyle w:val="ListParagraph"/>
        <w:ind w:left="0"/>
        <w:rPr>
          <w:bCs/>
          <w:sz w:val="28"/>
          <w:szCs w:val="28"/>
        </w:rPr>
      </w:pPr>
    </w:p>
    <w:p w14:paraId="7FC6F048" w14:textId="3F75AFBA" w:rsidR="00345162" w:rsidRPr="00283FED" w:rsidRDefault="00CD11E5" w:rsidP="00C17473">
      <w:pPr>
        <w:pStyle w:val="ListParagraph"/>
        <w:numPr>
          <w:ilvl w:val="0"/>
          <w:numId w:val="1"/>
        </w:numPr>
        <w:ind w:left="0"/>
        <w:rPr>
          <w:bCs/>
          <w:sz w:val="28"/>
          <w:szCs w:val="28"/>
        </w:rPr>
      </w:pPr>
      <w:r w:rsidRPr="00283FED">
        <w:rPr>
          <w:bCs/>
          <w:sz w:val="28"/>
          <w:szCs w:val="28"/>
        </w:rPr>
        <w:t xml:space="preserve">The words ‘fit and proper person’ are </w:t>
      </w:r>
      <w:r w:rsidR="0088319A" w:rsidRPr="00283FED">
        <w:rPr>
          <w:bCs/>
          <w:sz w:val="28"/>
          <w:szCs w:val="28"/>
        </w:rPr>
        <w:t xml:space="preserve">commonly </w:t>
      </w:r>
      <w:r w:rsidRPr="00283FED">
        <w:rPr>
          <w:bCs/>
          <w:sz w:val="28"/>
          <w:szCs w:val="28"/>
        </w:rPr>
        <w:t xml:space="preserve">used in </w:t>
      </w:r>
      <w:r w:rsidR="0088319A" w:rsidRPr="00283FED">
        <w:rPr>
          <w:bCs/>
          <w:sz w:val="28"/>
          <w:szCs w:val="28"/>
        </w:rPr>
        <w:t>l</w:t>
      </w:r>
      <w:r w:rsidRPr="00283FED">
        <w:rPr>
          <w:bCs/>
          <w:sz w:val="28"/>
          <w:szCs w:val="28"/>
        </w:rPr>
        <w:t>eg</w:t>
      </w:r>
      <w:r w:rsidR="0088319A" w:rsidRPr="00283FED">
        <w:rPr>
          <w:bCs/>
          <w:sz w:val="28"/>
          <w:szCs w:val="28"/>
        </w:rPr>
        <w:t>islation</w:t>
      </w:r>
      <w:r w:rsidR="009121EB" w:rsidRPr="00283FED">
        <w:rPr>
          <w:bCs/>
          <w:sz w:val="28"/>
          <w:szCs w:val="28"/>
        </w:rPr>
        <w:t xml:space="preserve"> as</w:t>
      </w:r>
      <w:r w:rsidR="0088319A" w:rsidRPr="00283FED">
        <w:rPr>
          <w:bCs/>
          <w:sz w:val="28"/>
          <w:szCs w:val="28"/>
        </w:rPr>
        <w:t xml:space="preserve"> </w:t>
      </w:r>
      <w:r w:rsidR="008B1D35" w:rsidRPr="00283FED">
        <w:rPr>
          <w:bCs/>
          <w:sz w:val="28"/>
          <w:szCs w:val="28"/>
        </w:rPr>
        <w:t>a criterion</w:t>
      </w:r>
      <w:r w:rsidR="009121EB" w:rsidRPr="00283FED">
        <w:rPr>
          <w:bCs/>
          <w:sz w:val="28"/>
          <w:szCs w:val="28"/>
        </w:rPr>
        <w:t xml:space="preserve"> for appointment to </w:t>
      </w:r>
      <w:r w:rsidR="0088319A" w:rsidRPr="00283FED">
        <w:rPr>
          <w:bCs/>
          <w:sz w:val="28"/>
          <w:szCs w:val="28"/>
        </w:rPr>
        <w:t xml:space="preserve">various </w:t>
      </w:r>
      <w:r w:rsidR="009121EB" w:rsidRPr="00283FED">
        <w:rPr>
          <w:bCs/>
          <w:sz w:val="28"/>
          <w:szCs w:val="28"/>
        </w:rPr>
        <w:t xml:space="preserve">positions. </w:t>
      </w:r>
      <w:r w:rsidR="00127BC4" w:rsidRPr="00283FED">
        <w:rPr>
          <w:bCs/>
          <w:sz w:val="28"/>
          <w:szCs w:val="28"/>
        </w:rPr>
        <w:t xml:space="preserve">A small sample </w:t>
      </w:r>
      <w:r w:rsidR="008B1D35" w:rsidRPr="00283FED">
        <w:rPr>
          <w:bCs/>
          <w:sz w:val="28"/>
          <w:szCs w:val="28"/>
        </w:rPr>
        <w:t>of the</w:t>
      </w:r>
      <w:r w:rsidR="00602856" w:rsidRPr="00283FED">
        <w:rPr>
          <w:bCs/>
          <w:sz w:val="28"/>
          <w:szCs w:val="28"/>
        </w:rPr>
        <w:t xml:space="preserve"> numerous provisions to this effect </w:t>
      </w:r>
      <w:r w:rsidR="00127BC4" w:rsidRPr="00283FED">
        <w:rPr>
          <w:bCs/>
          <w:sz w:val="28"/>
          <w:szCs w:val="28"/>
        </w:rPr>
        <w:t xml:space="preserve">will </w:t>
      </w:r>
      <w:r w:rsidR="00602856" w:rsidRPr="00283FED">
        <w:rPr>
          <w:bCs/>
          <w:sz w:val="28"/>
          <w:szCs w:val="28"/>
        </w:rPr>
        <w:t>suffice</w:t>
      </w:r>
      <w:r w:rsidR="009121EB" w:rsidRPr="00283FED">
        <w:rPr>
          <w:bCs/>
          <w:sz w:val="28"/>
          <w:szCs w:val="28"/>
        </w:rPr>
        <w:t xml:space="preserve">. </w:t>
      </w:r>
    </w:p>
    <w:p w14:paraId="13DEC496" w14:textId="1C06E016" w:rsidR="00345162" w:rsidRPr="00283FED" w:rsidRDefault="003811DB" w:rsidP="00477FA1">
      <w:pPr>
        <w:rPr>
          <w:bCs/>
          <w:sz w:val="28"/>
          <w:szCs w:val="28"/>
        </w:rPr>
      </w:pPr>
      <w:r w:rsidRPr="00283FED">
        <w:rPr>
          <w:bCs/>
          <w:sz w:val="28"/>
          <w:szCs w:val="28"/>
        </w:rPr>
        <w:t>(</w:t>
      </w:r>
      <w:r w:rsidR="00617212" w:rsidRPr="00283FED">
        <w:rPr>
          <w:bCs/>
          <w:sz w:val="28"/>
          <w:szCs w:val="28"/>
        </w:rPr>
        <w:t>a)</w:t>
      </w:r>
      <w:r w:rsidR="007F218B" w:rsidRPr="00283FED">
        <w:rPr>
          <w:bCs/>
          <w:sz w:val="28"/>
          <w:szCs w:val="28"/>
        </w:rPr>
        <w:t xml:space="preserve"> </w:t>
      </w:r>
      <w:r w:rsidR="002875EE" w:rsidRPr="00283FED">
        <w:rPr>
          <w:bCs/>
          <w:sz w:val="28"/>
          <w:szCs w:val="28"/>
        </w:rPr>
        <w:t>Section 19</w:t>
      </w:r>
      <w:r w:rsidR="008378D4" w:rsidRPr="00283FED">
        <w:rPr>
          <w:bCs/>
          <w:sz w:val="28"/>
          <w:szCs w:val="28"/>
        </w:rPr>
        <w:t>1</w:t>
      </w:r>
      <w:r w:rsidR="002875EE" w:rsidRPr="00283FED">
        <w:rPr>
          <w:bCs/>
          <w:sz w:val="28"/>
          <w:szCs w:val="28"/>
        </w:rPr>
        <w:t xml:space="preserve"> of the Companies Act </w:t>
      </w:r>
      <w:r w:rsidR="0025273E" w:rsidRPr="00283FED">
        <w:rPr>
          <w:bCs/>
          <w:sz w:val="28"/>
          <w:szCs w:val="28"/>
        </w:rPr>
        <w:t xml:space="preserve">71 of 2008 allows the relevant </w:t>
      </w:r>
      <w:r w:rsidR="007F218B" w:rsidRPr="00283FED">
        <w:rPr>
          <w:bCs/>
          <w:sz w:val="28"/>
          <w:szCs w:val="28"/>
        </w:rPr>
        <w:t>M</w:t>
      </w:r>
      <w:r w:rsidR="0025273E" w:rsidRPr="00283FED">
        <w:rPr>
          <w:bCs/>
          <w:sz w:val="28"/>
          <w:szCs w:val="28"/>
        </w:rPr>
        <w:t>inister to set up specialist committees and to appoint member</w:t>
      </w:r>
      <w:r w:rsidR="00602856" w:rsidRPr="00283FED">
        <w:rPr>
          <w:bCs/>
          <w:sz w:val="28"/>
          <w:szCs w:val="28"/>
        </w:rPr>
        <w:t>s</w:t>
      </w:r>
      <w:r w:rsidR="0025273E" w:rsidRPr="00283FED">
        <w:rPr>
          <w:bCs/>
          <w:sz w:val="28"/>
          <w:szCs w:val="28"/>
        </w:rPr>
        <w:t xml:space="preserve"> to them</w:t>
      </w:r>
      <w:r w:rsidR="008378D4" w:rsidRPr="00283FED">
        <w:rPr>
          <w:bCs/>
          <w:sz w:val="28"/>
          <w:szCs w:val="28"/>
        </w:rPr>
        <w:t>. Section 192</w:t>
      </w:r>
      <w:r w:rsidR="0067317F" w:rsidRPr="00283FED">
        <w:rPr>
          <w:bCs/>
          <w:sz w:val="28"/>
          <w:szCs w:val="28"/>
        </w:rPr>
        <w:t>(2)</w:t>
      </w:r>
      <w:r w:rsidR="008378D4" w:rsidRPr="00283FED">
        <w:rPr>
          <w:bCs/>
          <w:sz w:val="28"/>
          <w:szCs w:val="28"/>
        </w:rPr>
        <w:t xml:space="preserve"> sets out</w:t>
      </w:r>
      <w:r w:rsidR="00617212" w:rsidRPr="00283FED">
        <w:rPr>
          <w:bCs/>
          <w:sz w:val="28"/>
          <w:szCs w:val="28"/>
        </w:rPr>
        <w:t xml:space="preserve"> requirements for persons appointed to those committees:</w:t>
      </w:r>
    </w:p>
    <w:p w14:paraId="096A8E58" w14:textId="67254B28" w:rsidR="00403F5C" w:rsidRPr="00283FED" w:rsidRDefault="00403F5C" w:rsidP="00403F5C">
      <w:pPr>
        <w:rPr>
          <w:bCs/>
        </w:rPr>
      </w:pPr>
      <w:r w:rsidRPr="00283FED">
        <w:rPr>
          <w:bCs/>
        </w:rPr>
        <w:t>‘To be appointed or designated as a member of a specialist committee in terms of this section, a person must</w:t>
      </w:r>
      <w:r w:rsidR="007F218B" w:rsidRPr="00283FED">
        <w:rPr>
          <w:bCs/>
        </w:rPr>
        <w:t xml:space="preserve"> – </w:t>
      </w:r>
    </w:p>
    <w:p w14:paraId="57E38116" w14:textId="65A34CBA" w:rsidR="00403F5C" w:rsidRPr="00283FED" w:rsidRDefault="00403F5C" w:rsidP="00403F5C">
      <w:pPr>
        <w:rPr>
          <w:bCs/>
        </w:rPr>
      </w:pPr>
      <w:bookmarkStart w:id="15" w:name="0-0-0-68803"/>
      <w:bookmarkEnd w:id="15"/>
      <w:r w:rsidRPr="00283FED">
        <w:rPr>
          <w:bCs/>
          <w:i/>
          <w:iCs/>
        </w:rPr>
        <w:t>(a)</w:t>
      </w:r>
      <w:r w:rsidR="007F218B" w:rsidRPr="00283FED">
        <w:rPr>
          <w:bCs/>
        </w:rPr>
        <w:t xml:space="preserve"> </w:t>
      </w:r>
      <w:r w:rsidRPr="00283FED">
        <w:rPr>
          <w:bCs/>
        </w:rPr>
        <w:t>be a</w:t>
      </w:r>
      <w:r w:rsidR="007F218B" w:rsidRPr="00283FED">
        <w:rPr>
          <w:bCs/>
        </w:rPr>
        <w:t xml:space="preserve"> </w:t>
      </w:r>
      <w:bookmarkStart w:id="16" w:name="LPHit1"/>
      <w:bookmarkEnd w:id="16"/>
      <w:r w:rsidRPr="00283FED">
        <w:rPr>
          <w:bCs/>
        </w:rPr>
        <w:t>fit</w:t>
      </w:r>
      <w:r w:rsidR="007F218B" w:rsidRPr="00283FED">
        <w:rPr>
          <w:bCs/>
        </w:rPr>
        <w:t xml:space="preserve"> </w:t>
      </w:r>
      <w:r w:rsidRPr="00283FED">
        <w:rPr>
          <w:bCs/>
        </w:rPr>
        <w:t>and</w:t>
      </w:r>
      <w:r w:rsidR="007F218B" w:rsidRPr="00283FED">
        <w:rPr>
          <w:bCs/>
        </w:rPr>
        <w:t xml:space="preserve"> </w:t>
      </w:r>
      <w:bookmarkStart w:id="17" w:name="LPHit2"/>
      <w:bookmarkEnd w:id="17"/>
      <w:r w:rsidRPr="00283FED">
        <w:rPr>
          <w:bCs/>
        </w:rPr>
        <w:t>proper</w:t>
      </w:r>
      <w:r w:rsidR="007F218B" w:rsidRPr="00283FED">
        <w:rPr>
          <w:bCs/>
        </w:rPr>
        <w:t xml:space="preserve"> </w:t>
      </w:r>
      <w:r w:rsidRPr="00283FED">
        <w:rPr>
          <w:bCs/>
        </w:rPr>
        <w:t>person;</w:t>
      </w:r>
    </w:p>
    <w:p w14:paraId="4DDC0EE5" w14:textId="2F68E39F" w:rsidR="00403F5C" w:rsidRPr="00283FED" w:rsidRDefault="00403F5C" w:rsidP="00403F5C">
      <w:pPr>
        <w:rPr>
          <w:bCs/>
        </w:rPr>
      </w:pPr>
      <w:bookmarkStart w:id="18" w:name="0-0-0-68805"/>
      <w:bookmarkEnd w:id="18"/>
      <w:r w:rsidRPr="00283FED">
        <w:rPr>
          <w:bCs/>
          <w:i/>
          <w:iCs/>
        </w:rPr>
        <w:t>(b)</w:t>
      </w:r>
      <w:r w:rsidR="007F218B" w:rsidRPr="00283FED">
        <w:rPr>
          <w:bCs/>
        </w:rPr>
        <w:t xml:space="preserve"> </w:t>
      </w:r>
      <w:r w:rsidRPr="00283FED">
        <w:rPr>
          <w:bCs/>
        </w:rPr>
        <w:t>have appropriate expertise or experience; and</w:t>
      </w:r>
    </w:p>
    <w:p w14:paraId="2CBD5965" w14:textId="798A82E2" w:rsidR="00403F5C" w:rsidRPr="00283FED" w:rsidRDefault="00403F5C" w:rsidP="00477FA1">
      <w:pPr>
        <w:rPr>
          <w:bCs/>
        </w:rPr>
      </w:pPr>
      <w:bookmarkStart w:id="19" w:name="0-0-0-68807"/>
      <w:bookmarkEnd w:id="19"/>
      <w:r w:rsidRPr="00283FED">
        <w:rPr>
          <w:bCs/>
          <w:i/>
          <w:iCs/>
        </w:rPr>
        <w:t>(c)</w:t>
      </w:r>
      <w:r w:rsidR="007F218B" w:rsidRPr="00283FED">
        <w:rPr>
          <w:bCs/>
        </w:rPr>
        <w:t xml:space="preserve"> </w:t>
      </w:r>
      <w:r w:rsidRPr="00283FED">
        <w:rPr>
          <w:bCs/>
        </w:rPr>
        <w:t>have the ability to perform effectively as a member of that committee.’</w:t>
      </w:r>
    </w:p>
    <w:p w14:paraId="46245D98" w14:textId="2B83EAB8" w:rsidR="00345162" w:rsidRPr="00283FED" w:rsidRDefault="003811DB" w:rsidP="00345162">
      <w:pPr>
        <w:rPr>
          <w:bCs/>
          <w:sz w:val="28"/>
          <w:szCs w:val="28"/>
        </w:rPr>
      </w:pPr>
      <w:r w:rsidRPr="00283FED">
        <w:rPr>
          <w:bCs/>
          <w:sz w:val="28"/>
          <w:szCs w:val="28"/>
        </w:rPr>
        <w:t>(</w:t>
      </w:r>
      <w:r w:rsidR="00E02F0B" w:rsidRPr="00283FED">
        <w:rPr>
          <w:bCs/>
          <w:sz w:val="28"/>
          <w:szCs w:val="28"/>
        </w:rPr>
        <w:t>b)</w:t>
      </w:r>
      <w:r w:rsidR="007F218B" w:rsidRPr="00283FED">
        <w:rPr>
          <w:bCs/>
          <w:sz w:val="28"/>
          <w:szCs w:val="28"/>
        </w:rPr>
        <w:t xml:space="preserve"> </w:t>
      </w:r>
      <w:r w:rsidR="00D37523" w:rsidRPr="00283FED">
        <w:rPr>
          <w:bCs/>
          <w:sz w:val="28"/>
          <w:szCs w:val="28"/>
        </w:rPr>
        <w:t>Section</w:t>
      </w:r>
      <w:r w:rsidR="000B6773" w:rsidRPr="00283FED">
        <w:rPr>
          <w:bCs/>
          <w:sz w:val="28"/>
          <w:szCs w:val="28"/>
        </w:rPr>
        <w:t xml:space="preserve"> 45</w:t>
      </w:r>
      <w:r w:rsidR="001D10AA" w:rsidRPr="00283FED">
        <w:rPr>
          <w:bCs/>
          <w:sz w:val="28"/>
          <w:szCs w:val="28"/>
        </w:rPr>
        <w:t>(3) and (4)</w:t>
      </w:r>
      <w:r w:rsidR="00D37523" w:rsidRPr="00283FED">
        <w:rPr>
          <w:bCs/>
          <w:sz w:val="28"/>
          <w:szCs w:val="28"/>
        </w:rPr>
        <w:t xml:space="preserve"> of the National Credit Act 34 of 2005</w:t>
      </w:r>
      <w:r w:rsidR="000B6773" w:rsidRPr="00283FED">
        <w:rPr>
          <w:bCs/>
          <w:sz w:val="28"/>
          <w:szCs w:val="28"/>
        </w:rPr>
        <w:t xml:space="preserve"> set out </w:t>
      </w:r>
      <w:r w:rsidR="001D10AA" w:rsidRPr="00283FED">
        <w:rPr>
          <w:bCs/>
          <w:sz w:val="28"/>
          <w:szCs w:val="28"/>
        </w:rPr>
        <w:t xml:space="preserve">some of the </w:t>
      </w:r>
      <w:r w:rsidR="000B6773" w:rsidRPr="00283FED">
        <w:rPr>
          <w:bCs/>
          <w:sz w:val="28"/>
          <w:szCs w:val="28"/>
        </w:rPr>
        <w:t>requirements for registration under that Act:</w:t>
      </w:r>
    </w:p>
    <w:p w14:paraId="6EE4C9D0" w14:textId="4DB97C7F" w:rsidR="00E73820" w:rsidRPr="00283FED" w:rsidRDefault="00E73820" w:rsidP="00E73820">
      <w:pPr>
        <w:rPr>
          <w:bCs/>
        </w:rPr>
      </w:pPr>
      <w:r w:rsidRPr="00283FED">
        <w:rPr>
          <w:bCs/>
        </w:rPr>
        <w:t>‘</w:t>
      </w:r>
      <w:bookmarkStart w:id="20" w:name="0-0-0-75953"/>
      <w:bookmarkEnd w:id="20"/>
      <w:r w:rsidRPr="00283FED">
        <w:rPr>
          <w:bCs/>
        </w:rPr>
        <w:t>(3) If an application complies with the provisions of this Act and the applicant meets the criteria set out in this Act for registration, the National Credit Regulator, after considering the application, must register the applicant subject to section 48 unless the National Credit Regulator after subjecting the applicant to a fit and proper test or any other prescribed test, is of the view that there are other compelling grounds that disqualify the applicant from being registered in terms of this Act.</w:t>
      </w:r>
    </w:p>
    <w:p w14:paraId="7A289ABD" w14:textId="42F80832" w:rsidR="00E73820" w:rsidRPr="00283FED" w:rsidRDefault="00E73820" w:rsidP="00E73820">
      <w:pPr>
        <w:rPr>
          <w:bCs/>
        </w:rPr>
      </w:pPr>
      <w:bookmarkStart w:id="21" w:name="0-0-0-75955"/>
      <w:bookmarkEnd w:id="21"/>
      <w:r w:rsidRPr="00283FED">
        <w:rPr>
          <w:bCs/>
        </w:rPr>
        <w:t>(4) The Minister may prescribe the criteria to be considered in conducting a </w:t>
      </w:r>
      <w:bookmarkStart w:id="22" w:name="LPHit3"/>
      <w:bookmarkEnd w:id="22"/>
      <w:r w:rsidRPr="00283FED">
        <w:rPr>
          <w:bCs/>
        </w:rPr>
        <w:t>fit and </w:t>
      </w:r>
      <w:bookmarkStart w:id="23" w:name="LPHit4"/>
      <w:bookmarkEnd w:id="23"/>
      <w:r w:rsidRPr="00283FED">
        <w:rPr>
          <w:bCs/>
        </w:rPr>
        <w:t>proper test contemplated in subsection (3)</w:t>
      </w:r>
      <w:r w:rsidR="001D10AA" w:rsidRPr="00283FED">
        <w:rPr>
          <w:bCs/>
        </w:rPr>
        <w:t>’</w:t>
      </w:r>
      <w:r w:rsidR="007F218B" w:rsidRPr="00283FED">
        <w:rPr>
          <w:bCs/>
        </w:rPr>
        <w:t>.</w:t>
      </w:r>
    </w:p>
    <w:p w14:paraId="23843162" w14:textId="61B35CBD" w:rsidR="00E02F0B" w:rsidRPr="00283FED" w:rsidRDefault="003811DB" w:rsidP="00345162">
      <w:pPr>
        <w:rPr>
          <w:bCs/>
          <w:sz w:val="28"/>
          <w:szCs w:val="28"/>
        </w:rPr>
      </w:pPr>
      <w:r w:rsidRPr="00283FED">
        <w:rPr>
          <w:bCs/>
          <w:sz w:val="28"/>
          <w:szCs w:val="28"/>
        </w:rPr>
        <w:t>(</w:t>
      </w:r>
      <w:r w:rsidR="00145444" w:rsidRPr="00283FED">
        <w:rPr>
          <w:bCs/>
          <w:sz w:val="28"/>
          <w:szCs w:val="28"/>
        </w:rPr>
        <w:t>c)</w:t>
      </w:r>
      <w:r w:rsidR="007F218B" w:rsidRPr="00283FED">
        <w:rPr>
          <w:bCs/>
          <w:sz w:val="28"/>
          <w:szCs w:val="28"/>
        </w:rPr>
        <w:t xml:space="preserve"> </w:t>
      </w:r>
      <w:r w:rsidR="002F6519" w:rsidRPr="00283FED">
        <w:rPr>
          <w:bCs/>
          <w:sz w:val="28"/>
          <w:szCs w:val="28"/>
        </w:rPr>
        <w:t>Section 174(1) of the Constitution provides:</w:t>
      </w:r>
    </w:p>
    <w:p w14:paraId="273E100D" w14:textId="6B5A9FB7" w:rsidR="00C55180" w:rsidRPr="00283FED" w:rsidRDefault="002F6519" w:rsidP="00C55180">
      <w:pPr>
        <w:rPr>
          <w:bCs/>
          <w:sz w:val="28"/>
          <w:szCs w:val="28"/>
        </w:rPr>
      </w:pPr>
      <w:r w:rsidRPr="00283FED">
        <w:rPr>
          <w:bCs/>
        </w:rPr>
        <w:t>‘Any appropriately qualified woman or man who is a fit and proper person may be appointed as a judicial officer. Any person to be appointed to the Constitutional Court must also be a South African citizen’</w:t>
      </w:r>
      <w:r w:rsidR="007F218B" w:rsidRPr="00283FED">
        <w:rPr>
          <w:bCs/>
        </w:rPr>
        <w:t>.</w:t>
      </w:r>
    </w:p>
    <w:p w14:paraId="684B78CA" w14:textId="53F13EAF" w:rsidR="00C55180" w:rsidRPr="00283FED" w:rsidRDefault="003811DB" w:rsidP="00C55180">
      <w:pPr>
        <w:rPr>
          <w:bCs/>
          <w:sz w:val="28"/>
          <w:szCs w:val="28"/>
        </w:rPr>
      </w:pPr>
      <w:r w:rsidRPr="00283FED">
        <w:rPr>
          <w:bCs/>
          <w:sz w:val="28"/>
          <w:szCs w:val="28"/>
        </w:rPr>
        <w:lastRenderedPageBreak/>
        <w:t>(</w:t>
      </w:r>
      <w:r w:rsidR="00D5447A" w:rsidRPr="00283FED">
        <w:rPr>
          <w:bCs/>
          <w:sz w:val="28"/>
          <w:szCs w:val="28"/>
        </w:rPr>
        <w:t>d)</w:t>
      </w:r>
      <w:r w:rsidR="007F218B" w:rsidRPr="00283FED">
        <w:rPr>
          <w:bCs/>
          <w:sz w:val="28"/>
          <w:szCs w:val="28"/>
        </w:rPr>
        <w:t xml:space="preserve"> </w:t>
      </w:r>
      <w:r w:rsidR="00A649CA" w:rsidRPr="00283FED">
        <w:rPr>
          <w:bCs/>
          <w:sz w:val="28"/>
          <w:szCs w:val="28"/>
        </w:rPr>
        <w:t>Section 2</w:t>
      </w:r>
      <w:r w:rsidR="00FB58BC" w:rsidRPr="00283FED">
        <w:rPr>
          <w:bCs/>
          <w:sz w:val="28"/>
          <w:szCs w:val="28"/>
        </w:rPr>
        <w:t>(3) of the State Attorneys Act</w:t>
      </w:r>
      <w:r w:rsidR="00037A68" w:rsidRPr="00283FED">
        <w:rPr>
          <w:bCs/>
          <w:sz w:val="28"/>
          <w:szCs w:val="28"/>
        </w:rPr>
        <w:t xml:space="preserve"> </w:t>
      </w:r>
      <w:r w:rsidR="00FB58BC" w:rsidRPr="00283FED">
        <w:rPr>
          <w:bCs/>
          <w:sz w:val="28"/>
          <w:szCs w:val="28"/>
        </w:rPr>
        <w:t>56 of 1957 provides:</w:t>
      </w:r>
    </w:p>
    <w:p w14:paraId="7787D31D" w14:textId="31EFE3D3" w:rsidR="00C55180" w:rsidRPr="00283FED" w:rsidRDefault="00FB58BC" w:rsidP="00C55180">
      <w:pPr>
        <w:rPr>
          <w:bCs/>
        </w:rPr>
      </w:pPr>
      <w:r w:rsidRPr="00283FED">
        <w:rPr>
          <w:bCs/>
        </w:rPr>
        <w:t>‘The Minister of Justice and Constitutional Development may, subject to the laws governing the public service and after consultation with the Solicitor-General, appoint</w:t>
      </w:r>
      <w:r w:rsidR="007F218B" w:rsidRPr="00283FED">
        <w:rPr>
          <w:bCs/>
        </w:rPr>
        <w:t xml:space="preserve"> – </w:t>
      </w:r>
    </w:p>
    <w:p w14:paraId="455DA2C0" w14:textId="6BFA52EB" w:rsidR="00C55180" w:rsidRPr="00283FED" w:rsidRDefault="00FB58BC" w:rsidP="00C55180">
      <w:pPr>
        <w:rPr>
          <w:bCs/>
        </w:rPr>
      </w:pPr>
      <w:bookmarkStart w:id="24" w:name="0-0-0-392799"/>
      <w:bookmarkEnd w:id="24"/>
      <w:r w:rsidRPr="00283FED">
        <w:rPr>
          <w:bCs/>
          <w:i/>
          <w:iCs/>
        </w:rPr>
        <w:t>(a)</w:t>
      </w:r>
      <w:r w:rsidR="007F218B" w:rsidRPr="00283FED">
        <w:rPr>
          <w:bCs/>
        </w:rPr>
        <w:t xml:space="preserve"> </w:t>
      </w:r>
      <w:r w:rsidRPr="00283FED">
        <w:rPr>
          <w:bCs/>
        </w:rPr>
        <w:t>as State Attorneys,</w:t>
      </w:r>
      <w:r w:rsidR="00187343" w:rsidRPr="00283FED">
        <w:rPr>
          <w:bCs/>
        </w:rPr>
        <w:t xml:space="preserve"> </w:t>
      </w:r>
      <w:r w:rsidRPr="00283FED">
        <w:rPr>
          <w:bCs/>
        </w:rPr>
        <w:t>fit</w:t>
      </w:r>
      <w:r w:rsidR="00187343" w:rsidRPr="00283FED">
        <w:rPr>
          <w:bCs/>
        </w:rPr>
        <w:t xml:space="preserve"> </w:t>
      </w:r>
      <w:r w:rsidRPr="00283FED">
        <w:rPr>
          <w:bCs/>
        </w:rPr>
        <w:t>and</w:t>
      </w:r>
      <w:r w:rsidR="00187343" w:rsidRPr="00283FED">
        <w:rPr>
          <w:bCs/>
        </w:rPr>
        <w:t xml:space="preserve"> </w:t>
      </w:r>
      <w:r w:rsidRPr="00283FED">
        <w:rPr>
          <w:bCs/>
        </w:rPr>
        <w:t>proper</w:t>
      </w:r>
      <w:r w:rsidR="00187343" w:rsidRPr="00283FED">
        <w:rPr>
          <w:bCs/>
        </w:rPr>
        <w:t xml:space="preserve"> </w:t>
      </w:r>
      <w:r w:rsidRPr="00283FED">
        <w:rPr>
          <w:bCs/>
        </w:rPr>
        <w:t>persons who are admitted and entitled to practise as attorneys in any division of the High Court of South Africa, and who shall be the heads of offices of State Attorney established or deemed to have been established in terms of section 1;</w:t>
      </w:r>
    </w:p>
    <w:p w14:paraId="1BF63AE0" w14:textId="4702ED81" w:rsidR="00C55180" w:rsidRPr="00283FED" w:rsidRDefault="00FB58BC" w:rsidP="00C55180">
      <w:pPr>
        <w:rPr>
          <w:bCs/>
        </w:rPr>
      </w:pPr>
      <w:bookmarkStart w:id="25" w:name="0-0-0-392801"/>
      <w:bookmarkEnd w:id="25"/>
      <w:r w:rsidRPr="00283FED">
        <w:rPr>
          <w:bCs/>
          <w:i/>
          <w:iCs/>
        </w:rPr>
        <w:t>(b)</w:t>
      </w:r>
      <w:r w:rsidR="00187343" w:rsidRPr="00283FED">
        <w:rPr>
          <w:bCs/>
        </w:rPr>
        <w:t xml:space="preserve"> </w:t>
      </w:r>
      <w:r w:rsidRPr="00283FED">
        <w:rPr>
          <w:bCs/>
        </w:rPr>
        <w:t>as many persons, who are</w:t>
      </w:r>
      <w:r w:rsidR="00187343" w:rsidRPr="00283FED">
        <w:rPr>
          <w:bCs/>
        </w:rPr>
        <w:t xml:space="preserve"> </w:t>
      </w:r>
      <w:bookmarkStart w:id="26" w:name="LPHit5"/>
      <w:bookmarkEnd w:id="26"/>
      <w:r w:rsidRPr="00283FED">
        <w:rPr>
          <w:bCs/>
        </w:rPr>
        <w:t>fit</w:t>
      </w:r>
      <w:r w:rsidR="00187343" w:rsidRPr="00283FED">
        <w:rPr>
          <w:bCs/>
        </w:rPr>
        <w:t xml:space="preserve"> </w:t>
      </w:r>
      <w:r w:rsidRPr="00283FED">
        <w:rPr>
          <w:bCs/>
        </w:rPr>
        <w:t>and </w:t>
      </w:r>
      <w:bookmarkStart w:id="27" w:name="LPHit6"/>
      <w:bookmarkEnd w:id="27"/>
      <w:r w:rsidRPr="00283FED">
        <w:rPr>
          <w:bCs/>
        </w:rPr>
        <w:t>proper, and who are admitted and entitled to practise as attorneys in any division of the High Court of South Africa, as may be necessary for the</w:t>
      </w:r>
      <w:r w:rsidR="00187343" w:rsidRPr="00283FED">
        <w:rPr>
          <w:bCs/>
        </w:rPr>
        <w:t xml:space="preserve"> </w:t>
      </w:r>
      <w:bookmarkStart w:id="28" w:name="LPHit7"/>
      <w:bookmarkEnd w:id="28"/>
      <w:r w:rsidRPr="00283FED">
        <w:rPr>
          <w:bCs/>
        </w:rPr>
        <w:t>proper performance of the business of an office of State Attorney; and</w:t>
      </w:r>
    </w:p>
    <w:p w14:paraId="1B75E396" w14:textId="41D7E4C7" w:rsidR="00FB58BC" w:rsidRPr="00283FED" w:rsidRDefault="00FB58BC" w:rsidP="00C55180">
      <w:pPr>
        <w:rPr>
          <w:bCs/>
          <w:sz w:val="28"/>
          <w:szCs w:val="28"/>
        </w:rPr>
      </w:pPr>
      <w:bookmarkStart w:id="29" w:name="0-0-0-392803"/>
      <w:bookmarkEnd w:id="29"/>
      <w:r w:rsidRPr="00283FED">
        <w:rPr>
          <w:bCs/>
          <w:i/>
          <w:iCs/>
        </w:rPr>
        <w:t>(c)</w:t>
      </w:r>
      <w:r w:rsidR="00187343" w:rsidRPr="00283FED">
        <w:rPr>
          <w:bCs/>
        </w:rPr>
        <w:t xml:space="preserve"> </w:t>
      </w:r>
      <w:r w:rsidRPr="00283FED">
        <w:rPr>
          <w:bCs/>
        </w:rPr>
        <w:t>such other persons as may be necessary for the</w:t>
      </w:r>
      <w:r w:rsidR="00187343" w:rsidRPr="00283FED">
        <w:rPr>
          <w:bCs/>
        </w:rPr>
        <w:t xml:space="preserve"> </w:t>
      </w:r>
      <w:bookmarkStart w:id="30" w:name="LPHit8"/>
      <w:bookmarkEnd w:id="30"/>
      <w:r w:rsidRPr="00283FED">
        <w:rPr>
          <w:bCs/>
        </w:rPr>
        <w:t>proper</w:t>
      </w:r>
      <w:r w:rsidR="00187343" w:rsidRPr="00283FED">
        <w:rPr>
          <w:bCs/>
        </w:rPr>
        <w:t xml:space="preserve"> </w:t>
      </w:r>
      <w:r w:rsidRPr="00283FED">
        <w:rPr>
          <w:bCs/>
        </w:rPr>
        <w:t>performance of the business of an office of State Attorney.</w:t>
      </w:r>
      <w:r w:rsidR="00C55180" w:rsidRPr="00283FED">
        <w:rPr>
          <w:bCs/>
        </w:rPr>
        <w:t>’</w:t>
      </w:r>
    </w:p>
    <w:p w14:paraId="3901156F" w14:textId="6BE35501" w:rsidR="00C55180" w:rsidRPr="00283FED" w:rsidRDefault="003811DB" w:rsidP="00C55180">
      <w:pPr>
        <w:rPr>
          <w:bCs/>
          <w:sz w:val="28"/>
          <w:szCs w:val="28"/>
        </w:rPr>
      </w:pPr>
      <w:r w:rsidRPr="00283FED">
        <w:rPr>
          <w:bCs/>
          <w:sz w:val="28"/>
          <w:szCs w:val="28"/>
        </w:rPr>
        <w:t>(</w:t>
      </w:r>
      <w:r w:rsidR="00C55180" w:rsidRPr="00283FED">
        <w:rPr>
          <w:bCs/>
          <w:sz w:val="28"/>
          <w:szCs w:val="28"/>
        </w:rPr>
        <w:t>e)</w:t>
      </w:r>
      <w:r w:rsidR="00756F70" w:rsidRPr="00283FED">
        <w:rPr>
          <w:bCs/>
          <w:sz w:val="28"/>
          <w:szCs w:val="28"/>
        </w:rPr>
        <w:t xml:space="preserve"> </w:t>
      </w:r>
      <w:r w:rsidR="006D7599" w:rsidRPr="00283FED">
        <w:rPr>
          <w:bCs/>
          <w:sz w:val="28"/>
          <w:szCs w:val="28"/>
        </w:rPr>
        <w:t>Section 7(1)</w:t>
      </w:r>
      <w:r w:rsidR="006D7599" w:rsidRPr="00283FED">
        <w:rPr>
          <w:bCs/>
          <w:i/>
          <w:iCs/>
          <w:sz w:val="28"/>
          <w:szCs w:val="28"/>
        </w:rPr>
        <w:t>(c)</w:t>
      </w:r>
      <w:r w:rsidR="006D7599" w:rsidRPr="00283FED">
        <w:rPr>
          <w:bCs/>
          <w:sz w:val="28"/>
          <w:szCs w:val="28"/>
        </w:rPr>
        <w:t xml:space="preserve"> of the Legal Practice Act</w:t>
      </w:r>
      <w:r w:rsidR="00407F66" w:rsidRPr="00283FED">
        <w:rPr>
          <w:bCs/>
          <w:sz w:val="28"/>
          <w:szCs w:val="28"/>
        </w:rPr>
        <w:t xml:space="preserve"> 28 of 2014 provides for </w:t>
      </w:r>
      <w:r w:rsidR="00144704" w:rsidRPr="00283FED">
        <w:rPr>
          <w:bCs/>
          <w:sz w:val="28"/>
          <w:szCs w:val="28"/>
        </w:rPr>
        <w:t xml:space="preserve">the appointment of </w:t>
      </w:r>
      <w:r w:rsidR="00407F66" w:rsidRPr="00283FED">
        <w:rPr>
          <w:bCs/>
          <w:sz w:val="28"/>
          <w:szCs w:val="28"/>
        </w:rPr>
        <w:t>certain members of the Legal Practice Council:</w:t>
      </w:r>
    </w:p>
    <w:p w14:paraId="3099DB17" w14:textId="7F3A083C" w:rsidR="0065266B" w:rsidRPr="00283FED" w:rsidRDefault="00407F66" w:rsidP="00144704">
      <w:pPr>
        <w:rPr>
          <w:bCs/>
          <w:sz w:val="28"/>
          <w:szCs w:val="28"/>
        </w:rPr>
      </w:pPr>
      <w:r w:rsidRPr="00283FED">
        <w:rPr>
          <w:bCs/>
        </w:rPr>
        <w:t>‘</w:t>
      </w:r>
      <w:r w:rsidR="00144704" w:rsidRPr="00283FED">
        <w:rPr>
          <w:bCs/>
        </w:rPr>
        <w:t>subject to subsection (3), three fit and proper persons designated by the Minister, who, in the opinion of the Minister and by virtue of their knowledge and experience, are able to assist the Council in achieving its objects</w:t>
      </w:r>
      <w:r w:rsidR="003811DB" w:rsidRPr="00283FED">
        <w:rPr>
          <w:bCs/>
        </w:rPr>
        <w:t>’</w:t>
      </w:r>
      <w:r w:rsidR="00756F70" w:rsidRPr="00283FED">
        <w:rPr>
          <w:bCs/>
        </w:rPr>
        <w:t>.</w:t>
      </w:r>
    </w:p>
    <w:p w14:paraId="5E666C6D" w14:textId="442EC89D" w:rsidR="00144704" w:rsidRPr="00283FED" w:rsidRDefault="003811DB" w:rsidP="00144704">
      <w:pPr>
        <w:rPr>
          <w:bCs/>
          <w:sz w:val="28"/>
          <w:szCs w:val="28"/>
        </w:rPr>
      </w:pPr>
      <w:r w:rsidRPr="00283FED">
        <w:rPr>
          <w:bCs/>
          <w:sz w:val="28"/>
          <w:szCs w:val="28"/>
        </w:rPr>
        <w:t>(</w:t>
      </w:r>
      <w:r w:rsidR="009D7D50" w:rsidRPr="00283FED">
        <w:rPr>
          <w:bCs/>
          <w:sz w:val="28"/>
          <w:szCs w:val="28"/>
        </w:rPr>
        <w:t>f)</w:t>
      </w:r>
      <w:r w:rsidR="00756F70" w:rsidRPr="00283FED">
        <w:rPr>
          <w:bCs/>
          <w:sz w:val="28"/>
          <w:szCs w:val="28"/>
        </w:rPr>
        <w:t xml:space="preserve"> </w:t>
      </w:r>
      <w:r w:rsidR="00CC1B6A" w:rsidRPr="00283FED">
        <w:rPr>
          <w:bCs/>
          <w:sz w:val="28"/>
          <w:szCs w:val="28"/>
        </w:rPr>
        <w:t>And s 24</w:t>
      </w:r>
      <w:r w:rsidR="00756F70" w:rsidRPr="00283FED">
        <w:rPr>
          <w:bCs/>
          <w:sz w:val="28"/>
          <w:szCs w:val="28"/>
        </w:rPr>
        <w:t>(2)</w:t>
      </w:r>
      <w:r w:rsidR="00CC1B6A" w:rsidRPr="00283FED">
        <w:rPr>
          <w:bCs/>
          <w:sz w:val="28"/>
          <w:szCs w:val="28"/>
        </w:rPr>
        <w:t xml:space="preserve"> of that Act provides:</w:t>
      </w:r>
    </w:p>
    <w:p w14:paraId="731A05C3" w14:textId="386663D4" w:rsidR="00CC1B6A" w:rsidRPr="00283FED" w:rsidRDefault="00CC1B6A" w:rsidP="00CC1B6A">
      <w:pPr>
        <w:rPr>
          <w:bCs/>
        </w:rPr>
      </w:pPr>
      <w:r w:rsidRPr="00283FED">
        <w:rPr>
          <w:bCs/>
        </w:rPr>
        <w:t>‘The High Court must admit to practise and authorise to be enrolled as a legal practitioner, conveyancer or notary or any person who, upon application, satisfies the court that he or she</w:t>
      </w:r>
      <w:r w:rsidR="004F0B46" w:rsidRPr="00283FED">
        <w:rPr>
          <w:bCs/>
        </w:rPr>
        <w:t xml:space="preserve"> – </w:t>
      </w:r>
    </w:p>
    <w:p w14:paraId="485C02ED" w14:textId="484686D1" w:rsidR="00CC1B6A" w:rsidRPr="00283FED" w:rsidRDefault="00CC1B6A" w:rsidP="00CC1B6A">
      <w:pPr>
        <w:rPr>
          <w:bCs/>
        </w:rPr>
      </w:pPr>
      <w:bookmarkStart w:id="31" w:name="0-0-0-394667"/>
      <w:bookmarkEnd w:id="31"/>
      <w:r w:rsidRPr="00283FED">
        <w:rPr>
          <w:bCs/>
          <w:i/>
          <w:iCs/>
        </w:rPr>
        <w:t>(a)</w:t>
      </w:r>
      <w:r w:rsidR="004F0B46" w:rsidRPr="00283FED">
        <w:rPr>
          <w:bCs/>
        </w:rPr>
        <w:t xml:space="preserve"> </w:t>
      </w:r>
      <w:r w:rsidRPr="00283FED">
        <w:rPr>
          <w:bCs/>
        </w:rPr>
        <w:t>is duly qualified as set out in section 26;</w:t>
      </w:r>
    </w:p>
    <w:p w14:paraId="0CE91D09" w14:textId="2066B8E7" w:rsidR="00CC1B6A" w:rsidRPr="00283FED" w:rsidRDefault="00CC1B6A" w:rsidP="00CC1B6A">
      <w:pPr>
        <w:rPr>
          <w:bCs/>
        </w:rPr>
      </w:pPr>
      <w:bookmarkStart w:id="32" w:name="0-0-0-394669"/>
      <w:bookmarkEnd w:id="32"/>
      <w:r w:rsidRPr="00283FED">
        <w:rPr>
          <w:bCs/>
          <w:i/>
          <w:iCs/>
        </w:rPr>
        <w:t>(b)</w:t>
      </w:r>
      <w:r w:rsidR="004F0B46" w:rsidRPr="00283FED">
        <w:rPr>
          <w:bCs/>
        </w:rPr>
        <w:t xml:space="preserve"> </w:t>
      </w:r>
      <w:r w:rsidRPr="00283FED">
        <w:rPr>
          <w:bCs/>
        </w:rPr>
        <w:t>is a</w:t>
      </w:r>
      <w:r w:rsidR="004F0B46" w:rsidRPr="00283FED">
        <w:rPr>
          <w:bCs/>
        </w:rPr>
        <w:t xml:space="preserve"> – </w:t>
      </w:r>
    </w:p>
    <w:p w14:paraId="660B9B10" w14:textId="64A6AB47" w:rsidR="00CC1B6A" w:rsidRPr="00283FED" w:rsidRDefault="00CC1B6A" w:rsidP="005A6A55">
      <w:pPr>
        <w:ind w:firstLine="720"/>
        <w:rPr>
          <w:bCs/>
        </w:rPr>
      </w:pPr>
      <w:bookmarkStart w:id="33" w:name="0-0-0-394671"/>
      <w:bookmarkEnd w:id="33"/>
      <w:r w:rsidRPr="00283FED">
        <w:rPr>
          <w:bCs/>
        </w:rPr>
        <w:t>(</w:t>
      </w:r>
      <w:proofErr w:type="spellStart"/>
      <w:r w:rsidRPr="00283FED">
        <w:rPr>
          <w:bCs/>
        </w:rPr>
        <w:t>i</w:t>
      </w:r>
      <w:proofErr w:type="spellEnd"/>
      <w:r w:rsidRPr="00283FED">
        <w:rPr>
          <w:bCs/>
        </w:rPr>
        <w:t>)</w:t>
      </w:r>
      <w:r w:rsidR="004F0B46" w:rsidRPr="00283FED">
        <w:rPr>
          <w:bCs/>
        </w:rPr>
        <w:t xml:space="preserve"> </w:t>
      </w:r>
      <w:r w:rsidRPr="00283FED">
        <w:rPr>
          <w:bCs/>
        </w:rPr>
        <w:t>South African citizen; or</w:t>
      </w:r>
    </w:p>
    <w:p w14:paraId="6648A8E0" w14:textId="00D291B2" w:rsidR="00CC1B6A" w:rsidRPr="00283FED" w:rsidRDefault="00CC1B6A" w:rsidP="005A6A55">
      <w:pPr>
        <w:ind w:firstLine="720"/>
        <w:rPr>
          <w:bCs/>
        </w:rPr>
      </w:pPr>
      <w:bookmarkStart w:id="34" w:name="0-0-0-394673"/>
      <w:bookmarkEnd w:id="34"/>
      <w:r w:rsidRPr="00283FED">
        <w:rPr>
          <w:bCs/>
        </w:rPr>
        <w:t>(ii)</w:t>
      </w:r>
      <w:r w:rsidR="004F0B46" w:rsidRPr="00283FED">
        <w:rPr>
          <w:bCs/>
        </w:rPr>
        <w:t xml:space="preserve"> </w:t>
      </w:r>
      <w:r w:rsidRPr="00283FED">
        <w:rPr>
          <w:bCs/>
        </w:rPr>
        <w:t>permanent resident in the Republic;</w:t>
      </w:r>
    </w:p>
    <w:p w14:paraId="0C838114" w14:textId="4A74AA5A" w:rsidR="00CC1B6A" w:rsidRPr="00283FED" w:rsidRDefault="00CC1B6A" w:rsidP="00CC1B6A">
      <w:pPr>
        <w:rPr>
          <w:bCs/>
        </w:rPr>
      </w:pPr>
      <w:bookmarkStart w:id="35" w:name="0-0-0-394675"/>
      <w:bookmarkEnd w:id="35"/>
      <w:r w:rsidRPr="00283FED">
        <w:rPr>
          <w:bCs/>
          <w:i/>
          <w:iCs/>
        </w:rPr>
        <w:t>(c)</w:t>
      </w:r>
      <w:r w:rsidR="004F0B46" w:rsidRPr="00283FED">
        <w:rPr>
          <w:bCs/>
        </w:rPr>
        <w:t xml:space="preserve"> </w:t>
      </w:r>
      <w:r w:rsidRPr="00283FED">
        <w:rPr>
          <w:bCs/>
        </w:rPr>
        <w:t>is a fit and proper person to be so admitted; and</w:t>
      </w:r>
    </w:p>
    <w:p w14:paraId="7587FC93" w14:textId="6CEF4CA6" w:rsidR="00CC1B6A" w:rsidRPr="00283FED" w:rsidRDefault="00CC1B6A" w:rsidP="00144704">
      <w:pPr>
        <w:rPr>
          <w:bCs/>
        </w:rPr>
      </w:pPr>
      <w:bookmarkStart w:id="36" w:name="0-0-0-394677"/>
      <w:bookmarkEnd w:id="36"/>
      <w:r w:rsidRPr="00283FED">
        <w:rPr>
          <w:bCs/>
          <w:i/>
          <w:iCs/>
        </w:rPr>
        <w:t>(d)</w:t>
      </w:r>
      <w:r w:rsidR="004F0B46" w:rsidRPr="00283FED">
        <w:rPr>
          <w:bCs/>
        </w:rPr>
        <w:t xml:space="preserve"> </w:t>
      </w:r>
      <w:r w:rsidRPr="00283FED">
        <w:rPr>
          <w:bCs/>
        </w:rPr>
        <w:t>has served a copy of the application on the Council, containing the information as determined in the rules within the time period determined in the rules’</w:t>
      </w:r>
      <w:r w:rsidR="004F0B46" w:rsidRPr="00283FED">
        <w:rPr>
          <w:bCs/>
        </w:rPr>
        <w:t>.</w:t>
      </w:r>
    </w:p>
    <w:p w14:paraId="58684DB2" w14:textId="77777777" w:rsidR="00CC1B6A" w:rsidRPr="00283FED" w:rsidRDefault="00CC1B6A" w:rsidP="00144704">
      <w:pPr>
        <w:rPr>
          <w:bCs/>
          <w:sz w:val="28"/>
          <w:szCs w:val="28"/>
        </w:rPr>
      </w:pPr>
    </w:p>
    <w:p w14:paraId="31D76BFF" w14:textId="0D4760F4" w:rsidR="00E6545B" w:rsidRPr="00283FED" w:rsidRDefault="00901790" w:rsidP="001F6443">
      <w:pPr>
        <w:pStyle w:val="ListParagraph"/>
        <w:numPr>
          <w:ilvl w:val="0"/>
          <w:numId w:val="1"/>
        </w:numPr>
        <w:ind w:left="0"/>
        <w:rPr>
          <w:sz w:val="28"/>
          <w:szCs w:val="28"/>
        </w:rPr>
      </w:pPr>
      <w:r w:rsidRPr="00283FED">
        <w:rPr>
          <w:sz w:val="28"/>
          <w:szCs w:val="28"/>
        </w:rPr>
        <w:t xml:space="preserve">In each of the above </w:t>
      </w:r>
      <w:r w:rsidR="00F538CE" w:rsidRPr="00283FED">
        <w:rPr>
          <w:sz w:val="28"/>
          <w:szCs w:val="28"/>
        </w:rPr>
        <w:t>provisions</w:t>
      </w:r>
      <w:r w:rsidRPr="00283FED">
        <w:rPr>
          <w:sz w:val="28"/>
          <w:szCs w:val="28"/>
        </w:rPr>
        <w:t>, the requirement of being a fit and proper person is a requirement in and of itself</w:t>
      </w:r>
      <w:r w:rsidR="00010BBC" w:rsidRPr="00283FED">
        <w:rPr>
          <w:sz w:val="28"/>
          <w:szCs w:val="28"/>
        </w:rPr>
        <w:t xml:space="preserve">. </w:t>
      </w:r>
      <w:r w:rsidR="009E6D4D" w:rsidRPr="00283FED">
        <w:rPr>
          <w:sz w:val="28"/>
          <w:szCs w:val="28"/>
        </w:rPr>
        <w:t>W</w:t>
      </w:r>
      <w:r w:rsidR="00010BBC" w:rsidRPr="00283FED">
        <w:rPr>
          <w:sz w:val="28"/>
          <w:szCs w:val="28"/>
        </w:rPr>
        <w:t xml:space="preserve">here other criteria are to be considered along with that requirement, these are specified or </w:t>
      </w:r>
      <w:r w:rsidR="003701BA" w:rsidRPr="00283FED">
        <w:rPr>
          <w:sz w:val="28"/>
          <w:szCs w:val="28"/>
        </w:rPr>
        <w:t>imposed</w:t>
      </w:r>
      <w:r w:rsidR="00010BBC" w:rsidRPr="00283FED">
        <w:rPr>
          <w:sz w:val="28"/>
          <w:szCs w:val="28"/>
        </w:rPr>
        <w:t xml:space="preserve"> by way of regulations.</w:t>
      </w:r>
      <w:r w:rsidR="00C47118" w:rsidRPr="00283FED">
        <w:rPr>
          <w:sz w:val="28"/>
          <w:szCs w:val="28"/>
        </w:rPr>
        <w:t xml:space="preserve"> </w:t>
      </w:r>
      <w:r w:rsidR="00F725B4" w:rsidRPr="00283FED">
        <w:rPr>
          <w:sz w:val="28"/>
          <w:szCs w:val="28"/>
        </w:rPr>
        <w:lastRenderedPageBreak/>
        <w:t>Thi</w:t>
      </w:r>
      <w:r w:rsidR="00C47118" w:rsidRPr="00283FED">
        <w:rPr>
          <w:sz w:val="28"/>
          <w:szCs w:val="28"/>
        </w:rPr>
        <w:t xml:space="preserve">s further context </w:t>
      </w:r>
      <w:r w:rsidR="00755B9F" w:rsidRPr="00283FED">
        <w:rPr>
          <w:sz w:val="28"/>
          <w:szCs w:val="28"/>
        </w:rPr>
        <w:t>to</w:t>
      </w:r>
      <w:r w:rsidR="00C47118" w:rsidRPr="00283FED">
        <w:rPr>
          <w:sz w:val="28"/>
          <w:szCs w:val="28"/>
        </w:rPr>
        <w:t xml:space="preserve"> interpreting s 64D shows that the legislature</w:t>
      </w:r>
      <w:r w:rsidR="002F6906" w:rsidRPr="00283FED">
        <w:rPr>
          <w:sz w:val="28"/>
          <w:szCs w:val="28"/>
        </w:rPr>
        <w:t xml:space="preserve"> chose not to add any further criteria to that of the appointee being a fit and proper person.</w:t>
      </w:r>
      <w:r w:rsidR="009E6D4D" w:rsidRPr="00283FED">
        <w:rPr>
          <w:sz w:val="28"/>
          <w:szCs w:val="28"/>
        </w:rPr>
        <w:t xml:space="preserve"> This also distinguishes it from</w:t>
      </w:r>
      <w:r w:rsidR="00BF1DCE" w:rsidRPr="00283FED">
        <w:rPr>
          <w:sz w:val="28"/>
          <w:szCs w:val="28"/>
        </w:rPr>
        <w:t xml:space="preserve"> s 64C</w:t>
      </w:r>
      <w:r w:rsidR="004F0B46" w:rsidRPr="00283FED">
        <w:rPr>
          <w:sz w:val="28"/>
          <w:szCs w:val="28"/>
        </w:rPr>
        <w:t>,</w:t>
      </w:r>
      <w:r w:rsidR="00BF1DCE" w:rsidRPr="00283FED">
        <w:rPr>
          <w:sz w:val="28"/>
          <w:szCs w:val="28"/>
        </w:rPr>
        <w:t xml:space="preserve"> which requires an appointee to come from the ranks of members of a </w:t>
      </w:r>
      <w:r w:rsidR="009A7BE2" w:rsidRPr="00283FED">
        <w:rPr>
          <w:sz w:val="28"/>
          <w:szCs w:val="28"/>
        </w:rPr>
        <w:t>municipal police service. Under regulation 11, those ranks require</w:t>
      </w:r>
      <w:r w:rsidR="00E41B5D" w:rsidRPr="00283FED">
        <w:rPr>
          <w:sz w:val="28"/>
          <w:szCs w:val="28"/>
        </w:rPr>
        <w:t xml:space="preserve"> such a person to be </w:t>
      </w:r>
      <w:r w:rsidR="00755B9F" w:rsidRPr="00283FED">
        <w:rPr>
          <w:sz w:val="28"/>
          <w:szCs w:val="28"/>
        </w:rPr>
        <w:t xml:space="preserve">registered as </w:t>
      </w:r>
      <w:r w:rsidR="00E41B5D" w:rsidRPr="00283FED">
        <w:rPr>
          <w:sz w:val="28"/>
          <w:szCs w:val="28"/>
        </w:rPr>
        <w:t xml:space="preserve">a traffic officer and </w:t>
      </w:r>
      <w:r w:rsidR="00892D50" w:rsidRPr="00283FED">
        <w:rPr>
          <w:sz w:val="28"/>
          <w:szCs w:val="28"/>
        </w:rPr>
        <w:t>meet</w:t>
      </w:r>
      <w:r w:rsidR="00E41B5D" w:rsidRPr="00283FED">
        <w:rPr>
          <w:sz w:val="28"/>
          <w:szCs w:val="28"/>
        </w:rPr>
        <w:t xml:space="preserve"> a number of other requirements. None of these is specified</w:t>
      </w:r>
      <w:r w:rsidR="008406F2" w:rsidRPr="00283FED">
        <w:rPr>
          <w:sz w:val="28"/>
          <w:szCs w:val="28"/>
        </w:rPr>
        <w:t xml:space="preserve"> </w:t>
      </w:r>
      <w:r w:rsidR="00433121" w:rsidRPr="00283FED">
        <w:rPr>
          <w:sz w:val="28"/>
          <w:szCs w:val="28"/>
        </w:rPr>
        <w:t>as necessary</w:t>
      </w:r>
      <w:r w:rsidR="00E41B5D" w:rsidRPr="00283FED">
        <w:rPr>
          <w:sz w:val="28"/>
          <w:szCs w:val="28"/>
        </w:rPr>
        <w:t xml:space="preserve"> for an appointee under s 64D.</w:t>
      </w:r>
      <w:r w:rsidR="00274DDA" w:rsidRPr="00283FED">
        <w:rPr>
          <w:sz w:val="28"/>
          <w:szCs w:val="28"/>
        </w:rPr>
        <w:t xml:space="preserve"> </w:t>
      </w:r>
    </w:p>
    <w:p w14:paraId="27401445" w14:textId="77777777" w:rsidR="00AC40C9" w:rsidRPr="00283FED" w:rsidRDefault="00AC40C9" w:rsidP="00AC40C9">
      <w:pPr>
        <w:pStyle w:val="ListParagraph"/>
        <w:ind w:left="0"/>
        <w:rPr>
          <w:sz w:val="28"/>
          <w:szCs w:val="28"/>
        </w:rPr>
      </w:pPr>
    </w:p>
    <w:p w14:paraId="127E6960" w14:textId="14D2B41C" w:rsidR="00E6545B" w:rsidRPr="00283FED" w:rsidRDefault="00037A68" w:rsidP="001F6443">
      <w:pPr>
        <w:pStyle w:val="ListParagraph"/>
        <w:numPr>
          <w:ilvl w:val="0"/>
          <w:numId w:val="1"/>
        </w:numPr>
        <w:ind w:left="0"/>
        <w:rPr>
          <w:sz w:val="28"/>
          <w:szCs w:val="28"/>
        </w:rPr>
      </w:pPr>
      <w:r w:rsidRPr="00283FED">
        <w:rPr>
          <w:sz w:val="28"/>
          <w:szCs w:val="28"/>
        </w:rPr>
        <w:t>The</w:t>
      </w:r>
      <w:r w:rsidR="005830AC" w:rsidRPr="00283FED">
        <w:rPr>
          <w:sz w:val="28"/>
          <w:szCs w:val="28"/>
        </w:rPr>
        <w:t xml:space="preserve"> requirement </w:t>
      </w:r>
      <w:r w:rsidR="00482161" w:rsidRPr="00283FED">
        <w:rPr>
          <w:sz w:val="28"/>
          <w:szCs w:val="28"/>
        </w:rPr>
        <w:t>of being</w:t>
      </w:r>
      <w:r w:rsidR="005830AC" w:rsidRPr="00283FED">
        <w:rPr>
          <w:sz w:val="28"/>
          <w:szCs w:val="28"/>
        </w:rPr>
        <w:t xml:space="preserve"> a fit and proper person</w:t>
      </w:r>
      <w:r w:rsidR="00433121" w:rsidRPr="00283FED">
        <w:rPr>
          <w:sz w:val="28"/>
          <w:szCs w:val="28"/>
        </w:rPr>
        <w:t xml:space="preserve"> is</w:t>
      </w:r>
      <w:r w:rsidR="00594DF3" w:rsidRPr="00283FED">
        <w:rPr>
          <w:sz w:val="28"/>
          <w:szCs w:val="28"/>
        </w:rPr>
        <w:t xml:space="preserve"> one which </w:t>
      </w:r>
      <w:r w:rsidR="00274DDA" w:rsidRPr="00283FED">
        <w:rPr>
          <w:sz w:val="28"/>
          <w:szCs w:val="28"/>
        </w:rPr>
        <w:t xml:space="preserve">has come to have a settled meaning in our law. </w:t>
      </w:r>
      <w:r w:rsidR="00823C8E" w:rsidRPr="00283FED">
        <w:rPr>
          <w:sz w:val="28"/>
          <w:szCs w:val="28"/>
        </w:rPr>
        <w:t>It is not shorn of meaning i</w:t>
      </w:r>
      <w:r w:rsidR="00755B9F" w:rsidRPr="00283FED">
        <w:rPr>
          <w:sz w:val="28"/>
          <w:szCs w:val="28"/>
        </w:rPr>
        <w:t xml:space="preserve">n the absence of a </w:t>
      </w:r>
      <w:r w:rsidR="001665DE" w:rsidRPr="00283FED">
        <w:rPr>
          <w:sz w:val="28"/>
          <w:szCs w:val="28"/>
        </w:rPr>
        <w:t xml:space="preserve">requirement that the appointee had to be a traffic officer. </w:t>
      </w:r>
      <w:r w:rsidR="00755B9F" w:rsidRPr="00283FED">
        <w:rPr>
          <w:sz w:val="28"/>
          <w:szCs w:val="28"/>
        </w:rPr>
        <w:t>It</w:t>
      </w:r>
      <w:r w:rsidR="00274DDA" w:rsidRPr="00283FED">
        <w:rPr>
          <w:sz w:val="28"/>
          <w:szCs w:val="28"/>
        </w:rPr>
        <w:t xml:space="preserve"> </w:t>
      </w:r>
      <w:r w:rsidR="00594DF3" w:rsidRPr="00283FED">
        <w:rPr>
          <w:sz w:val="28"/>
          <w:szCs w:val="28"/>
        </w:rPr>
        <w:t>is capable of application</w:t>
      </w:r>
      <w:r w:rsidR="00274DDA" w:rsidRPr="00283FED">
        <w:rPr>
          <w:sz w:val="28"/>
          <w:szCs w:val="28"/>
        </w:rPr>
        <w:t xml:space="preserve"> and has been applied in numerous contexts, either along with other requirements or on its own</w:t>
      </w:r>
      <w:r w:rsidR="00594DF3" w:rsidRPr="00283FED">
        <w:rPr>
          <w:sz w:val="28"/>
          <w:szCs w:val="28"/>
        </w:rPr>
        <w:t xml:space="preserve">. </w:t>
      </w:r>
      <w:r w:rsidR="00755B9F" w:rsidRPr="00283FED">
        <w:rPr>
          <w:sz w:val="28"/>
          <w:szCs w:val="28"/>
        </w:rPr>
        <w:t>While</w:t>
      </w:r>
      <w:r w:rsidR="00594DF3" w:rsidRPr="00283FED">
        <w:rPr>
          <w:sz w:val="28"/>
          <w:szCs w:val="28"/>
        </w:rPr>
        <w:t xml:space="preserve"> </w:t>
      </w:r>
      <w:r w:rsidR="00482161" w:rsidRPr="00283FED">
        <w:rPr>
          <w:sz w:val="28"/>
          <w:szCs w:val="28"/>
        </w:rPr>
        <w:t>s 64D</w:t>
      </w:r>
      <w:r w:rsidR="00755B9F" w:rsidRPr="00283FED">
        <w:rPr>
          <w:sz w:val="28"/>
          <w:szCs w:val="28"/>
        </w:rPr>
        <w:t xml:space="preserve"> does</w:t>
      </w:r>
      <w:r w:rsidR="00584D37" w:rsidRPr="00283FED">
        <w:rPr>
          <w:sz w:val="28"/>
          <w:szCs w:val="28"/>
        </w:rPr>
        <w:t xml:space="preserve"> </w:t>
      </w:r>
      <w:r w:rsidR="00594DF3" w:rsidRPr="00283FED">
        <w:rPr>
          <w:sz w:val="28"/>
          <w:szCs w:val="28"/>
        </w:rPr>
        <w:t xml:space="preserve">not include any </w:t>
      </w:r>
      <w:r w:rsidR="00B437D7" w:rsidRPr="00283FED">
        <w:rPr>
          <w:sz w:val="28"/>
          <w:szCs w:val="28"/>
        </w:rPr>
        <w:t>further requirements, the</w:t>
      </w:r>
      <w:r w:rsidR="00584D37" w:rsidRPr="00283FED">
        <w:rPr>
          <w:sz w:val="28"/>
          <w:szCs w:val="28"/>
        </w:rPr>
        <w:t xml:space="preserve"> legislature</w:t>
      </w:r>
      <w:r w:rsidR="00594DF3" w:rsidRPr="00283FED">
        <w:rPr>
          <w:sz w:val="28"/>
          <w:szCs w:val="28"/>
        </w:rPr>
        <w:t xml:space="preserve"> </w:t>
      </w:r>
      <w:r w:rsidR="00F8224F" w:rsidRPr="00283FED">
        <w:rPr>
          <w:sz w:val="28"/>
          <w:szCs w:val="28"/>
        </w:rPr>
        <w:t>included other requirements</w:t>
      </w:r>
      <w:r w:rsidR="00594DF3" w:rsidRPr="00283FED">
        <w:rPr>
          <w:sz w:val="28"/>
          <w:szCs w:val="28"/>
        </w:rPr>
        <w:t xml:space="preserve"> as regards ordinary members of a </w:t>
      </w:r>
      <w:r w:rsidR="002D19B1" w:rsidRPr="00283FED">
        <w:rPr>
          <w:sz w:val="28"/>
          <w:szCs w:val="28"/>
        </w:rPr>
        <w:t xml:space="preserve">municipal </w:t>
      </w:r>
      <w:r w:rsidR="00594DF3" w:rsidRPr="00283FED">
        <w:rPr>
          <w:sz w:val="28"/>
          <w:szCs w:val="28"/>
        </w:rPr>
        <w:t xml:space="preserve">police service </w:t>
      </w:r>
      <w:r w:rsidR="008E07C7" w:rsidRPr="00283FED">
        <w:rPr>
          <w:sz w:val="28"/>
          <w:szCs w:val="28"/>
        </w:rPr>
        <w:t>by way of s 64</w:t>
      </w:r>
      <w:r w:rsidR="00744FAF" w:rsidRPr="00283FED">
        <w:rPr>
          <w:sz w:val="28"/>
          <w:szCs w:val="28"/>
        </w:rPr>
        <w:t>Q and regulation 11(1)</w:t>
      </w:r>
      <w:r w:rsidR="00F8224F" w:rsidRPr="00283FED">
        <w:rPr>
          <w:sz w:val="28"/>
          <w:szCs w:val="28"/>
        </w:rPr>
        <w:t xml:space="preserve">, </w:t>
      </w:r>
      <w:r w:rsidR="00594DF3" w:rsidRPr="00283FED">
        <w:rPr>
          <w:sz w:val="28"/>
          <w:szCs w:val="28"/>
        </w:rPr>
        <w:t>and</w:t>
      </w:r>
      <w:r w:rsidR="008E07C7" w:rsidRPr="00283FED">
        <w:rPr>
          <w:sz w:val="28"/>
          <w:szCs w:val="28"/>
        </w:rPr>
        <w:t xml:space="preserve"> for appointments of subsequent </w:t>
      </w:r>
      <w:r w:rsidR="0083423D" w:rsidRPr="00283FED">
        <w:rPr>
          <w:sz w:val="28"/>
          <w:szCs w:val="28"/>
        </w:rPr>
        <w:t>metro police c</w:t>
      </w:r>
      <w:r w:rsidR="008E07C7" w:rsidRPr="00283FED">
        <w:rPr>
          <w:sz w:val="28"/>
          <w:szCs w:val="28"/>
        </w:rPr>
        <w:t xml:space="preserve">hiefs of by way of </w:t>
      </w:r>
      <w:r w:rsidR="00744FAF" w:rsidRPr="00283FED">
        <w:rPr>
          <w:sz w:val="28"/>
          <w:szCs w:val="28"/>
        </w:rPr>
        <w:t>s 64</w:t>
      </w:r>
      <w:proofErr w:type="gramStart"/>
      <w:r w:rsidR="00744FAF" w:rsidRPr="00283FED">
        <w:rPr>
          <w:sz w:val="28"/>
          <w:szCs w:val="28"/>
        </w:rPr>
        <w:t>C(</w:t>
      </w:r>
      <w:proofErr w:type="gramEnd"/>
      <w:r w:rsidR="00744FAF" w:rsidRPr="00283FED">
        <w:rPr>
          <w:sz w:val="28"/>
          <w:szCs w:val="28"/>
        </w:rPr>
        <w:t xml:space="preserve">1). </w:t>
      </w:r>
      <w:r w:rsidR="00BB2EC9" w:rsidRPr="00283FED">
        <w:rPr>
          <w:sz w:val="28"/>
          <w:szCs w:val="28"/>
        </w:rPr>
        <w:t xml:space="preserve">The submission that a municipality must include a requirement that the first </w:t>
      </w:r>
      <w:r w:rsidR="0083423D" w:rsidRPr="00283FED">
        <w:rPr>
          <w:sz w:val="28"/>
          <w:szCs w:val="28"/>
        </w:rPr>
        <w:t>metro police chief</w:t>
      </w:r>
      <w:r w:rsidR="009A089A" w:rsidRPr="00283FED">
        <w:rPr>
          <w:sz w:val="28"/>
          <w:szCs w:val="28"/>
        </w:rPr>
        <w:t xml:space="preserve"> be </w:t>
      </w:r>
      <w:r w:rsidR="00B437D7" w:rsidRPr="00283FED">
        <w:rPr>
          <w:sz w:val="28"/>
          <w:szCs w:val="28"/>
        </w:rPr>
        <w:t xml:space="preserve">registered as </w:t>
      </w:r>
      <w:r w:rsidR="009A089A" w:rsidRPr="00283FED">
        <w:rPr>
          <w:sz w:val="28"/>
          <w:szCs w:val="28"/>
        </w:rPr>
        <w:t xml:space="preserve">a traffic officer in order for the appointee to be a fit and proper person </w:t>
      </w:r>
      <w:r w:rsidR="00D376BC" w:rsidRPr="00283FED">
        <w:rPr>
          <w:sz w:val="28"/>
          <w:szCs w:val="28"/>
        </w:rPr>
        <w:t xml:space="preserve">therefore </w:t>
      </w:r>
      <w:r w:rsidR="009A089A" w:rsidRPr="00283FED">
        <w:rPr>
          <w:sz w:val="28"/>
          <w:szCs w:val="28"/>
        </w:rPr>
        <w:t>does not pass muster.</w:t>
      </w:r>
    </w:p>
    <w:p w14:paraId="1D4F8BB8" w14:textId="77777777" w:rsidR="00E93CAC" w:rsidRPr="00283FED" w:rsidRDefault="00E93CAC" w:rsidP="00E93CAC">
      <w:pPr>
        <w:pStyle w:val="ListParagraph"/>
        <w:ind w:left="0"/>
        <w:rPr>
          <w:sz w:val="28"/>
          <w:szCs w:val="28"/>
        </w:rPr>
      </w:pPr>
    </w:p>
    <w:p w14:paraId="628A108E" w14:textId="717D5C2A" w:rsidR="00E6545B" w:rsidRPr="00283FED" w:rsidRDefault="009A089A" w:rsidP="001F6443">
      <w:pPr>
        <w:pStyle w:val="ListParagraph"/>
        <w:numPr>
          <w:ilvl w:val="0"/>
          <w:numId w:val="1"/>
        </w:numPr>
        <w:ind w:left="0"/>
        <w:rPr>
          <w:sz w:val="28"/>
          <w:szCs w:val="28"/>
        </w:rPr>
      </w:pPr>
      <w:r w:rsidRPr="00283FED">
        <w:rPr>
          <w:sz w:val="28"/>
          <w:szCs w:val="28"/>
        </w:rPr>
        <w:t xml:space="preserve">That being the case, Mr Barnes </w:t>
      </w:r>
      <w:r w:rsidR="009D7F32" w:rsidRPr="00283FED">
        <w:rPr>
          <w:sz w:val="28"/>
          <w:szCs w:val="28"/>
        </w:rPr>
        <w:t>was incorrect</w:t>
      </w:r>
      <w:r w:rsidRPr="00283FED">
        <w:rPr>
          <w:sz w:val="28"/>
          <w:szCs w:val="28"/>
        </w:rPr>
        <w:t xml:space="preserve"> to contend that the municipality acted beyond its powers when it appointed Mr </w:t>
      </w:r>
      <w:proofErr w:type="spellStart"/>
      <w:r w:rsidRPr="00283FED">
        <w:rPr>
          <w:sz w:val="28"/>
          <w:szCs w:val="28"/>
        </w:rPr>
        <w:t>Kga</w:t>
      </w:r>
      <w:r w:rsidR="004F0B46" w:rsidRPr="00283FED">
        <w:rPr>
          <w:sz w:val="28"/>
          <w:szCs w:val="28"/>
        </w:rPr>
        <w:t>m</w:t>
      </w:r>
      <w:r w:rsidRPr="00283FED">
        <w:rPr>
          <w:sz w:val="28"/>
          <w:szCs w:val="28"/>
        </w:rPr>
        <w:t>anyane</w:t>
      </w:r>
      <w:proofErr w:type="spellEnd"/>
      <w:r w:rsidRPr="00283FED">
        <w:rPr>
          <w:sz w:val="28"/>
          <w:szCs w:val="28"/>
        </w:rPr>
        <w:t xml:space="preserve"> as the first </w:t>
      </w:r>
      <w:r w:rsidR="0083423D" w:rsidRPr="00283FED">
        <w:rPr>
          <w:sz w:val="28"/>
          <w:szCs w:val="28"/>
        </w:rPr>
        <w:t>metro police chief</w:t>
      </w:r>
      <w:r w:rsidRPr="00283FED">
        <w:rPr>
          <w:sz w:val="28"/>
          <w:szCs w:val="28"/>
        </w:rPr>
        <w:t xml:space="preserve">. The application </w:t>
      </w:r>
      <w:r w:rsidR="00F001B2" w:rsidRPr="00283FED">
        <w:rPr>
          <w:sz w:val="28"/>
          <w:szCs w:val="28"/>
        </w:rPr>
        <w:t xml:space="preserve">to review the appointment </w:t>
      </w:r>
      <w:r w:rsidRPr="00283FED">
        <w:rPr>
          <w:sz w:val="28"/>
          <w:szCs w:val="28"/>
        </w:rPr>
        <w:t xml:space="preserve">was </w:t>
      </w:r>
      <w:r w:rsidR="00F001B2" w:rsidRPr="00283FED">
        <w:rPr>
          <w:sz w:val="28"/>
          <w:szCs w:val="28"/>
        </w:rPr>
        <w:t xml:space="preserve">thus </w:t>
      </w:r>
      <w:r w:rsidRPr="00283FED">
        <w:rPr>
          <w:sz w:val="28"/>
          <w:szCs w:val="28"/>
        </w:rPr>
        <w:t>correctly dismissed by the high court. The appeal must suffer the same fate.</w:t>
      </w:r>
      <w:r w:rsidR="00564C8A" w:rsidRPr="00283FED">
        <w:rPr>
          <w:sz w:val="28"/>
          <w:szCs w:val="28"/>
        </w:rPr>
        <w:t xml:space="preserve"> </w:t>
      </w:r>
      <w:r w:rsidR="00E76D01" w:rsidRPr="00283FED">
        <w:rPr>
          <w:sz w:val="28"/>
          <w:szCs w:val="28"/>
        </w:rPr>
        <w:t>The</w:t>
      </w:r>
      <w:r w:rsidR="00564C8A" w:rsidRPr="00283FED">
        <w:rPr>
          <w:sz w:val="28"/>
          <w:szCs w:val="28"/>
        </w:rPr>
        <w:t xml:space="preserve"> respondents </w:t>
      </w:r>
      <w:r w:rsidR="00E76D01" w:rsidRPr="00283FED">
        <w:rPr>
          <w:sz w:val="28"/>
          <w:szCs w:val="28"/>
        </w:rPr>
        <w:t xml:space="preserve">were unable to advance any submissions in favour of their being entitled to the costs consequent on the appointment of two counsel. The </w:t>
      </w:r>
      <w:r w:rsidR="002159DA" w:rsidRPr="00283FED">
        <w:rPr>
          <w:sz w:val="28"/>
          <w:szCs w:val="28"/>
        </w:rPr>
        <w:t>same senior counsel who represented the respondents on appeal, appeared alone in</w:t>
      </w:r>
      <w:r w:rsidR="00E76D01" w:rsidRPr="00283FED">
        <w:rPr>
          <w:sz w:val="28"/>
          <w:szCs w:val="28"/>
        </w:rPr>
        <w:t xml:space="preserve"> the court a quo. I</w:t>
      </w:r>
      <w:r w:rsidR="00830E35" w:rsidRPr="00283FED">
        <w:rPr>
          <w:sz w:val="28"/>
          <w:szCs w:val="28"/>
        </w:rPr>
        <w:t>n addition, the matter resolved itself into a crisp issue</w:t>
      </w:r>
      <w:r w:rsidR="004F0B46" w:rsidRPr="00283FED">
        <w:rPr>
          <w:sz w:val="28"/>
          <w:szCs w:val="28"/>
        </w:rPr>
        <w:t>,</w:t>
      </w:r>
      <w:r w:rsidR="00830E35" w:rsidRPr="00283FED">
        <w:rPr>
          <w:sz w:val="28"/>
          <w:szCs w:val="28"/>
        </w:rPr>
        <w:t xml:space="preserve"> which </w:t>
      </w:r>
      <w:r w:rsidR="002159DA" w:rsidRPr="00283FED">
        <w:rPr>
          <w:sz w:val="28"/>
          <w:szCs w:val="28"/>
        </w:rPr>
        <w:t xml:space="preserve">in my view </w:t>
      </w:r>
      <w:r w:rsidR="00830E35" w:rsidRPr="00283FED">
        <w:rPr>
          <w:sz w:val="28"/>
          <w:szCs w:val="28"/>
        </w:rPr>
        <w:t xml:space="preserve">did not require </w:t>
      </w:r>
      <w:r w:rsidR="00B437D7" w:rsidRPr="00283FED">
        <w:rPr>
          <w:sz w:val="28"/>
          <w:szCs w:val="28"/>
        </w:rPr>
        <w:t xml:space="preserve">the services of </w:t>
      </w:r>
      <w:r w:rsidR="00830E35" w:rsidRPr="00283FED">
        <w:rPr>
          <w:sz w:val="28"/>
          <w:szCs w:val="28"/>
        </w:rPr>
        <w:t>two counsel. The</w:t>
      </w:r>
      <w:r w:rsidR="00E93CAC" w:rsidRPr="00283FED">
        <w:rPr>
          <w:sz w:val="28"/>
          <w:szCs w:val="28"/>
        </w:rPr>
        <w:t>refore, the</w:t>
      </w:r>
      <w:r w:rsidR="00830E35" w:rsidRPr="00283FED">
        <w:rPr>
          <w:sz w:val="28"/>
          <w:szCs w:val="28"/>
        </w:rPr>
        <w:t xml:space="preserve"> costs of only one counsel</w:t>
      </w:r>
      <w:r w:rsidR="00A42B8D" w:rsidRPr="00283FED">
        <w:rPr>
          <w:sz w:val="28"/>
          <w:szCs w:val="28"/>
        </w:rPr>
        <w:t xml:space="preserve"> should be a</w:t>
      </w:r>
      <w:r w:rsidR="00156E86" w:rsidRPr="00283FED">
        <w:rPr>
          <w:sz w:val="28"/>
          <w:szCs w:val="28"/>
        </w:rPr>
        <w:t>llowed</w:t>
      </w:r>
      <w:r w:rsidR="00A42B8D" w:rsidRPr="00283FED">
        <w:rPr>
          <w:sz w:val="28"/>
          <w:szCs w:val="28"/>
        </w:rPr>
        <w:t xml:space="preserve"> on appeal.</w:t>
      </w:r>
      <w:r w:rsidR="00E76D01" w:rsidRPr="00283FED">
        <w:rPr>
          <w:sz w:val="28"/>
          <w:szCs w:val="28"/>
        </w:rPr>
        <w:t xml:space="preserve"> </w:t>
      </w:r>
    </w:p>
    <w:p w14:paraId="3C07531B" w14:textId="3931305D" w:rsidR="006D2450" w:rsidRPr="00283FED" w:rsidRDefault="001007F1" w:rsidP="00090AAC">
      <w:pPr>
        <w:pStyle w:val="ListParagraph"/>
        <w:numPr>
          <w:ilvl w:val="0"/>
          <w:numId w:val="1"/>
        </w:numPr>
        <w:ind w:left="0"/>
        <w:rPr>
          <w:sz w:val="28"/>
          <w:szCs w:val="28"/>
        </w:rPr>
      </w:pPr>
      <w:r w:rsidRPr="00283FED">
        <w:rPr>
          <w:sz w:val="28"/>
          <w:szCs w:val="28"/>
        </w:rPr>
        <w:lastRenderedPageBreak/>
        <w:t>In the result</w:t>
      </w:r>
      <w:r w:rsidR="004F0B46" w:rsidRPr="00283FED">
        <w:rPr>
          <w:sz w:val="28"/>
          <w:szCs w:val="28"/>
        </w:rPr>
        <w:t>, t</w:t>
      </w:r>
      <w:r w:rsidR="001F485A" w:rsidRPr="00283FED">
        <w:rPr>
          <w:sz w:val="28"/>
          <w:szCs w:val="28"/>
        </w:rPr>
        <w:t xml:space="preserve">he appeal is </w:t>
      </w:r>
      <w:r w:rsidR="00E6545B" w:rsidRPr="00283FED">
        <w:rPr>
          <w:sz w:val="28"/>
          <w:szCs w:val="28"/>
        </w:rPr>
        <w:t>dismissed</w:t>
      </w:r>
      <w:r w:rsidR="00295425" w:rsidRPr="00283FED">
        <w:rPr>
          <w:sz w:val="28"/>
          <w:szCs w:val="28"/>
        </w:rPr>
        <w:t xml:space="preserve"> with</w:t>
      </w:r>
      <w:r w:rsidR="0026535A" w:rsidRPr="00283FED">
        <w:rPr>
          <w:sz w:val="28"/>
          <w:szCs w:val="28"/>
        </w:rPr>
        <w:t xml:space="preserve"> costs.</w:t>
      </w:r>
    </w:p>
    <w:p w14:paraId="2CE7F37C" w14:textId="77777777" w:rsidR="001F18ED" w:rsidRPr="00283FED" w:rsidRDefault="001F18ED" w:rsidP="001F18ED">
      <w:pPr>
        <w:pStyle w:val="ListParagraph"/>
        <w:ind w:left="0"/>
        <w:rPr>
          <w:sz w:val="28"/>
          <w:szCs w:val="28"/>
        </w:rPr>
      </w:pPr>
    </w:p>
    <w:p w14:paraId="4603D842" w14:textId="77777777" w:rsidR="0078311A" w:rsidRPr="00283FED" w:rsidRDefault="0078311A" w:rsidP="001F18ED">
      <w:pPr>
        <w:pStyle w:val="ListParagraph"/>
        <w:ind w:left="0"/>
        <w:rPr>
          <w:sz w:val="28"/>
          <w:szCs w:val="28"/>
        </w:rPr>
      </w:pPr>
    </w:p>
    <w:p w14:paraId="23E3B0B4" w14:textId="77777777" w:rsidR="000E13E1" w:rsidRPr="00283FED" w:rsidRDefault="000E13E1" w:rsidP="001F18ED">
      <w:pPr>
        <w:pStyle w:val="ListParagraph"/>
        <w:ind w:left="0"/>
        <w:rPr>
          <w:sz w:val="28"/>
          <w:szCs w:val="28"/>
        </w:rPr>
      </w:pPr>
    </w:p>
    <w:p w14:paraId="7849C377" w14:textId="77777777" w:rsidR="000E13E1" w:rsidRPr="00283FED" w:rsidRDefault="000E13E1" w:rsidP="001F18ED">
      <w:pPr>
        <w:pStyle w:val="ListParagraph"/>
        <w:ind w:left="0"/>
        <w:rPr>
          <w:sz w:val="28"/>
          <w:szCs w:val="28"/>
        </w:rPr>
      </w:pPr>
    </w:p>
    <w:p w14:paraId="74D2AC78" w14:textId="39EFFF0E" w:rsidR="00796962" w:rsidRPr="00283FED" w:rsidRDefault="00796962" w:rsidP="00BF643A">
      <w:pPr>
        <w:jc w:val="right"/>
        <w:rPr>
          <w:sz w:val="28"/>
          <w:szCs w:val="28"/>
        </w:rPr>
      </w:pPr>
      <w:r w:rsidRPr="00283FED">
        <w:rPr>
          <w:sz w:val="28"/>
          <w:szCs w:val="28"/>
        </w:rPr>
        <w:t>____________________</w:t>
      </w:r>
    </w:p>
    <w:p w14:paraId="512F62BE" w14:textId="7BBD26BF" w:rsidR="00796962" w:rsidRPr="00283FED" w:rsidRDefault="00883DE2" w:rsidP="00BF643A">
      <w:pPr>
        <w:jc w:val="right"/>
        <w:rPr>
          <w:sz w:val="28"/>
          <w:szCs w:val="28"/>
        </w:rPr>
      </w:pPr>
      <w:r w:rsidRPr="00283FED">
        <w:rPr>
          <w:sz w:val="28"/>
          <w:szCs w:val="28"/>
        </w:rPr>
        <w:t xml:space="preserve"> T R </w:t>
      </w:r>
      <w:r w:rsidR="00796962" w:rsidRPr="00283FED">
        <w:rPr>
          <w:sz w:val="28"/>
          <w:szCs w:val="28"/>
        </w:rPr>
        <w:t>GORVEN</w:t>
      </w:r>
    </w:p>
    <w:p w14:paraId="59D6E5B0" w14:textId="68FBCC5C" w:rsidR="00C55BC7" w:rsidRPr="00283FED" w:rsidRDefault="00796962" w:rsidP="00BF643A">
      <w:pPr>
        <w:jc w:val="right"/>
        <w:rPr>
          <w:sz w:val="28"/>
          <w:szCs w:val="28"/>
        </w:rPr>
      </w:pPr>
      <w:r w:rsidRPr="00283FED">
        <w:rPr>
          <w:sz w:val="28"/>
          <w:szCs w:val="28"/>
        </w:rPr>
        <w:t>JUDGE OF APPEAL</w:t>
      </w:r>
    </w:p>
    <w:p w14:paraId="717ABC82" w14:textId="5B0254E8" w:rsidR="00796962" w:rsidRPr="00283FED" w:rsidRDefault="00C55BC7">
      <w:pPr>
        <w:rPr>
          <w:sz w:val="28"/>
          <w:szCs w:val="28"/>
        </w:rPr>
      </w:pPr>
      <w:r w:rsidRPr="00283FED">
        <w:rPr>
          <w:sz w:val="28"/>
          <w:szCs w:val="28"/>
        </w:rPr>
        <w:br w:type="page"/>
      </w:r>
      <w:r w:rsidR="000D2758" w:rsidRPr="00283FED">
        <w:rPr>
          <w:sz w:val="28"/>
          <w:szCs w:val="28"/>
        </w:rPr>
        <w:lastRenderedPageBreak/>
        <w:t>A</w:t>
      </w:r>
      <w:r w:rsidR="00745E90" w:rsidRPr="00283FED">
        <w:rPr>
          <w:sz w:val="28"/>
          <w:szCs w:val="28"/>
        </w:rPr>
        <w:t>ppearances</w:t>
      </w:r>
      <w:r w:rsidR="000D2758" w:rsidRPr="00283FED">
        <w:rPr>
          <w:sz w:val="28"/>
          <w:szCs w:val="28"/>
        </w:rPr>
        <w:t xml:space="preserve"> </w:t>
      </w:r>
    </w:p>
    <w:p w14:paraId="0C9EBD64" w14:textId="77777777" w:rsidR="00796962" w:rsidRPr="00283FED" w:rsidRDefault="00796962">
      <w:pPr>
        <w:rPr>
          <w:sz w:val="28"/>
          <w:szCs w:val="28"/>
        </w:rPr>
      </w:pPr>
    </w:p>
    <w:p w14:paraId="40D46A0A" w14:textId="1B28BE62" w:rsidR="00796962" w:rsidRPr="00283FED" w:rsidRDefault="00796962" w:rsidP="00435ECC">
      <w:pPr>
        <w:tabs>
          <w:tab w:val="left" w:pos="3544"/>
        </w:tabs>
        <w:rPr>
          <w:sz w:val="28"/>
          <w:szCs w:val="28"/>
        </w:rPr>
      </w:pPr>
      <w:r w:rsidRPr="00283FED">
        <w:rPr>
          <w:sz w:val="28"/>
          <w:szCs w:val="28"/>
        </w:rPr>
        <w:t>For appellant:</w:t>
      </w:r>
      <w:r w:rsidRPr="00283FED">
        <w:rPr>
          <w:sz w:val="28"/>
          <w:szCs w:val="28"/>
        </w:rPr>
        <w:tab/>
      </w:r>
      <w:r w:rsidR="00564C8A" w:rsidRPr="00283FED">
        <w:rPr>
          <w:sz w:val="28"/>
          <w:szCs w:val="28"/>
        </w:rPr>
        <w:tab/>
      </w:r>
      <w:r w:rsidR="004F0B46" w:rsidRPr="00283FED">
        <w:rPr>
          <w:sz w:val="28"/>
          <w:szCs w:val="28"/>
        </w:rPr>
        <w:tab/>
      </w:r>
      <w:r w:rsidR="00090AAC" w:rsidRPr="00283FED">
        <w:rPr>
          <w:sz w:val="28"/>
          <w:szCs w:val="28"/>
        </w:rPr>
        <w:t xml:space="preserve">S </w:t>
      </w:r>
      <w:proofErr w:type="spellStart"/>
      <w:r w:rsidR="00090AAC" w:rsidRPr="00283FED">
        <w:rPr>
          <w:sz w:val="28"/>
          <w:szCs w:val="28"/>
        </w:rPr>
        <w:t>Grobler</w:t>
      </w:r>
      <w:proofErr w:type="spellEnd"/>
      <w:r w:rsidR="00834E28" w:rsidRPr="00283FED">
        <w:rPr>
          <w:sz w:val="28"/>
          <w:szCs w:val="28"/>
        </w:rPr>
        <w:t xml:space="preserve"> SC</w:t>
      </w:r>
    </w:p>
    <w:p w14:paraId="5D137F78" w14:textId="13F37483" w:rsidR="00796962" w:rsidRPr="00283FED" w:rsidRDefault="00796962" w:rsidP="00485091">
      <w:pPr>
        <w:ind w:left="3544" w:hanging="3544"/>
        <w:rPr>
          <w:bCs/>
          <w:sz w:val="28"/>
          <w:szCs w:val="28"/>
        </w:rPr>
      </w:pPr>
      <w:r w:rsidRPr="00283FED">
        <w:rPr>
          <w:bCs/>
          <w:sz w:val="28"/>
          <w:szCs w:val="28"/>
        </w:rPr>
        <w:t>Instructed by:</w:t>
      </w:r>
      <w:r w:rsidRPr="00283FED">
        <w:rPr>
          <w:bCs/>
          <w:sz w:val="28"/>
          <w:szCs w:val="28"/>
        </w:rPr>
        <w:tab/>
      </w:r>
      <w:r w:rsidR="004F0B46" w:rsidRPr="00283FED">
        <w:rPr>
          <w:bCs/>
          <w:sz w:val="28"/>
          <w:szCs w:val="28"/>
        </w:rPr>
        <w:tab/>
      </w:r>
      <w:r w:rsidR="004F0B46" w:rsidRPr="00283FED">
        <w:rPr>
          <w:bCs/>
          <w:sz w:val="28"/>
          <w:szCs w:val="28"/>
        </w:rPr>
        <w:tab/>
      </w:r>
      <w:r w:rsidR="00A24A81" w:rsidRPr="00283FED">
        <w:rPr>
          <w:bCs/>
          <w:sz w:val="28"/>
          <w:szCs w:val="28"/>
        </w:rPr>
        <w:t>Jacob Boucher</w:t>
      </w:r>
      <w:r w:rsidR="005651F3" w:rsidRPr="00283FED">
        <w:rPr>
          <w:bCs/>
          <w:sz w:val="28"/>
          <w:szCs w:val="28"/>
        </w:rPr>
        <w:t xml:space="preserve"> Attorneys</w:t>
      </w:r>
      <w:r w:rsidRPr="00283FED">
        <w:rPr>
          <w:bCs/>
          <w:sz w:val="28"/>
          <w:szCs w:val="28"/>
        </w:rPr>
        <w:t>, Bloemfontein</w:t>
      </w:r>
    </w:p>
    <w:p w14:paraId="500DF642" w14:textId="56542F36" w:rsidR="00796962" w:rsidRPr="00283FED" w:rsidRDefault="00796962">
      <w:pPr>
        <w:rPr>
          <w:bCs/>
          <w:sz w:val="28"/>
          <w:szCs w:val="28"/>
        </w:rPr>
      </w:pPr>
    </w:p>
    <w:p w14:paraId="42AD2FBF" w14:textId="32A18BCB" w:rsidR="00796962" w:rsidRPr="00283FED" w:rsidRDefault="00796962">
      <w:pPr>
        <w:rPr>
          <w:sz w:val="28"/>
          <w:szCs w:val="28"/>
        </w:rPr>
      </w:pPr>
      <w:r w:rsidRPr="00283FED">
        <w:rPr>
          <w:sz w:val="28"/>
          <w:szCs w:val="28"/>
        </w:rPr>
        <w:t>For respondent:</w:t>
      </w:r>
      <w:r w:rsidRPr="00283FED">
        <w:rPr>
          <w:sz w:val="28"/>
          <w:szCs w:val="28"/>
        </w:rPr>
        <w:tab/>
      </w:r>
      <w:r w:rsidR="00CF2A8F" w:rsidRPr="00283FED">
        <w:rPr>
          <w:sz w:val="28"/>
          <w:szCs w:val="28"/>
        </w:rPr>
        <w:tab/>
      </w:r>
      <w:r w:rsidR="00FA3C2E" w:rsidRPr="00283FED">
        <w:rPr>
          <w:sz w:val="28"/>
          <w:szCs w:val="28"/>
        </w:rPr>
        <w:tab/>
      </w:r>
      <w:r w:rsidR="004F0B46" w:rsidRPr="00283FED">
        <w:rPr>
          <w:sz w:val="28"/>
          <w:szCs w:val="28"/>
        </w:rPr>
        <w:tab/>
      </w:r>
      <w:r w:rsidR="00EF17FB" w:rsidRPr="00283FED">
        <w:rPr>
          <w:sz w:val="28"/>
          <w:szCs w:val="28"/>
        </w:rPr>
        <w:t>W</w:t>
      </w:r>
      <w:r w:rsidR="004F0B46" w:rsidRPr="00283FED">
        <w:rPr>
          <w:sz w:val="28"/>
          <w:szCs w:val="28"/>
        </w:rPr>
        <w:t xml:space="preserve"> </w:t>
      </w:r>
      <w:r w:rsidR="00EF17FB" w:rsidRPr="00283FED">
        <w:rPr>
          <w:sz w:val="28"/>
          <w:szCs w:val="28"/>
        </w:rPr>
        <w:t xml:space="preserve">R </w:t>
      </w:r>
      <w:proofErr w:type="spellStart"/>
      <w:r w:rsidR="00EF17FB" w:rsidRPr="00283FED">
        <w:rPr>
          <w:sz w:val="28"/>
          <w:szCs w:val="28"/>
        </w:rPr>
        <w:t>Mokhare</w:t>
      </w:r>
      <w:proofErr w:type="spellEnd"/>
      <w:r w:rsidR="00176EB8" w:rsidRPr="00283FED">
        <w:rPr>
          <w:sz w:val="28"/>
          <w:szCs w:val="28"/>
        </w:rPr>
        <w:t xml:space="preserve"> SC</w:t>
      </w:r>
      <w:r w:rsidR="00564C8A" w:rsidRPr="00283FED">
        <w:rPr>
          <w:sz w:val="28"/>
          <w:szCs w:val="28"/>
        </w:rPr>
        <w:t xml:space="preserve">, with him C </w:t>
      </w:r>
      <w:proofErr w:type="spellStart"/>
      <w:r w:rsidR="00564C8A" w:rsidRPr="00283FED">
        <w:rPr>
          <w:sz w:val="28"/>
          <w:szCs w:val="28"/>
        </w:rPr>
        <w:t>Lithole</w:t>
      </w:r>
      <w:proofErr w:type="spellEnd"/>
    </w:p>
    <w:p w14:paraId="6861B7E3" w14:textId="7A7CAD0E" w:rsidR="00796962" w:rsidRDefault="00796962" w:rsidP="00EE3C39">
      <w:pPr>
        <w:rPr>
          <w:bCs/>
          <w:sz w:val="28"/>
          <w:szCs w:val="28"/>
        </w:rPr>
      </w:pPr>
      <w:r w:rsidRPr="00283FED">
        <w:rPr>
          <w:bCs/>
          <w:sz w:val="28"/>
          <w:szCs w:val="28"/>
        </w:rPr>
        <w:t>Instructed by:</w:t>
      </w:r>
      <w:r w:rsidRPr="00283FED">
        <w:rPr>
          <w:bCs/>
          <w:sz w:val="28"/>
          <w:szCs w:val="28"/>
        </w:rPr>
        <w:tab/>
      </w:r>
      <w:r w:rsidR="00CF2A8F" w:rsidRPr="00283FED">
        <w:rPr>
          <w:bCs/>
          <w:sz w:val="28"/>
          <w:szCs w:val="28"/>
        </w:rPr>
        <w:tab/>
      </w:r>
      <w:r w:rsidR="00CF2A8F" w:rsidRPr="00283FED">
        <w:rPr>
          <w:bCs/>
          <w:sz w:val="28"/>
          <w:szCs w:val="28"/>
        </w:rPr>
        <w:tab/>
      </w:r>
      <w:r w:rsidR="004F0B46" w:rsidRPr="00283FED">
        <w:rPr>
          <w:bCs/>
          <w:sz w:val="28"/>
          <w:szCs w:val="28"/>
        </w:rPr>
        <w:tab/>
      </w:r>
      <w:proofErr w:type="spellStart"/>
      <w:r w:rsidR="00EE3C39" w:rsidRPr="00283FED">
        <w:rPr>
          <w:bCs/>
          <w:sz w:val="28"/>
          <w:szCs w:val="28"/>
        </w:rPr>
        <w:t>Rampai</w:t>
      </w:r>
      <w:proofErr w:type="spellEnd"/>
      <w:r w:rsidR="00662BBF" w:rsidRPr="00283FED">
        <w:rPr>
          <w:bCs/>
          <w:sz w:val="28"/>
          <w:szCs w:val="28"/>
        </w:rPr>
        <w:t xml:space="preserve"> Attorn</w:t>
      </w:r>
      <w:r w:rsidR="006713F4" w:rsidRPr="00283FED">
        <w:rPr>
          <w:bCs/>
          <w:sz w:val="28"/>
          <w:szCs w:val="28"/>
        </w:rPr>
        <w:t>e</w:t>
      </w:r>
      <w:r w:rsidR="00662BBF" w:rsidRPr="00283FED">
        <w:rPr>
          <w:bCs/>
          <w:sz w:val="28"/>
          <w:szCs w:val="28"/>
        </w:rPr>
        <w:t>y</w:t>
      </w:r>
      <w:r w:rsidR="00EE3C39" w:rsidRPr="00283FED">
        <w:rPr>
          <w:bCs/>
          <w:sz w:val="28"/>
          <w:szCs w:val="28"/>
        </w:rPr>
        <w:t>s</w:t>
      </w:r>
      <w:r w:rsidRPr="00283FED">
        <w:rPr>
          <w:bCs/>
          <w:sz w:val="28"/>
          <w:szCs w:val="28"/>
        </w:rPr>
        <w:t xml:space="preserve">, </w:t>
      </w:r>
      <w:r w:rsidR="00EE3C39" w:rsidRPr="00283FED">
        <w:rPr>
          <w:bCs/>
          <w:sz w:val="28"/>
          <w:szCs w:val="28"/>
        </w:rPr>
        <w:t>Bloemfontein</w:t>
      </w:r>
      <w:r w:rsidR="004F0B46" w:rsidRPr="00283FED">
        <w:rPr>
          <w:bCs/>
          <w:sz w:val="28"/>
          <w:szCs w:val="28"/>
        </w:rPr>
        <w:t>.</w:t>
      </w:r>
      <w:r w:rsidRPr="00614C00">
        <w:rPr>
          <w:bCs/>
          <w:sz w:val="28"/>
          <w:szCs w:val="28"/>
        </w:rPr>
        <w:t xml:space="preserve"> </w:t>
      </w:r>
    </w:p>
    <w:p w14:paraId="3567EB9E" w14:textId="77777777" w:rsidR="00EA4575" w:rsidRDefault="00EA4575">
      <w:pPr>
        <w:rPr>
          <w:bCs/>
          <w:sz w:val="28"/>
          <w:szCs w:val="28"/>
        </w:rPr>
      </w:pPr>
    </w:p>
    <w:p w14:paraId="59F7A993" w14:textId="3F848A92" w:rsidR="00A333AE" w:rsidRDefault="00A333AE" w:rsidP="00BF643A">
      <w:pPr>
        <w:pStyle w:val="ListParagraph"/>
        <w:ind w:left="0"/>
        <w:rPr>
          <w:sz w:val="28"/>
          <w:szCs w:val="28"/>
        </w:rPr>
      </w:pPr>
    </w:p>
    <w:sectPr w:rsidR="00A333AE"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3FA0" w14:textId="77777777" w:rsidR="00ED3553" w:rsidRDefault="00ED3553">
      <w:r>
        <w:separator/>
      </w:r>
    </w:p>
  </w:endnote>
  <w:endnote w:type="continuationSeparator" w:id="0">
    <w:p w14:paraId="2C3219BE" w14:textId="77777777" w:rsidR="00ED3553" w:rsidRDefault="00ED3553">
      <w:r>
        <w:continuationSeparator/>
      </w:r>
    </w:p>
  </w:endnote>
  <w:endnote w:type="continuationNotice" w:id="1">
    <w:p w14:paraId="6DDD4C5B" w14:textId="77777777" w:rsidR="00ED3553" w:rsidRDefault="00ED3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3C8E" w14:textId="77777777" w:rsidR="00ED3553" w:rsidRDefault="00ED3553">
      <w:r>
        <w:separator/>
      </w:r>
    </w:p>
  </w:footnote>
  <w:footnote w:type="continuationSeparator" w:id="0">
    <w:p w14:paraId="2745FBEE" w14:textId="77777777" w:rsidR="00ED3553" w:rsidRDefault="00ED3553">
      <w:r>
        <w:continuationSeparator/>
      </w:r>
    </w:p>
  </w:footnote>
  <w:footnote w:type="continuationNotice" w:id="1">
    <w:p w14:paraId="736F0FB4" w14:textId="77777777" w:rsidR="00ED3553" w:rsidRDefault="00ED3553"/>
  </w:footnote>
  <w:footnote w:id="2">
    <w:p w14:paraId="121F638D" w14:textId="407F4896" w:rsidR="00BB6BC6" w:rsidRDefault="00BB6BC6" w:rsidP="001F0C36">
      <w:pPr>
        <w:pStyle w:val="FootnoteText"/>
        <w:spacing w:line="240" w:lineRule="auto"/>
      </w:pPr>
      <w:r>
        <w:rPr>
          <w:rStyle w:val="FootnoteReference"/>
        </w:rPr>
        <w:footnoteRef/>
      </w:r>
      <w:r>
        <w:t xml:space="preserve"> </w:t>
      </w:r>
      <w:proofErr w:type="spellStart"/>
      <w:r w:rsidRPr="00AD25F3">
        <w:rPr>
          <w:i/>
          <w:iCs/>
        </w:rPr>
        <w:t>Fedsure</w:t>
      </w:r>
      <w:proofErr w:type="spellEnd"/>
      <w:r w:rsidRPr="00AD25F3">
        <w:rPr>
          <w:i/>
          <w:iCs/>
        </w:rPr>
        <w:t xml:space="preserve"> Life Assurance Ltd and Others </w:t>
      </w:r>
      <w:proofErr w:type="gramStart"/>
      <w:r w:rsidRPr="00AD25F3">
        <w:rPr>
          <w:i/>
          <w:iCs/>
        </w:rPr>
        <w:t>v</w:t>
      </w:r>
      <w:proofErr w:type="gramEnd"/>
      <w:r w:rsidRPr="00AD25F3">
        <w:rPr>
          <w:i/>
          <w:iCs/>
        </w:rPr>
        <w:t xml:space="preserve"> Greater Johannesburg Transitional Metropolitan Council and Others</w:t>
      </w:r>
      <w:r>
        <w:t xml:space="preserve"> 1999 (1) SA 374 (CC); 1998 (12) BCLR 1458 (CC) para 58.</w:t>
      </w:r>
    </w:p>
  </w:footnote>
  <w:footnote w:id="3">
    <w:p w14:paraId="7B3D389D" w14:textId="090F5BFD" w:rsidR="0065266B" w:rsidRPr="00BA42DB" w:rsidRDefault="0065266B" w:rsidP="00CB76B5">
      <w:pPr>
        <w:pStyle w:val="FootnoteText"/>
        <w:spacing w:line="240" w:lineRule="auto"/>
      </w:pPr>
      <w:r>
        <w:rPr>
          <w:rStyle w:val="FootnoteReference"/>
        </w:rPr>
        <w:footnoteRef/>
      </w:r>
      <w:r>
        <w:t xml:space="preserve"> </w:t>
      </w:r>
      <w:r w:rsidR="0026620A">
        <w:t>‘</w:t>
      </w:r>
      <w:r w:rsidRPr="006F64BF">
        <w:t>Regulations for Municipal Police Services</w:t>
      </w:r>
      <w:r>
        <w:t xml:space="preserve"> p</w:t>
      </w:r>
      <w:r w:rsidRPr="006F64BF">
        <w:t>ublished under</w:t>
      </w:r>
      <w:r>
        <w:t xml:space="preserve"> </w:t>
      </w:r>
      <w:r w:rsidRPr="006F64BF">
        <w:t>GN R710 in </w:t>
      </w:r>
      <w:r w:rsidRPr="006F64BF">
        <w:rPr>
          <w:i/>
          <w:iCs/>
        </w:rPr>
        <w:t>GG</w:t>
      </w:r>
      <w:r w:rsidRPr="006F64BF">
        <w:t> 20142 of 11 June 1999</w:t>
      </w:r>
      <w:r w:rsidR="0026620A">
        <w:t>,</w:t>
      </w:r>
      <w:r>
        <w:t xml:space="preserve"> </w:t>
      </w:r>
      <w:r w:rsidRPr="006F64BF">
        <w:t>as amended by</w:t>
      </w:r>
      <w:r>
        <w:t xml:space="preserve"> </w:t>
      </w:r>
      <w:r w:rsidRPr="006F64BF">
        <w:t>GN R854 in </w:t>
      </w:r>
      <w:r w:rsidRPr="006F64BF">
        <w:rPr>
          <w:i/>
          <w:iCs/>
        </w:rPr>
        <w:t>GG</w:t>
      </w:r>
      <w:r w:rsidRPr="006F64BF">
        <w:t> 20267 of 9 July 1999</w:t>
      </w:r>
      <w:r w:rsidR="0026620A">
        <w:t>’</w:t>
      </w:r>
      <w:r>
        <w:t>.</w:t>
      </w:r>
    </w:p>
  </w:footnote>
  <w:footnote w:id="4">
    <w:p w14:paraId="606888CA" w14:textId="562BDCBA" w:rsidR="00A07EA3" w:rsidRPr="00A07EA3" w:rsidRDefault="00220A6E" w:rsidP="00A07EA3">
      <w:pPr>
        <w:pStyle w:val="FootnoteText"/>
        <w:spacing w:line="240" w:lineRule="auto"/>
      </w:pPr>
      <w:r>
        <w:rPr>
          <w:rStyle w:val="FootnoteReference"/>
        </w:rPr>
        <w:footnoteRef/>
      </w:r>
      <w:r>
        <w:t xml:space="preserve"> </w:t>
      </w:r>
      <w:r w:rsidR="00A07EA3">
        <w:t>Section</w:t>
      </w:r>
      <w:r w:rsidR="00A07EA3" w:rsidRPr="00A07EA3">
        <w:t> 64Q(2)</w:t>
      </w:r>
      <w:r w:rsidR="00A07EA3" w:rsidRPr="00A07EA3">
        <w:rPr>
          <w:i/>
          <w:iCs/>
        </w:rPr>
        <w:t>(a)</w:t>
      </w:r>
      <w:r w:rsidR="00A07EA3" w:rsidRPr="00A07EA3">
        <w:t xml:space="preserve"> reads:</w:t>
      </w:r>
    </w:p>
    <w:p w14:paraId="5C2D2107" w14:textId="0D26F1DD" w:rsidR="00220A6E" w:rsidRPr="00220A6E" w:rsidRDefault="00A07EA3" w:rsidP="00A07EA3">
      <w:pPr>
        <w:pStyle w:val="FootnoteText"/>
        <w:spacing w:line="240" w:lineRule="auto"/>
        <w:rPr>
          <w:lang w:val="en-US"/>
        </w:rPr>
      </w:pPr>
      <w:r w:rsidRPr="00A07EA3">
        <w:t>‘Every person who, on the date of the establishment of a municipal police service under section 64A for a particular municipality, is registered as a traffic officer in terms of any law and who is employed by that municipality may be appointed as a member of the municipal police service even though the person may not comply with the training requirements for appointment as a member of the municipal police service’</w:t>
      </w:r>
      <w:r w:rsidR="00225F22">
        <w:t>.</w:t>
      </w:r>
    </w:p>
  </w:footnote>
  <w:footnote w:id="5">
    <w:p w14:paraId="381AB471" w14:textId="377765B8" w:rsidR="007976BF" w:rsidRPr="007976BF" w:rsidRDefault="007976BF" w:rsidP="002F668D">
      <w:pPr>
        <w:pStyle w:val="FootnoteText"/>
        <w:spacing w:line="240" w:lineRule="auto"/>
        <w:rPr>
          <w:lang w:val="en-US"/>
        </w:rPr>
      </w:pPr>
      <w:r>
        <w:rPr>
          <w:rStyle w:val="FootnoteReference"/>
        </w:rPr>
        <w:footnoteRef/>
      </w:r>
      <w:r>
        <w:t xml:space="preserve"> </w:t>
      </w:r>
      <w:r w:rsidRPr="007976BF">
        <w:rPr>
          <w:i/>
          <w:iCs/>
        </w:rPr>
        <w:t xml:space="preserve">Natal Joint Municipal Pension Fund v </w:t>
      </w:r>
      <w:proofErr w:type="spellStart"/>
      <w:r w:rsidRPr="007976BF">
        <w:rPr>
          <w:i/>
          <w:iCs/>
        </w:rPr>
        <w:t>Endumeni</w:t>
      </w:r>
      <w:proofErr w:type="spellEnd"/>
      <w:r w:rsidRPr="007976BF">
        <w:rPr>
          <w:i/>
          <w:iCs/>
        </w:rPr>
        <w:t xml:space="preserve"> Municipality</w:t>
      </w:r>
      <w:r w:rsidR="009B0503" w:rsidRPr="007976BF">
        <w:t xml:space="preserve"> [2012] ZASCA 13</w:t>
      </w:r>
      <w:r w:rsidR="009B0503">
        <w:t>;</w:t>
      </w:r>
      <w:r w:rsidR="009B0503" w:rsidRPr="007976BF">
        <w:t xml:space="preserve"> </w:t>
      </w:r>
      <w:r w:rsidRPr="007976BF">
        <w:t>2012 (4) SA 593 (SCA)</w:t>
      </w:r>
      <w:r w:rsidR="009B0503">
        <w:t xml:space="preserve">; </w:t>
      </w:r>
      <w:r w:rsidRPr="007976BF">
        <w:t>[2012] 2 All SA 262</w:t>
      </w:r>
      <w:r w:rsidR="009B0503">
        <w:t xml:space="preserve"> </w:t>
      </w:r>
      <w:r w:rsidR="00A0059E">
        <w:t xml:space="preserve">(SCA) </w:t>
      </w:r>
      <w:r w:rsidRPr="007976BF">
        <w:t>para 18.</w:t>
      </w:r>
    </w:p>
  </w:footnote>
  <w:footnote w:id="6">
    <w:p w14:paraId="440A5BB9" w14:textId="4F1EE296" w:rsidR="004822C1" w:rsidRPr="004822C1" w:rsidRDefault="004822C1" w:rsidP="005A1102">
      <w:pPr>
        <w:pStyle w:val="FootnoteText"/>
        <w:spacing w:line="240" w:lineRule="auto"/>
        <w:rPr>
          <w:lang w:val="en-US"/>
        </w:rPr>
      </w:pPr>
      <w:r>
        <w:rPr>
          <w:rStyle w:val="FootnoteReference"/>
        </w:rPr>
        <w:footnoteRef/>
      </w:r>
      <w:r>
        <w:t xml:space="preserve"> </w:t>
      </w:r>
      <w:proofErr w:type="spellStart"/>
      <w:r w:rsidRPr="004822C1">
        <w:rPr>
          <w:i/>
          <w:iCs/>
        </w:rPr>
        <w:t>Bothma-Batho</w:t>
      </w:r>
      <w:proofErr w:type="spellEnd"/>
      <w:r w:rsidRPr="004822C1">
        <w:rPr>
          <w:i/>
          <w:iCs/>
        </w:rPr>
        <w:t xml:space="preserve"> Transport (</w:t>
      </w:r>
      <w:proofErr w:type="spellStart"/>
      <w:r w:rsidRPr="004822C1">
        <w:rPr>
          <w:i/>
          <w:iCs/>
        </w:rPr>
        <w:t>Edms</w:t>
      </w:r>
      <w:proofErr w:type="spellEnd"/>
      <w:r w:rsidRPr="004822C1">
        <w:rPr>
          <w:i/>
          <w:iCs/>
        </w:rPr>
        <w:t xml:space="preserve">) </w:t>
      </w:r>
      <w:proofErr w:type="spellStart"/>
      <w:r w:rsidRPr="004822C1">
        <w:rPr>
          <w:i/>
          <w:iCs/>
        </w:rPr>
        <w:t>Bpk</w:t>
      </w:r>
      <w:proofErr w:type="spellEnd"/>
      <w:r w:rsidRPr="004822C1">
        <w:rPr>
          <w:i/>
          <w:iCs/>
        </w:rPr>
        <w:t xml:space="preserve"> v S </w:t>
      </w:r>
      <w:proofErr w:type="spellStart"/>
      <w:r w:rsidRPr="004822C1">
        <w:rPr>
          <w:i/>
          <w:iCs/>
        </w:rPr>
        <w:t>Bothma</w:t>
      </w:r>
      <w:proofErr w:type="spellEnd"/>
      <w:r w:rsidRPr="004822C1">
        <w:rPr>
          <w:i/>
          <w:iCs/>
        </w:rPr>
        <w:t xml:space="preserve"> &amp; </w:t>
      </w:r>
      <w:proofErr w:type="spellStart"/>
      <w:r w:rsidRPr="004822C1">
        <w:rPr>
          <w:i/>
          <w:iCs/>
        </w:rPr>
        <w:t>Seun</w:t>
      </w:r>
      <w:proofErr w:type="spellEnd"/>
      <w:r w:rsidRPr="004822C1">
        <w:rPr>
          <w:i/>
          <w:iCs/>
        </w:rPr>
        <w:t xml:space="preserve"> Transport (</w:t>
      </w:r>
      <w:proofErr w:type="spellStart"/>
      <w:r w:rsidRPr="004822C1">
        <w:rPr>
          <w:i/>
          <w:iCs/>
        </w:rPr>
        <w:t>Edms</w:t>
      </w:r>
      <w:proofErr w:type="spellEnd"/>
      <w:r w:rsidRPr="004822C1">
        <w:rPr>
          <w:i/>
          <w:iCs/>
        </w:rPr>
        <w:t xml:space="preserve">) </w:t>
      </w:r>
      <w:proofErr w:type="spellStart"/>
      <w:r w:rsidRPr="004822C1">
        <w:rPr>
          <w:i/>
          <w:iCs/>
        </w:rPr>
        <w:t>Bpk</w:t>
      </w:r>
      <w:proofErr w:type="spellEnd"/>
      <w:r w:rsidRPr="004822C1">
        <w:t xml:space="preserve"> </w:t>
      </w:r>
      <w:r w:rsidR="00CA01F9">
        <w:t xml:space="preserve">[2013] ZASCA 176; [2014] 1 All SA 517 (SCA); </w:t>
      </w:r>
      <w:r w:rsidRPr="004822C1">
        <w:t>2014 (2) SA 494 (SCA)</w:t>
      </w:r>
      <w:r>
        <w:t xml:space="preserve"> para</w:t>
      </w:r>
      <w:r w:rsidR="005A1102">
        <w:t xml:space="preserve"> 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0305C" w:rsidRDefault="00ED355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6F512E8C" w:rsidR="00F0305C"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D24">
      <w:rPr>
        <w:rStyle w:val="PageNumber"/>
        <w:noProof/>
      </w:rPr>
      <w:t>12</w:t>
    </w:r>
    <w:r>
      <w:rPr>
        <w:rStyle w:val="PageNumber"/>
      </w:rPr>
      <w:fldChar w:fldCharType="end"/>
    </w:r>
  </w:p>
  <w:p w14:paraId="0B7E1CB3" w14:textId="77777777" w:rsidR="00F0305C" w:rsidRDefault="00ED355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0"/>
  </w:num>
  <w:num w:numId="3">
    <w:abstractNumId w:val="2"/>
  </w:num>
  <w:num w:numId="4">
    <w:abstractNumId w:val="8"/>
  </w:num>
  <w:num w:numId="5">
    <w:abstractNumId w:val="12"/>
  </w:num>
  <w:num w:numId="6">
    <w:abstractNumId w:val="15"/>
  </w:num>
  <w:num w:numId="7">
    <w:abstractNumId w:val="10"/>
  </w:num>
  <w:num w:numId="8">
    <w:abstractNumId w:val="19"/>
  </w:num>
  <w:num w:numId="9">
    <w:abstractNumId w:val="20"/>
  </w:num>
  <w:num w:numId="10">
    <w:abstractNumId w:val="7"/>
  </w:num>
  <w:num w:numId="11">
    <w:abstractNumId w:val="28"/>
  </w:num>
  <w:num w:numId="12">
    <w:abstractNumId w:val="16"/>
  </w:num>
  <w:num w:numId="13">
    <w:abstractNumId w:val="29"/>
  </w:num>
  <w:num w:numId="14">
    <w:abstractNumId w:val="32"/>
  </w:num>
  <w:num w:numId="15">
    <w:abstractNumId w:val="5"/>
  </w:num>
  <w:num w:numId="16">
    <w:abstractNumId w:val="17"/>
  </w:num>
  <w:num w:numId="17">
    <w:abstractNumId w:val="11"/>
  </w:num>
  <w:num w:numId="18">
    <w:abstractNumId w:val="24"/>
  </w:num>
  <w:num w:numId="19">
    <w:abstractNumId w:val="23"/>
  </w:num>
  <w:num w:numId="20">
    <w:abstractNumId w:val="25"/>
  </w:num>
  <w:num w:numId="21">
    <w:abstractNumId w:val="0"/>
  </w:num>
  <w:num w:numId="22">
    <w:abstractNumId w:val="31"/>
  </w:num>
  <w:num w:numId="23">
    <w:abstractNumId w:val="14"/>
  </w:num>
  <w:num w:numId="24">
    <w:abstractNumId w:val="4"/>
  </w:num>
  <w:num w:numId="25">
    <w:abstractNumId w:val="27"/>
  </w:num>
  <w:num w:numId="26">
    <w:abstractNumId w:val="26"/>
  </w:num>
  <w:num w:numId="27">
    <w:abstractNumId w:val="6"/>
  </w:num>
  <w:num w:numId="28">
    <w:abstractNumId w:val="21"/>
  </w:num>
  <w:num w:numId="29">
    <w:abstractNumId w:val="9"/>
  </w:num>
  <w:num w:numId="30">
    <w:abstractNumId w:val="3"/>
  </w:num>
  <w:num w:numId="31">
    <w:abstractNumId w:val="18"/>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2623"/>
    <w:rsid w:val="000027CE"/>
    <w:rsid w:val="00003149"/>
    <w:rsid w:val="000035F0"/>
    <w:rsid w:val="00003B46"/>
    <w:rsid w:val="00004416"/>
    <w:rsid w:val="0000465C"/>
    <w:rsid w:val="00004956"/>
    <w:rsid w:val="00004CA7"/>
    <w:rsid w:val="00004FC6"/>
    <w:rsid w:val="00005BFB"/>
    <w:rsid w:val="00006091"/>
    <w:rsid w:val="0000656A"/>
    <w:rsid w:val="00006BB0"/>
    <w:rsid w:val="00006BC8"/>
    <w:rsid w:val="000073E1"/>
    <w:rsid w:val="000073E6"/>
    <w:rsid w:val="00007C99"/>
    <w:rsid w:val="00010647"/>
    <w:rsid w:val="000108BC"/>
    <w:rsid w:val="00010BBC"/>
    <w:rsid w:val="00010F72"/>
    <w:rsid w:val="000115EA"/>
    <w:rsid w:val="00011629"/>
    <w:rsid w:val="000117C2"/>
    <w:rsid w:val="00012D85"/>
    <w:rsid w:val="000132FC"/>
    <w:rsid w:val="00013E9B"/>
    <w:rsid w:val="00014529"/>
    <w:rsid w:val="00014864"/>
    <w:rsid w:val="000154F3"/>
    <w:rsid w:val="00015578"/>
    <w:rsid w:val="0001558A"/>
    <w:rsid w:val="0001558F"/>
    <w:rsid w:val="0001559C"/>
    <w:rsid w:val="000161A5"/>
    <w:rsid w:val="00016368"/>
    <w:rsid w:val="00016F8C"/>
    <w:rsid w:val="0001750E"/>
    <w:rsid w:val="0001771F"/>
    <w:rsid w:val="0002055D"/>
    <w:rsid w:val="0002073D"/>
    <w:rsid w:val="00020C1A"/>
    <w:rsid w:val="00023823"/>
    <w:rsid w:val="00023A34"/>
    <w:rsid w:val="00023B13"/>
    <w:rsid w:val="00023E92"/>
    <w:rsid w:val="000241E9"/>
    <w:rsid w:val="000248C7"/>
    <w:rsid w:val="00024DB7"/>
    <w:rsid w:val="00024E84"/>
    <w:rsid w:val="00025133"/>
    <w:rsid w:val="0002590B"/>
    <w:rsid w:val="00025F5C"/>
    <w:rsid w:val="00026197"/>
    <w:rsid w:val="0002710E"/>
    <w:rsid w:val="00027466"/>
    <w:rsid w:val="00027632"/>
    <w:rsid w:val="0002772B"/>
    <w:rsid w:val="00027914"/>
    <w:rsid w:val="00027931"/>
    <w:rsid w:val="00027C75"/>
    <w:rsid w:val="00027E77"/>
    <w:rsid w:val="0003041D"/>
    <w:rsid w:val="00030613"/>
    <w:rsid w:val="00030F79"/>
    <w:rsid w:val="0003112D"/>
    <w:rsid w:val="000311E7"/>
    <w:rsid w:val="000313AF"/>
    <w:rsid w:val="00031871"/>
    <w:rsid w:val="0003231E"/>
    <w:rsid w:val="0003233B"/>
    <w:rsid w:val="00032BFE"/>
    <w:rsid w:val="00032E02"/>
    <w:rsid w:val="00033B50"/>
    <w:rsid w:val="000342AB"/>
    <w:rsid w:val="00034FD9"/>
    <w:rsid w:val="000361E2"/>
    <w:rsid w:val="00036218"/>
    <w:rsid w:val="0003644F"/>
    <w:rsid w:val="00036FD3"/>
    <w:rsid w:val="000378FC"/>
    <w:rsid w:val="00037A68"/>
    <w:rsid w:val="000409A4"/>
    <w:rsid w:val="00040A1A"/>
    <w:rsid w:val="00040E09"/>
    <w:rsid w:val="000416B5"/>
    <w:rsid w:val="000417D7"/>
    <w:rsid w:val="0004224A"/>
    <w:rsid w:val="0004248F"/>
    <w:rsid w:val="0004250D"/>
    <w:rsid w:val="00042B11"/>
    <w:rsid w:val="00044627"/>
    <w:rsid w:val="000465B4"/>
    <w:rsid w:val="00046C7D"/>
    <w:rsid w:val="00046CD2"/>
    <w:rsid w:val="00046D6A"/>
    <w:rsid w:val="00047451"/>
    <w:rsid w:val="000474FA"/>
    <w:rsid w:val="00047699"/>
    <w:rsid w:val="00050019"/>
    <w:rsid w:val="00050270"/>
    <w:rsid w:val="00050372"/>
    <w:rsid w:val="00050C79"/>
    <w:rsid w:val="00051E94"/>
    <w:rsid w:val="0005269A"/>
    <w:rsid w:val="00053B76"/>
    <w:rsid w:val="00053CD1"/>
    <w:rsid w:val="00053D0A"/>
    <w:rsid w:val="00054217"/>
    <w:rsid w:val="00054487"/>
    <w:rsid w:val="000545D4"/>
    <w:rsid w:val="0005535D"/>
    <w:rsid w:val="0005559C"/>
    <w:rsid w:val="00055A4B"/>
    <w:rsid w:val="00055BE1"/>
    <w:rsid w:val="00056FC7"/>
    <w:rsid w:val="000576DE"/>
    <w:rsid w:val="00057B05"/>
    <w:rsid w:val="00060CCD"/>
    <w:rsid w:val="00061258"/>
    <w:rsid w:val="000620AB"/>
    <w:rsid w:val="00062727"/>
    <w:rsid w:val="00062B38"/>
    <w:rsid w:val="0006320B"/>
    <w:rsid w:val="000640FB"/>
    <w:rsid w:val="0006422E"/>
    <w:rsid w:val="00064E0C"/>
    <w:rsid w:val="00065A80"/>
    <w:rsid w:val="0006786B"/>
    <w:rsid w:val="000679AF"/>
    <w:rsid w:val="00067C90"/>
    <w:rsid w:val="00067E5F"/>
    <w:rsid w:val="000708DD"/>
    <w:rsid w:val="0007138B"/>
    <w:rsid w:val="00071420"/>
    <w:rsid w:val="000716E0"/>
    <w:rsid w:val="00072059"/>
    <w:rsid w:val="00072BC2"/>
    <w:rsid w:val="00072D04"/>
    <w:rsid w:val="000736B9"/>
    <w:rsid w:val="0007548B"/>
    <w:rsid w:val="00076181"/>
    <w:rsid w:val="00076360"/>
    <w:rsid w:val="00076A92"/>
    <w:rsid w:val="000771A6"/>
    <w:rsid w:val="000777BC"/>
    <w:rsid w:val="00077C4C"/>
    <w:rsid w:val="000803D5"/>
    <w:rsid w:val="00080643"/>
    <w:rsid w:val="00080786"/>
    <w:rsid w:val="000807AD"/>
    <w:rsid w:val="0008135D"/>
    <w:rsid w:val="000818EA"/>
    <w:rsid w:val="00081A89"/>
    <w:rsid w:val="00082A3D"/>
    <w:rsid w:val="00082E7A"/>
    <w:rsid w:val="00084154"/>
    <w:rsid w:val="00084427"/>
    <w:rsid w:val="00085C34"/>
    <w:rsid w:val="000863B6"/>
    <w:rsid w:val="000866BB"/>
    <w:rsid w:val="000870A2"/>
    <w:rsid w:val="00087302"/>
    <w:rsid w:val="000875F8"/>
    <w:rsid w:val="00087BAD"/>
    <w:rsid w:val="00087F86"/>
    <w:rsid w:val="000906C8"/>
    <w:rsid w:val="00090AAC"/>
    <w:rsid w:val="00090F1A"/>
    <w:rsid w:val="00091940"/>
    <w:rsid w:val="00091A6F"/>
    <w:rsid w:val="00092377"/>
    <w:rsid w:val="00092F87"/>
    <w:rsid w:val="00093030"/>
    <w:rsid w:val="000937F9"/>
    <w:rsid w:val="000939D6"/>
    <w:rsid w:val="00094098"/>
    <w:rsid w:val="00094160"/>
    <w:rsid w:val="0009473F"/>
    <w:rsid w:val="00094EB8"/>
    <w:rsid w:val="00094EBE"/>
    <w:rsid w:val="00095ABA"/>
    <w:rsid w:val="00095C60"/>
    <w:rsid w:val="00096286"/>
    <w:rsid w:val="000962BF"/>
    <w:rsid w:val="00096910"/>
    <w:rsid w:val="00097704"/>
    <w:rsid w:val="000A089E"/>
    <w:rsid w:val="000A0A9E"/>
    <w:rsid w:val="000A0C77"/>
    <w:rsid w:val="000A1916"/>
    <w:rsid w:val="000A252E"/>
    <w:rsid w:val="000A2E4C"/>
    <w:rsid w:val="000A3E1C"/>
    <w:rsid w:val="000A3E8C"/>
    <w:rsid w:val="000A4759"/>
    <w:rsid w:val="000A50AB"/>
    <w:rsid w:val="000A5721"/>
    <w:rsid w:val="000A59D8"/>
    <w:rsid w:val="000A6340"/>
    <w:rsid w:val="000A6908"/>
    <w:rsid w:val="000A6E9D"/>
    <w:rsid w:val="000A70BC"/>
    <w:rsid w:val="000A756B"/>
    <w:rsid w:val="000A7807"/>
    <w:rsid w:val="000A7A80"/>
    <w:rsid w:val="000B112C"/>
    <w:rsid w:val="000B2C47"/>
    <w:rsid w:val="000B30EB"/>
    <w:rsid w:val="000B3FD8"/>
    <w:rsid w:val="000B4386"/>
    <w:rsid w:val="000B5162"/>
    <w:rsid w:val="000B6733"/>
    <w:rsid w:val="000B6773"/>
    <w:rsid w:val="000B6B9C"/>
    <w:rsid w:val="000B7381"/>
    <w:rsid w:val="000B7734"/>
    <w:rsid w:val="000C02AF"/>
    <w:rsid w:val="000C076E"/>
    <w:rsid w:val="000C0A22"/>
    <w:rsid w:val="000C0DB9"/>
    <w:rsid w:val="000C10A2"/>
    <w:rsid w:val="000C13E7"/>
    <w:rsid w:val="000C21F6"/>
    <w:rsid w:val="000C23D0"/>
    <w:rsid w:val="000C2612"/>
    <w:rsid w:val="000C3A4F"/>
    <w:rsid w:val="000C3D6E"/>
    <w:rsid w:val="000C3DAA"/>
    <w:rsid w:val="000C3E95"/>
    <w:rsid w:val="000C4A67"/>
    <w:rsid w:val="000C4CB0"/>
    <w:rsid w:val="000C4D78"/>
    <w:rsid w:val="000C631A"/>
    <w:rsid w:val="000C640E"/>
    <w:rsid w:val="000C7FCB"/>
    <w:rsid w:val="000D0BA0"/>
    <w:rsid w:val="000D0E29"/>
    <w:rsid w:val="000D11A3"/>
    <w:rsid w:val="000D2758"/>
    <w:rsid w:val="000D2DE9"/>
    <w:rsid w:val="000D352C"/>
    <w:rsid w:val="000D3A50"/>
    <w:rsid w:val="000D3C41"/>
    <w:rsid w:val="000D4029"/>
    <w:rsid w:val="000D42C4"/>
    <w:rsid w:val="000D4D36"/>
    <w:rsid w:val="000D5021"/>
    <w:rsid w:val="000D511B"/>
    <w:rsid w:val="000D6867"/>
    <w:rsid w:val="000D6EE2"/>
    <w:rsid w:val="000D7FF9"/>
    <w:rsid w:val="000E0F82"/>
    <w:rsid w:val="000E121F"/>
    <w:rsid w:val="000E13E1"/>
    <w:rsid w:val="000E20AF"/>
    <w:rsid w:val="000E20B3"/>
    <w:rsid w:val="000E267F"/>
    <w:rsid w:val="000E2D57"/>
    <w:rsid w:val="000E2DAF"/>
    <w:rsid w:val="000E459A"/>
    <w:rsid w:val="000E4C4C"/>
    <w:rsid w:val="000E4DAC"/>
    <w:rsid w:val="000E611B"/>
    <w:rsid w:val="000E62F0"/>
    <w:rsid w:val="000E7D79"/>
    <w:rsid w:val="000F0517"/>
    <w:rsid w:val="000F0609"/>
    <w:rsid w:val="000F0A0C"/>
    <w:rsid w:val="000F0D97"/>
    <w:rsid w:val="000F0FEF"/>
    <w:rsid w:val="000F1190"/>
    <w:rsid w:val="000F1DBB"/>
    <w:rsid w:val="000F1F3D"/>
    <w:rsid w:val="000F2A71"/>
    <w:rsid w:val="000F33F2"/>
    <w:rsid w:val="000F3491"/>
    <w:rsid w:val="000F412C"/>
    <w:rsid w:val="000F48BC"/>
    <w:rsid w:val="000F5208"/>
    <w:rsid w:val="000F53C2"/>
    <w:rsid w:val="000F597C"/>
    <w:rsid w:val="000F5FE3"/>
    <w:rsid w:val="000F6183"/>
    <w:rsid w:val="000F670E"/>
    <w:rsid w:val="000F6BB3"/>
    <w:rsid w:val="000F7BAC"/>
    <w:rsid w:val="0010009D"/>
    <w:rsid w:val="001007F1"/>
    <w:rsid w:val="0010182F"/>
    <w:rsid w:val="00101F50"/>
    <w:rsid w:val="00102972"/>
    <w:rsid w:val="001029BC"/>
    <w:rsid w:val="00102B7F"/>
    <w:rsid w:val="00103F66"/>
    <w:rsid w:val="00104A9B"/>
    <w:rsid w:val="00104AAA"/>
    <w:rsid w:val="00105CB5"/>
    <w:rsid w:val="001060F2"/>
    <w:rsid w:val="001074E1"/>
    <w:rsid w:val="00107512"/>
    <w:rsid w:val="00107558"/>
    <w:rsid w:val="00107E4F"/>
    <w:rsid w:val="00110024"/>
    <w:rsid w:val="00110585"/>
    <w:rsid w:val="00110B99"/>
    <w:rsid w:val="00110F8C"/>
    <w:rsid w:val="00111092"/>
    <w:rsid w:val="0011146B"/>
    <w:rsid w:val="00111728"/>
    <w:rsid w:val="00112072"/>
    <w:rsid w:val="0011211A"/>
    <w:rsid w:val="00112303"/>
    <w:rsid w:val="00112FCE"/>
    <w:rsid w:val="001139CF"/>
    <w:rsid w:val="00113CE9"/>
    <w:rsid w:val="00114132"/>
    <w:rsid w:val="001145E1"/>
    <w:rsid w:val="00114CC9"/>
    <w:rsid w:val="00114F52"/>
    <w:rsid w:val="001151E8"/>
    <w:rsid w:val="00115A79"/>
    <w:rsid w:val="00116347"/>
    <w:rsid w:val="00116CC6"/>
    <w:rsid w:val="00116E62"/>
    <w:rsid w:val="00116F71"/>
    <w:rsid w:val="00117578"/>
    <w:rsid w:val="001179CB"/>
    <w:rsid w:val="00117B08"/>
    <w:rsid w:val="00120067"/>
    <w:rsid w:val="001208AD"/>
    <w:rsid w:val="001209DA"/>
    <w:rsid w:val="0012159F"/>
    <w:rsid w:val="001215C8"/>
    <w:rsid w:val="00122D84"/>
    <w:rsid w:val="00122F87"/>
    <w:rsid w:val="001232D5"/>
    <w:rsid w:val="00123576"/>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27BC4"/>
    <w:rsid w:val="00130283"/>
    <w:rsid w:val="0013032C"/>
    <w:rsid w:val="001306FF"/>
    <w:rsid w:val="00130E15"/>
    <w:rsid w:val="00130F98"/>
    <w:rsid w:val="0013237D"/>
    <w:rsid w:val="00133C42"/>
    <w:rsid w:val="0013403F"/>
    <w:rsid w:val="00134779"/>
    <w:rsid w:val="00134AEF"/>
    <w:rsid w:val="00134BA8"/>
    <w:rsid w:val="00134E8B"/>
    <w:rsid w:val="0013596B"/>
    <w:rsid w:val="001359B4"/>
    <w:rsid w:val="00135EB1"/>
    <w:rsid w:val="001360B9"/>
    <w:rsid w:val="00136257"/>
    <w:rsid w:val="0013666E"/>
    <w:rsid w:val="0013698F"/>
    <w:rsid w:val="00136E71"/>
    <w:rsid w:val="0013747F"/>
    <w:rsid w:val="0013760E"/>
    <w:rsid w:val="00137E49"/>
    <w:rsid w:val="00137E94"/>
    <w:rsid w:val="0014003E"/>
    <w:rsid w:val="00141649"/>
    <w:rsid w:val="00141E35"/>
    <w:rsid w:val="00142A1F"/>
    <w:rsid w:val="0014380C"/>
    <w:rsid w:val="00144276"/>
    <w:rsid w:val="00144704"/>
    <w:rsid w:val="00144FAE"/>
    <w:rsid w:val="001450FD"/>
    <w:rsid w:val="00145444"/>
    <w:rsid w:val="00145464"/>
    <w:rsid w:val="00145782"/>
    <w:rsid w:val="00146051"/>
    <w:rsid w:val="001463FD"/>
    <w:rsid w:val="00146498"/>
    <w:rsid w:val="001469DE"/>
    <w:rsid w:val="00147480"/>
    <w:rsid w:val="001476F3"/>
    <w:rsid w:val="0014773F"/>
    <w:rsid w:val="00147ACD"/>
    <w:rsid w:val="0015002B"/>
    <w:rsid w:val="001501BE"/>
    <w:rsid w:val="0015056E"/>
    <w:rsid w:val="001517FC"/>
    <w:rsid w:val="00152BCF"/>
    <w:rsid w:val="0015327E"/>
    <w:rsid w:val="001533FE"/>
    <w:rsid w:val="001544E6"/>
    <w:rsid w:val="0015487C"/>
    <w:rsid w:val="00155C0A"/>
    <w:rsid w:val="0015641F"/>
    <w:rsid w:val="0015668E"/>
    <w:rsid w:val="00156802"/>
    <w:rsid w:val="001568D1"/>
    <w:rsid w:val="00156E86"/>
    <w:rsid w:val="001578D9"/>
    <w:rsid w:val="001612C6"/>
    <w:rsid w:val="00161784"/>
    <w:rsid w:val="00161B7F"/>
    <w:rsid w:val="00161DD4"/>
    <w:rsid w:val="0016291D"/>
    <w:rsid w:val="00162C04"/>
    <w:rsid w:val="00163812"/>
    <w:rsid w:val="00163B1E"/>
    <w:rsid w:val="0016442A"/>
    <w:rsid w:val="001644A5"/>
    <w:rsid w:val="001646DB"/>
    <w:rsid w:val="00164826"/>
    <w:rsid w:val="001649F2"/>
    <w:rsid w:val="00164A51"/>
    <w:rsid w:val="00165EF9"/>
    <w:rsid w:val="00166468"/>
    <w:rsid w:val="001665DE"/>
    <w:rsid w:val="00166935"/>
    <w:rsid w:val="00166A49"/>
    <w:rsid w:val="00166B27"/>
    <w:rsid w:val="00167AE7"/>
    <w:rsid w:val="001708E5"/>
    <w:rsid w:val="00170AB8"/>
    <w:rsid w:val="00171117"/>
    <w:rsid w:val="001715C3"/>
    <w:rsid w:val="001718F1"/>
    <w:rsid w:val="001734CE"/>
    <w:rsid w:val="00173A98"/>
    <w:rsid w:val="00173BD1"/>
    <w:rsid w:val="00175C9F"/>
    <w:rsid w:val="00176275"/>
    <w:rsid w:val="0017669F"/>
    <w:rsid w:val="00176E2F"/>
    <w:rsid w:val="00176EB8"/>
    <w:rsid w:val="00177BAE"/>
    <w:rsid w:val="00177FFC"/>
    <w:rsid w:val="0018052F"/>
    <w:rsid w:val="00180ED6"/>
    <w:rsid w:val="00181DB6"/>
    <w:rsid w:val="00184639"/>
    <w:rsid w:val="00184D04"/>
    <w:rsid w:val="00184DAB"/>
    <w:rsid w:val="00185C48"/>
    <w:rsid w:val="00186270"/>
    <w:rsid w:val="0018636D"/>
    <w:rsid w:val="00186DB3"/>
    <w:rsid w:val="00187343"/>
    <w:rsid w:val="00187C62"/>
    <w:rsid w:val="00190783"/>
    <w:rsid w:val="00191007"/>
    <w:rsid w:val="001914EC"/>
    <w:rsid w:val="00191D99"/>
    <w:rsid w:val="00192790"/>
    <w:rsid w:val="00192CA6"/>
    <w:rsid w:val="00192DD0"/>
    <w:rsid w:val="0019352F"/>
    <w:rsid w:val="001935FC"/>
    <w:rsid w:val="00193749"/>
    <w:rsid w:val="001946E2"/>
    <w:rsid w:val="001967C8"/>
    <w:rsid w:val="00197DAB"/>
    <w:rsid w:val="00197F99"/>
    <w:rsid w:val="001A0678"/>
    <w:rsid w:val="001A07AE"/>
    <w:rsid w:val="001A13E0"/>
    <w:rsid w:val="001A1AAD"/>
    <w:rsid w:val="001A253D"/>
    <w:rsid w:val="001A2601"/>
    <w:rsid w:val="001A2A1A"/>
    <w:rsid w:val="001A2A95"/>
    <w:rsid w:val="001A2E24"/>
    <w:rsid w:val="001A2EB9"/>
    <w:rsid w:val="001A35E0"/>
    <w:rsid w:val="001A3746"/>
    <w:rsid w:val="001A4330"/>
    <w:rsid w:val="001A4355"/>
    <w:rsid w:val="001A4F45"/>
    <w:rsid w:val="001A5297"/>
    <w:rsid w:val="001A6B6D"/>
    <w:rsid w:val="001A6D17"/>
    <w:rsid w:val="001A6F5F"/>
    <w:rsid w:val="001A7BB2"/>
    <w:rsid w:val="001A7DDE"/>
    <w:rsid w:val="001B04E8"/>
    <w:rsid w:val="001B1981"/>
    <w:rsid w:val="001B1ED9"/>
    <w:rsid w:val="001B290C"/>
    <w:rsid w:val="001B345B"/>
    <w:rsid w:val="001B4049"/>
    <w:rsid w:val="001B44DA"/>
    <w:rsid w:val="001B4D24"/>
    <w:rsid w:val="001B4E31"/>
    <w:rsid w:val="001B4F3E"/>
    <w:rsid w:val="001B4FB3"/>
    <w:rsid w:val="001B4FE6"/>
    <w:rsid w:val="001B522B"/>
    <w:rsid w:val="001B54FB"/>
    <w:rsid w:val="001B5583"/>
    <w:rsid w:val="001B5720"/>
    <w:rsid w:val="001B5907"/>
    <w:rsid w:val="001B5992"/>
    <w:rsid w:val="001B5AE7"/>
    <w:rsid w:val="001B5F78"/>
    <w:rsid w:val="001B637D"/>
    <w:rsid w:val="001B66B4"/>
    <w:rsid w:val="001B6EB5"/>
    <w:rsid w:val="001B7013"/>
    <w:rsid w:val="001B7167"/>
    <w:rsid w:val="001B74D5"/>
    <w:rsid w:val="001B7694"/>
    <w:rsid w:val="001B7FA2"/>
    <w:rsid w:val="001C001E"/>
    <w:rsid w:val="001C0A9E"/>
    <w:rsid w:val="001C0D3C"/>
    <w:rsid w:val="001C1963"/>
    <w:rsid w:val="001C1ECE"/>
    <w:rsid w:val="001C38B6"/>
    <w:rsid w:val="001C39AC"/>
    <w:rsid w:val="001C3D87"/>
    <w:rsid w:val="001C4213"/>
    <w:rsid w:val="001C4320"/>
    <w:rsid w:val="001C44AF"/>
    <w:rsid w:val="001C485E"/>
    <w:rsid w:val="001C6616"/>
    <w:rsid w:val="001C66DF"/>
    <w:rsid w:val="001C7315"/>
    <w:rsid w:val="001C75C5"/>
    <w:rsid w:val="001C78D0"/>
    <w:rsid w:val="001C7BE4"/>
    <w:rsid w:val="001C7E89"/>
    <w:rsid w:val="001D0387"/>
    <w:rsid w:val="001D05F5"/>
    <w:rsid w:val="001D0EF4"/>
    <w:rsid w:val="001D10AA"/>
    <w:rsid w:val="001D19AC"/>
    <w:rsid w:val="001D2B5F"/>
    <w:rsid w:val="001D2BB3"/>
    <w:rsid w:val="001D37F8"/>
    <w:rsid w:val="001D3AB1"/>
    <w:rsid w:val="001D5868"/>
    <w:rsid w:val="001D5CFA"/>
    <w:rsid w:val="001D5DAE"/>
    <w:rsid w:val="001D64DD"/>
    <w:rsid w:val="001D724F"/>
    <w:rsid w:val="001D7C12"/>
    <w:rsid w:val="001E0467"/>
    <w:rsid w:val="001E0D02"/>
    <w:rsid w:val="001E1B82"/>
    <w:rsid w:val="001E2970"/>
    <w:rsid w:val="001E3070"/>
    <w:rsid w:val="001E3B5B"/>
    <w:rsid w:val="001E47CF"/>
    <w:rsid w:val="001E6C11"/>
    <w:rsid w:val="001E7AE4"/>
    <w:rsid w:val="001F0C36"/>
    <w:rsid w:val="001F18ED"/>
    <w:rsid w:val="001F2463"/>
    <w:rsid w:val="001F33B1"/>
    <w:rsid w:val="001F445A"/>
    <w:rsid w:val="001F485A"/>
    <w:rsid w:val="001F4920"/>
    <w:rsid w:val="001F5253"/>
    <w:rsid w:val="001F5E60"/>
    <w:rsid w:val="001F61D5"/>
    <w:rsid w:val="001F6443"/>
    <w:rsid w:val="00200441"/>
    <w:rsid w:val="002012E8"/>
    <w:rsid w:val="00201336"/>
    <w:rsid w:val="00202027"/>
    <w:rsid w:val="00202E45"/>
    <w:rsid w:val="00204B84"/>
    <w:rsid w:val="00204CA3"/>
    <w:rsid w:val="00204FF3"/>
    <w:rsid w:val="00205833"/>
    <w:rsid w:val="00205C1E"/>
    <w:rsid w:val="0020688A"/>
    <w:rsid w:val="00206A19"/>
    <w:rsid w:val="00207689"/>
    <w:rsid w:val="002078E6"/>
    <w:rsid w:val="00210177"/>
    <w:rsid w:val="0021044E"/>
    <w:rsid w:val="00210518"/>
    <w:rsid w:val="002107E2"/>
    <w:rsid w:val="00210A18"/>
    <w:rsid w:val="00210D61"/>
    <w:rsid w:val="00211702"/>
    <w:rsid w:val="00211B83"/>
    <w:rsid w:val="00212654"/>
    <w:rsid w:val="002127B6"/>
    <w:rsid w:val="002127D1"/>
    <w:rsid w:val="0021350F"/>
    <w:rsid w:val="002136C8"/>
    <w:rsid w:val="00214BFE"/>
    <w:rsid w:val="00214E8A"/>
    <w:rsid w:val="002159DA"/>
    <w:rsid w:val="00216020"/>
    <w:rsid w:val="002165C8"/>
    <w:rsid w:val="00216CE8"/>
    <w:rsid w:val="00216F2C"/>
    <w:rsid w:val="00217577"/>
    <w:rsid w:val="00220A6E"/>
    <w:rsid w:val="00221054"/>
    <w:rsid w:val="00221158"/>
    <w:rsid w:val="00221523"/>
    <w:rsid w:val="00221F31"/>
    <w:rsid w:val="00222755"/>
    <w:rsid w:val="00222C17"/>
    <w:rsid w:val="0022330B"/>
    <w:rsid w:val="002245DD"/>
    <w:rsid w:val="00225B13"/>
    <w:rsid w:val="00225C05"/>
    <w:rsid w:val="00225F22"/>
    <w:rsid w:val="00226AF2"/>
    <w:rsid w:val="0023088F"/>
    <w:rsid w:val="0023111D"/>
    <w:rsid w:val="00231C9E"/>
    <w:rsid w:val="00231FAC"/>
    <w:rsid w:val="00231FE5"/>
    <w:rsid w:val="00233ADB"/>
    <w:rsid w:val="00233C03"/>
    <w:rsid w:val="00233FD6"/>
    <w:rsid w:val="002341F2"/>
    <w:rsid w:val="00234373"/>
    <w:rsid w:val="002352E4"/>
    <w:rsid w:val="002372DB"/>
    <w:rsid w:val="00237731"/>
    <w:rsid w:val="00237CF7"/>
    <w:rsid w:val="00240209"/>
    <w:rsid w:val="002404A8"/>
    <w:rsid w:val="002407E5"/>
    <w:rsid w:val="002416C8"/>
    <w:rsid w:val="00241A94"/>
    <w:rsid w:val="00241ABA"/>
    <w:rsid w:val="00241E7A"/>
    <w:rsid w:val="00242293"/>
    <w:rsid w:val="002428DE"/>
    <w:rsid w:val="00242A9D"/>
    <w:rsid w:val="00243BA0"/>
    <w:rsid w:val="00243BBC"/>
    <w:rsid w:val="00244439"/>
    <w:rsid w:val="00245191"/>
    <w:rsid w:val="00245EF7"/>
    <w:rsid w:val="002465CB"/>
    <w:rsid w:val="00250129"/>
    <w:rsid w:val="00250619"/>
    <w:rsid w:val="00250D6B"/>
    <w:rsid w:val="002511D0"/>
    <w:rsid w:val="00251872"/>
    <w:rsid w:val="002518F4"/>
    <w:rsid w:val="002520C3"/>
    <w:rsid w:val="002525C0"/>
    <w:rsid w:val="0025273E"/>
    <w:rsid w:val="00253A92"/>
    <w:rsid w:val="00253FC6"/>
    <w:rsid w:val="00254BBC"/>
    <w:rsid w:val="00254CA5"/>
    <w:rsid w:val="00255174"/>
    <w:rsid w:val="00255792"/>
    <w:rsid w:val="00255849"/>
    <w:rsid w:val="00256A36"/>
    <w:rsid w:val="0025713C"/>
    <w:rsid w:val="002573F9"/>
    <w:rsid w:val="002578FF"/>
    <w:rsid w:val="00257B89"/>
    <w:rsid w:val="00257E1D"/>
    <w:rsid w:val="00260697"/>
    <w:rsid w:val="00260826"/>
    <w:rsid w:val="00260A5B"/>
    <w:rsid w:val="00260C2E"/>
    <w:rsid w:val="00261828"/>
    <w:rsid w:val="00261EEA"/>
    <w:rsid w:val="002624EC"/>
    <w:rsid w:val="00262EC5"/>
    <w:rsid w:val="00262FDA"/>
    <w:rsid w:val="00263239"/>
    <w:rsid w:val="002637C3"/>
    <w:rsid w:val="0026391D"/>
    <w:rsid w:val="00263D03"/>
    <w:rsid w:val="00263D34"/>
    <w:rsid w:val="00264AB9"/>
    <w:rsid w:val="00265288"/>
    <w:rsid w:val="0026535A"/>
    <w:rsid w:val="002653D6"/>
    <w:rsid w:val="00265BA9"/>
    <w:rsid w:val="0026620A"/>
    <w:rsid w:val="00267301"/>
    <w:rsid w:val="002674EB"/>
    <w:rsid w:val="0026796F"/>
    <w:rsid w:val="00270F6A"/>
    <w:rsid w:val="0027136D"/>
    <w:rsid w:val="00271482"/>
    <w:rsid w:val="00271C29"/>
    <w:rsid w:val="00272176"/>
    <w:rsid w:val="002721DC"/>
    <w:rsid w:val="002729A9"/>
    <w:rsid w:val="0027322A"/>
    <w:rsid w:val="002732A1"/>
    <w:rsid w:val="00273BA5"/>
    <w:rsid w:val="00273BE6"/>
    <w:rsid w:val="00273F4A"/>
    <w:rsid w:val="002740D5"/>
    <w:rsid w:val="00274DDA"/>
    <w:rsid w:val="0027529E"/>
    <w:rsid w:val="002755D9"/>
    <w:rsid w:val="002757B2"/>
    <w:rsid w:val="00277203"/>
    <w:rsid w:val="002772D4"/>
    <w:rsid w:val="002800AA"/>
    <w:rsid w:val="00280442"/>
    <w:rsid w:val="00280AA2"/>
    <w:rsid w:val="0028173A"/>
    <w:rsid w:val="00281809"/>
    <w:rsid w:val="00281E47"/>
    <w:rsid w:val="00283FED"/>
    <w:rsid w:val="00284923"/>
    <w:rsid w:val="00284A2A"/>
    <w:rsid w:val="00284C61"/>
    <w:rsid w:val="0028503A"/>
    <w:rsid w:val="002856D5"/>
    <w:rsid w:val="00286064"/>
    <w:rsid w:val="0028660C"/>
    <w:rsid w:val="00286B87"/>
    <w:rsid w:val="00286EDE"/>
    <w:rsid w:val="002875EE"/>
    <w:rsid w:val="00290B09"/>
    <w:rsid w:val="002918BC"/>
    <w:rsid w:val="00292047"/>
    <w:rsid w:val="00292196"/>
    <w:rsid w:val="00292A03"/>
    <w:rsid w:val="00293B3C"/>
    <w:rsid w:val="00294973"/>
    <w:rsid w:val="00295425"/>
    <w:rsid w:val="002956CC"/>
    <w:rsid w:val="0029595A"/>
    <w:rsid w:val="00296142"/>
    <w:rsid w:val="0029615D"/>
    <w:rsid w:val="002972BB"/>
    <w:rsid w:val="002A06F1"/>
    <w:rsid w:val="002A0B41"/>
    <w:rsid w:val="002A0D02"/>
    <w:rsid w:val="002A0EFB"/>
    <w:rsid w:val="002A126F"/>
    <w:rsid w:val="002A132A"/>
    <w:rsid w:val="002A1485"/>
    <w:rsid w:val="002A14A0"/>
    <w:rsid w:val="002A19DD"/>
    <w:rsid w:val="002A1B78"/>
    <w:rsid w:val="002A1D62"/>
    <w:rsid w:val="002A1F23"/>
    <w:rsid w:val="002A251F"/>
    <w:rsid w:val="002A2910"/>
    <w:rsid w:val="002A2EC7"/>
    <w:rsid w:val="002A30D1"/>
    <w:rsid w:val="002A4E5B"/>
    <w:rsid w:val="002A4F29"/>
    <w:rsid w:val="002A57A4"/>
    <w:rsid w:val="002A5A5A"/>
    <w:rsid w:val="002A5C14"/>
    <w:rsid w:val="002A5CC4"/>
    <w:rsid w:val="002A733B"/>
    <w:rsid w:val="002A7E33"/>
    <w:rsid w:val="002A7E8A"/>
    <w:rsid w:val="002B0119"/>
    <w:rsid w:val="002B0398"/>
    <w:rsid w:val="002B0970"/>
    <w:rsid w:val="002B0C00"/>
    <w:rsid w:val="002B0E7A"/>
    <w:rsid w:val="002B11F7"/>
    <w:rsid w:val="002B2412"/>
    <w:rsid w:val="002B4AE3"/>
    <w:rsid w:val="002B4C5C"/>
    <w:rsid w:val="002B4E17"/>
    <w:rsid w:val="002B5153"/>
    <w:rsid w:val="002B6988"/>
    <w:rsid w:val="002B6AAD"/>
    <w:rsid w:val="002B7042"/>
    <w:rsid w:val="002B74E4"/>
    <w:rsid w:val="002B769E"/>
    <w:rsid w:val="002C04B3"/>
    <w:rsid w:val="002C04E4"/>
    <w:rsid w:val="002C0D5A"/>
    <w:rsid w:val="002C15BC"/>
    <w:rsid w:val="002C1815"/>
    <w:rsid w:val="002C1CEC"/>
    <w:rsid w:val="002C1E92"/>
    <w:rsid w:val="002C22B5"/>
    <w:rsid w:val="002C22D1"/>
    <w:rsid w:val="002C3472"/>
    <w:rsid w:val="002C357C"/>
    <w:rsid w:val="002C41C8"/>
    <w:rsid w:val="002C42E9"/>
    <w:rsid w:val="002C4CFF"/>
    <w:rsid w:val="002C4E05"/>
    <w:rsid w:val="002C6D00"/>
    <w:rsid w:val="002D0E15"/>
    <w:rsid w:val="002D1494"/>
    <w:rsid w:val="002D1619"/>
    <w:rsid w:val="002D19B1"/>
    <w:rsid w:val="002D1CF9"/>
    <w:rsid w:val="002D40CE"/>
    <w:rsid w:val="002D4132"/>
    <w:rsid w:val="002D44E7"/>
    <w:rsid w:val="002D5EAA"/>
    <w:rsid w:val="002D65EA"/>
    <w:rsid w:val="002D6635"/>
    <w:rsid w:val="002D7B9C"/>
    <w:rsid w:val="002E08E3"/>
    <w:rsid w:val="002E0A63"/>
    <w:rsid w:val="002E0B01"/>
    <w:rsid w:val="002E1B5F"/>
    <w:rsid w:val="002E1FAC"/>
    <w:rsid w:val="002E26C8"/>
    <w:rsid w:val="002E327C"/>
    <w:rsid w:val="002E3C15"/>
    <w:rsid w:val="002E4342"/>
    <w:rsid w:val="002E452D"/>
    <w:rsid w:val="002E455E"/>
    <w:rsid w:val="002E4FB2"/>
    <w:rsid w:val="002E51C8"/>
    <w:rsid w:val="002E61DB"/>
    <w:rsid w:val="002E6DFC"/>
    <w:rsid w:val="002E7943"/>
    <w:rsid w:val="002F0DA2"/>
    <w:rsid w:val="002F1B9B"/>
    <w:rsid w:val="002F2326"/>
    <w:rsid w:val="002F350D"/>
    <w:rsid w:val="002F3D27"/>
    <w:rsid w:val="002F5140"/>
    <w:rsid w:val="002F51F0"/>
    <w:rsid w:val="002F57D9"/>
    <w:rsid w:val="002F5D36"/>
    <w:rsid w:val="002F6072"/>
    <w:rsid w:val="002F6519"/>
    <w:rsid w:val="002F6676"/>
    <w:rsid w:val="002F668D"/>
    <w:rsid w:val="002F6906"/>
    <w:rsid w:val="002F716C"/>
    <w:rsid w:val="002F75DB"/>
    <w:rsid w:val="002F7A64"/>
    <w:rsid w:val="00300173"/>
    <w:rsid w:val="0030027B"/>
    <w:rsid w:val="00301162"/>
    <w:rsid w:val="0030131B"/>
    <w:rsid w:val="0030168D"/>
    <w:rsid w:val="00302B7D"/>
    <w:rsid w:val="00302F41"/>
    <w:rsid w:val="00303549"/>
    <w:rsid w:val="00303662"/>
    <w:rsid w:val="003038DE"/>
    <w:rsid w:val="003039F5"/>
    <w:rsid w:val="00303E35"/>
    <w:rsid w:val="0030406F"/>
    <w:rsid w:val="003043EC"/>
    <w:rsid w:val="003044B6"/>
    <w:rsid w:val="003060F5"/>
    <w:rsid w:val="00306CCC"/>
    <w:rsid w:val="0030713F"/>
    <w:rsid w:val="0030751F"/>
    <w:rsid w:val="003077E1"/>
    <w:rsid w:val="00310048"/>
    <w:rsid w:val="003106CA"/>
    <w:rsid w:val="00310C03"/>
    <w:rsid w:val="00310D42"/>
    <w:rsid w:val="00310F7F"/>
    <w:rsid w:val="003128B0"/>
    <w:rsid w:val="003131A1"/>
    <w:rsid w:val="003133F4"/>
    <w:rsid w:val="00313833"/>
    <w:rsid w:val="003139F2"/>
    <w:rsid w:val="00313FF1"/>
    <w:rsid w:val="00314316"/>
    <w:rsid w:val="0031431B"/>
    <w:rsid w:val="00315257"/>
    <w:rsid w:val="003153DF"/>
    <w:rsid w:val="003160AC"/>
    <w:rsid w:val="00316254"/>
    <w:rsid w:val="003162F7"/>
    <w:rsid w:val="00316998"/>
    <w:rsid w:val="003172C6"/>
    <w:rsid w:val="0031755C"/>
    <w:rsid w:val="0031774F"/>
    <w:rsid w:val="003178C4"/>
    <w:rsid w:val="0032027C"/>
    <w:rsid w:val="00320330"/>
    <w:rsid w:val="0032038F"/>
    <w:rsid w:val="00320788"/>
    <w:rsid w:val="00320B4C"/>
    <w:rsid w:val="00320F36"/>
    <w:rsid w:val="003211D2"/>
    <w:rsid w:val="00321262"/>
    <w:rsid w:val="003213A8"/>
    <w:rsid w:val="00321577"/>
    <w:rsid w:val="003218BC"/>
    <w:rsid w:val="00321BBD"/>
    <w:rsid w:val="003224CA"/>
    <w:rsid w:val="00322F87"/>
    <w:rsid w:val="00324214"/>
    <w:rsid w:val="0032458C"/>
    <w:rsid w:val="00325A75"/>
    <w:rsid w:val="00325A82"/>
    <w:rsid w:val="0032625E"/>
    <w:rsid w:val="00326C56"/>
    <w:rsid w:val="003272E4"/>
    <w:rsid w:val="00330754"/>
    <w:rsid w:val="00330C1E"/>
    <w:rsid w:val="003316BC"/>
    <w:rsid w:val="003316C0"/>
    <w:rsid w:val="003317DD"/>
    <w:rsid w:val="003317FB"/>
    <w:rsid w:val="003319F9"/>
    <w:rsid w:val="00332167"/>
    <w:rsid w:val="00332389"/>
    <w:rsid w:val="00332408"/>
    <w:rsid w:val="003327AD"/>
    <w:rsid w:val="00332DDD"/>
    <w:rsid w:val="003338F4"/>
    <w:rsid w:val="0033411B"/>
    <w:rsid w:val="003341CF"/>
    <w:rsid w:val="003342E3"/>
    <w:rsid w:val="00334BBE"/>
    <w:rsid w:val="00335594"/>
    <w:rsid w:val="0033606B"/>
    <w:rsid w:val="003361B9"/>
    <w:rsid w:val="003363D3"/>
    <w:rsid w:val="0033714E"/>
    <w:rsid w:val="00337357"/>
    <w:rsid w:val="00337619"/>
    <w:rsid w:val="00337E98"/>
    <w:rsid w:val="003402F4"/>
    <w:rsid w:val="0034049A"/>
    <w:rsid w:val="003431EF"/>
    <w:rsid w:val="0034411C"/>
    <w:rsid w:val="00344579"/>
    <w:rsid w:val="00344AC6"/>
    <w:rsid w:val="00344BF6"/>
    <w:rsid w:val="00344FCE"/>
    <w:rsid w:val="00345162"/>
    <w:rsid w:val="00345549"/>
    <w:rsid w:val="0034556D"/>
    <w:rsid w:val="0034701E"/>
    <w:rsid w:val="00347061"/>
    <w:rsid w:val="003471A1"/>
    <w:rsid w:val="00347D22"/>
    <w:rsid w:val="003509AF"/>
    <w:rsid w:val="00350AB9"/>
    <w:rsid w:val="0035106F"/>
    <w:rsid w:val="0035264B"/>
    <w:rsid w:val="00352AA8"/>
    <w:rsid w:val="00354D83"/>
    <w:rsid w:val="00355787"/>
    <w:rsid w:val="00356A06"/>
    <w:rsid w:val="0035799A"/>
    <w:rsid w:val="0036046C"/>
    <w:rsid w:val="003606D8"/>
    <w:rsid w:val="00360921"/>
    <w:rsid w:val="00360E0D"/>
    <w:rsid w:val="00361767"/>
    <w:rsid w:val="003618D9"/>
    <w:rsid w:val="00361E5D"/>
    <w:rsid w:val="003629DB"/>
    <w:rsid w:val="0036337B"/>
    <w:rsid w:val="003634F3"/>
    <w:rsid w:val="003636FA"/>
    <w:rsid w:val="00363801"/>
    <w:rsid w:val="00363884"/>
    <w:rsid w:val="00363B37"/>
    <w:rsid w:val="00363E10"/>
    <w:rsid w:val="00364460"/>
    <w:rsid w:val="00364C58"/>
    <w:rsid w:val="00365B0F"/>
    <w:rsid w:val="0036610E"/>
    <w:rsid w:val="003663DA"/>
    <w:rsid w:val="003666C6"/>
    <w:rsid w:val="00366729"/>
    <w:rsid w:val="00366DA4"/>
    <w:rsid w:val="00366DFA"/>
    <w:rsid w:val="00367007"/>
    <w:rsid w:val="003674F8"/>
    <w:rsid w:val="003701BA"/>
    <w:rsid w:val="00370DC5"/>
    <w:rsid w:val="00370E68"/>
    <w:rsid w:val="00371148"/>
    <w:rsid w:val="00371C70"/>
    <w:rsid w:val="0037200E"/>
    <w:rsid w:val="00372E89"/>
    <w:rsid w:val="00374134"/>
    <w:rsid w:val="00374283"/>
    <w:rsid w:val="0037434B"/>
    <w:rsid w:val="0037482B"/>
    <w:rsid w:val="00375FB3"/>
    <w:rsid w:val="003763F0"/>
    <w:rsid w:val="0037686C"/>
    <w:rsid w:val="003771B9"/>
    <w:rsid w:val="00377374"/>
    <w:rsid w:val="00377AD4"/>
    <w:rsid w:val="00377D46"/>
    <w:rsid w:val="00380A9E"/>
    <w:rsid w:val="00381045"/>
    <w:rsid w:val="003811DB"/>
    <w:rsid w:val="0038132F"/>
    <w:rsid w:val="00381414"/>
    <w:rsid w:val="00381731"/>
    <w:rsid w:val="00381F47"/>
    <w:rsid w:val="003824EC"/>
    <w:rsid w:val="00382A7E"/>
    <w:rsid w:val="00382A98"/>
    <w:rsid w:val="00382BA0"/>
    <w:rsid w:val="0038325D"/>
    <w:rsid w:val="00383D04"/>
    <w:rsid w:val="003848C6"/>
    <w:rsid w:val="0038507C"/>
    <w:rsid w:val="00386297"/>
    <w:rsid w:val="00386C4F"/>
    <w:rsid w:val="00386C6B"/>
    <w:rsid w:val="00387033"/>
    <w:rsid w:val="00387217"/>
    <w:rsid w:val="003875E2"/>
    <w:rsid w:val="00387A5E"/>
    <w:rsid w:val="003910BB"/>
    <w:rsid w:val="00391381"/>
    <w:rsid w:val="00391757"/>
    <w:rsid w:val="00391B58"/>
    <w:rsid w:val="00392FDC"/>
    <w:rsid w:val="0039332C"/>
    <w:rsid w:val="00393CC7"/>
    <w:rsid w:val="00393D73"/>
    <w:rsid w:val="0039442F"/>
    <w:rsid w:val="00394CA7"/>
    <w:rsid w:val="0039507F"/>
    <w:rsid w:val="0039610A"/>
    <w:rsid w:val="003964F5"/>
    <w:rsid w:val="003965E9"/>
    <w:rsid w:val="00397470"/>
    <w:rsid w:val="00397C48"/>
    <w:rsid w:val="003A05CD"/>
    <w:rsid w:val="003A10CF"/>
    <w:rsid w:val="003A2678"/>
    <w:rsid w:val="003A26A5"/>
    <w:rsid w:val="003A3158"/>
    <w:rsid w:val="003A36D6"/>
    <w:rsid w:val="003A4073"/>
    <w:rsid w:val="003A4F00"/>
    <w:rsid w:val="003A5208"/>
    <w:rsid w:val="003A540B"/>
    <w:rsid w:val="003A59F9"/>
    <w:rsid w:val="003A5B2F"/>
    <w:rsid w:val="003A6BF8"/>
    <w:rsid w:val="003A7B2E"/>
    <w:rsid w:val="003A7B30"/>
    <w:rsid w:val="003B103A"/>
    <w:rsid w:val="003B1B1C"/>
    <w:rsid w:val="003B1C15"/>
    <w:rsid w:val="003B2015"/>
    <w:rsid w:val="003B2C18"/>
    <w:rsid w:val="003B2D92"/>
    <w:rsid w:val="003B2FEB"/>
    <w:rsid w:val="003B3DA2"/>
    <w:rsid w:val="003B4147"/>
    <w:rsid w:val="003B4210"/>
    <w:rsid w:val="003B49DD"/>
    <w:rsid w:val="003B4AB5"/>
    <w:rsid w:val="003B56BF"/>
    <w:rsid w:val="003B63AA"/>
    <w:rsid w:val="003C0930"/>
    <w:rsid w:val="003C15A1"/>
    <w:rsid w:val="003C16D1"/>
    <w:rsid w:val="003C189B"/>
    <w:rsid w:val="003C1B9D"/>
    <w:rsid w:val="003C2103"/>
    <w:rsid w:val="003C2480"/>
    <w:rsid w:val="003C266B"/>
    <w:rsid w:val="003C29AE"/>
    <w:rsid w:val="003C2F41"/>
    <w:rsid w:val="003C33DC"/>
    <w:rsid w:val="003C3C89"/>
    <w:rsid w:val="003C3CA5"/>
    <w:rsid w:val="003C4992"/>
    <w:rsid w:val="003C4BC6"/>
    <w:rsid w:val="003C50C2"/>
    <w:rsid w:val="003C533C"/>
    <w:rsid w:val="003C5D57"/>
    <w:rsid w:val="003C602B"/>
    <w:rsid w:val="003C6777"/>
    <w:rsid w:val="003C6E03"/>
    <w:rsid w:val="003C6EA3"/>
    <w:rsid w:val="003C7527"/>
    <w:rsid w:val="003C753E"/>
    <w:rsid w:val="003D0638"/>
    <w:rsid w:val="003D0B64"/>
    <w:rsid w:val="003D16C8"/>
    <w:rsid w:val="003D1D5C"/>
    <w:rsid w:val="003D2427"/>
    <w:rsid w:val="003D25CB"/>
    <w:rsid w:val="003D25D9"/>
    <w:rsid w:val="003D28A8"/>
    <w:rsid w:val="003D2E75"/>
    <w:rsid w:val="003D3638"/>
    <w:rsid w:val="003D4480"/>
    <w:rsid w:val="003D59BC"/>
    <w:rsid w:val="003D5A23"/>
    <w:rsid w:val="003D6A8E"/>
    <w:rsid w:val="003D763C"/>
    <w:rsid w:val="003D780F"/>
    <w:rsid w:val="003D7C43"/>
    <w:rsid w:val="003E012B"/>
    <w:rsid w:val="003E0A97"/>
    <w:rsid w:val="003E0D5A"/>
    <w:rsid w:val="003E0DBF"/>
    <w:rsid w:val="003E17E9"/>
    <w:rsid w:val="003E2003"/>
    <w:rsid w:val="003E2152"/>
    <w:rsid w:val="003E28FA"/>
    <w:rsid w:val="003E30CD"/>
    <w:rsid w:val="003E33B8"/>
    <w:rsid w:val="003E464C"/>
    <w:rsid w:val="003E4654"/>
    <w:rsid w:val="003E4AA6"/>
    <w:rsid w:val="003E4AC7"/>
    <w:rsid w:val="003E4E66"/>
    <w:rsid w:val="003E50E9"/>
    <w:rsid w:val="003E580C"/>
    <w:rsid w:val="003E5D89"/>
    <w:rsid w:val="003E5F03"/>
    <w:rsid w:val="003E5FEE"/>
    <w:rsid w:val="003E6072"/>
    <w:rsid w:val="003E6135"/>
    <w:rsid w:val="003E6920"/>
    <w:rsid w:val="003E6F35"/>
    <w:rsid w:val="003E7193"/>
    <w:rsid w:val="003E7555"/>
    <w:rsid w:val="003E76A0"/>
    <w:rsid w:val="003E7A5F"/>
    <w:rsid w:val="003F1303"/>
    <w:rsid w:val="003F223F"/>
    <w:rsid w:val="003F2465"/>
    <w:rsid w:val="003F2F03"/>
    <w:rsid w:val="003F31F3"/>
    <w:rsid w:val="003F4A1E"/>
    <w:rsid w:val="003F4E65"/>
    <w:rsid w:val="003F598E"/>
    <w:rsid w:val="003F5B79"/>
    <w:rsid w:val="003F5B9E"/>
    <w:rsid w:val="003F63C7"/>
    <w:rsid w:val="003F67D8"/>
    <w:rsid w:val="003F6CDD"/>
    <w:rsid w:val="003F6D98"/>
    <w:rsid w:val="003F75B2"/>
    <w:rsid w:val="00400090"/>
    <w:rsid w:val="00400C3D"/>
    <w:rsid w:val="0040119C"/>
    <w:rsid w:val="00401D4B"/>
    <w:rsid w:val="00401DF6"/>
    <w:rsid w:val="00401EE8"/>
    <w:rsid w:val="00402183"/>
    <w:rsid w:val="00402EED"/>
    <w:rsid w:val="00403818"/>
    <w:rsid w:val="00403F5C"/>
    <w:rsid w:val="004048E6"/>
    <w:rsid w:val="00405DB6"/>
    <w:rsid w:val="0040621F"/>
    <w:rsid w:val="004063C0"/>
    <w:rsid w:val="00406C64"/>
    <w:rsid w:val="00406E16"/>
    <w:rsid w:val="004074C0"/>
    <w:rsid w:val="00407F66"/>
    <w:rsid w:val="0041014C"/>
    <w:rsid w:val="00411D64"/>
    <w:rsid w:val="0041205B"/>
    <w:rsid w:val="004121DD"/>
    <w:rsid w:val="0041246E"/>
    <w:rsid w:val="00412B6D"/>
    <w:rsid w:val="00412E17"/>
    <w:rsid w:val="004132EF"/>
    <w:rsid w:val="004134FD"/>
    <w:rsid w:val="0041410B"/>
    <w:rsid w:val="004141BC"/>
    <w:rsid w:val="00414DF4"/>
    <w:rsid w:val="0041632F"/>
    <w:rsid w:val="004164CF"/>
    <w:rsid w:val="00416689"/>
    <w:rsid w:val="00416B3E"/>
    <w:rsid w:val="00416C8F"/>
    <w:rsid w:val="00417373"/>
    <w:rsid w:val="00417BEA"/>
    <w:rsid w:val="00417EA4"/>
    <w:rsid w:val="00420081"/>
    <w:rsid w:val="0042044E"/>
    <w:rsid w:val="00420667"/>
    <w:rsid w:val="00420823"/>
    <w:rsid w:val="0042089F"/>
    <w:rsid w:val="00421A97"/>
    <w:rsid w:val="00422796"/>
    <w:rsid w:val="00422F8A"/>
    <w:rsid w:val="004232B2"/>
    <w:rsid w:val="004239F1"/>
    <w:rsid w:val="00423AA5"/>
    <w:rsid w:val="00423B23"/>
    <w:rsid w:val="00423C82"/>
    <w:rsid w:val="004245D6"/>
    <w:rsid w:val="00424A21"/>
    <w:rsid w:val="004257B6"/>
    <w:rsid w:val="004257F8"/>
    <w:rsid w:val="00425EC4"/>
    <w:rsid w:val="00427749"/>
    <w:rsid w:val="00427B92"/>
    <w:rsid w:val="004307CC"/>
    <w:rsid w:val="00430EB4"/>
    <w:rsid w:val="00431681"/>
    <w:rsid w:val="004322E5"/>
    <w:rsid w:val="00432831"/>
    <w:rsid w:val="00433121"/>
    <w:rsid w:val="00433858"/>
    <w:rsid w:val="00433D79"/>
    <w:rsid w:val="0043464E"/>
    <w:rsid w:val="0043533B"/>
    <w:rsid w:val="00435B3F"/>
    <w:rsid w:val="00435ECC"/>
    <w:rsid w:val="00436157"/>
    <w:rsid w:val="0043656E"/>
    <w:rsid w:val="004365CB"/>
    <w:rsid w:val="00437330"/>
    <w:rsid w:val="00437455"/>
    <w:rsid w:val="0043796C"/>
    <w:rsid w:val="00440166"/>
    <w:rsid w:val="004404F1"/>
    <w:rsid w:val="0044141F"/>
    <w:rsid w:val="00441D07"/>
    <w:rsid w:val="004425B3"/>
    <w:rsid w:val="0044323C"/>
    <w:rsid w:val="00443E86"/>
    <w:rsid w:val="004444C1"/>
    <w:rsid w:val="00444904"/>
    <w:rsid w:val="00444A3C"/>
    <w:rsid w:val="00444D4D"/>
    <w:rsid w:val="004456E1"/>
    <w:rsid w:val="00445850"/>
    <w:rsid w:val="004466AA"/>
    <w:rsid w:val="00446FDB"/>
    <w:rsid w:val="004472CB"/>
    <w:rsid w:val="00447A86"/>
    <w:rsid w:val="00450BF9"/>
    <w:rsid w:val="0045120F"/>
    <w:rsid w:val="0045222E"/>
    <w:rsid w:val="00453814"/>
    <w:rsid w:val="00453F38"/>
    <w:rsid w:val="00454B3F"/>
    <w:rsid w:val="004559A3"/>
    <w:rsid w:val="00455C96"/>
    <w:rsid w:val="00456F76"/>
    <w:rsid w:val="004577DB"/>
    <w:rsid w:val="00457859"/>
    <w:rsid w:val="00457B76"/>
    <w:rsid w:val="00457F59"/>
    <w:rsid w:val="00457FE1"/>
    <w:rsid w:val="004604EE"/>
    <w:rsid w:val="004605CB"/>
    <w:rsid w:val="00460670"/>
    <w:rsid w:val="00460A44"/>
    <w:rsid w:val="00460A84"/>
    <w:rsid w:val="00460DC2"/>
    <w:rsid w:val="00461B31"/>
    <w:rsid w:val="00461B82"/>
    <w:rsid w:val="00461BC1"/>
    <w:rsid w:val="00461EB5"/>
    <w:rsid w:val="00461F40"/>
    <w:rsid w:val="00462004"/>
    <w:rsid w:val="004626B0"/>
    <w:rsid w:val="00462FFE"/>
    <w:rsid w:val="0046463B"/>
    <w:rsid w:val="00464EED"/>
    <w:rsid w:val="004653D1"/>
    <w:rsid w:val="00465413"/>
    <w:rsid w:val="00465B99"/>
    <w:rsid w:val="004667E3"/>
    <w:rsid w:val="00466D4D"/>
    <w:rsid w:val="00467513"/>
    <w:rsid w:val="0046760C"/>
    <w:rsid w:val="00467B40"/>
    <w:rsid w:val="00467C67"/>
    <w:rsid w:val="004701A1"/>
    <w:rsid w:val="00470CF2"/>
    <w:rsid w:val="0047134E"/>
    <w:rsid w:val="004717ED"/>
    <w:rsid w:val="00471FA1"/>
    <w:rsid w:val="0047236E"/>
    <w:rsid w:val="004724E8"/>
    <w:rsid w:val="00472972"/>
    <w:rsid w:val="00472DB0"/>
    <w:rsid w:val="00473390"/>
    <w:rsid w:val="0047399F"/>
    <w:rsid w:val="00473DEB"/>
    <w:rsid w:val="00474176"/>
    <w:rsid w:val="004743B8"/>
    <w:rsid w:val="00474DA6"/>
    <w:rsid w:val="00474F47"/>
    <w:rsid w:val="00475A4F"/>
    <w:rsid w:val="00475C8A"/>
    <w:rsid w:val="0047655C"/>
    <w:rsid w:val="004765C9"/>
    <w:rsid w:val="00476D1E"/>
    <w:rsid w:val="004770B7"/>
    <w:rsid w:val="00477FA1"/>
    <w:rsid w:val="00481296"/>
    <w:rsid w:val="00481B70"/>
    <w:rsid w:val="00481C27"/>
    <w:rsid w:val="00482161"/>
    <w:rsid w:val="004822C1"/>
    <w:rsid w:val="00483B06"/>
    <w:rsid w:val="00483F5A"/>
    <w:rsid w:val="00484014"/>
    <w:rsid w:val="00485091"/>
    <w:rsid w:val="004850D2"/>
    <w:rsid w:val="004855E6"/>
    <w:rsid w:val="004857FF"/>
    <w:rsid w:val="00485ACC"/>
    <w:rsid w:val="00485DAE"/>
    <w:rsid w:val="00487624"/>
    <w:rsid w:val="00487FFC"/>
    <w:rsid w:val="004900B0"/>
    <w:rsid w:val="004908A3"/>
    <w:rsid w:val="00490B91"/>
    <w:rsid w:val="00491158"/>
    <w:rsid w:val="0049177E"/>
    <w:rsid w:val="004921E5"/>
    <w:rsid w:val="00492322"/>
    <w:rsid w:val="0049295B"/>
    <w:rsid w:val="0049309E"/>
    <w:rsid w:val="00493332"/>
    <w:rsid w:val="0049337C"/>
    <w:rsid w:val="00493AA4"/>
    <w:rsid w:val="00493B96"/>
    <w:rsid w:val="00493CE0"/>
    <w:rsid w:val="00494213"/>
    <w:rsid w:val="00494D29"/>
    <w:rsid w:val="0049588F"/>
    <w:rsid w:val="004973AA"/>
    <w:rsid w:val="004A098F"/>
    <w:rsid w:val="004A0B9B"/>
    <w:rsid w:val="004A0C7C"/>
    <w:rsid w:val="004A16FD"/>
    <w:rsid w:val="004A188C"/>
    <w:rsid w:val="004A22DA"/>
    <w:rsid w:val="004A25A1"/>
    <w:rsid w:val="004A29D9"/>
    <w:rsid w:val="004A2AAE"/>
    <w:rsid w:val="004A2D43"/>
    <w:rsid w:val="004A35B4"/>
    <w:rsid w:val="004A4A51"/>
    <w:rsid w:val="004A546C"/>
    <w:rsid w:val="004A54D1"/>
    <w:rsid w:val="004A54EF"/>
    <w:rsid w:val="004A5DFF"/>
    <w:rsid w:val="004A63D0"/>
    <w:rsid w:val="004A6963"/>
    <w:rsid w:val="004A6FBB"/>
    <w:rsid w:val="004A73D7"/>
    <w:rsid w:val="004B0919"/>
    <w:rsid w:val="004B0C95"/>
    <w:rsid w:val="004B0E84"/>
    <w:rsid w:val="004B0E87"/>
    <w:rsid w:val="004B0F0A"/>
    <w:rsid w:val="004B122B"/>
    <w:rsid w:val="004B1FA4"/>
    <w:rsid w:val="004B2AE4"/>
    <w:rsid w:val="004B36DA"/>
    <w:rsid w:val="004B3AD8"/>
    <w:rsid w:val="004B3B8D"/>
    <w:rsid w:val="004B46A2"/>
    <w:rsid w:val="004B593C"/>
    <w:rsid w:val="004B5EA2"/>
    <w:rsid w:val="004B6527"/>
    <w:rsid w:val="004B6FF4"/>
    <w:rsid w:val="004B707D"/>
    <w:rsid w:val="004B777A"/>
    <w:rsid w:val="004C0064"/>
    <w:rsid w:val="004C09E6"/>
    <w:rsid w:val="004C0D92"/>
    <w:rsid w:val="004C132A"/>
    <w:rsid w:val="004C1499"/>
    <w:rsid w:val="004C2032"/>
    <w:rsid w:val="004C28F9"/>
    <w:rsid w:val="004C3C64"/>
    <w:rsid w:val="004C3F7B"/>
    <w:rsid w:val="004C4759"/>
    <w:rsid w:val="004C5793"/>
    <w:rsid w:val="004C70FF"/>
    <w:rsid w:val="004D0518"/>
    <w:rsid w:val="004D0974"/>
    <w:rsid w:val="004D0D00"/>
    <w:rsid w:val="004D1427"/>
    <w:rsid w:val="004D1628"/>
    <w:rsid w:val="004D18A6"/>
    <w:rsid w:val="004D23E8"/>
    <w:rsid w:val="004D28F7"/>
    <w:rsid w:val="004D2C0D"/>
    <w:rsid w:val="004D45A4"/>
    <w:rsid w:val="004D4B03"/>
    <w:rsid w:val="004D4B21"/>
    <w:rsid w:val="004D50F2"/>
    <w:rsid w:val="004D51EF"/>
    <w:rsid w:val="004D5892"/>
    <w:rsid w:val="004D64BE"/>
    <w:rsid w:val="004D686C"/>
    <w:rsid w:val="004D7086"/>
    <w:rsid w:val="004D7211"/>
    <w:rsid w:val="004D791B"/>
    <w:rsid w:val="004E1B11"/>
    <w:rsid w:val="004E22A5"/>
    <w:rsid w:val="004E2A10"/>
    <w:rsid w:val="004E2CAB"/>
    <w:rsid w:val="004E395D"/>
    <w:rsid w:val="004E3AF2"/>
    <w:rsid w:val="004E3BAF"/>
    <w:rsid w:val="004E4425"/>
    <w:rsid w:val="004E44F3"/>
    <w:rsid w:val="004E4D65"/>
    <w:rsid w:val="004E522F"/>
    <w:rsid w:val="004E5547"/>
    <w:rsid w:val="004E5958"/>
    <w:rsid w:val="004E5E18"/>
    <w:rsid w:val="004E6A82"/>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543"/>
    <w:rsid w:val="004F4ADF"/>
    <w:rsid w:val="004F535F"/>
    <w:rsid w:val="004F536D"/>
    <w:rsid w:val="004F5CF1"/>
    <w:rsid w:val="004F7450"/>
    <w:rsid w:val="0050055B"/>
    <w:rsid w:val="00500EFF"/>
    <w:rsid w:val="00501058"/>
    <w:rsid w:val="005015B5"/>
    <w:rsid w:val="005018D3"/>
    <w:rsid w:val="00501CDD"/>
    <w:rsid w:val="005021EB"/>
    <w:rsid w:val="00502ADA"/>
    <w:rsid w:val="005031BA"/>
    <w:rsid w:val="00503D1E"/>
    <w:rsid w:val="0050486B"/>
    <w:rsid w:val="00504960"/>
    <w:rsid w:val="005052CF"/>
    <w:rsid w:val="00505BE5"/>
    <w:rsid w:val="00505C8F"/>
    <w:rsid w:val="005060D4"/>
    <w:rsid w:val="00506C3D"/>
    <w:rsid w:val="00506C79"/>
    <w:rsid w:val="00506F6F"/>
    <w:rsid w:val="005075BB"/>
    <w:rsid w:val="00507CFB"/>
    <w:rsid w:val="00510B67"/>
    <w:rsid w:val="00511542"/>
    <w:rsid w:val="00511952"/>
    <w:rsid w:val="00512700"/>
    <w:rsid w:val="005127C1"/>
    <w:rsid w:val="005132AA"/>
    <w:rsid w:val="00513A26"/>
    <w:rsid w:val="00513FD8"/>
    <w:rsid w:val="0051447B"/>
    <w:rsid w:val="005145D2"/>
    <w:rsid w:val="00514699"/>
    <w:rsid w:val="0051488D"/>
    <w:rsid w:val="00515204"/>
    <w:rsid w:val="0051582D"/>
    <w:rsid w:val="00515E18"/>
    <w:rsid w:val="00515FC7"/>
    <w:rsid w:val="00516408"/>
    <w:rsid w:val="00516C47"/>
    <w:rsid w:val="00516C6C"/>
    <w:rsid w:val="00517463"/>
    <w:rsid w:val="00517FF3"/>
    <w:rsid w:val="005207E8"/>
    <w:rsid w:val="00521CF6"/>
    <w:rsid w:val="005224F3"/>
    <w:rsid w:val="005228D0"/>
    <w:rsid w:val="00522C72"/>
    <w:rsid w:val="00522D65"/>
    <w:rsid w:val="00523760"/>
    <w:rsid w:val="00523E97"/>
    <w:rsid w:val="00523F1B"/>
    <w:rsid w:val="00524456"/>
    <w:rsid w:val="00524EC4"/>
    <w:rsid w:val="00525237"/>
    <w:rsid w:val="005259C0"/>
    <w:rsid w:val="00526951"/>
    <w:rsid w:val="0052716C"/>
    <w:rsid w:val="0052766D"/>
    <w:rsid w:val="0053011F"/>
    <w:rsid w:val="0053046B"/>
    <w:rsid w:val="00531501"/>
    <w:rsid w:val="00531E70"/>
    <w:rsid w:val="005324BA"/>
    <w:rsid w:val="00532587"/>
    <w:rsid w:val="005326A9"/>
    <w:rsid w:val="00532A65"/>
    <w:rsid w:val="00532BFC"/>
    <w:rsid w:val="00534015"/>
    <w:rsid w:val="005347E3"/>
    <w:rsid w:val="00535042"/>
    <w:rsid w:val="005358E1"/>
    <w:rsid w:val="0053630A"/>
    <w:rsid w:val="00536A37"/>
    <w:rsid w:val="005377EA"/>
    <w:rsid w:val="005378DF"/>
    <w:rsid w:val="0053790D"/>
    <w:rsid w:val="00537B05"/>
    <w:rsid w:val="00540054"/>
    <w:rsid w:val="00540AB9"/>
    <w:rsid w:val="00541073"/>
    <w:rsid w:val="0054141C"/>
    <w:rsid w:val="005415E4"/>
    <w:rsid w:val="0054160C"/>
    <w:rsid w:val="00542414"/>
    <w:rsid w:val="00542A25"/>
    <w:rsid w:val="00542D88"/>
    <w:rsid w:val="00542EF8"/>
    <w:rsid w:val="005433BF"/>
    <w:rsid w:val="00544288"/>
    <w:rsid w:val="0054463C"/>
    <w:rsid w:val="0054484B"/>
    <w:rsid w:val="0054493E"/>
    <w:rsid w:val="00544C22"/>
    <w:rsid w:val="0054556B"/>
    <w:rsid w:val="00545B71"/>
    <w:rsid w:val="00546793"/>
    <w:rsid w:val="00546ED4"/>
    <w:rsid w:val="00546EEE"/>
    <w:rsid w:val="00547A5C"/>
    <w:rsid w:val="00547E82"/>
    <w:rsid w:val="0055067F"/>
    <w:rsid w:val="00552EA8"/>
    <w:rsid w:val="00553293"/>
    <w:rsid w:val="0055373F"/>
    <w:rsid w:val="00553B40"/>
    <w:rsid w:val="005540E9"/>
    <w:rsid w:val="00555048"/>
    <w:rsid w:val="0055666F"/>
    <w:rsid w:val="005568DB"/>
    <w:rsid w:val="00556BED"/>
    <w:rsid w:val="0056026A"/>
    <w:rsid w:val="00560295"/>
    <w:rsid w:val="0056162C"/>
    <w:rsid w:val="00561715"/>
    <w:rsid w:val="00561841"/>
    <w:rsid w:val="005621FF"/>
    <w:rsid w:val="0056222F"/>
    <w:rsid w:val="005624E1"/>
    <w:rsid w:val="00562927"/>
    <w:rsid w:val="00563076"/>
    <w:rsid w:val="0056392E"/>
    <w:rsid w:val="00563C8D"/>
    <w:rsid w:val="00564039"/>
    <w:rsid w:val="005641DB"/>
    <w:rsid w:val="00564849"/>
    <w:rsid w:val="00564C8A"/>
    <w:rsid w:val="005650FC"/>
    <w:rsid w:val="005651F3"/>
    <w:rsid w:val="00565B3D"/>
    <w:rsid w:val="00565F44"/>
    <w:rsid w:val="005662E5"/>
    <w:rsid w:val="0056691B"/>
    <w:rsid w:val="005670A6"/>
    <w:rsid w:val="00567564"/>
    <w:rsid w:val="00567716"/>
    <w:rsid w:val="00567FDC"/>
    <w:rsid w:val="00570C81"/>
    <w:rsid w:val="00570D91"/>
    <w:rsid w:val="00571078"/>
    <w:rsid w:val="00571555"/>
    <w:rsid w:val="00571678"/>
    <w:rsid w:val="00572758"/>
    <w:rsid w:val="005730FB"/>
    <w:rsid w:val="0057342F"/>
    <w:rsid w:val="00573727"/>
    <w:rsid w:val="00573CFE"/>
    <w:rsid w:val="00574061"/>
    <w:rsid w:val="00574728"/>
    <w:rsid w:val="005759DE"/>
    <w:rsid w:val="00575FD5"/>
    <w:rsid w:val="005769D5"/>
    <w:rsid w:val="00576EED"/>
    <w:rsid w:val="005774BA"/>
    <w:rsid w:val="00580128"/>
    <w:rsid w:val="00580A8D"/>
    <w:rsid w:val="00581142"/>
    <w:rsid w:val="005830AC"/>
    <w:rsid w:val="00584456"/>
    <w:rsid w:val="005844B3"/>
    <w:rsid w:val="005849DB"/>
    <w:rsid w:val="00584D37"/>
    <w:rsid w:val="00584D81"/>
    <w:rsid w:val="00584E8C"/>
    <w:rsid w:val="00584F3E"/>
    <w:rsid w:val="00585D39"/>
    <w:rsid w:val="00586087"/>
    <w:rsid w:val="005860FE"/>
    <w:rsid w:val="00586A83"/>
    <w:rsid w:val="00586AB7"/>
    <w:rsid w:val="00587216"/>
    <w:rsid w:val="00587713"/>
    <w:rsid w:val="00587DFD"/>
    <w:rsid w:val="005901C2"/>
    <w:rsid w:val="005905C5"/>
    <w:rsid w:val="00590C66"/>
    <w:rsid w:val="005912A6"/>
    <w:rsid w:val="00591471"/>
    <w:rsid w:val="00591A65"/>
    <w:rsid w:val="00591C32"/>
    <w:rsid w:val="00592D21"/>
    <w:rsid w:val="005933FC"/>
    <w:rsid w:val="00593CAF"/>
    <w:rsid w:val="00594B85"/>
    <w:rsid w:val="00594DF3"/>
    <w:rsid w:val="00595254"/>
    <w:rsid w:val="00595B7C"/>
    <w:rsid w:val="00595CC3"/>
    <w:rsid w:val="005962B1"/>
    <w:rsid w:val="005969C3"/>
    <w:rsid w:val="00597531"/>
    <w:rsid w:val="0059797E"/>
    <w:rsid w:val="005A0865"/>
    <w:rsid w:val="005A0986"/>
    <w:rsid w:val="005A0C10"/>
    <w:rsid w:val="005A1066"/>
    <w:rsid w:val="005A1102"/>
    <w:rsid w:val="005A1FA2"/>
    <w:rsid w:val="005A27C2"/>
    <w:rsid w:val="005A3448"/>
    <w:rsid w:val="005A5A74"/>
    <w:rsid w:val="005A5DB6"/>
    <w:rsid w:val="005A61B8"/>
    <w:rsid w:val="005A6973"/>
    <w:rsid w:val="005A6A55"/>
    <w:rsid w:val="005B09D0"/>
    <w:rsid w:val="005B0DEF"/>
    <w:rsid w:val="005B1366"/>
    <w:rsid w:val="005B146C"/>
    <w:rsid w:val="005B21EC"/>
    <w:rsid w:val="005B248B"/>
    <w:rsid w:val="005B2697"/>
    <w:rsid w:val="005B2867"/>
    <w:rsid w:val="005B2B91"/>
    <w:rsid w:val="005B39A6"/>
    <w:rsid w:val="005B4090"/>
    <w:rsid w:val="005B41AF"/>
    <w:rsid w:val="005B44DE"/>
    <w:rsid w:val="005B4855"/>
    <w:rsid w:val="005B49E1"/>
    <w:rsid w:val="005B4BAD"/>
    <w:rsid w:val="005B5554"/>
    <w:rsid w:val="005B5C45"/>
    <w:rsid w:val="005B6B58"/>
    <w:rsid w:val="005B73C3"/>
    <w:rsid w:val="005B7A88"/>
    <w:rsid w:val="005B7D09"/>
    <w:rsid w:val="005C03EF"/>
    <w:rsid w:val="005C0690"/>
    <w:rsid w:val="005C0982"/>
    <w:rsid w:val="005C0EED"/>
    <w:rsid w:val="005C1CBD"/>
    <w:rsid w:val="005C1FFF"/>
    <w:rsid w:val="005C2924"/>
    <w:rsid w:val="005C2D95"/>
    <w:rsid w:val="005C35F7"/>
    <w:rsid w:val="005C3634"/>
    <w:rsid w:val="005C3944"/>
    <w:rsid w:val="005C4375"/>
    <w:rsid w:val="005C46CA"/>
    <w:rsid w:val="005C4C26"/>
    <w:rsid w:val="005C4C53"/>
    <w:rsid w:val="005C582A"/>
    <w:rsid w:val="005C6F9D"/>
    <w:rsid w:val="005C7984"/>
    <w:rsid w:val="005D04F4"/>
    <w:rsid w:val="005D118D"/>
    <w:rsid w:val="005D14B3"/>
    <w:rsid w:val="005D19E3"/>
    <w:rsid w:val="005D1D8D"/>
    <w:rsid w:val="005D1ECF"/>
    <w:rsid w:val="005D20F9"/>
    <w:rsid w:val="005D21A2"/>
    <w:rsid w:val="005D21A5"/>
    <w:rsid w:val="005D21C7"/>
    <w:rsid w:val="005D292B"/>
    <w:rsid w:val="005D2A7C"/>
    <w:rsid w:val="005D3457"/>
    <w:rsid w:val="005D3F9C"/>
    <w:rsid w:val="005D440A"/>
    <w:rsid w:val="005D4D13"/>
    <w:rsid w:val="005D4FF8"/>
    <w:rsid w:val="005D5C73"/>
    <w:rsid w:val="005D5CD3"/>
    <w:rsid w:val="005D6CC8"/>
    <w:rsid w:val="005D7476"/>
    <w:rsid w:val="005D7759"/>
    <w:rsid w:val="005D7E37"/>
    <w:rsid w:val="005D7F0C"/>
    <w:rsid w:val="005E02BD"/>
    <w:rsid w:val="005E06C0"/>
    <w:rsid w:val="005E1203"/>
    <w:rsid w:val="005E15F8"/>
    <w:rsid w:val="005E186B"/>
    <w:rsid w:val="005E1E8E"/>
    <w:rsid w:val="005E296A"/>
    <w:rsid w:val="005E2CF0"/>
    <w:rsid w:val="005E304B"/>
    <w:rsid w:val="005E36B9"/>
    <w:rsid w:val="005E3CB4"/>
    <w:rsid w:val="005E4887"/>
    <w:rsid w:val="005E4E38"/>
    <w:rsid w:val="005E550A"/>
    <w:rsid w:val="005E5AB5"/>
    <w:rsid w:val="005E5C6C"/>
    <w:rsid w:val="005E641A"/>
    <w:rsid w:val="005E6531"/>
    <w:rsid w:val="005E6668"/>
    <w:rsid w:val="005E68D3"/>
    <w:rsid w:val="005E72C7"/>
    <w:rsid w:val="005E7E56"/>
    <w:rsid w:val="005F003A"/>
    <w:rsid w:val="005F00B0"/>
    <w:rsid w:val="005F02DA"/>
    <w:rsid w:val="005F094F"/>
    <w:rsid w:val="005F12B3"/>
    <w:rsid w:val="005F13A3"/>
    <w:rsid w:val="005F14A1"/>
    <w:rsid w:val="005F15A5"/>
    <w:rsid w:val="005F1C1A"/>
    <w:rsid w:val="005F227D"/>
    <w:rsid w:val="005F2CFF"/>
    <w:rsid w:val="005F32DE"/>
    <w:rsid w:val="005F4386"/>
    <w:rsid w:val="005F5039"/>
    <w:rsid w:val="005F5483"/>
    <w:rsid w:val="005F558E"/>
    <w:rsid w:val="005F6592"/>
    <w:rsid w:val="005F6611"/>
    <w:rsid w:val="005F7874"/>
    <w:rsid w:val="005F7F52"/>
    <w:rsid w:val="0060079A"/>
    <w:rsid w:val="00601741"/>
    <w:rsid w:val="006026B9"/>
    <w:rsid w:val="0060282A"/>
    <w:rsid w:val="00602856"/>
    <w:rsid w:val="00602900"/>
    <w:rsid w:val="006031B1"/>
    <w:rsid w:val="00603A4A"/>
    <w:rsid w:val="006046BA"/>
    <w:rsid w:val="00604EB4"/>
    <w:rsid w:val="00604F18"/>
    <w:rsid w:val="00605440"/>
    <w:rsid w:val="00606224"/>
    <w:rsid w:val="006066A4"/>
    <w:rsid w:val="0060780E"/>
    <w:rsid w:val="00610B7B"/>
    <w:rsid w:val="006117EE"/>
    <w:rsid w:val="00611B0A"/>
    <w:rsid w:val="006125A2"/>
    <w:rsid w:val="006126BB"/>
    <w:rsid w:val="00612771"/>
    <w:rsid w:val="006130F6"/>
    <w:rsid w:val="006134BB"/>
    <w:rsid w:val="006134F8"/>
    <w:rsid w:val="00614415"/>
    <w:rsid w:val="00614A54"/>
    <w:rsid w:val="00614C00"/>
    <w:rsid w:val="00615800"/>
    <w:rsid w:val="00617212"/>
    <w:rsid w:val="00617963"/>
    <w:rsid w:val="00620359"/>
    <w:rsid w:val="00620880"/>
    <w:rsid w:val="006208FE"/>
    <w:rsid w:val="00620CF7"/>
    <w:rsid w:val="0062179B"/>
    <w:rsid w:val="006217E0"/>
    <w:rsid w:val="006225D6"/>
    <w:rsid w:val="00622633"/>
    <w:rsid w:val="00622A57"/>
    <w:rsid w:val="00623136"/>
    <w:rsid w:val="006238FB"/>
    <w:rsid w:val="00623943"/>
    <w:rsid w:val="006239B6"/>
    <w:rsid w:val="00624AF3"/>
    <w:rsid w:val="00624C10"/>
    <w:rsid w:val="00624C74"/>
    <w:rsid w:val="0062587A"/>
    <w:rsid w:val="00625B45"/>
    <w:rsid w:val="00625BF0"/>
    <w:rsid w:val="00626E65"/>
    <w:rsid w:val="0062724B"/>
    <w:rsid w:val="0062738A"/>
    <w:rsid w:val="00627B7F"/>
    <w:rsid w:val="00627F4A"/>
    <w:rsid w:val="00627F52"/>
    <w:rsid w:val="0063001E"/>
    <w:rsid w:val="006301F5"/>
    <w:rsid w:val="0063095F"/>
    <w:rsid w:val="00630C39"/>
    <w:rsid w:val="00631D76"/>
    <w:rsid w:val="00632039"/>
    <w:rsid w:val="0063248A"/>
    <w:rsid w:val="00633A91"/>
    <w:rsid w:val="00633AB3"/>
    <w:rsid w:val="00633B76"/>
    <w:rsid w:val="0063444C"/>
    <w:rsid w:val="00634A6E"/>
    <w:rsid w:val="00634D2A"/>
    <w:rsid w:val="00635508"/>
    <w:rsid w:val="00635B6E"/>
    <w:rsid w:val="00636A33"/>
    <w:rsid w:val="00637618"/>
    <w:rsid w:val="0063768F"/>
    <w:rsid w:val="00637733"/>
    <w:rsid w:val="00637FA1"/>
    <w:rsid w:val="00637FA9"/>
    <w:rsid w:val="00641BCC"/>
    <w:rsid w:val="00641DAD"/>
    <w:rsid w:val="00641FBF"/>
    <w:rsid w:val="00644117"/>
    <w:rsid w:val="0064435F"/>
    <w:rsid w:val="00644542"/>
    <w:rsid w:val="00644ED3"/>
    <w:rsid w:val="006450F8"/>
    <w:rsid w:val="006451EA"/>
    <w:rsid w:val="00645EBC"/>
    <w:rsid w:val="006460B8"/>
    <w:rsid w:val="006463E7"/>
    <w:rsid w:val="0064681A"/>
    <w:rsid w:val="006479A6"/>
    <w:rsid w:val="00647B3F"/>
    <w:rsid w:val="0065136E"/>
    <w:rsid w:val="00651853"/>
    <w:rsid w:val="00651D07"/>
    <w:rsid w:val="00652194"/>
    <w:rsid w:val="0065266B"/>
    <w:rsid w:val="00653801"/>
    <w:rsid w:val="00653BFD"/>
    <w:rsid w:val="006547EA"/>
    <w:rsid w:val="00654AB6"/>
    <w:rsid w:val="0065556E"/>
    <w:rsid w:val="00655EE6"/>
    <w:rsid w:val="006561D8"/>
    <w:rsid w:val="00656268"/>
    <w:rsid w:val="00656398"/>
    <w:rsid w:val="006572FA"/>
    <w:rsid w:val="00657799"/>
    <w:rsid w:val="00657CDC"/>
    <w:rsid w:val="00660920"/>
    <w:rsid w:val="00660D3E"/>
    <w:rsid w:val="00662BBF"/>
    <w:rsid w:val="00662CFA"/>
    <w:rsid w:val="00663B24"/>
    <w:rsid w:val="00664056"/>
    <w:rsid w:val="006654A8"/>
    <w:rsid w:val="006659DB"/>
    <w:rsid w:val="00665D2D"/>
    <w:rsid w:val="00665FB0"/>
    <w:rsid w:val="0066785B"/>
    <w:rsid w:val="00667EFE"/>
    <w:rsid w:val="0067067F"/>
    <w:rsid w:val="00670B74"/>
    <w:rsid w:val="00671148"/>
    <w:rsid w:val="006713F4"/>
    <w:rsid w:val="00671E1C"/>
    <w:rsid w:val="00671F3D"/>
    <w:rsid w:val="006720E5"/>
    <w:rsid w:val="0067317F"/>
    <w:rsid w:val="0067343D"/>
    <w:rsid w:val="00673C03"/>
    <w:rsid w:val="00674204"/>
    <w:rsid w:val="00675195"/>
    <w:rsid w:val="00675895"/>
    <w:rsid w:val="006760EA"/>
    <w:rsid w:val="00677377"/>
    <w:rsid w:val="00677F15"/>
    <w:rsid w:val="0068004A"/>
    <w:rsid w:val="00680C67"/>
    <w:rsid w:val="006811F9"/>
    <w:rsid w:val="0068181E"/>
    <w:rsid w:val="00681915"/>
    <w:rsid w:val="00681ABC"/>
    <w:rsid w:val="00682B8A"/>
    <w:rsid w:val="00682EEA"/>
    <w:rsid w:val="0068324C"/>
    <w:rsid w:val="00683E47"/>
    <w:rsid w:val="0068419A"/>
    <w:rsid w:val="006844CB"/>
    <w:rsid w:val="00684659"/>
    <w:rsid w:val="00684876"/>
    <w:rsid w:val="006849B7"/>
    <w:rsid w:val="00685510"/>
    <w:rsid w:val="00685650"/>
    <w:rsid w:val="006857F2"/>
    <w:rsid w:val="00685982"/>
    <w:rsid w:val="00685BEC"/>
    <w:rsid w:val="00685DCD"/>
    <w:rsid w:val="006868F5"/>
    <w:rsid w:val="00686E2C"/>
    <w:rsid w:val="006876AC"/>
    <w:rsid w:val="00687D5D"/>
    <w:rsid w:val="00687FD4"/>
    <w:rsid w:val="006902EC"/>
    <w:rsid w:val="00690803"/>
    <w:rsid w:val="00690AA1"/>
    <w:rsid w:val="006915CA"/>
    <w:rsid w:val="006918B2"/>
    <w:rsid w:val="006924A8"/>
    <w:rsid w:val="00692A61"/>
    <w:rsid w:val="006930E5"/>
    <w:rsid w:val="00693925"/>
    <w:rsid w:val="00694015"/>
    <w:rsid w:val="006942CE"/>
    <w:rsid w:val="0069471A"/>
    <w:rsid w:val="00694990"/>
    <w:rsid w:val="006953AA"/>
    <w:rsid w:val="00695DA0"/>
    <w:rsid w:val="00695EA5"/>
    <w:rsid w:val="006961B4"/>
    <w:rsid w:val="00696441"/>
    <w:rsid w:val="00696719"/>
    <w:rsid w:val="00696B0C"/>
    <w:rsid w:val="00697185"/>
    <w:rsid w:val="0069758E"/>
    <w:rsid w:val="00697B0A"/>
    <w:rsid w:val="00697D82"/>
    <w:rsid w:val="006A0176"/>
    <w:rsid w:val="006A0641"/>
    <w:rsid w:val="006A14C8"/>
    <w:rsid w:val="006A1D98"/>
    <w:rsid w:val="006A1E68"/>
    <w:rsid w:val="006A344C"/>
    <w:rsid w:val="006A3856"/>
    <w:rsid w:val="006A3D5A"/>
    <w:rsid w:val="006A447B"/>
    <w:rsid w:val="006A4737"/>
    <w:rsid w:val="006A4947"/>
    <w:rsid w:val="006A4A1D"/>
    <w:rsid w:val="006A5CD2"/>
    <w:rsid w:val="006A5CFC"/>
    <w:rsid w:val="006A71F0"/>
    <w:rsid w:val="006A756D"/>
    <w:rsid w:val="006A7653"/>
    <w:rsid w:val="006A7BCB"/>
    <w:rsid w:val="006A7CC2"/>
    <w:rsid w:val="006A7F98"/>
    <w:rsid w:val="006B0DEA"/>
    <w:rsid w:val="006B1046"/>
    <w:rsid w:val="006B106C"/>
    <w:rsid w:val="006B1492"/>
    <w:rsid w:val="006B2FEC"/>
    <w:rsid w:val="006B357F"/>
    <w:rsid w:val="006B39FD"/>
    <w:rsid w:val="006B3E8B"/>
    <w:rsid w:val="006B3FCD"/>
    <w:rsid w:val="006B480A"/>
    <w:rsid w:val="006B4926"/>
    <w:rsid w:val="006B535D"/>
    <w:rsid w:val="006B5473"/>
    <w:rsid w:val="006B57E0"/>
    <w:rsid w:val="006B5AC9"/>
    <w:rsid w:val="006B5D6A"/>
    <w:rsid w:val="006B5E03"/>
    <w:rsid w:val="006B637E"/>
    <w:rsid w:val="006B66A7"/>
    <w:rsid w:val="006B6D61"/>
    <w:rsid w:val="006B7606"/>
    <w:rsid w:val="006B780B"/>
    <w:rsid w:val="006B78FA"/>
    <w:rsid w:val="006C074C"/>
    <w:rsid w:val="006C1484"/>
    <w:rsid w:val="006C154A"/>
    <w:rsid w:val="006C1BA9"/>
    <w:rsid w:val="006C3220"/>
    <w:rsid w:val="006C32D4"/>
    <w:rsid w:val="006C38AD"/>
    <w:rsid w:val="006C3AA3"/>
    <w:rsid w:val="006C3DBB"/>
    <w:rsid w:val="006C408A"/>
    <w:rsid w:val="006C4D6A"/>
    <w:rsid w:val="006C4E65"/>
    <w:rsid w:val="006C4F00"/>
    <w:rsid w:val="006C52F2"/>
    <w:rsid w:val="006C5332"/>
    <w:rsid w:val="006C55E1"/>
    <w:rsid w:val="006C673A"/>
    <w:rsid w:val="006C67C0"/>
    <w:rsid w:val="006C683E"/>
    <w:rsid w:val="006C724F"/>
    <w:rsid w:val="006C7B9A"/>
    <w:rsid w:val="006D0454"/>
    <w:rsid w:val="006D0AAE"/>
    <w:rsid w:val="006D1008"/>
    <w:rsid w:val="006D1BEC"/>
    <w:rsid w:val="006D1C7D"/>
    <w:rsid w:val="006D20F7"/>
    <w:rsid w:val="006D2450"/>
    <w:rsid w:val="006D24B7"/>
    <w:rsid w:val="006D264F"/>
    <w:rsid w:val="006D46F9"/>
    <w:rsid w:val="006D4D21"/>
    <w:rsid w:val="006D4DF0"/>
    <w:rsid w:val="006D536A"/>
    <w:rsid w:val="006D59A6"/>
    <w:rsid w:val="006D5A3E"/>
    <w:rsid w:val="006D64EC"/>
    <w:rsid w:val="006D667C"/>
    <w:rsid w:val="006D6930"/>
    <w:rsid w:val="006D6E2E"/>
    <w:rsid w:val="006D7599"/>
    <w:rsid w:val="006E0E47"/>
    <w:rsid w:val="006E1511"/>
    <w:rsid w:val="006E1700"/>
    <w:rsid w:val="006E17F8"/>
    <w:rsid w:val="006E19BF"/>
    <w:rsid w:val="006E1B87"/>
    <w:rsid w:val="006E1D9E"/>
    <w:rsid w:val="006E25A8"/>
    <w:rsid w:val="006E2FCF"/>
    <w:rsid w:val="006E3928"/>
    <w:rsid w:val="006E50A9"/>
    <w:rsid w:val="006E5859"/>
    <w:rsid w:val="006E5D34"/>
    <w:rsid w:val="006E608A"/>
    <w:rsid w:val="006E6646"/>
    <w:rsid w:val="006E7490"/>
    <w:rsid w:val="006F003B"/>
    <w:rsid w:val="006F0195"/>
    <w:rsid w:val="006F0DC0"/>
    <w:rsid w:val="006F1C33"/>
    <w:rsid w:val="006F1D90"/>
    <w:rsid w:val="006F2036"/>
    <w:rsid w:val="006F2A83"/>
    <w:rsid w:val="006F2D2D"/>
    <w:rsid w:val="006F310C"/>
    <w:rsid w:val="006F474E"/>
    <w:rsid w:val="006F54A6"/>
    <w:rsid w:val="006F588C"/>
    <w:rsid w:val="006F592D"/>
    <w:rsid w:val="006F5B32"/>
    <w:rsid w:val="006F6B83"/>
    <w:rsid w:val="0070098B"/>
    <w:rsid w:val="00700BC0"/>
    <w:rsid w:val="00701278"/>
    <w:rsid w:val="00701A9E"/>
    <w:rsid w:val="00701B63"/>
    <w:rsid w:val="00701F70"/>
    <w:rsid w:val="00702C9A"/>
    <w:rsid w:val="00702F5D"/>
    <w:rsid w:val="00704C69"/>
    <w:rsid w:val="00704DE0"/>
    <w:rsid w:val="0070500C"/>
    <w:rsid w:val="00705D9C"/>
    <w:rsid w:val="00705E05"/>
    <w:rsid w:val="00706406"/>
    <w:rsid w:val="00706E05"/>
    <w:rsid w:val="007070EE"/>
    <w:rsid w:val="00707176"/>
    <w:rsid w:val="00711218"/>
    <w:rsid w:val="007114B2"/>
    <w:rsid w:val="007118F2"/>
    <w:rsid w:val="00711BAD"/>
    <w:rsid w:val="00711F2D"/>
    <w:rsid w:val="00712F6E"/>
    <w:rsid w:val="00713111"/>
    <w:rsid w:val="00713A2E"/>
    <w:rsid w:val="007143DB"/>
    <w:rsid w:val="00714713"/>
    <w:rsid w:val="00714851"/>
    <w:rsid w:val="00715025"/>
    <w:rsid w:val="007155E7"/>
    <w:rsid w:val="007157CA"/>
    <w:rsid w:val="00715833"/>
    <w:rsid w:val="00715ACA"/>
    <w:rsid w:val="007164D8"/>
    <w:rsid w:val="00717636"/>
    <w:rsid w:val="007177BB"/>
    <w:rsid w:val="007177CF"/>
    <w:rsid w:val="00717A87"/>
    <w:rsid w:val="00720701"/>
    <w:rsid w:val="00720E3A"/>
    <w:rsid w:val="00721501"/>
    <w:rsid w:val="007215B3"/>
    <w:rsid w:val="00721DBE"/>
    <w:rsid w:val="00722142"/>
    <w:rsid w:val="0072286F"/>
    <w:rsid w:val="00722CE7"/>
    <w:rsid w:val="00722D58"/>
    <w:rsid w:val="00723195"/>
    <w:rsid w:val="007243AA"/>
    <w:rsid w:val="00724958"/>
    <w:rsid w:val="00724974"/>
    <w:rsid w:val="00724A34"/>
    <w:rsid w:val="00724E28"/>
    <w:rsid w:val="0072519F"/>
    <w:rsid w:val="00725F48"/>
    <w:rsid w:val="00726184"/>
    <w:rsid w:val="00726679"/>
    <w:rsid w:val="00727297"/>
    <w:rsid w:val="007272DB"/>
    <w:rsid w:val="007279D2"/>
    <w:rsid w:val="00727E08"/>
    <w:rsid w:val="00727F09"/>
    <w:rsid w:val="007300F6"/>
    <w:rsid w:val="00730B9B"/>
    <w:rsid w:val="00730C01"/>
    <w:rsid w:val="00730C74"/>
    <w:rsid w:val="00731CA8"/>
    <w:rsid w:val="007324CD"/>
    <w:rsid w:val="00732501"/>
    <w:rsid w:val="0073308C"/>
    <w:rsid w:val="007344D9"/>
    <w:rsid w:val="00736FAC"/>
    <w:rsid w:val="007379BF"/>
    <w:rsid w:val="007409B3"/>
    <w:rsid w:val="00741416"/>
    <w:rsid w:val="007417C2"/>
    <w:rsid w:val="007418A8"/>
    <w:rsid w:val="00742248"/>
    <w:rsid w:val="0074249D"/>
    <w:rsid w:val="00742A6A"/>
    <w:rsid w:val="0074399B"/>
    <w:rsid w:val="0074473E"/>
    <w:rsid w:val="00744ABE"/>
    <w:rsid w:val="00744CFB"/>
    <w:rsid w:val="00744FAF"/>
    <w:rsid w:val="00745122"/>
    <w:rsid w:val="007458C6"/>
    <w:rsid w:val="0074596B"/>
    <w:rsid w:val="00745D18"/>
    <w:rsid w:val="00745E90"/>
    <w:rsid w:val="00746627"/>
    <w:rsid w:val="00746AA2"/>
    <w:rsid w:val="00746D7B"/>
    <w:rsid w:val="00746DC3"/>
    <w:rsid w:val="007470D8"/>
    <w:rsid w:val="007472C3"/>
    <w:rsid w:val="00747C5D"/>
    <w:rsid w:val="007504A4"/>
    <w:rsid w:val="007516C9"/>
    <w:rsid w:val="00751AA7"/>
    <w:rsid w:val="00751C19"/>
    <w:rsid w:val="00751C5A"/>
    <w:rsid w:val="0075250A"/>
    <w:rsid w:val="00753904"/>
    <w:rsid w:val="00753AA6"/>
    <w:rsid w:val="00754DC8"/>
    <w:rsid w:val="00755201"/>
    <w:rsid w:val="00755605"/>
    <w:rsid w:val="007557FC"/>
    <w:rsid w:val="00755B9F"/>
    <w:rsid w:val="00755D3C"/>
    <w:rsid w:val="007567A9"/>
    <w:rsid w:val="00756920"/>
    <w:rsid w:val="00756F70"/>
    <w:rsid w:val="00756FAF"/>
    <w:rsid w:val="00757613"/>
    <w:rsid w:val="00757C74"/>
    <w:rsid w:val="0076066E"/>
    <w:rsid w:val="007607C3"/>
    <w:rsid w:val="00760DA1"/>
    <w:rsid w:val="00760F74"/>
    <w:rsid w:val="00761008"/>
    <w:rsid w:val="007611FE"/>
    <w:rsid w:val="00761D5B"/>
    <w:rsid w:val="00761D99"/>
    <w:rsid w:val="00761E01"/>
    <w:rsid w:val="00762DF2"/>
    <w:rsid w:val="007638FE"/>
    <w:rsid w:val="007653CA"/>
    <w:rsid w:val="00765692"/>
    <w:rsid w:val="00765DBD"/>
    <w:rsid w:val="00765E42"/>
    <w:rsid w:val="00765E56"/>
    <w:rsid w:val="0076616D"/>
    <w:rsid w:val="00766DD3"/>
    <w:rsid w:val="007670DA"/>
    <w:rsid w:val="007679E3"/>
    <w:rsid w:val="007706BC"/>
    <w:rsid w:val="007716F1"/>
    <w:rsid w:val="007730AB"/>
    <w:rsid w:val="007733D3"/>
    <w:rsid w:val="007745C8"/>
    <w:rsid w:val="00774A30"/>
    <w:rsid w:val="00774B99"/>
    <w:rsid w:val="00775114"/>
    <w:rsid w:val="00775BED"/>
    <w:rsid w:val="0077664B"/>
    <w:rsid w:val="00776E4A"/>
    <w:rsid w:val="0078015A"/>
    <w:rsid w:val="00780806"/>
    <w:rsid w:val="00780967"/>
    <w:rsid w:val="00780CBB"/>
    <w:rsid w:val="00780F12"/>
    <w:rsid w:val="00782850"/>
    <w:rsid w:val="00782FA0"/>
    <w:rsid w:val="0078311A"/>
    <w:rsid w:val="00783572"/>
    <w:rsid w:val="007839DC"/>
    <w:rsid w:val="00783AE0"/>
    <w:rsid w:val="00783FD3"/>
    <w:rsid w:val="007844F7"/>
    <w:rsid w:val="00784743"/>
    <w:rsid w:val="007856E5"/>
    <w:rsid w:val="00785B11"/>
    <w:rsid w:val="00785DDB"/>
    <w:rsid w:val="0078661A"/>
    <w:rsid w:val="00786746"/>
    <w:rsid w:val="00786795"/>
    <w:rsid w:val="00786875"/>
    <w:rsid w:val="00786961"/>
    <w:rsid w:val="00786A31"/>
    <w:rsid w:val="0078700A"/>
    <w:rsid w:val="00787797"/>
    <w:rsid w:val="007905FD"/>
    <w:rsid w:val="00790D05"/>
    <w:rsid w:val="00792432"/>
    <w:rsid w:val="00793A9D"/>
    <w:rsid w:val="00793E25"/>
    <w:rsid w:val="007941A3"/>
    <w:rsid w:val="0079453C"/>
    <w:rsid w:val="007945A1"/>
    <w:rsid w:val="00794C89"/>
    <w:rsid w:val="00794E0A"/>
    <w:rsid w:val="00795940"/>
    <w:rsid w:val="0079594C"/>
    <w:rsid w:val="00795E91"/>
    <w:rsid w:val="00796018"/>
    <w:rsid w:val="00796962"/>
    <w:rsid w:val="00796A92"/>
    <w:rsid w:val="00796C12"/>
    <w:rsid w:val="007976BF"/>
    <w:rsid w:val="00797B63"/>
    <w:rsid w:val="00797D02"/>
    <w:rsid w:val="007A0646"/>
    <w:rsid w:val="007A0C9B"/>
    <w:rsid w:val="007A0F73"/>
    <w:rsid w:val="007A1358"/>
    <w:rsid w:val="007A1444"/>
    <w:rsid w:val="007A1F7F"/>
    <w:rsid w:val="007A37C3"/>
    <w:rsid w:val="007A3B2D"/>
    <w:rsid w:val="007A4160"/>
    <w:rsid w:val="007A42B2"/>
    <w:rsid w:val="007A4631"/>
    <w:rsid w:val="007A4D3A"/>
    <w:rsid w:val="007A508C"/>
    <w:rsid w:val="007A5A0F"/>
    <w:rsid w:val="007A5F9B"/>
    <w:rsid w:val="007A672B"/>
    <w:rsid w:val="007A6FCD"/>
    <w:rsid w:val="007A7388"/>
    <w:rsid w:val="007A7538"/>
    <w:rsid w:val="007A7670"/>
    <w:rsid w:val="007B238A"/>
    <w:rsid w:val="007B23F2"/>
    <w:rsid w:val="007B2574"/>
    <w:rsid w:val="007B3783"/>
    <w:rsid w:val="007B4103"/>
    <w:rsid w:val="007B460D"/>
    <w:rsid w:val="007B4792"/>
    <w:rsid w:val="007B48CA"/>
    <w:rsid w:val="007B4964"/>
    <w:rsid w:val="007B4A68"/>
    <w:rsid w:val="007B5233"/>
    <w:rsid w:val="007B5A10"/>
    <w:rsid w:val="007B5B24"/>
    <w:rsid w:val="007B60D0"/>
    <w:rsid w:val="007B6A35"/>
    <w:rsid w:val="007B6A4F"/>
    <w:rsid w:val="007B6B26"/>
    <w:rsid w:val="007B7713"/>
    <w:rsid w:val="007B7965"/>
    <w:rsid w:val="007B7B4A"/>
    <w:rsid w:val="007B7F50"/>
    <w:rsid w:val="007C04E9"/>
    <w:rsid w:val="007C0AF3"/>
    <w:rsid w:val="007C190D"/>
    <w:rsid w:val="007C1AB6"/>
    <w:rsid w:val="007C298A"/>
    <w:rsid w:val="007C32AE"/>
    <w:rsid w:val="007C3532"/>
    <w:rsid w:val="007C378D"/>
    <w:rsid w:val="007C43CD"/>
    <w:rsid w:val="007C56F1"/>
    <w:rsid w:val="007C57A7"/>
    <w:rsid w:val="007C78B4"/>
    <w:rsid w:val="007D1614"/>
    <w:rsid w:val="007D161D"/>
    <w:rsid w:val="007D1997"/>
    <w:rsid w:val="007D360B"/>
    <w:rsid w:val="007D3DCD"/>
    <w:rsid w:val="007D4810"/>
    <w:rsid w:val="007D4EA9"/>
    <w:rsid w:val="007D534E"/>
    <w:rsid w:val="007D55FF"/>
    <w:rsid w:val="007D692F"/>
    <w:rsid w:val="007D6F02"/>
    <w:rsid w:val="007D7494"/>
    <w:rsid w:val="007D78B7"/>
    <w:rsid w:val="007D7D4B"/>
    <w:rsid w:val="007E03B7"/>
    <w:rsid w:val="007E0C6F"/>
    <w:rsid w:val="007E1DB7"/>
    <w:rsid w:val="007E22C0"/>
    <w:rsid w:val="007E2DAE"/>
    <w:rsid w:val="007E2F65"/>
    <w:rsid w:val="007E333E"/>
    <w:rsid w:val="007E3A2C"/>
    <w:rsid w:val="007E44D7"/>
    <w:rsid w:val="007E528C"/>
    <w:rsid w:val="007E54C4"/>
    <w:rsid w:val="007E54EC"/>
    <w:rsid w:val="007E5729"/>
    <w:rsid w:val="007E588F"/>
    <w:rsid w:val="007E5AA5"/>
    <w:rsid w:val="007E6063"/>
    <w:rsid w:val="007E6668"/>
    <w:rsid w:val="007E7E83"/>
    <w:rsid w:val="007F01BA"/>
    <w:rsid w:val="007F0391"/>
    <w:rsid w:val="007F0D79"/>
    <w:rsid w:val="007F1AC2"/>
    <w:rsid w:val="007F20BB"/>
    <w:rsid w:val="007F218B"/>
    <w:rsid w:val="007F2C2C"/>
    <w:rsid w:val="007F3A04"/>
    <w:rsid w:val="007F4013"/>
    <w:rsid w:val="007F40DD"/>
    <w:rsid w:val="007F59BC"/>
    <w:rsid w:val="007F5DC7"/>
    <w:rsid w:val="007F653B"/>
    <w:rsid w:val="007F758A"/>
    <w:rsid w:val="007F7A1A"/>
    <w:rsid w:val="007F7AE2"/>
    <w:rsid w:val="008000D6"/>
    <w:rsid w:val="008002D2"/>
    <w:rsid w:val="00800E0A"/>
    <w:rsid w:val="0080132F"/>
    <w:rsid w:val="0080190E"/>
    <w:rsid w:val="008030F4"/>
    <w:rsid w:val="008033D8"/>
    <w:rsid w:val="008040F5"/>
    <w:rsid w:val="00804F7A"/>
    <w:rsid w:val="00805264"/>
    <w:rsid w:val="00805488"/>
    <w:rsid w:val="0080570C"/>
    <w:rsid w:val="00806494"/>
    <w:rsid w:val="008068CF"/>
    <w:rsid w:val="00807497"/>
    <w:rsid w:val="00810D09"/>
    <w:rsid w:val="00810D2B"/>
    <w:rsid w:val="00811276"/>
    <w:rsid w:val="00811E55"/>
    <w:rsid w:val="00811E9B"/>
    <w:rsid w:val="008132F4"/>
    <w:rsid w:val="00813795"/>
    <w:rsid w:val="00813E7E"/>
    <w:rsid w:val="0081547A"/>
    <w:rsid w:val="00815628"/>
    <w:rsid w:val="0081572E"/>
    <w:rsid w:val="008158EA"/>
    <w:rsid w:val="00815C0A"/>
    <w:rsid w:val="00815E59"/>
    <w:rsid w:val="008165D5"/>
    <w:rsid w:val="00816896"/>
    <w:rsid w:val="00816976"/>
    <w:rsid w:val="00817619"/>
    <w:rsid w:val="00817694"/>
    <w:rsid w:val="00817A9E"/>
    <w:rsid w:val="00817D49"/>
    <w:rsid w:val="00817EC6"/>
    <w:rsid w:val="008202E3"/>
    <w:rsid w:val="008204EE"/>
    <w:rsid w:val="00821188"/>
    <w:rsid w:val="008222A5"/>
    <w:rsid w:val="00822349"/>
    <w:rsid w:val="00822715"/>
    <w:rsid w:val="00822BA7"/>
    <w:rsid w:val="00822E50"/>
    <w:rsid w:val="00823620"/>
    <w:rsid w:val="008239DE"/>
    <w:rsid w:val="008239F3"/>
    <w:rsid w:val="00823C8E"/>
    <w:rsid w:val="00823F84"/>
    <w:rsid w:val="00824D5F"/>
    <w:rsid w:val="0082514E"/>
    <w:rsid w:val="0082555F"/>
    <w:rsid w:val="00825DD2"/>
    <w:rsid w:val="00826348"/>
    <w:rsid w:val="008267F3"/>
    <w:rsid w:val="008269CF"/>
    <w:rsid w:val="008272C3"/>
    <w:rsid w:val="008301CB"/>
    <w:rsid w:val="00830B84"/>
    <w:rsid w:val="00830E35"/>
    <w:rsid w:val="00830EAD"/>
    <w:rsid w:val="008312D9"/>
    <w:rsid w:val="00831705"/>
    <w:rsid w:val="00831C01"/>
    <w:rsid w:val="00831E0B"/>
    <w:rsid w:val="008324BD"/>
    <w:rsid w:val="00832928"/>
    <w:rsid w:val="00832D11"/>
    <w:rsid w:val="00832EF6"/>
    <w:rsid w:val="00833F2A"/>
    <w:rsid w:val="0083423D"/>
    <w:rsid w:val="0083459C"/>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C50"/>
    <w:rsid w:val="008426B7"/>
    <w:rsid w:val="00842EA3"/>
    <w:rsid w:val="0084392B"/>
    <w:rsid w:val="00843B08"/>
    <w:rsid w:val="008445F4"/>
    <w:rsid w:val="00844798"/>
    <w:rsid w:val="00844A80"/>
    <w:rsid w:val="00845E45"/>
    <w:rsid w:val="0084600C"/>
    <w:rsid w:val="0084602F"/>
    <w:rsid w:val="0084631D"/>
    <w:rsid w:val="00846D14"/>
    <w:rsid w:val="00847009"/>
    <w:rsid w:val="008471EC"/>
    <w:rsid w:val="00850111"/>
    <w:rsid w:val="008501B9"/>
    <w:rsid w:val="008503CE"/>
    <w:rsid w:val="008509A9"/>
    <w:rsid w:val="00850C41"/>
    <w:rsid w:val="00851017"/>
    <w:rsid w:val="00852415"/>
    <w:rsid w:val="00853388"/>
    <w:rsid w:val="008538A3"/>
    <w:rsid w:val="008539FC"/>
    <w:rsid w:val="008542D2"/>
    <w:rsid w:val="00854B92"/>
    <w:rsid w:val="00855078"/>
    <w:rsid w:val="008567AC"/>
    <w:rsid w:val="00856AEC"/>
    <w:rsid w:val="00856C69"/>
    <w:rsid w:val="00856D4C"/>
    <w:rsid w:val="00856F6D"/>
    <w:rsid w:val="00857F0C"/>
    <w:rsid w:val="00860450"/>
    <w:rsid w:val="00860794"/>
    <w:rsid w:val="00862447"/>
    <w:rsid w:val="00862688"/>
    <w:rsid w:val="008627A2"/>
    <w:rsid w:val="0086343A"/>
    <w:rsid w:val="00863E68"/>
    <w:rsid w:val="00864512"/>
    <w:rsid w:val="0086493F"/>
    <w:rsid w:val="008657BE"/>
    <w:rsid w:val="00865DA0"/>
    <w:rsid w:val="00865DA5"/>
    <w:rsid w:val="00865E2B"/>
    <w:rsid w:val="0086615A"/>
    <w:rsid w:val="008664E4"/>
    <w:rsid w:val="00866EF9"/>
    <w:rsid w:val="008678E5"/>
    <w:rsid w:val="00870C3E"/>
    <w:rsid w:val="00870DC4"/>
    <w:rsid w:val="00871082"/>
    <w:rsid w:val="00871146"/>
    <w:rsid w:val="0087247A"/>
    <w:rsid w:val="008724FC"/>
    <w:rsid w:val="00873646"/>
    <w:rsid w:val="008741A8"/>
    <w:rsid w:val="0087455D"/>
    <w:rsid w:val="00874D62"/>
    <w:rsid w:val="00875619"/>
    <w:rsid w:val="0087598F"/>
    <w:rsid w:val="00875BF9"/>
    <w:rsid w:val="00876215"/>
    <w:rsid w:val="00876653"/>
    <w:rsid w:val="00876A16"/>
    <w:rsid w:val="00880109"/>
    <w:rsid w:val="0088060D"/>
    <w:rsid w:val="00880B77"/>
    <w:rsid w:val="0088150C"/>
    <w:rsid w:val="00881903"/>
    <w:rsid w:val="00881BFF"/>
    <w:rsid w:val="0088206D"/>
    <w:rsid w:val="00882651"/>
    <w:rsid w:val="0088319A"/>
    <w:rsid w:val="00883480"/>
    <w:rsid w:val="0088372C"/>
    <w:rsid w:val="00883B50"/>
    <w:rsid w:val="00883DE2"/>
    <w:rsid w:val="00884323"/>
    <w:rsid w:val="00884A70"/>
    <w:rsid w:val="00885258"/>
    <w:rsid w:val="00885EB4"/>
    <w:rsid w:val="00886E85"/>
    <w:rsid w:val="00887243"/>
    <w:rsid w:val="008878C9"/>
    <w:rsid w:val="00887B76"/>
    <w:rsid w:val="00887F70"/>
    <w:rsid w:val="0089067E"/>
    <w:rsid w:val="00890F02"/>
    <w:rsid w:val="008913C9"/>
    <w:rsid w:val="00891774"/>
    <w:rsid w:val="008918AE"/>
    <w:rsid w:val="00891F6A"/>
    <w:rsid w:val="00891F7C"/>
    <w:rsid w:val="00892D50"/>
    <w:rsid w:val="00893522"/>
    <w:rsid w:val="008938AB"/>
    <w:rsid w:val="00894122"/>
    <w:rsid w:val="008945A2"/>
    <w:rsid w:val="008945F6"/>
    <w:rsid w:val="00894C49"/>
    <w:rsid w:val="008951C9"/>
    <w:rsid w:val="008952E9"/>
    <w:rsid w:val="008953CA"/>
    <w:rsid w:val="00895E9F"/>
    <w:rsid w:val="00895F00"/>
    <w:rsid w:val="0089632C"/>
    <w:rsid w:val="00896353"/>
    <w:rsid w:val="00896FD5"/>
    <w:rsid w:val="008973B8"/>
    <w:rsid w:val="0089745A"/>
    <w:rsid w:val="008977C7"/>
    <w:rsid w:val="00897EFC"/>
    <w:rsid w:val="008A08AE"/>
    <w:rsid w:val="008A0915"/>
    <w:rsid w:val="008A0BC6"/>
    <w:rsid w:val="008A0D28"/>
    <w:rsid w:val="008A0F17"/>
    <w:rsid w:val="008A0FD4"/>
    <w:rsid w:val="008A1D31"/>
    <w:rsid w:val="008A1D81"/>
    <w:rsid w:val="008A1DE3"/>
    <w:rsid w:val="008A21C0"/>
    <w:rsid w:val="008A2CFF"/>
    <w:rsid w:val="008A30B3"/>
    <w:rsid w:val="008A3C2A"/>
    <w:rsid w:val="008A3CE6"/>
    <w:rsid w:val="008A3F4B"/>
    <w:rsid w:val="008A4601"/>
    <w:rsid w:val="008A4AEB"/>
    <w:rsid w:val="008A55A3"/>
    <w:rsid w:val="008A767D"/>
    <w:rsid w:val="008A76EF"/>
    <w:rsid w:val="008B165D"/>
    <w:rsid w:val="008B1C7A"/>
    <w:rsid w:val="008B1D35"/>
    <w:rsid w:val="008B2640"/>
    <w:rsid w:val="008B29B1"/>
    <w:rsid w:val="008B375A"/>
    <w:rsid w:val="008B390F"/>
    <w:rsid w:val="008B3ACA"/>
    <w:rsid w:val="008B3D3A"/>
    <w:rsid w:val="008B4BA8"/>
    <w:rsid w:val="008B51A5"/>
    <w:rsid w:val="008B5D11"/>
    <w:rsid w:val="008B699F"/>
    <w:rsid w:val="008B6D4E"/>
    <w:rsid w:val="008B7269"/>
    <w:rsid w:val="008B7481"/>
    <w:rsid w:val="008B74D3"/>
    <w:rsid w:val="008C0483"/>
    <w:rsid w:val="008C0D4D"/>
    <w:rsid w:val="008C1190"/>
    <w:rsid w:val="008C1364"/>
    <w:rsid w:val="008C15DF"/>
    <w:rsid w:val="008C1DED"/>
    <w:rsid w:val="008C205B"/>
    <w:rsid w:val="008C3205"/>
    <w:rsid w:val="008C37E2"/>
    <w:rsid w:val="008C3BEF"/>
    <w:rsid w:val="008C3D69"/>
    <w:rsid w:val="008C4147"/>
    <w:rsid w:val="008C4658"/>
    <w:rsid w:val="008C4BCF"/>
    <w:rsid w:val="008C5029"/>
    <w:rsid w:val="008C52E4"/>
    <w:rsid w:val="008C547C"/>
    <w:rsid w:val="008C6A62"/>
    <w:rsid w:val="008D03A0"/>
    <w:rsid w:val="008D1129"/>
    <w:rsid w:val="008D14BB"/>
    <w:rsid w:val="008D174B"/>
    <w:rsid w:val="008D2D1F"/>
    <w:rsid w:val="008D2E04"/>
    <w:rsid w:val="008D2E06"/>
    <w:rsid w:val="008D3045"/>
    <w:rsid w:val="008D372A"/>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1087"/>
    <w:rsid w:val="008E1317"/>
    <w:rsid w:val="008E221E"/>
    <w:rsid w:val="008E2604"/>
    <w:rsid w:val="008E2C09"/>
    <w:rsid w:val="008E36A0"/>
    <w:rsid w:val="008E36BE"/>
    <w:rsid w:val="008E3C87"/>
    <w:rsid w:val="008E3F52"/>
    <w:rsid w:val="008E42F1"/>
    <w:rsid w:val="008E4796"/>
    <w:rsid w:val="008E56D5"/>
    <w:rsid w:val="008E5F68"/>
    <w:rsid w:val="008E6472"/>
    <w:rsid w:val="008E65E1"/>
    <w:rsid w:val="008E6799"/>
    <w:rsid w:val="008E6A3F"/>
    <w:rsid w:val="008E6B50"/>
    <w:rsid w:val="008E79F2"/>
    <w:rsid w:val="008F02E7"/>
    <w:rsid w:val="008F110E"/>
    <w:rsid w:val="008F1304"/>
    <w:rsid w:val="008F1857"/>
    <w:rsid w:val="008F2332"/>
    <w:rsid w:val="008F381E"/>
    <w:rsid w:val="008F3E6A"/>
    <w:rsid w:val="008F3E9E"/>
    <w:rsid w:val="008F4D7D"/>
    <w:rsid w:val="008F5A5F"/>
    <w:rsid w:val="008F5C12"/>
    <w:rsid w:val="008F61A0"/>
    <w:rsid w:val="008F6AA1"/>
    <w:rsid w:val="008F7803"/>
    <w:rsid w:val="00900282"/>
    <w:rsid w:val="00900309"/>
    <w:rsid w:val="00900705"/>
    <w:rsid w:val="00901020"/>
    <w:rsid w:val="0090115A"/>
    <w:rsid w:val="00901283"/>
    <w:rsid w:val="00901790"/>
    <w:rsid w:val="00901CAE"/>
    <w:rsid w:val="00902342"/>
    <w:rsid w:val="009023A8"/>
    <w:rsid w:val="0090365E"/>
    <w:rsid w:val="00903F7A"/>
    <w:rsid w:val="0090423A"/>
    <w:rsid w:val="009044A9"/>
    <w:rsid w:val="009045DA"/>
    <w:rsid w:val="00904D3F"/>
    <w:rsid w:val="00904F05"/>
    <w:rsid w:val="009054F6"/>
    <w:rsid w:val="0090639B"/>
    <w:rsid w:val="00910710"/>
    <w:rsid w:val="009118AF"/>
    <w:rsid w:val="00911EB0"/>
    <w:rsid w:val="00912072"/>
    <w:rsid w:val="009121EB"/>
    <w:rsid w:val="00913645"/>
    <w:rsid w:val="00913766"/>
    <w:rsid w:val="00913840"/>
    <w:rsid w:val="00914B43"/>
    <w:rsid w:val="00916CF5"/>
    <w:rsid w:val="00917443"/>
    <w:rsid w:val="0091762C"/>
    <w:rsid w:val="009176CB"/>
    <w:rsid w:val="009179EF"/>
    <w:rsid w:val="00920BC2"/>
    <w:rsid w:val="00921444"/>
    <w:rsid w:val="00921BDB"/>
    <w:rsid w:val="00921FBE"/>
    <w:rsid w:val="009223E6"/>
    <w:rsid w:val="009229FA"/>
    <w:rsid w:val="00923583"/>
    <w:rsid w:val="00924657"/>
    <w:rsid w:val="00924715"/>
    <w:rsid w:val="00924805"/>
    <w:rsid w:val="00924834"/>
    <w:rsid w:val="00925178"/>
    <w:rsid w:val="009257B8"/>
    <w:rsid w:val="00925E35"/>
    <w:rsid w:val="00926E11"/>
    <w:rsid w:val="00927979"/>
    <w:rsid w:val="00927B39"/>
    <w:rsid w:val="00927E1A"/>
    <w:rsid w:val="00927FFB"/>
    <w:rsid w:val="0093046D"/>
    <w:rsid w:val="009310A5"/>
    <w:rsid w:val="00931317"/>
    <w:rsid w:val="0093215B"/>
    <w:rsid w:val="009323A0"/>
    <w:rsid w:val="00932504"/>
    <w:rsid w:val="0093437F"/>
    <w:rsid w:val="00934CFA"/>
    <w:rsid w:val="00934DBB"/>
    <w:rsid w:val="00934ED4"/>
    <w:rsid w:val="009351B4"/>
    <w:rsid w:val="009351B8"/>
    <w:rsid w:val="009352EF"/>
    <w:rsid w:val="009353E4"/>
    <w:rsid w:val="00935656"/>
    <w:rsid w:val="00936D9C"/>
    <w:rsid w:val="009377FE"/>
    <w:rsid w:val="009407C4"/>
    <w:rsid w:val="00940F1F"/>
    <w:rsid w:val="00941F8D"/>
    <w:rsid w:val="009429BF"/>
    <w:rsid w:val="00943971"/>
    <w:rsid w:val="00943A5C"/>
    <w:rsid w:val="00943CF1"/>
    <w:rsid w:val="00944C57"/>
    <w:rsid w:val="00945D37"/>
    <w:rsid w:val="009465B8"/>
    <w:rsid w:val="00946C6C"/>
    <w:rsid w:val="00946FAE"/>
    <w:rsid w:val="00947CD3"/>
    <w:rsid w:val="00950643"/>
    <w:rsid w:val="009511B3"/>
    <w:rsid w:val="009518DF"/>
    <w:rsid w:val="009520C5"/>
    <w:rsid w:val="009521E0"/>
    <w:rsid w:val="009523B2"/>
    <w:rsid w:val="00952B9A"/>
    <w:rsid w:val="009530B4"/>
    <w:rsid w:val="009531E2"/>
    <w:rsid w:val="00953770"/>
    <w:rsid w:val="00953E56"/>
    <w:rsid w:val="00953FE6"/>
    <w:rsid w:val="009542C4"/>
    <w:rsid w:val="009545F8"/>
    <w:rsid w:val="00954B54"/>
    <w:rsid w:val="00956664"/>
    <w:rsid w:val="0095710F"/>
    <w:rsid w:val="0095724A"/>
    <w:rsid w:val="00957B15"/>
    <w:rsid w:val="009606DB"/>
    <w:rsid w:val="0096074C"/>
    <w:rsid w:val="00960A59"/>
    <w:rsid w:val="00960DB5"/>
    <w:rsid w:val="00961341"/>
    <w:rsid w:val="009616E7"/>
    <w:rsid w:val="00962805"/>
    <w:rsid w:val="00962850"/>
    <w:rsid w:val="0096326C"/>
    <w:rsid w:val="00963B40"/>
    <w:rsid w:val="00963F2C"/>
    <w:rsid w:val="009642B5"/>
    <w:rsid w:val="00965F95"/>
    <w:rsid w:val="00966944"/>
    <w:rsid w:val="00966BC8"/>
    <w:rsid w:val="00967962"/>
    <w:rsid w:val="00970712"/>
    <w:rsid w:val="0097076B"/>
    <w:rsid w:val="00970C28"/>
    <w:rsid w:val="00971298"/>
    <w:rsid w:val="00972227"/>
    <w:rsid w:val="00972F0E"/>
    <w:rsid w:val="00972F1E"/>
    <w:rsid w:val="009732E2"/>
    <w:rsid w:val="009734CA"/>
    <w:rsid w:val="009765BC"/>
    <w:rsid w:val="009766E3"/>
    <w:rsid w:val="00976717"/>
    <w:rsid w:val="00976815"/>
    <w:rsid w:val="00977622"/>
    <w:rsid w:val="0097768C"/>
    <w:rsid w:val="009778B4"/>
    <w:rsid w:val="00977D70"/>
    <w:rsid w:val="00980188"/>
    <w:rsid w:val="0098023E"/>
    <w:rsid w:val="00980789"/>
    <w:rsid w:val="00980B98"/>
    <w:rsid w:val="00980CC2"/>
    <w:rsid w:val="00980D9C"/>
    <w:rsid w:val="00981662"/>
    <w:rsid w:val="009819FF"/>
    <w:rsid w:val="00982BD3"/>
    <w:rsid w:val="00982CA2"/>
    <w:rsid w:val="00982D17"/>
    <w:rsid w:val="0098301C"/>
    <w:rsid w:val="00983A1D"/>
    <w:rsid w:val="00983CD0"/>
    <w:rsid w:val="009845A4"/>
    <w:rsid w:val="009847EC"/>
    <w:rsid w:val="00984A0D"/>
    <w:rsid w:val="00984A89"/>
    <w:rsid w:val="009853FF"/>
    <w:rsid w:val="0098563A"/>
    <w:rsid w:val="009860F2"/>
    <w:rsid w:val="0098658B"/>
    <w:rsid w:val="009865B9"/>
    <w:rsid w:val="0098744F"/>
    <w:rsid w:val="00990358"/>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480"/>
    <w:rsid w:val="009A089A"/>
    <w:rsid w:val="009A1D61"/>
    <w:rsid w:val="009A2ABE"/>
    <w:rsid w:val="009A350F"/>
    <w:rsid w:val="009A3CE8"/>
    <w:rsid w:val="009A4326"/>
    <w:rsid w:val="009A45AB"/>
    <w:rsid w:val="009A47BD"/>
    <w:rsid w:val="009A4905"/>
    <w:rsid w:val="009A53D2"/>
    <w:rsid w:val="009A56F3"/>
    <w:rsid w:val="009A73FE"/>
    <w:rsid w:val="009A7BE2"/>
    <w:rsid w:val="009A7F6C"/>
    <w:rsid w:val="009B0503"/>
    <w:rsid w:val="009B1113"/>
    <w:rsid w:val="009B1973"/>
    <w:rsid w:val="009B1B74"/>
    <w:rsid w:val="009B2701"/>
    <w:rsid w:val="009B28B6"/>
    <w:rsid w:val="009B299B"/>
    <w:rsid w:val="009B29A8"/>
    <w:rsid w:val="009B3CA5"/>
    <w:rsid w:val="009B4BBB"/>
    <w:rsid w:val="009B52CE"/>
    <w:rsid w:val="009B5611"/>
    <w:rsid w:val="009B6418"/>
    <w:rsid w:val="009B6DD9"/>
    <w:rsid w:val="009B6E92"/>
    <w:rsid w:val="009B6EE5"/>
    <w:rsid w:val="009C00AB"/>
    <w:rsid w:val="009C0AAF"/>
    <w:rsid w:val="009C0D1C"/>
    <w:rsid w:val="009C1438"/>
    <w:rsid w:val="009C1CF2"/>
    <w:rsid w:val="009C2423"/>
    <w:rsid w:val="009C2CB6"/>
    <w:rsid w:val="009C36AC"/>
    <w:rsid w:val="009C3CEF"/>
    <w:rsid w:val="009C3F5F"/>
    <w:rsid w:val="009C45D7"/>
    <w:rsid w:val="009C47DE"/>
    <w:rsid w:val="009C4EE9"/>
    <w:rsid w:val="009C4F06"/>
    <w:rsid w:val="009C5143"/>
    <w:rsid w:val="009C526A"/>
    <w:rsid w:val="009C58E4"/>
    <w:rsid w:val="009C6107"/>
    <w:rsid w:val="009C6D11"/>
    <w:rsid w:val="009C716E"/>
    <w:rsid w:val="009C7229"/>
    <w:rsid w:val="009C775F"/>
    <w:rsid w:val="009C7FDE"/>
    <w:rsid w:val="009D10F4"/>
    <w:rsid w:val="009D17B8"/>
    <w:rsid w:val="009D1F05"/>
    <w:rsid w:val="009D20C3"/>
    <w:rsid w:val="009D23F3"/>
    <w:rsid w:val="009D2554"/>
    <w:rsid w:val="009D2DDB"/>
    <w:rsid w:val="009D3851"/>
    <w:rsid w:val="009D4C34"/>
    <w:rsid w:val="009D50B5"/>
    <w:rsid w:val="009D5372"/>
    <w:rsid w:val="009D5516"/>
    <w:rsid w:val="009D5D62"/>
    <w:rsid w:val="009D6384"/>
    <w:rsid w:val="009D7AC0"/>
    <w:rsid w:val="009D7D50"/>
    <w:rsid w:val="009D7F32"/>
    <w:rsid w:val="009E0D82"/>
    <w:rsid w:val="009E22F2"/>
    <w:rsid w:val="009E274B"/>
    <w:rsid w:val="009E2BFF"/>
    <w:rsid w:val="009E2D7F"/>
    <w:rsid w:val="009E354A"/>
    <w:rsid w:val="009E4051"/>
    <w:rsid w:val="009E4AC6"/>
    <w:rsid w:val="009E4BFC"/>
    <w:rsid w:val="009E52D4"/>
    <w:rsid w:val="009E6167"/>
    <w:rsid w:val="009E6403"/>
    <w:rsid w:val="009E6C26"/>
    <w:rsid w:val="009E6D4D"/>
    <w:rsid w:val="009E7796"/>
    <w:rsid w:val="009F0129"/>
    <w:rsid w:val="009F0EC7"/>
    <w:rsid w:val="009F12B7"/>
    <w:rsid w:val="009F26EE"/>
    <w:rsid w:val="009F2E92"/>
    <w:rsid w:val="009F3373"/>
    <w:rsid w:val="009F33B0"/>
    <w:rsid w:val="009F3B66"/>
    <w:rsid w:val="009F3F40"/>
    <w:rsid w:val="009F48B7"/>
    <w:rsid w:val="009F4C0A"/>
    <w:rsid w:val="009F5058"/>
    <w:rsid w:val="009F59D6"/>
    <w:rsid w:val="009F5DA9"/>
    <w:rsid w:val="009F6265"/>
    <w:rsid w:val="009F6D43"/>
    <w:rsid w:val="009F761B"/>
    <w:rsid w:val="009F77CE"/>
    <w:rsid w:val="009F7E47"/>
    <w:rsid w:val="00A00041"/>
    <w:rsid w:val="00A004A2"/>
    <w:rsid w:val="00A0059E"/>
    <w:rsid w:val="00A0063A"/>
    <w:rsid w:val="00A00649"/>
    <w:rsid w:val="00A009E7"/>
    <w:rsid w:val="00A00DB3"/>
    <w:rsid w:val="00A014D9"/>
    <w:rsid w:val="00A01D2A"/>
    <w:rsid w:val="00A020AB"/>
    <w:rsid w:val="00A02769"/>
    <w:rsid w:val="00A02CBC"/>
    <w:rsid w:val="00A0310F"/>
    <w:rsid w:val="00A031A8"/>
    <w:rsid w:val="00A031CF"/>
    <w:rsid w:val="00A0324E"/>
    <w:rsid w:val="00A032B2"/>
    <w:rsid w:val="00A036BC"/>
    <w:rsid w:val="00A03CCB"/>
    <w:rsid w:val="00A03DA0"/>
    <w:rsid w:val="00A03E7C"/>
    <w:rsid w:val="00A03F92"/>
    <w:rsid w:val="00A048A1"/>
    <w:rsid w:val="00A05447"/>
    <w:rsid w:val="00A056C4"/>
    <w:rsid w:val="00A059EB"/>
    <w:rsid w:val="00A05D10"/>
    <w:rsid w:val="00A06D56"/>
    <w:rsid w:val="00A06DD5"/>
    <w:rsid w:val="00A06F18"/>
    <w:rsid w:val="00A07E61"/>
    <w:rsid w:val="00A07EA3"/>
    <w:rsid w:val="00A10352"/>
    <w:rsid w:val="00A10521"/>
    <w:rsid w:val="00A10ACE"/>
    <w:rsid w:val="00A10B64"/>
    <w:rsid w:val="00A11A12"/>
    <w:rsid w:val="00A1317F"/>
    <w:rsid w:val="00A1325C"/>
    <w:rsid w:val="00A134B9"/>
    <w:rsid w:val="00A13AED"/>
    <w:rsid w:val="00A1497F"/>
    <w:rsid w:val="00A14DCC"/>
    <w:rsid w:val="00A153E1"/>
    <w:rsid w:val="00A15807"/>
    <w:rsid w:val="00A15AEF"/>
    <w:rsid w:val="00A15DFB"/>
    <w:rsid w:val="00A16628"/>
    <w:rsid w:val="00A16E22"/>
    <w:rsid w:val="00A1763F"/>
    <w:rsid w:val="00A20611"/>
    <w:rsid w:val="00A20632"/>
    <w:rsid w:val="00A212BD"/>
    <w:rsid w:val="00A230CC"/>
    <w:rsid w:val="00A231B4"/>
    <w:rsid w:val="00A23389"/>
    <w:rsid w:val="00A240E9"/>
    <w:rsid w:val="00A2451D"/>
    <w:rsid w:val="00A24762"/>
    <w:rsid w:val="00A24A81"/>
    <w:rsid w:val="00A24CCD"/>
    <w:rsid w:val="00A24E96"/>
    <w:rsid w:val="00A25CC9"/>
    <w:rsid w:val="00A26835"/>
    <w:rsid w:val="00A26ED8"/>
    <w:rsid w:val="00A27355"/>
    <w:rsid w:val="00A27508"/>
    <w:rsid w:val="00A2792C"/>
    <w:rsid w:val="00A27E17"/>
    <w:rsid w:val="00A302ED"/>
    <w:rsid w:val="00A303E2"/>
    <w:rsid w:val="00A30496"/>
    <w:rsid w:val="00A313B6"/>
    <w:rsid w:val="00A31418"/>
    <w:rsid w:val="00A3165D"/>
    <w:rsid w:val="00A31DDF"/>
    <w:rsid w:val="00A31E4F"/>
    <w:rsid w:val="00A32B52"/>
    <w:rsid w:val="00A333AE"/>
    <w:rsid w:val="00A340FC"/>
    <w:rsid w:val="00A347D5"/>
    <w:rsid w:val="00A34E2F"/>
    <w:rsid w:val="00A35124"/>
    <w:rsid w:val="00A359B9"/>
    <w:rsid w:val="00A35E37"/>
    <w:rsid w:val="00A3683E"/>
    <w:rsid w:val="00A368B1"/>
    <w:rsid w:val="00A36C7D"/>
    <w:rsid w:val="00A37492"/>
    <w:rsid w:val="00A376DE"/>
    <w:rsid w:val="00A4031C"/>
    <w:rsid w:val="00A41301"/>
    <w:rsid w:val="00A41A7B"/>
    <w:rsid w:val="00A41E9F"/>
    <w:rsid w:val="00A41ED5"/>
    <w:rsid w:val="00A421F1"/>
    <w:rsid w:val="00A42730"/>
    <w:rsid w:val="00A42856"/>
    <w:rsid w:val="00A42B8D"/>
    <w:rsid w:val="00A43360"/>
    <w:rsid w:val="00A436E0"/>
    <w:rsid w:val="00A436E1"/>
    <w:rsid w:val="00A43E82"/>
    <w:rsid w:val="00A43E96"/>
    <w:rsid w:val="00A44473"/>
    <w:rsid w:val="00A4468F"/>
    <w:rsid w:val="00A46AA0"/>
    <w:rsid w:val="00A46EAE"/>
    <w:rsid w:val="00A470B1"/>
    <w:rsid w:val="00A471D3"/>
    <w:rsid w:val="00A47288"/>
    <w:rsid w:val="00A475E2"/>
    <w:rsid w:val="00A47682"/>
    <w:rsid w:val="00A47860"/>
    <w:rsid w:val="00A47CD3"/>
    <w:rsid w:val="00A50A74"/>
    <w:rsid w:val="00A516CC"/>
    <w:rsid w:val="00A517F3"/>
    <w:rsid w:val="00A52120"/>
    <w:rsid w:val="00A52380"/>
    <w:rsid w:val="00A525F6"/>
    <w:rsid w:val="00A52A02"/>
    <w:rsid w:val="00A52D45"/>
    <w:rsid w:val="00A52DE3"/>
    <w:rsid w:val="00A52DFA"/>
    <w:rsid w:val="00A5337A"/>
    <w:rsid w:val="00A53CF8"/>
    <w:rsid w:val="00A545C8"/>
    <w:rsid w:val="00A54B09"/>
    <w:rsid w:val="00A55058"/>
    <w:rsid w:val="00A55074"/>
    <w:rsid w:val="00A55C18"/>
    <w:rsid w:val="00A5623E"/>
    <w:rsid w:val="00A5638D"/>
    <w:rsid w:val="00A56C0C"/>
    <w:rsid w:val="00A56CE9"/>
    <w:rsid w:val="00A579DC"/>
    <w:rsid w:val="00A60BF0"/>
    <w:rsid w:val="00A60CDA"/>
    <w:rsid w:val="00A60D2C"/>
    <w:rsid w:val="00A60E38"/>
    <w:rsid w:val="00A61455"/>
    <w:rsid w:val="00A61722"/>
    <w:rsid w:val="00A6192D"/>
    <w:rsid w:val="00A61955"/>
    <w:rsid w:val="00A6209B"/>
    <w:rsid w:val="00A625C4"/>
    <w:rsid w:val="00A6289C"/>
    <w:rsid w:val="00A629E8"/>
    <w:rsid w:val="00A62AC7"/>
    <w:rsid w:val="00A62DF3"/>
    <w:rsid w:val="00A6334E"/>
    <w:rsid w:val="00A6380C"/>
    <w:rsid w:val="00A63CDD"/>
    <w:rsid w:val="00A64127"/>
    <w:rsid w:val="00A6459E"/>
    <w:rsid w:val="00A649CA"/>
    <w:rsid w:val="00A64DD2"/>
    <w:rsid w:val="00A6626E"/>
    <w:rsid w:val="00A665D7"/>
    <w:rsid w:val="00A6661C"/>
    <w:rsid w:val="00A66C2E"/>
    <w:rsid w:val="00A67CA8"/>
    <w:rsid w:val="00A7086D"/>
    <w:rsid w:val="00A72CC7"/>
    <w:rsid w:val="00A72FCB"/>
    <w:rsid w:val="00A7369E"/>
    <w:rsid w:val="00A73C97"/>
    <w:rsid w:val="00A73F02"/>
    <w:rsid w:val="00A7465B"/>
    <w:rsid w:val="00A74BF5"/>
    <w:rsid w:val="00A74D46"/>
    <w:rsid w:val="00A77169"/>
    <w:rsid w:val="00A77B41"/>
    <w:rsid w:val="00A801C1"/>
    <w:rsid w:val="00A8079C"/>
    <w:rsid w:val="00A807B1"/>
    <w:rsid w:val="00A81749"/>
    <w:rsid w:val="00A81A02"/>
    <w:rsid w:val="00A81AE0"/>
    <w:rsid w:val="00A825A8"/>
    <w:rsid w:val="00A82613"/>
    <w:rsid w:val="00A82682"/>
    <w:rsid w:val="00A82AC5"/>
    <w:rsid w:val="00A8357F"/>
    <w:rsid w:val="00A8413B"/>
    <w:rsid w:val="00A845B7"/>
    <w:rsid w:val="00A84604"/>
    <w:rsid w:val="00A860A4"/>
    <w:rsid w:val="00A86C6E"/>
    <w:rsid w:val="00A86ED2"/>
    <w:rsid w:val="00A87251"/>
    <w:rsid w:val="00A87FDC"/>
    <w:rsid w:val="00A903C6"/>
    <w:rsid w:val="00A90CEF"/>
    <w:rsid w:val="00A91633"/>
    <w:rsid w:val="00A91727"/>
    <w:rsid w:val="00A919A1"/>
    <w:rsid w:val="00A91AFB"/>
    <w:rsid w:val="00A920C7"/>
    <w:rsid w:val="00A92682"/>
    <w:rsid w:val="00A92A58"/>
    <w:rsid w:val="00A93C67"/>
    <w:rsid w:val="00A94371"/>
    <w:rsid w:val="00A94727"/>
    <w:rsid w:val="00A96832"/>
    <w:rsid w:val="00A970A3"/>
    <w:rsid w:val="00A973BB"/>
    <w:rsid w:val="00AA004C"/>
    <w:rsid w:val="00AA05C0"/>
    <w:rsid w:val="00AA10D9"/>
    <w:rsid w:val="00AA1CE1"/>
    <w:rsid w:val="00AA2541"/>
    <w:rsid w:val="00AA3C51"/>
    <w:rsid w:val="00AA3E9D"/>
    <w:rsid w:val="00AA408C"/>
    <w:rsid w:val="00AA40B1"/>
    <w:rsid w:val="00AA4200"/>
    <w:rsid w:val="00AA4944"/>
    <w:rsid w:val="00AA4F22"/>
    <w:rsid w:val="00AA576E"/>
    <w:rsid w:val="00AA58F2"/>
    <w:rsid w:val="00AA5957"/>
    <w:rsid w:val="00AA737C"/>
    <w:rsid w:val="00AA776E"/>
    <w:rsid w:val="00AA78B0"/>
    <w:rsid w:val="00AA7EFA"/>
    <w:rsid w:val="00AB04D1"/>
    <w:rsid w:val="00AB0703"/>
    <w:rsid w:val="00AB1B0B"/>
    <w:rsid w:val="00AB26B2"/>
    <w:rsid w:val="00AB2816"/>
    <w:rsid w:val="00AB35C1"/>
    <w:rsid w:val="00AB4991"/>
    <w:rsid w:val="00AB4FBF"/>
    <w:rsid w:val="00AB5263"/>
    <w:rsid w:val="00AB5504"/>
    <w:rsid w:val="00AB6534"/>
    <w:rsid w:val="00AB78AD"/>
    <w:rsid w:val="00AC0B13"/>
    <w:rsid w:val="00AC0B60"/>
    <w:rsid w:val="00AC0E43"/>
    <w:rsid w:val="00AC2893"/>
    <w:rsid w:val="00AC2E1E"/>
    <w:rsid w:val="00AC2E21"/>
    <w:rsid w:val="00AC2FCA"/>
    <w:rsid w:val="00AC30BC"/>
    <w:rsid w:val="00AC3268"/>
    <w:rsid w:val="00AC34F0"/>
    <w:rsid w:val="00AC3823"/>
    <w:rsid w:val="00AC3D04"/>
    <w:rsid w:val="00AC40C9"/>
    <w:rsid w:val="00AC5109"/>
    <w:rsid w:val="00AC5FC7"/>
    <w:rsid w:val="00AC666F"/>
    <w:rsid w:val="00AC675D"/>
    <w:rsid w:val="00AC6CBF"/>
    <w:rsid w:val="00AC7200"/>
    <w:rsid w:val="00AC74BB"/>
    <w:rsid w:val="00AC79B2"/>
    <w:rsid w:val="00AC7CFC"/>
    <w:rsid w:val="00AD0678"/>
    <w:rsid w:val="00AD08CA"/>
    <w:rsid w:val="00AD0E77"/>
    <w:rsid w:val="00AD29AC"/>
    <w:rsid w:val="00AD2F83"/>
    <w:rsid w:val="00AD55C6"/>
    <w:rsid w:val="00AD59E8"/>
    <w:rsid w:val="00AD5C0B"/>
    <w:rsid w:val="00AD60C8"/>
    <w:rsid w:val="00AD6211"/>
    <w:rsid w:val="00AD628D"/>
    <w:rsid w:val="00AD6989"/>
    <w:rsid w:val="00AD6B65"/>
    <w:rsid w:val="00AD75A4"/>
    <w:rsid w:val="00AD7B9C"/>
    <w:rsid w:val="00AD7CCC"/>
    <w:rsid w:val="00AE1027"/>
    <w:rsid w:val="00AE13B8"/>
    <w:rsid w:val="00AE142B"/>
    <w:rsid w:val="00AE2D51"/>
    <w:rsid w:val="00AE2E39"/>
    <w:rsid w:val="00AE3551"/>
    <w:rsid w:val="00AE443F"/>
    <w:rsid w:val="00AE4469"/>
    <w:rsid w:val="00AE49FE"/>
    <w:rsid w:val="00AE5723"/>
    <w:rsid w:val="00AE6248"/>
    <w:rsid w:val="00AF00F6"/>
    <w:rsid w:val="00AF0811"/>
    <w:rsid w:val="00AF0AB5"/>
    <w:rsid w:val="00AF1C8A"/>
    <w:rsid w:val="00AF28C3"/>
    <w:rsid w:val="00AF2B33"/>
    <w:rsid w:val="00AF357F"/>
    <w:rsid w:val="00AF38D3"/>
    <w:rsid w:val="00AF3B20"/>
    <w:rsid w:val="00AF41BF"/>
    <w:rsid w:val="00AF4655"/>
    <w:rsid w:val="00AF5599"/>
    <w:rsid w:val="00AF5792"/>
    <w:rsid w:val="00AF6AA7"/>
    <w:rsid w:val="00AF739D"/>
    <w:rsid w:val="00AF76DE"/>
    <w:rsid w:val="00AF789F"/>
    <w:rsid w:val="00AF7C3B"/>
    <w:rsid w:val="00AF7CCF"/>
    <w:rsid w:val="00B000DE"/>
    <w:rsid w:val="00B0082E"/>
    <w:rsid w:val="00B0091A"/>
    <w:rsid w:val="00B00AFF"/>
    <w:rsid w:val="00B00B03"/>
    <w:rsid w:val="00B01C12"/>
    <w:rsid w:val="00B02EE8"/>
    <w:rsid w:val="00B03410"/>
    <w:rsid w:val="00B03B12"/>
    <w:rsid w:val="00B04473"/>
    <w:rsid w:val="00B046D2"/>
    <w:rsid w:val="00B06808"/>
    <w:rsid w:val="00B07E6D"/>
    <w:rsid w:val="00B100CA"/>
    <w:rsid w:val="00B10317"/>
    <w:rsid w:val="00B10D24"/>
    <w:rsid w:val="00B10DCD"/>
    <w:rsid w:val="00B11907"/>
    <w:rsid w:val="00B11CD7"/>
    <w:rsid w:val="00B125C3"/>
    <w:rsid w:val="00B125D1"/>
    <w:rsid w:val="00B127E0"/>
    <w:rsid w:val="00B12CD1"/>
    <w:rsid w:val="00B1300C"/>
    <w:rsid w:val="00B13956"/>
    <w:rsid w:val="00B13A46"/>
    <w:rsid w:val="00B13B69"/>
    <w:rsid w:val="00B13CC5"/>
    <w:rsid w:val="00B147A6"/>
    <w:rsid w:val="00B1500A"/>
    <w:rsid w:val="00B153DA"/>
    <w:rsid w:val="00B15504"/>
    <w:rsid w:val="00B15F0E"/>
    <w:rsid w:val="00B164A4"/>
    <w:rsid w:val="00B1669D"/>
    <w:rsid w:val="00B16DAD"/>
    <w:rsid w:val="00B170A9"/>
    <w:rsid w:val="00B17468"/>
    <w:rsid w:val="00B204CA"/>
    <w:rsid w:val="00B205BF"/>
    <w:rsid w:val="00B20882"/>
    <w:rsid w:val="00B20F3F"/>
    <w:rsid w:val="00B21B41"/>
    <w:rsid w:val="00B226F1"/>
    <w:rsid w:val="00B22F0C"/>
    <w:rsid w:val="00B23527"/>
    <w:rsid w:val="00B23940"/>
    <w:rsid w:val="00B24277"/>
    <w:rsid w:val="00B24D06"/>
    <w:rsid w:val="00B250CA"/>
    <w:rsid w:val="00B2519E"/>
    <w:rsid w:val="00B25792"/>
    <w:rsid w:val="00B2602D"/>
    <w:rsid w:val="00B2636E"/>
    <w:rsid w:val="00B3119E"/>
    <w:rsid w:val="00B3146A"/>
    <w:rsid w:val="00B31EA2"/>
    <w:rsid w:val="00B32431"/>
    <w:rsid w:val="00B32484"/>
    <w:rsid w:val="00B33971"/>
    <w:rsid w:val="00B340DD"/>
    <w:rsid w:val="00B34598"/>
    <w:rsid w:val="00B3556A"/>
    <w:rsid w:val="00B36034"/>
    <w:rsid w:val="00B36B6A"/>
    <w:rsid w:val="00B36D41"/>
    <w:rsid w:val="00B374CD"/>
    <w:rsid w:val="00B37740"/>
    <w:rsid w:val="00B37ACB"/>
    <w:rsid w:val="00B37CC4"/>
    <w:rsid w:val="00B37DB2"/>
    <w:rsid w:val="00B40EF0"/>
    <w:rsid w:val="00B411EF"/>
    <w:rsid w:val="00B415CE"/>
    <w:rsid w:val="00B415E6"/>
    <w:rsid w:val="00B419CF"/>
    <w:rsid w:val="00B4307B"/>
    <w:rsid w:val="00B437D7"/>
    <w:rsid w:val="00B44023"/>
    <w:rsid w:val="00B44B0C"/>
    <w:rsid w:val="00B44D91"/>
    <w:rsid w:val="00B45492"/>
    <w:rsid w:val="00B454CF"/>
    <w:rsid w:val="00B454E4"/>
    <w:rsid w:val="00B45583"/>
    <w:rsid w:val="00B4577B"/>
    <w:rsid w:val="00B4584E"/>
    <w:rsid w:val="00B46293"/>
    <w:rsid w:val="00B466DE"/>
    <w:rsid w:val="00B470A1"/>
    <w:rsid w:val="00B473A4"/>
    <w:rsid w:val="00B475FC"/>
    <w:rsid w:val="00B500C5"/>
    <w:rsid w:val="00B5089A"/>
    <w:rsid w:val="00B50AE2"/>
    <w:rsid w:val="00B50D4D"/>
    <w:rsid w:val="00B517A3"/>
    <w:rsid w:val="00B51943"/>
    <w:rsid w:val="00B51D15"/>
    <w:rsid w:val="00B51E20"/>
    <w:rsid w:val="00B52434"/>
    <w:rsid w:val="00B5280C"/>
    <w:rsid w:val="00B529B6"/>
    <w:rsid w:val="00B52BBB"/>
    <w:rsid w:val="00B5300D"/>
    <w:rsid w:val="00B5301C"/>
    <w:rsid w:val="00B53733"/>
    <w:rsid w:val="00B538E7"/>
    <w:rsid w:val="00B53EEC"/>
    <w:rsid w:val="00B548C7"/>
    <w:rsid w:val="00B54CE4"/>
    <w:rsid w:val="00B54FBE"/>
    <w:rsid w:val="00B559DA"/>
    <w:rsid w:val="00B55FC9"/>
    <w:rsid w:val="00B56104"/>
    <w:rsid w:val="00B56260"/>
    <w:rsid w:val="00B569F7"/>
    <w:rsid w:val="00B56F83"/>
    <w:rsid w:val="00B57450"/>
    <w:rsid w:val="00B57982"/>
    <w:rsid w:val="00B602BD"/>
    <w:rsid w:val="00B608F4"/>
    <w:rsid w:val="00B617C2"/>
    <w:rsid w:val="00B61E3E"/>
    <w:rsid w:val="00B62442"/>
    <w:rsid w:val="00B62FC8"/>
    <w:rsid w:val="00B63C68"/>
    <w:rsid w:val="00B6457D"/>
    <w:rsid w:val="00B645E2"/>
    <w:rsid w:val="00B65973"/>
    <w:rsid w:val="00B65D13"/>
    <w:rsid w:val="00B666F4"/>
    <w:rsid w:val="00B67338"/>
    <w:rsid w:val="00B7068C"/>
    <w:rsid w:val="00B706D8"/>
    <w:rsid w:val="00B708D0"/>
    <w:rsid w:val="00B70EDC"/>
    <w:rsid w:val="00B711BE"/>
    <w:rsid w:val="00B715D6"/>
    <w:rsid w:val="00B71922"/>
    <w:rsid w:val="00B719CA"/>
    <w:rsid w:val="00B71CE3"/>
    <w:rsid w:val="00B724CC"/>
    <w:rsid w:val="00B7365D"/>
    <w:rsid w:val="00B73C9E"/>
    <w:rsid w:val="00B752E2"/>
    <w:rsid w:val="00B75A9F"/>
    <w:rsid w:val="00B76585"/>
    <w:rsid w:val="00B767F5"/>
    <w:rsid w:val="00B7685D"/>
    <w:rsid w:val="00B80211"/>
    <w:rsid w:val="00B8030B"/>
    <w:rsid w:val="00B803CF"/>
    <w:rsid w:val="00B804CC"/>
    <w:rsid w:val="00B80824"/>
    <w:rsid w:val="00B80D33"/>
    <w:rsid w:val="00B8100B"/>
    <w:rsid w:val="00B81208"/>
    <w:rsid w:val="00B81616"/>
    <w:rsid w:val="00B81813"/>
    <w:rsid w:val="00B81B6F"/>
    <w:rsid w:val="00B82188"/>
    <w:rsid w:val="00B82E92"/>
    <w:rsid w:val="00B835F0"/>
    <w:rsid w:val="00B838AA"/>
    <w:rsid w:val="00B845E1"/>
    <w:rsid w:val="00B84B6E"/>
    <w:rsid w:val="00B8529D"/>
    <w:rsid w:val="00B85DA1"/>
    <w:rsid w:val="00B8631E"/>
    <w:rsid w:val="00B87C14"/>
    <w:rsid w:val="00B87CFD"/>
    <w:rsid w:val="00B90F8F"/>
    <w:rsid w:val="00B91025"/>
    <w:rsid w:val="00B9110C"/>
    <w:rsid w:val="00B91651"/>
    <w:rsid w:val="00B92C49"/>
    <w:rsid w:val="00B93C31"/>
    <w:rsid w:val="00B93E30"/>
    <w:rsid w:val="00B9408D"/>
    <w:rsid w:val="00B94841"/>
    <w:rsid w:val="00B94905"/>
    <w:rsid w:val="00B956AA"/>
    <w:rsid w:val="00B95B44"/>
    <w:rsid w:val="00B95E73"/>
    <w:rsid w:val="00B961C8"/>
    <w:rsid w:val="00B9743E"/>
    <w:rsid w:val="00BA055A"/>
    <w:rsid w:val="00BA0961"/>
    <w:rsid w:val="00BA1204"/>
    <w:rsid w:val="00BA1852"/>
    <w:rsid w:val="00BA18DF"/>
    <w:rsid w:val="00BA1C92"/>
    <w:rsid w:val="00BA20B5"/>
    <w:rsid w:val="00BA34E5"/>
    <w:rsid w:val="00BA3517"/>
    <w:rsid w:val="00BA3C7A"/>
    <w:rsid w:val="00BA3D45"/>
    <w:rsid w:val="00BA426D"/>
    <w:rsid w:val="00BA48A5"/>
    <w:rsid w:val="00BA4C37"/>
    <w:rsid w:val="00BA4EB4"/>
    <w:rsid w:val="00BA5D86"/>
    <w:rsid w:val="00BA5F80"/>
    <w:rsid w:val="00BA63F5"/>
    <w:rsid w:val="00BA6556"/>
    <w:rsid w:val="00BA6855"/>
    <w:rsid w:val="00BA6AC1"/>
    <w:rsid w:val="00BA6F2A"/>
    <w:rsid w:val="00BA7DF8"/>
    <w:rsid w:val="00BB03C3"/>
    <w:rsid w:val="00BB0AA9"/>
    <w:rsid w:val="00BB0F56"/>
    <w:rsid w:val="00BB111F"/>
    <w:rsid w:val="00BB1284"/>
    <w:rsid w:val="00BB1812"/>
    <w:rsid w:val="00BB1842"/>
    <w:rsid w:val="00BB2642"/>
    <w:rsid w:val="00BB2869"/>
    <w:rsid w:val="00BB2E55"/>
    <w:rsid w:val="00BB2EC9"/>
    <w:rsid w:val="00BB31A1"/>
    <w:rsid w:val="00BB3223"/>
    <w:rsid w:val="00BB427A"/>
    <w:rsid w:val="00BB4E95"/>
    <w:rsid w:val="00BB537C"/>
    <w:rsid w:val="00BB56D7"/>
    <w:rsid w:val="00BB5776"/>
    <w:rsid w:val="00BB5F14"/>
    <w:rsid w:val="00BB5FF9"/>
    <w:rsid w:val="00BB6B6F"/>
    <w:rsid w:val="00BB6BA4"/>
    <w:rsid w:val="00BB6BC6"/>
    <w:rsid w:val="00BB6E1C"/>
    <w:rsid w:val="00BB71BA"/>
    <w:rsid w:val="00BB7640"/>
    <w:rsid w:val="00BB7B12"/>
    <w:rsid w:val="00BC04EE"/>
    <w:rsid w:val="00BC210D"/>
    <w:rsid w:val="00BC5155"/>
    <w:rsid w:val="00BC6514"/>
    <w:rsid w:val="00BC69A2"/>
    <w:rsid w:val="00BC69D3"/>
    <w:rsid w:val="00BC6B41"/>
    <w:rsid w:val="00BC6B9E"/>
    <w:rsid w:val="00BC6C02"/>
    <w:rsid w:val="00BC6E5F"/>
    <w:rsid w:val="00BC7097"/>
    <w:rsid w:val="00BC73D6"/>
    <w:rsid w:val="00BC76BC"/>
    <w:rsid w:val="00BC7E61"/>
    <w:rsid w:val="00BD031D"/>
    <w:rsid w:val="00BD0E2C"/>
    <w:rsid w:val="00BD0F33"/>
    <w:rsid w:val="00BD138D"/>
    <w:rsid w:val="00BD15AD"/>
    <w:rsid w:val="00BD1BE4"/>
    <w:rsid w:val="00BD211D"/>
    <w:rsid w:val="00BD22E6"/>
    <w:rsid w:val="00BD23D5"/>
    <w:rsid w:val="00BD492A"/>
    <w:rsid w:val="00BD4BBB"/>
    <w:rsid w:val="00BD56CE"/>
    <w:rsid w:val="00BD6418"/>
    <w:rsid w:val="00BD657D"/>
    <w:rsid w:val="00BD696F"/>
    <w:rsid w:val="00BD6FFF"/>
    <w:rsid w:val="00BD7C98"/>
    <w:rsid w:val="00BE00F5"/>
    <w:rsid w:val="00BE079A"/>
    <w:rsid w:val="00BE0BD2"/>
    <w:rsid w:val="00BE1462"/>
    <w:rsid w:val="00BE22BF"/>
    <w:rsid w:val="00BE254F"/>
    <w:rsid w:val="00BE2983"/>
    <w:rsid w:val="00BE34D4"/>
    <w:rsid w:val="00BE3648"/>
    <w:rsid w:val="00BE3B86"/>
    <w:rsid w:val="00BE41DD"/>
    <w:rsid w:val="00BE4600"/>
    <w:rsid w:val="00BE462F"/>
    <w:rsid w:val="00BE469D"/>
    <w:rsid w:val="00BE47F9"/>
    <w:rsid w:val="00BE4C38"/>
    <w:rsid w:val="00BE5053"/>
    <w:rsid w:val="00BE5090"/>
    <w:rsid w:val="00BE5969"/>
    <w:rsid w:val="00BE5EBD"/>
    <w:rsid w:val="00BE62F5"/>
    <w:rsid w:val="00BE7410"/>
    <w:rsid w:val="00BE7437"/>
    <w:rsid w:val="00BE7E0B"/>
    <w:rsid w:val="00BF0626"/>
    <w:rsid w:val="00BF0ABE"/>
    <w:rsid w:val="00BF1216"/>
    <w:rsid w:val="00BF1A88"/>
    <w:rsid w:val="00BF1C6E"/>
    <w:rsid w:val="00BF1DCE"/>
    <w:rsid w:val="00BF1FBF"/>
    <w:rsid w:val="00BF2257"/>
    <w:rsid w:val="00BF26A1"/>
    <w:rsid w:val="00BF29F9"/>
    <w:rsid w:val="00BF2F1B"/>
    <w:rsid w:val="00BF337B"/>
    <w:rsid w:val="00BF33F3"/>
    <w:rsid w:val="00BF389C"/>
    <w:rsid w:val="00BF3BFB"/>
    <w:rsid w:val="00BF3E43"/>
    <w:rsid w:val="00BF428F"/>
    <w:rsid w:val="00BF4F10"/>
    <w:rsid w:val="00BF5E22"/>
    <w:rsid w:val="00BF5F60"/>
    <w:rsid w:val="00BF643A"/>
    <w:rsid w:val="00BF6DF0"/>
    <w:rsid w:val="00BF7730"/>
    <w:rsid w:val="00BF7CD2"/>
    <w:rsid w:val="00C004FF"/>
    <w:rsid w:val="00C005DD"/>
    <w:rsid w:val="00C012E8"/>
    <w:rsid w:val="00C0227A"/>
    <w:rsid w:val="00C027AC"/>
    <w:rsid w:val="00C039C2"/>
    <w:rsid w:val="00C03F39"/>
    <w:rsid w:val="00C04155"/>
    <w:rsid w:val="00C0455F"/>
    <w:rsid w:val="00C04955"/>
    <w:rsid w:val="00C04F49"/>
    <w:rsid w:val="00C0581A"/>
    <w:rsid w:val="00C05AAC"/>
    <w:rsid w:val="00C05E7F"/>
    <w:rsid w:val="00C07B8D"/>
    <w:rsid w:val="00C07EC8"/>
    <w:rsid w:val="00C1023E"/>
    <w:rsid w:val="00C1051F"/>
    <w:rsid w:val="00C10551"/>
    <w:rsid w:val="00C10809"/>
    <w:rsid w:val="00C10CAA"/>
    <w:rsid w:val="00C10FBA"/>
    <w:rsid w:val="00C1120E"/>
    <w:rsid w:val="00C115A0"/>
    <w:rsid w:val="00C12831"/>
    <w:rsid w:val="00C13B4A"/>
    <w:rsid w:val="00C13EFB"/>
    <w:rsid w:val="00C149A8"/>
    <w:rsid w:val="00C14FB3"/>
    <w:rsid w:val="00C1615A"/>
    <w:rsid w:val="00C16165"/>
    <w:rsid w:val="00C16AB2"/>
    <w:rsid w:val="00C17270"/>
    <w:rsid w:val="00C17473"/>
    <w:rsid w:val="00C17988"/>
    <w:rsid w:val="00C17A9E"/>
    <w:rsid w:val="00C17B20"/>
    <w:rsid w:val="00C218E8"/>
    <w:rsid w:val="00C21A95"/>
    <w:rsid w:val="00C21E40"/>
    <w:rsid w:val="00C220BB"/>
    <w:rsid w:val="00C23613"/>
    <w:rsid w:val="00C2483C"/>
    <w:rsid w:val="00C26C0F"/>
    <w:rsid w:val="00C26C57"/>
    <w:rsid w:val="00C272A4"/>
    <w:rsid w:val="00C27481"/>
    <w:rsid w:val="00C27730"/>
    <w:rsid w:val="00C27736"/>
    <w:rsid w:val="00C279D5"/>
    <w:rsid w:val="00C30EAE"/>
    <w:rsid w:val="00C3108B"/>
    <w:rsid w:val="00C31647"/>
    <w:rsid w:val="00C31FAD"/>
    <w:rsid w:val="00C322F1"/>
    <w:rsid w:val="00C33933"/>
    <w:rsid w:val="00C33C89"/>
    <w:rsid w:val="00C33CD4"/>
    <w:rsid w:val="00C34495"/>
    <w:rsid w:val="00C35198"/>
    <w:rsid w:val="00C35B11"/>
    <w:rsid w:val="00C372C3"/>
    <w:rsid w:val="00C3785F"/>
    <w:rsid w:val="00C37A92"/>
    <w:rsid w:val="00C400B1"/>
    <w:rsid w:val="00C405BA"/>
    <w:rsid w:val="00C40CCA"/>
    <w:rsid w:val="00C41029"/>
    <w:rsid w:val="00C41568"/>
    <w:rsid w:val="00C41A4D"/>
    <w:rsid w:val="00C42F45"/>
    <w:rsid w:val="00C43D3D"/>
    <w:rsid w:val="00C43D7C"/>
    <w:rsid w:val="00C4424B"/>
    <w:rsid w:val="00C44741"/>
    <w:rsid w:val="00C45713"/>
    <w:rsid w:val="00C45BBD"/>
    <w:rsid w:val="00C45ED3"/>
    <w:rsid w:val="00C46106"/>
    <w:rsid w:val="00C46DBB"/>
    <w:rsid w:val="00C46DBF"/>
    <w:rsid w:val="00C46EDD"/>
    <w:rsid w:val="00C46F95"/>
    <w:rsid w:val="00C47118"/>
    <w:rsid w:val="00C500C8"/>
    <w:rsid w:val="00C501DA"/>
    <w:rsid w:val="00C50698"/>
    <w:rsid w:val="00C50FE5"/>
    <w:rsid w:val="00C510B8"/>
    <w:rsid w:val="00C51484"/>
    <w:rsid w:val="00C51700"/>
    <w:rsid w:val="00C51874"/>
    <w:rsid w:val="00C51968"/>
    <w:rsid w:val="00C52354"/>
    <w:rsid w:val="00C52583"/>
    <w:rsid w:val="00C528B2"/>
    <w:rsid w:val="00C52D30"/>
    <w:rsid w:val="00C530B9"/>
    <w:rsid w:val="00C55180"/>
    <w:rsid w:val="00C5528E"/>
    <w:rsid w:val="00C55540"/>
    <w:rsid w:val="00C55712"/>
    <w:rsid w:val="00C55BC7"/>
    <w:rsid w:val="00C56591"/>
    <w:rsid w:val="00C56B5F"/>
    <w:rsid w:val="00C56C37"/>
    <w:rsid w:val="00C57525"/>
    <w:rsid w:val="00C57586"/>
    <w:rsid w:val="00C57ABC"/>
    <w:rsid w:val="00C57AC8"/>
    <w:rsid w:val="00C57F17"/>
    <w:rsid w:val="00C608EA"/>
    <w:rsid w:val="00C60DD0"/>
    <w:rsid w:val="00C612E6"/>
    <w:rsid w:val="00C61B03"/>
    <w:rsid w:val="00C62143"/>
    <w:rsid w:val="00C627C7"/>
    <w:rsid w:val="00C62ACB"/>
    <w:rsid w:val="00C6339F"/>
    <w:rsid w:val="00C63E6B"/>
    <w:rsid w:val="00C63FE4"/>
    <w:rsid w:val="00C64071"/>
    <w:rsid w:val="00C641BB"/>
    <w:rsid w:val="00C64343"/>
    <w:rsid w:val="00C64BD7"/>
    <w:rsid w:val="00C64D67"/>
    <w:rsid w:val="00C64F05"/>
    <w:rsid w:val="00C64FB7"/>
    <w:rsid w:val="00C65653"/>
    <w:rsid w:val="00C65E4A"/>
    <w:rsid w:val="00C6624A"/>
    <w:rsid w:val="00C66475"/>
    <w:rsid w:val="00C665B9"/>
    <w:rsid w:val="00C676CE"/>
    <w:rsid w:val="00C703C7"/>
    <w:rsid w:val="00C72044"/>
    <w:rsid w:val="00C72685"/>
    <w:rsid w:val="00C74006"/>
    <w:rsid w:val="00C74EE7"/>
    <w:rsid w:val="00C765AD"/>
    <w:rsid w:val="00C77747"/>
    <w:rsid w:val="00C779B6"/>
    <w:rsid w:val="00C80E9C"/>
    <w:rsid w:val="00C81343"/>
    <w:rsid w:val="00C81754"/>
    <w:rsid w:val="00C81787"/>
    <w:rsid w:val="00C817EC"/>
    <w:rsid w:val="00C8196A"/>
    <w:rsid w:val="00C82BBF"/>
    <w:rsid w:val="00C833CE"/>
    <w:rsid w:val="00C8386A"/>
    <w:rsid w:val="00C83B0E"/>
    <w:rsid w:val="00C83F90"/>
    <w:rsid w:val="00C846F0"/>
    <w:rsid w:val="00C8478A"/>
    <w:rsid w:val="00C84ED1"/>
    <w:rsid w:val="00C85D53"/>
    <w:rsid w:val="00C8766D"/>
    <w:rsid w:val="00C87FC9"/>
    <w:rsid w:val="00C90076"/>
    <w:rsid w:val="00C900CB"/>
    <w:rsid w:val="00C9056A"/>
    <w:rsid w:val="00C91CEA"/>
    <w:rsid w:val="00C9256C"/>
    <w:rsid w:val="00C9266B"/>
    <w:rsid w:val="00C92749"/>
    <w:rsid w:val="00C9285C"/>
    <w:rsid w:val="00C92E86"/>
    <w:rsid w:val="00C92EC0"/>
    <w:rsid w:val="00C933F5"/>
    <w:rsid w:val="00C93AE9"/>
    <w:rsid w:val="00C93DD9"/>
    <w:rsid w:val="00C945B7"/>
    <w:rsid w:val="00C945B9"/>
    <w:rsid w:val="00C945E4"/>
    <w:rsid w:val="00C94638"/>
    <w:rsid w:val="00C955FD"/>
    <w:rsid w:val="00C95A01"/>
    <w:rsid w:val="00C96781"/>
    <w:rsid w:val="00C973B7"/>
    <w:rsid w:val="00C9740A"/>
    <w:rsid w:val="00CA01F9"/>
    <w:rsid w:val="00CA08B8"/>
    <w:rsid w:val="00CA1990"/>
    <w:rsid w:val="00CA27AD"/>
    <w:rsid w:val="00CA283C"/>
    <w:rsid w:val="00CA2A45"/>
    <w:rsid w:val="00CA2E5C"/>
    <w:rsid w:val="00CA3226"/>
    <w:rsid w:val="00CA392D"/>
    <w:rsid w:val="00CA3DF9"/>
    <w:rsid w:val="00CA3E87"/>
    <w:rsid w:val="00CA4AD0"/>
    <w:rsid w:val="00CA4BEB"/>
    <w:rsid w:val="00CA63A4"/>
    <w:rsid w:val="00CA64F7"/>
    <w:rsid w:val="00CA66D5"/>
    <w:rsid w:val="00CA696B"/>
    <w:rsid w:val="00CA6B6A"/>
    <w:rsid w:val="00CA72A7"/>
    <w:rsid w:val="00CA7CA6"/>
    <w:rsid w:val="00CA7F9A"/>
    <w:rsid w:val="00CB0375"/>
    <w:rsid w:val="00CB046B"/>
    <w:rsid w:val="00CB1281"/>
    <w:rsid w:val="00CB1C13"/>
    <w:rsid w:val="00CB2235"/>
    <w:rsid w:val="00CB24B1"/>
    <w:rsid w:val="00CB272C"/>
    <w:rsid w:val="00CB322C"/>
    <w:rsid w:val="00CB4054"/>
    <w:rsid w:val="00CB4196"/>
    <w:rsid w:val="00CB4F59"/>
    <w:rsid w:val="00CB53F3"/>
    <w:rsid w:val="00CB546B"/>
    <w:rsid w:val="00CB57C1"/>
    <w:rsid w:val="00CB57D3"/>
    <w:rsid w:val="00CB5C31"/>
    <w:rsid w:val="00CB65E2"/>
    <w:rsid w:val="00CB676C"/>
    <w:rsid w:val="00CB69A5"/>
    <w:rsid w:val="00CB7611"/>
    <w:rsid w:val="00CB7631"/>
    <w:rsid w:val="00CB76B5"/>
    <w:rsid w:val="00CB7983"/>
    <w:rsid w:val="00CB7C90"/>
    <w:rsid w:val="00CC0444"/>
    <w:rsid w:val="00CC0855"/>
    <w:rsid w:val="00CC0DC4"/>
    <w:rsid w:val="00CC1581"/>
    <w:rsid w:val="00CC19DB"/>
    <w:rsid w:val="00CC1A61"/>
    <w:rsid w:val="00CC1B6A"/>
    <w:rsid w:val="00CC322D"/>
    <w:rsid w:val="00CC3618"/>
    <w:rsid w:val="00CC41A8"/>
    <w:rsid w:val="00CC425B"/>
    <w:rsid w:val="00CC46F7"/>
    <w:rsid w:val="00CC524B"/>
    <w:rsid w:val="00CC66A2"/>
    <w:rsid w:val="00CC7304"/>
    <w:rsid w:val="00CC7B72"/>
    <w:rsid w:val="00CD064A"/>
    <w:rsid w:val="00CD0665"/>
    <w:rsid w:val="00CD11E5"/>
    <w:rsid w:val="00CD124A"/>
    <w:rsid w:val="00CD1631"/>
    <w:rsid w:val="00CD1857"/>
    <w:rsid w:val="00CD20D7"/>
    <w:rsid w:val="00CD2407"/>
    <w:rsid w:val="00CD2CDE"/>
    <w:rsid w:val="00CD43FE"/>
    <w:rsid w:val="00CD4666"/>
    <w:rsid w:val="00CD46A5"/>
    <w:rsid w:val="00CD4F64"/>
    <w:rsid w:val="00CD514F"/>
    <w:rsid w:val="00CD569F"/>
    <w:rsid w:val="00CD5B60"/>
    <w:rsid w:val="00CD5CB4"/>
    <w:rsid w:val="00CD5FCB"/>
    <w:rsid w:val="00CD60B0"/>
    <w:rsid w:val="00CD79E1"/>
    <w:rsid w:val="00CD7C86"/>
    <w:rsid w:val="00CD7CB4"/>
    <w:rsid w:val="00CD7DC0"/>
    <w:rsid w:val="00CE01BA"/>
    <w:rsid w:val="00CE01BD"/>
    <w:rsid w:val="00CE029C"/>
    <w:rsid w:val="00CE07CA"/>
    <w:rsid w:val="00CE12C2"/>
    <w:rsid w:val="00CE1729"/>
    <w:rsid w:val="00CE1AA9"/>
    <w:rsid w:val="00CE1B71"/>
    <w:rsid w:val="00CE2841"/>
    <w:rsid w:val="00CE2B41"/>
    <w:rsid w:val="00CE2E25"/>
    <w:rsid w:val="00CE3216"/>
    <w:rsid w:val="00CE346E"/>
    <w:rsid w:val="00CE3F6F"/>
    <w:rsid w:val="00CE4206"/>
    <w:rsid w:val="00CE45ED"/>
    <w:rsid w:val="00CE49E2"/>
    <w:rsid w:val="00CE4F9E"/>
    <w:rsid w:val="00CE56E1"/>
    <w:rsid w:val="00CE6132"/>
    <w:rsid w:val="00CE64D4"/>
    <w:rsid w:val="00CE6675"/>
    <w:rsid w:val="00CE6E1F"/>
    <w:rsid w:val="00CE7045"/>
    <w:rsid w:val="00CE728B"/>
    <w:rsid w:val="00CE7E6A"/>
    <w:rsid w:val="00CF0EBE"/>
    <w:rsid w:val="00CF11F3"/>
    <w:rsid w:val="00CF20B7"/>
    <w:rsid w:val="00CF28C0"/>
    <w:rsid w:val="00CF2A8F"/>
    <w:rsid w:val="00CF3724"/>
    <w:rsid w:val="00CF421D"/>
    <w:rsid w:val="00CF4665"/>
    <w:rsid w:val="00CF485E"/>
    <w:rsid w:val="00CF4A2D"/>
    <w:rsid w:val="00CF4CEE"/>
    <w:rsid w:val="00CF687C"/>
    <w:rsid w:val="00CF7088"/>
    <w:rsid w:val="00CF730A"/>
    <w:rsid w:val="00CF757A"/>
    <w:rsid w:val="00CF75BE"/>
    <w:rsid w:val="00CF789A"/>
    <w:rsid w:val="00CF7F13"/>
    <w:rsid w:val="00D003F1"/>
    <w:rsid w:val="00D00418"/>
    <w:rsid w:val="00D00C04"/>
    <w:rsid w:val="00D00EEB"/>
    <w:rsid w:val="00D016E0"/>
    <w:rsid w:val="00D021DD"/>
    <w:rsid w:val="00D022DC"/>
    <w:rsid w:val="00D02E5F"/>
    <w:rsid w:val="00D03767"/>
    <w:rsid w:val="00D042BE"/>
    <w:rsid w:val="00D05439"/>
    <w:rsid w:val="00D0567F"/>
    <w:rsid w:val="00D060F2"/>
    <w:rsid w:val="00D066CC"/>
    <w:rsid w:val="00D067F3"/>
    <w:rsid w:val="00D06B84"/>
    <w:rsid w:val="00D0767F"/>
    <w:rsid w:val="00D07905"/>
    <w:rsid w:val="00D106F3"/>
    <w:rsid w:val="00D10F3F"/>
    <w:rsid w:val="00D10F4E"/>
    <w:rsid w:val="00D122FD"/>
    <w:rsid w:val="00D12713"/>
    <w:rsid w:val="00D127D4"/>
    <w:rsid w:val="00D1294F"/>
    <w:rsid w:val="00D13032"/>
    <w:rsid w:val="00D1393C"/>
    <w:rsid w:val="00D13B14"/>
    <w:rsid w:val="00D13C93"/>
    <w:rsid w:val="00D14B1C"/>
    <w:rsid w:val="00D14B52"/>
    <w:rsid w:val="00D15D82"/>
    <w:rsid w:val="00D15DF4"/>
    <w:rsid w:val="00D15E94"/>
    <w:rsid w:val="00D16D5A"/>
    <w:rsid w:val="00D17C15"/>
    <w:rsid w:val="00D17D14"/>
    <w:rsid w:val="00D21779"/>
    <w:rsid w:val="00D21978"/>
    <w:rsid w:val="00D22217"/>
    <w:rsid w:val="00D2250A"/>
    <w:rsid w:val="00D22B87"/>
    <w:rsid w:val="00D2450A"/>
    <w:rsid w:val="00D24B0D"/>
    <w:rsid w:val="00D25175"/>
    <w:rsid w:val="00D258B9"/>
    <w:rsid w:val="00D26383"/>
    <w:rsid w:val="00D268D5"/>
    <w:rsid w:val="00D26F95"/>
    <w:rsid w:val="00D26FC5"/>
    <w:rsid w:val="00D275B4"/>
    <w:rsid w:val="00D27F15"/>
    <w:rsid w:val="00D31055"/>
    <w:rsid w:val="00D31511"/>
    <w:rsid w:val="00D32B18"/>
    <w:rsid w:val="00D32C90"/>
    <w:rsid w:val="00D32E11"/>
    <w:rsid w:val="00D33A88"/>
    <w:rsid w:val="00D343D1"/>
    <w:rsid w:val="00D34A7A"/>
    <w:rsid w:val="00D34A92"/>
    <w:rsid w:val="00D34FA2"/>
    <w:rsid w:val="00D36F7D"/>
    <w:rsid w:val="00D371B6"/>
    <w:rsid w:val="00D37523"/>
    <w:rsid w:val="00D376BC"/>
    <w:rsid w:val="00D41223"/>
    <w:rsid w:val="00D412B5"/>
    <w:rsid w:val="00D41EBE"/>
    <w:rsid w:val="00D42912"/>
    <w:rsid w:val="00D43039"/>
    <w:rsid w:val="00D438B3"/>
    <w:rsid w:val="00D44B24"/>
    <w:rsid w:val="00D45ED5"/>
    <w:rsid w:val="00D46156"/>
    <w:rsid w:val="00D46301"/>
    <w:rsid w:val="00D46319"/>
    <w:rsid w:val="00D46787"/>
    <w:rsid w:val="00D47921"/>
    <w:rsid w:val="00D47A92"/>
    <w:rsid w:val="00D47B7B"/>
    <w:rsid w:val="00D50326"/>
    <w:rsid w:val="00D51190"/>
    <w:rsid w:val="00D51206"/>
    <w:rsid w:val="00D513CA"/>
    <w:rsid w:val="00D51F7E"/>
    <w:rsid w:val="00D51FC6"/>
    <w:rsid w:val="00D52F62"/>
    <w:rsid w:val="00D534CE"/>
    <w:rsid w:val="00D535AF"/>
    <w:rsid w:val="00D53C5A"/>
    <w:rsid w:val="00D543C0"/>
    <w:rsid w:val="00D5447A"/>
    <w:rsid w:val="00D549FA"/>
    <w:rsid w:val="00D54FBE"/>
    <w:rsid w:val="00D5590D"/>
    <w:rsid w:val="00D55FE7"/>
    <w:rsid w:val="00D57038"/>
    <w:rsid w:val="00D573AB"/>
    <w:rsid w:val="00D576B9"/>
    <w:rsid w:val="00D57747"/>
    <w:rsid w:val="00D57ADF"/>
    <w:rsid w:val="00D604BC"/>
    <w:rsid w:val="00D606B5"/>
    <w:rsid w:val="00D60953"/>
    <w:rsid w:val="00D60D43"/>
    <w:rsid w:val="00D60DC5"/>
    <w:rsid w:val="00D617EA"/>
    <w:rsid w:val="00D61A50"/>
    <w:rsid w:val="00D62E68"/>
    <w:rsid w:val="00D634F5"/>
    <w:rsid w:val="00D63827"/>
    <w:rsid w:val="00D63C0E"/>
    <w:rsid w:val="00D63FD9"/>
    <w:rsid w:val="00D64384"/>
    <w:rsid w:val="00D64B3B"/>
    <w:rsid w:val="00D65C0C"/>
    <w:rsid w:val="00D66013"/>
    <w:rsid w:val="00D6603C"/>
    <w:rsid w:val="00D66421"/>
    <w:rsid w:val="00D66802"/>
    <w:rsid w:val="00D66F67"/>
    <w:rsid w:val="00D702CA"/>
    <w:rsid w:val="00D70409"/>
    <w:rsid w:val="00D70E1A"/>
    <w:rsid w:val="00D71659"/>
    <w:rsid w:val="00D71698"/>
    <w:rsid w:val="00D71734"/>
    <w:rsid w:val="00D717C9"/>
    <w:rsid w:val="00D7223B"/>
    <w:rsid w:val="00D727B6"/>
    <w:rsid w:val="00D72942"/>
    <w:rsid w:val="00D72D12"/>
    <w:rsid w:val="00D73A6C"/>
    <w:rsid w:val="00D74B42"/>
    <w:rsid w:val="00D74CC5"/>
    <w:rsid w:val="00D74D13"/>
    <w:rsid w:val="00D75599"/>
    <w:rsid w:val="00D75866"/>
    <w:rsid w:val="00D75D5D"/>
    <w:rsid w:val="00D7654C"/>
    <w:rsid w:val="00D76591"/>
    <w:rsid w:val="00D767BD"/>
    <w:rsid w:val="00D77005"/>
    <w:rsid w:val="00D77151"/>
    <w:rsid w:val="00D804D5"/>
    <w:rsid w:val="00D8164A"/>
    <w:rsid w:val="00D816C1"/>
    <w:rsid w:val="00D82212"/>
    <w:rsid w:val="00D824DA"/>
    <w:rsid w:val="00D82A75"/>
    <w:rsid w:val="00D82A8F"/>
    <w:rsid w:val="00D82D88"/>
    <w:rsid w:val="00D82E39"/>
    <w:rsid w:val="00D830A9"/>
    <w:rsid w:val="00D84843"/>
    <w:rsid w:val="00D84871"/>
    <w:rsid w:val="00D85312"/>
    <w:rsid w:val="00D8533A"/>
    <w:rsid w:val="00D857A4"/>
    <w:rsid w:val="00D85923"/>
    <w:rsid w:val="00D859B6"/>
    <w:rsid w:val="00D85C3B"/>
    <w:rsid w:val="00D86A49"/>
    <w:rsid w:val="00D86EF8"/>
    <w:rsid w:val="00D86F36"/>
    <w:rsid w:val="00D87526"/>
    <w:rsid w:val="00D901B2"/>
    <w:rsid w:val="00D905AE"/>
    <w:rsid w:val="00D9094E"/>
    <w:rsid w:val="00D90AEA"/>
    <w:rsid w:val="00D90C52"/>
    <w:rsid w:val="00D91401"/>
    <w:rsid w:val="00D9156F"/>
    <w:rsid w:val="00D9221E"/>
    <w:rsid w:val="00D924FB"/>
    <w:rsid w:val="00D93744"/>
    <w:rsid w:val="00D94D93"/>
    <w:rsid w:val="00D94E0C"/>
    <w:rsid w:val="00D95279"/>
    <w:rsid w:val="00D9775A"/>
    <w:rsid w:val="00DA011C"/>
    <w:rsid w:val="00DA0D77"/>
    <w:rsid w:val="00DA1871"/>
    <w:rsid w:val="00DA18A4"/>
    <w:rsid w:val="00DA207F"/>
    <w:rsid w:val="00DA25E6"/>
    <w:rsid w:val="00DA26B2"/>
    <w:rsid w:val="00DA2925"/>
    <w:rsid w:val="00DA32DA"/>
    <w:rsid w:val="00DA3B41"/>
    <w:rsid w:val="00DA3B9F"/>
    <w:rsid w:val="00DA4472"/>
    <w:rsid w:val="00DA45A2"/>
    <w:rsid w:val="00DA4875"/>
    <w:rsid w:val="00DA54E6"/>
    <w:rsid w:val="00DA5847"/>
    <w:rsid w:val="00DA6094"/>
    <w:rsid w:val="00DA636E"/>
    <w:rsid w:val="00DA68A3"/>
    <w:rsid w:val="00DA6C3D"/>
    <w:rsid w:val="00DA6FCF"/>
    <w:rsid w:val="00DA70F2"/>
    <w:rsid w:val="00DA7389"/>
    <w:rsid w:val="00DA75D0"/>
    <w:rsid w:val="00DA7B9A"/>
    <w:rsid w:val="00DA7F70"/>
    <w:rsid w:val="00DB07B7"/>
    <w:rsid w:val="00DB07EF"/>
    <w:rsid w:val="00DB0DD7"/>
    <w:rsid w:val="00DB0FB3"/>
    <w:rsid w:val="00DB1B27"/>
    <w:rsid w:val="00DB28D8"/>
    <w:rsid w:val="00DB3492"/>
    <w:rsid w:val="00DB415C"/>
    <w:rsid w:val="00DB4550"/>
    <w:rsid w:val="00DB4FC1"/>
    <w:rsid w:val="00DB6159"/>
    <w:rsid w:val="00DB6514"/>
    <w:rsid w:val="00DB6847"/>
    <w:rsid w:val="00DB6CF8"/>
    <w:rsid w:val="00DB73AF"/>
    <w:rsid w:val="00DB7B2C"/>
    <w:rsid w:val="00DB7C57"/>
    <w:rsid w:val="00DC01B5"/>
    <w:rsid w:val="00DC0211"/>
    <w:rsid w:val="00DC048F"/>
    <w:rsid w:val="00DC07A9"/>
    <w:rsid w:val="00DC0B47"/>
    <w:rsid w:val="00DC13BA"/>
    <w:rsid w:val="00DC176D"/>
    <w:rsid w:val="00DC2626"/>
    <w:rsid w:val="00DC28A7"/>
    <w:rsid w:val="00DC373D"/>
    <w:rsid w:val="00DC3E25"/>
    <w:rsid w:val="00DC3FF2"/>
    <w:rsid w:val="00DC4D2D"/>
    <w:rsid w:val="00DC4DB3"/>
    <w:rsid w:val="00DC5359"/>
    <w:rsid w:val="00DC57F3"/>
    <w:rsid w:val="00DC5968"/>
    <w:rsid w:val="00DC5CD2"/>
    <w:rsid w:val="00DC60DA"/>
    <w:rsid w:val="00DC62A7"/>
    <w:rsid w:val="00DC67E7"/>
    <w:rsid w:val="00DC6DC7"/>
    <w:rsid w:val="00DD044F"/>
    <w:rsid w:val="00DD0783"/>
    <w:rsid w:val="00DD273D"/>
    <w:rsid w:val="00DD27C5"/>
    <w:rsid w:val="00DD2B62"/>
    <w:rsid w:val="00DD2FCD"/>
    <w:rsid w:val="00DD3531"/>
    <w:rsid w:val="00DD4B0D"/>
    <w:rsid w:val="00DD4D05"/>
    <w:rsid w:val="00DD57C8"/>
    <w:rsid w:val="00DD5F23"/>
    <w:rsid w:val="00DD772B"/>
    <w:rsid w:val="00DE0102"/>
    <w:rsid w:val="00DE0535"/>
    <w:rsid w:val="00DE13B5"/>
    <w:rsid w:val="00DE16E4"/>
    <w:rsid w:val="00DE181B"/>
    <w:rsid w:val="00DE23B8"/>
    <w:rsid w:val="00DE2E23"/>
    <w:rsid w:val="00DE34ED"/>
    <w:rsid w:val="00DE3733"/>
    <w:rsid w:val="00DE3E9A"/>
    <w:rsid w:val="00DE40CE"/>
    <w:rsid w:val="00DE5480"/>
    <w:rsid w:val="00DE6012"/>
    <w:rsid w:val="00DE6EC2"/>
    <w:rsid w:val="00DE7220"/>
    <w:rsid w:val="00DE7435"/>
    <w:rsid w:val="00DE7A3E"/>
    <w:rsid w:val="00DF105D"/>
    <w:rsid w:val="00DF17CC"/>
    <w:rsid w:val="00DF1E16"/>
    <w:rsid w:val="00DF1F7E"/>
    <w:rsid w:val="00DF2AC9"/>
    <w:rsid w:val="00DF2D83"/>
    <w:rsid w:val="00DF321B"/>
    <w:rsid w:val="00DF3AEE"/>
    <w:rsid w:val="00DF3D4F"/>
    <w:rsid w:val="00DF41D8"/>
    <w:rsid w:val="00DF5821"/>
    <w:rsid w:val="00DF669B"/>
    <w:rsid w:val="00DF6B03"/>
    <w:rsid w:val="00DF6FD8"/>
    <w:rsid w:val="00DF7352"/>
    <w:rsid w:val="00E0019E"/>
    <w:rsid w:val="00E013A4"/>
    <w:rsid w:val="00E01401"/>
    <w:rsid w:val="00E01D9F"/>
    <w:rsid w:val="00E025AB"/>
    <w:rsid w:val="00E02F0B"/>
    <w:rsid w:val="00E03294"/>
    <w:rsid w:val="00E03607"/>
    <w:rsid w:val="00E045CE"/>
    <w:rsid w:val="00E04ED8"/>
    <w:rsid w:val="00E054D0"/>
    <w:rsid w:val="00E059DC"/>
    <w:rsid w:val="00E06269"/>
    <w:rsid w:val="00E06545"/>
    <w:rsid w:val="00E06623"/>
    <w:rsid w:val="00E06854"/>
    <w:rsid w:val="00E069E0"/>
    <w:rsid w:val="00E06FCE"/>
    <w:rsid w:val="00E071C0"/>
    <w:rsid w:val="00E074A0"/>
    <w:rsid w:val="00E0786F"/>
    <w:rsid w:val="00E07D23"/>
    <w:rsid w:val="00E109F5"/>
    <w:rsid w:val="00E117AA"/>
    <w:rsid w:val="00E11CCE"/>
    <w:rsid w:val="00E11D81"/>
    <w:rsid w:val="00E12780"/>
    <w:rsid w:val="00E130FC"/>
    <w:rsid w:val="00E13265"/>
    <w:rsid w:val="00E13BDF"/>
    <w:rsid w:val="00E140FB"/>
    <w:rsid w:val="00E144F8"/>
    <w:rsid w:val="00E14602"/>
    <w:rsid w:val="00E1505A"/>
    <w:rsid w:val="00E1553C"/>
    <w:rsid w:val="00E1555D"/>
    <w:rsid w:val="00E15BF5"/>
    <w:rsid w:val="00E16367"/>
    <w:rsid w:val="00E170D8"/>
    <w:rsid w:val="00E17593"/>
    <w:rsid w:val="00E17ABA"/>
    <w:rsid w:val="00E17D2D"/>
    <w:rsid w:val="00E209E1"/>
    <w:rsid w:val="00E2182C"/>
    <w:rsid w:val="00E21C52"/>
    <w:rsid w:val="00E21E1A"/>
    <w:rsid w:val="00E22456"/>
    <w:rsid w:val="00E22CE0"/>
    <w:rsid w:val="00E22D4B"/>
    <w:rsid w:val="00E245E6"/>
    <w:rsid w:val="00E24A5E"/>
    <w:rsid w:val="00E24D88"/>
    <w:rsid w:val="00E2514E"/>
    <w:rsid w:val="00E256DD"/>
    <w:rsid w:val="00E25956"/>
    <w:rsid w:val="00E25F60"/>
    <w:rsid w:val="00E264C4"/>
    <w:rsid w:val="00E2682A"/>
    <w:rsid w:val="00E26C3E"/>
    <w:rsid w:val="00E26DB1"/>
    <w:rsid w:val="00E26F18"/>
    <w:rsid w:val="00E27061"/>
    <w:rsid w:val="00E276A3"/>
    <w:rsid w:val="00E27CDC"/>
    <w:rsid w:val="00E27FEF"/>
    <w:rsid w:val="00E30024"/>
    <w:rsid w:val="00E30195"/>
    <w:rsid w:val="00E30B4A"/>
    <w:rsid w:val="00E30E86"/>
    <w:rsid w:val="00E310CC"/>
    <w:rsid w:val="00E31D60"/>
    <w:rsid w:val="00E31F3F"/>
    <w:rsid w:val="00E321CC"/>
    <w:rsid w:val="00E3226F"/>
    <w:rsid w:val="00E32C70"/>
    <w:rsid w:val="00E32DD7"/>
    <w:rsid w:val="00E33B8D"/>
    <w:rsid w:val="00E33DB5"/>
    <w:rsid w:val="00E33EAF"/>
    <w:rsid w:val="00E342B0"/>
    <w:rsid w:val="00E36858"/>
    <w:rsid w:val="00E36C01"/>
    <w:rsid w:val="00E36C41"/>
    <w:rsid w:val="00E36C8F"/>
    <w:rsid w:val="00E40E76"/>
    <w:rsid w:val="00E41876"/>
    <w:rsid w:val="00E41B5D"/>
    <w:rsid w:val="00E420E2"/>
    <w:rsid w:val="00E423E6"/>
    <w:rsid w:val="00E42A97"/>
    <w:rsid w:val="00E4397A"/>
    <w:rsid w:val="00E43A74"/>
    <w:rsid w:val="00E44A50"/>
    <w:rsid w:val="00E44D62"/>
    <w:rsid w:val="00E45223"/>
    <w:rsid w:val="00E45BB2"/>
    <w:rsid w:val="00E45F42"/>
    <w:rsid w:val="00E46091"/>
    <w:rsid w:val="00E4677A"/>
    <w:rsid w:val="00E46BF0"/>
    <w:rsid w:val="00E47154"/>
    <w:rsid w:val="00E475D9"/>
    <w:rsid w:val="00E509D9"/>
    <w:rsid w:val="00E516D7"/>
    <w:rsid w:val="00E51AB8"/>
    <w:rsid w:val="00E51E68"/>
    <w:rsid w:val="00E51EDB"/>
    <w:rsid w:val="00E51FDA"/>
    <w:rsid w:val="00E52068"/>
    <w:rsid w:val="00E5277F"/>
    <w:rsid w:val="00E52A04"/>
    <w:rsid w:val="00E53C1A"/>
    <w:rsid w:val="00E53D27"/>
    <w:rsid w:val="00E5435F"/>
    <w:rsid w:val="00E54993"/>
    <w:rsid w:val="00E554F3"/>
    <w:rsid w:val="00E55970"/>
    <w:rsid w:val="00E56404"/>
    <w:rsid w:val="00E5700C"/>
    <w:rsid w:val="00E5788D"/>
    <w:rsid w:val="00E57A1F"/>
    <w:rsid w:val="00E57FAD"/>
    <w:rsid w:val="00E6003F"/>
    <w:rsid w:val="00E60537"/>
    <w:rsid w:val="00E60864"/>
    <w:rsid w:val="00E608CD"/>
    <w:rsid w:val="00E60EAA"/>
    <w:rsid w:val="00E61529"/>
    <w:rsid w:val="00E61FE9"/>
    <w:rsid w:val="00E6297A"/>
    <w:rsid w:val="00E62A65"/>
    <w:rsid w:val="00E636FB"/>
    <w:rsid w:val="00E650EE"/>
    <w:rsid w:val="00E6545B"/>
    <w:rsid w:val="00E65858"/>
    <w:rsid w:val="00E65D23"/>
    <w:rsid w:val="00E661DE"/>
    <w:rsid w:val="00E6683E"/>
    <w:rsid w:val="00E6741D"/>
    <w:rsid w:val="00E67C0C"/>
    <w:rsid w:val="00E70773"/>
    <w:rsid w:val="00E70C0E"/>
    <w:rsid w:val="00E718F8"/>
    <w:rsid w:val="00E72252"/>
    <w:rsid w:val="00E723CF"/>
    <w:rsid w:val="00E723D0"/>
    <w:rsid w:val="00E729B9"/>
    <w:rsid w:val="00E72AB7"/>
    <w:rsid w:val="00E73820"/>
    <w:rsid w:val="00E75025"/>
    <w:rsid w:val="00E7524B"/>
    <w:rsid w:val="00E7530C"/>
    <w:rsid w:val="00E76BD4"/>
    <w:rsid w:val="00E76BF3"/>
    <w:rsid w:val="00E76D01"/>
    <w:rsid w:val="00E77261"/>
    <w:rsid w:val="00E7737F"/>
    <w:rsid w:val="00E77EA8"/>
    <w:rsid w:val="00E80014"/>
    <w:rsid w:val="00E8170F"/>
    <w:rsid w:val="00E82095"/>
    <w:rsid w:val="00E82C93"/>
    <w:rsid w:val="00E82EDF"/>
    <w:rsid w:val="00E83238"/>
    <w:rsid w:val="00E83893"/>
    <w:rsid w:val="00E83B90"/>
    <w:rsid w:val="00E846D0"/>
    <w:rsid w:val="00E851A1"/>
    <w:rsid w:val="00E8530A"/>
    <w:rsid w:val="00E85F60"/>
    <w:rsid w:val="00E8699D"/>
    <w:rsid w:val="00E86D87"/>
    <w:rsid w:val="00E87431"/>
    <w:rsid w:val="00E87D9C"/>
    <w:rsid w:val="00E9029E"/>
    <w:rsid w:val="00E915B1"/>
    <w:rsid w:val="00E9175D"/>
    <w:rsid w:val="00E918CC"/>
    <w:rsid w:val="00E91E7C"/>
    <w:rsid w:val="00E9225D"/>
    <w:rsid w:val="00E92325"/>
    <w:rsid w:val="00E92E0E"/>
    <w:rsid w:val="00E92F63"/>
    <w:rsid w:val="00E93911"/>
    <w:rsid w:val="00E93CAC"/>
    <w:rsid w:val="00E944D7"/>
    <w:rsid w:val="00E949B3"/>
    <w:rsid w:val="00E94E77"/>
    <w:rsid w:val="00E95687"/>
    <w:rsid w:val="00E962BD"/>
    <w:rsid w:val="00E96831"/>
    <w:rsid w:val="00E968C7"/>
    <w:rsid w:val="00E97036"/>
    <w:rsid w:val="00E9708D"/>
    <w:rsid w:val="00E974A6"/>
    <w:rsid w:val="00EA06A8"/>
    <w:rsid w:val="00EA0F84"/>
    <w:rsid w:val="00EA1077"/>
    <w:rsid w:val="00EA1404"/>
    <w:rsid w:val="00EA235C"/>
    <w:rsid w:val="00EA254A"/>
    <w:rsid w:val="00EA2944"/>
    <w:rsid w:val="00EA2B00"/>
    <w:rsid w:val="00EA34A5"/>
    <w:rsid w:val="00EA3DC4"/>
    <w:rsid w:val="00EA4575"/>
    <w:rsid w:val="00EA4961"/>
    <w:rsid w:val="00EA57C4"/>
    <w:rsid w:val="00EA5BAF"/>
    <w:rsid w:val="00EA5E31"/>
    <w:rsid w:val="00EA63AB"/>
    <w:rsid w:val="00EA69C9"/>
    <w:rsid w:val="00EA7284"/>
    <w:rsid w:val="00EA78A8"/>
    <w:rsid w:val="00EA7D1C"/>
    <w:rsid w:val="00EA7E44"/>
    <w:rsid w:val="00EA7ECE"/>
    <w:rsid w:val="00EB0751"/>
    <w:rsid w:val="00EB14B0"/>
    <w:rsid w:val="00EB1B15"/>
    <w:rsid w:val="00EB1BAB"/>
    <w:rsid w:val="00EB1E16"/>
    <w:rsid w:val="00EB1F7F"/>
    <w:rsid w:val="00EB2EEF"/>
    <w:rsid w:val="00EB5D04"/>
    <w:rsid w:val="00EB5DA6"/>
    <w:rsid w:val="00EB5DD8"/>
    <w:rsid w:val="00EB6454"/>
    <w:rsid w:val="00EB677A"/>
    <w:rsid w:val="00EB712D"/>
    <w:rsid w:val="00EB7491"/>
    <w:rsid w:val="00EB7767"/>
    <w:rsid w:val="00EC1156"/>
    <w:rsid w:val="00EC33DC"/>
    <w:rsid w:val="00EC3FD3"/>
    <w:rsid w:val="00EC50D8"/>
    <w:rsid w:val="00EC56B4"/>
    <w:rsid w:val="00EC5DEF"/>
    <w:rsid w:val="00EC61E4"/>
    <w:rsid w:val="00EC6788"/>
    <w:rsid w:val="00EC6E79"/>
    <w:rsid w:val="00ED0D10"/>
    <w:rsid w:val="00ED1359"/>
    <w:rsid w:val="00ED15F2"/>
    <w:rsid w:val="00ED1902"/>
    <w:rsid w:val="00ED2654"/>
    <w:rsid w:val="00ED275B"/>
    <w:rsid w:val="00ED28C4"/>
    <w:rsid w:val="00ED3093"/>
    <w:rsid w:val="00ED30C1"/>
    <w:rsid w:val="00ED328D"/>
    <w:rsid w:val="00ED3553"/>
    <w:rsid w:val="00ED383B"/>
    <w:rsid w:val="00ED413F"/>
    <w:rsid w:val="00ED4F3B"/>
    <w:rsid w:val="00ED51FD"/>
    <w:rsid w:val="00ED566F"/>
    <w:rsid w:val="00ED5D21"/>
    <w:rsid w:val="00ED5FD8"/>
    <w:rsid w:val="00ED6211"/>
    <w:rsid w:val="00ED6D77"/>
    <w:rsid w:val="00ED7A24"/>
    <w:rsid w:val="00EE0179"/>
    <w:rsid w:val="00EE06DD"/>
    <w:rsid w:val="00EE0D97"/>
    <w:rsid w:val="00EE0E99"/>
    <w:rsid w:val="00EE10FC"/>
    <w:rsid w:val="00EE119A"/>
    <w:rsid w:val="00EE189F"/>
    <w:rsid w:val="00EE27B8"/>
    <w:rsid w:val="00EE2B3D"/>
    <w:rsid w:val="00EE2BF1"/>
    <w:rsid w:val="00EE3C39"/>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10C8"/>
    <w:rsid w:val="00EF17FB"/>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846"/>
    <w:rsid w:val="00EF6E99"/>
    <w:rsid w:val="00EF742C"/>
    <w:rsid w:val="00EF7725"/>
    <w:rsid w:val="00EF7927"/>
    <w:rsid w:val="00F001B2"/>
    <w:rsid w:val="00F004BD"/>
    <w:rsid w:val="00F01A1E"/>
    <w:rsid w:val="00F01E14"/>
    <w:rsid w:val="00F02180"/>
    <w:rsid w:val="00F028CE"/>
    <w:rsid w:val="00F02DAE"/>
    <w:rsid w:val="00F03A12"/>
    <w:rsid w:val="00F03A40"/>
    <w:rsid w:val="00F041E5"/>
    <w:rsid w:val="00F044B6"/>
    <w:rsid w:val="00F050CF"/>
    <w:rsid w:val="00F05303"/>
    <w:rsid w:val="00F057E3"/>
    <w:rsid w:val="00F05C81"/>
    <w:rsid w:val="00F05E02"/>
    <w:rsid w:val="00F06FA2"/>
    <w:rsid w:val="00F0717D"/>
    <w:rsid w:val="00F1100B"/>
    <w:rsid w:val="00F11032"/>
    <w:rsid w:val="00F11384"/>
    <w:rsid w:val="00F114FB"/>
    <w:rsid w:val="00F1222C"/>
    <w:rsid w:val="00F12407"/>
    <w:rsid w:val="00F12F54"/>
    <w:rsid w:val="00F13147"/>
    <w:rsid w:val="00F13451"/>
    <w:rsid w:val="00F13659"/>
    <w:rsid w:val="00F1374E"/>
    <w:rsid w:val="00F154FB"/>
    <w:rsid w:val="00F156BE"/>
    <w:rsid w:val="00F16CD4"/>
    <w:rsid w:val="00F177AB"/>
    <w:rsid w:val="00F17CC8"/>
    <w:rsid w:val="00F2033B"/>
    <w:rsid w:val="00F21F77"/>
    <w:rsid w:val="00F21FE8"/>
    <w:rsid w:val="00F22123"/>
    <w:rsid w:val="00F2273F"/>
    <w:rsid w:val="00F242BD"/>
    <w:rsid w:val="00F24973"/>
    <w:rsid w:val="00F250CA"/>
    <w:rsid w:val="00F25AAD"/>
    <w:rsid w:val="00F2616A"/>
    <w:rsid w:val="00F27075"/>
    <w:rsid w:val="00F27168"/>
    <w:rsid w:val="00F2729C"/>
    <w:rsid w:val="00F2738F"/>
    <w:rsid w:val="00F27B69"/>
    <w:rsid w:val="00F300A1"/>
    <w:rsid w:val="00F30576"/>
    <w:rsid w:val="00F309C4"/>
    <w:rsid w:val="00F31209"/>
    <w:rsid w:val="00F3222A"/>
    <w:rsid w:val="00F325DD"/>
    <w:rsid w:val="00F32689"/>
    <w:rsid w:val="00F32721"/>
    <w:rsid w:val="00F33A56"/>
    <w:rsid w:val="00F3433F"/>
    <w:rsid w:val="00F351C1"/>
    <w:rsid w:val="00F35477"/>
    <w:rsid w:val="00F35DDA"/>
    <w:rsid w:val="00F35F84"/>
    <w:rsid w:val="00F36516"/>
    <w:rsid w:val="00F36518"/>
    <w:rsid w:val="00F368B4"/>
    <w:rsid w:val="00F36B20"/>
    <w:rsid w:val="00F36C65"/>
    <w:rsid w:val="00F37729"/>
    <w:rsid w:val="00F3793E"/>
    <w:rsid w:val="00F37D11"/>
    <w:rsid w:val="00F37F12"/>
    <w:rsid w:val="00F40390"/>
    <w:rsid w:val="00F40741"/>
    <w:rsid w:val="00F40DAE"/>
    <w:rsid w:val="00F41620"/>
    <w:rsid w:val="00F41911"/>
    <w:rsid w:val="00F42419"/>
    <w:rsid w:val="00F427B2"/>
    <w:rsid w:val="00F42B81"/>
    <w:rsid w:val="00F4325E"/>
    <w:rsid w:val="00F43BD5"/>
    <w:rsid w:val="00F4445C"/>
    <w:rsid w:val="00F4461D"/>
    <w:rsid w:val="00F449F3"/>
    <w:rsid w:val="00F44A9B"/>
    <w:rsid w:val="00F44CEA"/>
    <w:rsid w:val="00F450BE"/>
    <w:rsid w:val="00F4547B"/>
    <w:rsid w:val="00F45687"/>
    <w:rsid w:val="00F4680E"/>
    <w:rsid w:val="00F46899"/>
    <w:rsid w:val="00F46AA3"/>
    <w:rsid w:val="00F47434"/>
    <w:rsid w:val="00F47443"/>
    <w:rsid w:val="00F501F2"/>
    <w:rsid w:val="00F50601"/>
    <w:rsid w:val="00F50A2F"/>
    <w:rsid w:val="00F5117A"/>
    <w:rsid w:val="00F514FC"/>
    <w:rsid w:val="00F51529"/>
    <w:rsid w:val="00F51726"/>
    <w:rsid w:val="00F51F3F"/>
    <w:rsid w:val="00F52004"/>
    <w:rsid w:val="00F520F4"/>
    <w:rsid w:val="00F5330C"/>
    <w:rsid w:val="00F538CE"/>
    <w:rsid w:val="00F54647"/>
    <w:rsid w:val="00F54E7E"/>
    <w:rsid w:val="00F5588E"/>
    <w:rsid w:val="00F56BE7"/>
    <w:rsid w:val="00F57B6F"/>
    <w:rsid w:val="00F60670"/>
    <w:rsid w:val="00F60D34"/>
    <w:rsid w:val="00F633E8"/>
    <w:rsid w:val="00F638BB"/>
    <w:rsid w:val="00F649BB"/>
    <w:rsid w:val="00F650A5"/>
    <w:rsid w:val="00F65492"/>
    <w:rsid w:val="00F657F4"/>
    <w:rsid w:val="00F65A6E"/>
    <w:rsid w:val="00F66785"/>
    <w:rsid w:val="00F66948"/>
    <w:rsid w:val="00F66E63"/>
    <w:rsid w:val="00F675A1"/>
    <w:rsid w:val="00F67E2F"/>
    <w:rsid w:val="00F700F5"/>
    <w:rsid w:val="00F70CFD"/>
    <w:rsid w:val="00F70DBF"/>
    <w:rsid w:val="00F71A3A"/>
    <w:rsid w:val="00F725B4"/>
    <w:rsid w:val="00F72617"/>
    <w:rsid w:val="00F738A9"/>
    <w:rsid w:val="00F73F61"/>
    <w:rsid w:val="00F750B0"/>
    <w:rsid w:val="00F760FF"/>
    <w:rsid w:val="00F7727B"/>
    <w:rsid w:val="00F77E8D"/>
    <w:rsid w:val="00F80322"/>
    <w:rsid w:val="00F80996"/>
    <w:rsid w:val="00F80EEC"/>
    <w:rsid w:val="00F8164E"/>
    <w:rsid w:val="00F817C7"/>
    <w:rsid w:val="00F81CDB"/>
    <w:rsid w:val="00F81E85"/>
    <w:rsid w:val="00F8224F"/>
    <w:rsid w:val="00F8289D"/>
    <w:rsid w:val="00F82F46"/>
    <w:rsid w:val="00F834ED"/>
    <w:rsid w:val="00F8355A"/>
    <w:rsid w:val="00F837CD"/>
    <w:rsid w:val="00F83BC5"/>
    <w:rsid w:val="00F840BC"/>
    <w:rsid w:val="00F8433E"/>
    <w:rsid w:val="00F844FA"/>
    <w:rsid w:val="00F8459E"/>
    <w:rsid w:val="00F84DE0"/>
    <w:rsid w:val="00F853D2"/>
    <w:rsid w:val="00F8559F"/>
    <w:rsid w:val="00F8654A"/>
    <w:rsid w:val="00F86B2A"/>
    <w:rsid w:val="00F86D96"/>
    <w:rsid w:val="00F86DC7"/>
    <w:rsid w:val="00F87066"/>
    <w:rsid w:val="00F87082"/>
    <w:rsid w:val="00F875FA"/>
    <w:rsid w:val="00F879B8"/>
    <w:rsid w:val="00F87A33"/>
    <w:rsid w:val="00F87BF0"/>
    <w:rsid w:val="00F9012A"/>
    <w:rsid w:val="00F90E68"/>
    <w:rsid w:val="00F90EFE"/>
    <w:rsid w:val="00F90F95"/>
    <w:rsid w:val="00F91746"/>
    <w:rsid w:val="00F91BE7"/>
    <w:rsid w:val="00F92021"/>
    <w:rsid w:val="00F92031"/>
    <w:rsid w:val="00F9271F"/>
    <w:rsid w:val="00F929CB"/>
    <w:rsid w:val="00F929F7"/>
    <w:rsid w:val="00F92F22"/>
    <w:rsid w:val="00F93038"/>
    <w:rsid w:val="00F9303A"/>
    <w:rsid w:val="00F9473E"/>
    <w:rsid w:val="00F94887"/>
    <w:rsid w:val="00F94B84"/>
    <w:rsid w:val="00F96163"/>
    <w:rsid w:val="00F962FC"/>
    <w:rsid w:val="00F96611"/>
    <w:rsid w:val="00F96C8D"/>
    <w:rsid w:val="00F9710E"/>
    <w:rsid w:val="00F975DF"/>
    <w:rsid w:val="00FA0083"/>
    <w:rsid w:val="00FA0089"/>
    <w:rsid w:val="00FA01D8"/>
    <w:rsid w:val="00FA1CA4"/>
    <w:rsid w:val="00FA2647"/>
    <w:rsid w:val="00FA3964"/>
    <w:rsid w:val="00FA3C2E"/>
    <w:rsid w:val="00FA3CB1"/>
    <w:rsid w:val="00FA43E0"/>
    <w:rsid w:val="00FA4966"/>
    <w:rsid w:val="00FA4E30"/>
    <w:rsid w:val="00FA5041"/>
    <w:rsid w:val="00FA5459"/>
    <w:rsid w:val="00FA58B3"/>
    <w:rsid w:val="00FA5CD4"/>
    <w:rsid w:val="00FA5DFA"/>
    <w:rsid w:val="00FA5E6A"/>
    <w:rsid w:val="00FA6049"/>
    <w:rsid w:val="00FA60EF"/>
    <w:rsid w:val="00FA6888"/>
    <w:rsid w:val="00FA7E4B"/>
    <w:rsid w:val="00FB04D9"/>
    <w:rsid w:val="00FB0E48"/>
    <w:rsid w:val="00FB10EE"/>
    <w:rsid w:val="00FB1631"/>
    <w:rsid w:val="00FB1BE1"/>
    <w:rsid w:val="00FB2BEA"/>
    <w:rsid w:val="00FB329C"/>
    <w:rsid w:val="00FB3498"/>
    <w:rsid w:val="00FB4C8F"/>
    <w:rsid w:val="00FB4CF5"/>
    <w:rsid w:val="00FB58BC"/>
    <w:rsid w:val="00FB6318"/>
    <w:rsid w:val="00FB654C"/>
    <w:rsid w:val="00FB6BE0"/>
    <w:rsid w:val="00FB79DB"/>
    <w:rsid w:val="00FB7FB8"/>
    <w:rsid w:val="00FC071F"/>
    <w:rsid w:val="00FC0F5B"/>
    <w:rsid w:val="00FC14F3"/>
    <w:rsid w:val="00FC1C01"/>
    <w:rsid w:val="00FC37F2"/>
    <w:rsid w:val="00FC3BEB"/>
    <w:rsid w:val="00FC412E"/>
    <w:rsid w:val="00FC4210"/>
    <w:rsid w:val="00FC57A9"/>
    <w:rsid w:val="00FC6020"/>
    <w:rsid w:val="00FC63E8"/>
    <w:rsid w:val="00FC7008"/>
    <w:rsid w:val="00FC73CA"/>
    <w:rsid w:val="00FC7E57"/>
    <w:rsid w:val="00FC7E63"/>
    <w:rsid w:val="00FD06A2"/>
    <w:rsid w:val="00FD06AE"/>
    <w:rsid w:val="00FD0A65"/>
    <w:rsid w:val="00FD109C"/>
    <w:rsid w:val="00FD17E7"/>
    <w:rsid w:val="00FD1D5B"/>
    <w:rsid w:val="00FD3A82"/>
    <w:rsid w:val="00FD3BC1"/>
    <w:rsid w:val="00FD40E6"/>
    <w:rsid w:val="00FD4C1E"/>
    <w:rsid w:val="00FD4C1F"/>
    <w:rsid w:val="00FD4C47"/>
    <w:rsid w:val="00FD5683"/>
    <w:rsid w:val="00FD6CA5"/>
    <w:rsid w:val="00FD6E47"/>
    <w:rsid w:val="00FD714F"/>
    <w:rsid w:val="00FD74A7"/>
    <w:rsid w:val="00FD7518"/>
    <w:rsid w:val="00FD75FA"/>
    <w:rsid w:val="00FE003F"/>
    <w:rsid w:val="00FE0386"/>
    <w:rsid w:val="00FE051E"/>
    <w:rsid w:val="00FE0F72"/>
    <w:rsid w:val="00FE11D7"/>
    <w:rsid w:val="00FE1D19"/>
    <w:rsid w:val="00FE270E"/>
    <w:rsid w:val="00FE2822"/>
    <w:rsid w:val="00FE2F98"/>
    <w:rsid w:val="00FE3242"/>
    <w:rsid w:val="00FE3BA2"/>
    <w:rsid w:val="00FE424E"/>
    <w:rsid w:val="00FE48DA"/>
    <w:rsid w:val="00FE4AD4"/>
    <w:rsid w:val="00FE536F"/>
    <w:rsid w:val="00FE5628"/>
    <w:rsid w:val="00FE5C3C"/>
    <w:rsid w:val="00FE6669"/>
    <w:rsid w:val="00FF1588"/>
    <w:rsid w:val="00FF1DE6"/>
    <w:rsid w:val="00FF1EB9"/>
    <w:rsid w:val="00FF2900"/>
    <w:rsid w:val="00FF29C4"/>
    <w:rsid w:val="00FF32D7"/>
    <w:rsid w:val="00FF33DE"/>
    <w:rsid w:val="00FF44F5"/>
    <w:rsid w:val="00FF5022"/>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4A48-8C5A-4EB6-B237-1C7AE03C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2022-05-19T13:24:00Z</cp:lastPrinted>
  <dcterms:created xsi:type="dcterms:W3CDTF">2022-05-30T08:51:00Z</dcterms:created>
  <dcterms:modified xsi:type="dcterms:W3CDTF">2022-05-30T08:51:00Z</dcterms:modified>
</cp:coreProperties>
</file>