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063D" w14:textId="77777777" w:rsidR="00FE3762" w:rsidRPr="0031085B" w:rsidRDefault="006B27C8" w:rsidP="004D2880">
      <w:pPr>
        <w:rPr>
          <w:b/>
          <w:bCs/>
          <w:sz w:val="28"/>
          <w:szCs w:val="28"/>
        </w:rPr>
      </w:pPr>
      <w:r w:rsidRPr="0031085B">
        <w:rPr>
          <w:noProof/>
          <w:sz w:val="28"/>
          <w:szCs w:val="28"/>
          <w:lang w:eastAsia="en-ZA"/>
        </w:rPr>
        <w:drawing>
          <wp:anchor distT="0" distB="0" distL="114300" distR="114300" simplePos="0" relativeHeight="251659264" behindDoc="0" locked="0" layoutInCell="1" allowOverlap="1" wp14:anchorId="25DE2159" wp14:editId="55B2206F">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36563A50" w14:textId="77777777" w:rsidR="004D2880" w:rsidRPr="0031085B" w:rsidRDefault="004D2880" w:rsidP="004D2880">
      <w:pPr>
        <w:rPr>
          <w:b/>
          <w:bCs/>
          <w:sz w:val="28"/>
          <w:szCs w:val="28"/>
        </w:rPr>
      </w:pPr>
    </w:p>
    <w:p w14:paraId="2507D4F9" w14:textId="77777777" w:rsidR="006B27C8" w:rsidRPr="0031085B" w:rsidRDefault="006B27C8" w:rsidP="004D2880">
      <w:pPr>
        <w:rPr>
          <w:b/>
          <w:bCs/>
          <w:sz w:val="28"/>
          <w:szCs w:val="28"/>
        </w:rPr>
      </w:pPr>
    </w:p>
    <w:p w14:paraId="388219FE" w14:textId="77777777" w:rsidR="004D2880" w:rsidRPr="00846352" w:rsidRDefault="004D2880" w:rsidP="004D2880">
      <w:pPr>
        <w:rPr>
          <w:b/>
          <w:bCs/>
          <w:sz w:val="16"/>
          <w:szCs w:val="16"/>
        </w:rPr>
      </w:pPr>
    </w:p>
    <w:p w14:paraId="722BEE53" w14:textId="77777777" w:rsidR="00EA529D" w:rsidRPr="0031085B" w:rsidRDefault="00EA529D" w:rsidP="003B7F99">
      <w:pPr>
        <w:spacing w:line="276" w:lineRule="auto"/>
        <w:jc w:val="center"/>
        <w:rPr>
          <w:b/>
          <w:bCs/>
          <w:sz w:val="28"/>
          <w:szCs w:val="28"/>
        </w:rPr>
      </w:pPr>
      <w:r w:rsidRPr="0031085B">
        <w:rPr>
          <w:b/>
          <w:bCs/>
          <w:sz w:val="28"/>
          <w:szCs w:val="28"/>
        </w:rPr>
        <w:t>THE SUPREME COURT OF APPEAL OF SOUTH AFRICA</w:t>
      </w:r>
    </w:p>
    <w:p w14:paraId="1A62EA2E" w14:textId="77777777" w:rsidR="00EA529D" w:rsidRDefault="00EA529D" w:rsidP="003B7F99">
      <w:pPr>
        <w:pStyle w:val="Heading3"/>
        <w:spacing w:line="276" w:lineRule="auto"/>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5FBE9C48" w14:textId="77777777" w:rsidR="003B7F99" w:rsidRDefault="003B7F99" w:rsidP="003B7F99">
      <w:pPr>
        <w:rPr>
          <w:sz w:val="16"/>
          <w:szCs w:val="16"/>
        </w:rPr>
      </w:pPr>
    </w:p>
    <w:p w14:paraId="67B81AEC" w14:textId="77777777" w:rsidR="00097EB4" w:rsidRPr="003B7F99" w:rsidRDefault="00097EB4" w:rsidP="003B7F99">
      <w:pPr>
        <w:rPr>
          <w:sz w:val="16"/>
          <w:szCs w:val="16"/>
        </w:rPr>
      </w:pPr>
    </w:p>
    <w:p w14:paraId="2E7E717D" w14:textId="48DBF01F" w:rsidR="00EA529D" w:rsidRPr="00747ACB" w:rsidRDefault="00015405" w:rsidP="004D2880">
      <w:pPr>
        <w:jc w:val="right"/>
        <w:rPr>
          <w:b/>
          <w:sz w:val="28"/>
          <w:szCs w:val="28"/>
        </w:rPr>
      </w:pPr>
      <w:r w:rsidRPr="00097EB4">
        <w:rPr>
          <w:b/>
          <w:sz w:val="28"/>
          <w:szCs w:val="28"/>
        </w:rPr>
        <w:t xml:space="preserve"> </w:t>
      </w:r>
      <w:r w:rsidR="00A40A90" w:rsidRPr="00364D90">
        <w:rPr>
          <w:b/>
          <w:sz w:val="28"/>
          <w:szCs w:val="28"/>
        </w:rPr>
        <w:t>Not Reportable</w:t>
      </w:r>
      <w:r w:rsidR="00A40A90">
        <w:rPr>
          <w:b/>
          <w:sz w:val="28"/>
          <w:szCs w:val="28"/>
        </w:rPr>
        <w:t xml:space="preserve"> </w:t>
      </w:r>
    </w:p>
    <w:p w14:paraId="43D4A180" w14:textId="57208E6C" w:rsidR="00EA529D" w:rsidRDefault="00EA529D" w:rsidP="004D2880">
      <w:pPr>
        <w:jc w:val="right"/>
        <w:rPr>
          <w:sz w:val="28"/>
          <w:szCs w:val="28"/>
        </w:rPr>
      </w:pPr>
      <w:r w:rsidRPr="00747ACB">
        <w:rPr>
          <w:sz w:val="28"/>
          <w:szCs w:val="28"/>
        </w:rPr>
        <w:t xml:space="preserve">Case no: </w:t>
      </w:r>
      <w:r w:rsidR="00015405">
        <w:rPr>
          <w:sz w:val="28"/>
          <w:szCs w:val="28"/>
        </w:rPr>
        <w:t>203/2022</w:t>
      </w:r>
      <w:r w:rsidR="00F82F7C">
        <w:rPr>
          <w:sz w:val="28"/>
          <w:szCs w:val="28"/>
        </w:rPr>
        <w:t xml:space="preserve"> </w:t>
      </w:r>
    </w:p>
    <w:p w14:paraId="12910E38" w14:textId="166C29E7" w:rsidR="00267ACE" w:rsidRPr="00747ACB" w:rsidRDefault="00BF09AC" w:rsidP="00FD73A5">
      <w:pPr>
        <w:tabs>
          <w:tab w:val="left" w:pos="5954"/>
        </w:tabs>
        <w:contextualSpacing/>
        <w:rPr>
          <w:sz w:val="28"/>
          <w:szCs w:val="28"/>
        </w:rPr>
      </w:pPr>
      <w:r w:rsidRPr="00747ACB">
        <w:rPr>
          <w:sz w:val="28"/>
          <w:szCs w:val="28"/>
        </w:rPr>
        <w:t>In the matter between:</w:t>
      </w:r>
    </w:p>
    <w:p w14:paraId="33EC1B42" w14:textId="4E904D52" w:rsidR="00214DB5" w:rsidRDefault="00015405" w:rsidP="00846352">
      <w:pPr>
        <w:tabs>
          <w:tab w:val="right" w:pos="9356"/>
        </w:tabs>
        <w:contextualSpacing/>
        <w:jc w:val="left"/>
        <w:rPr>
          <w:b/>
          <w:sz w:val="28"/>
          <w:szCs w:val="28"/>
        </w:rPr>
      </w:pPr>
      <w:r>
        <w:rPr>
          <w:b/>
          <w:sz w:val="28"/>
          <w:szCs w:val="28"/>
        </w:rPr>
        <w:t>CHICCO MASANGO</w:t>
      </w:r>
      <w:r w:rsidR="00BF09AC" w:rsidRPr="00747ACB">
        <w:rPr>
          <w:b/>
          <w:sz w:val="28"/>
          <w:szCs w:val="28"/>
        </w:rPr>
        <w:tab/>
      </w:r>
      <w:r w:rsidR="003E2209">
        <w:rPr>
          <w:b/>
          <w:sz w:val="28"/>
          <w:szCs w:val="28"/>
        </w:rPr>
        <w:t xml:space="preserve">FIRST </w:t>
      </w:r>
      <w:r w:rsidR="00BF09AC" w:rsidRPr="00747ACB">
        <w:rPr>
          <w:b/>
          <w:sz w:val="28"/>
          <w:szCs w:val="28"/>
        </w:rPr>
        <w:t>APPELLANT</w:t>
      </w:r>
    </w:p>
    <w:p w14:paraId="0BDB5EF4" w14:textId="10F32ACB" w:rsidR="001B29EC" w:rsidRPr="003B7F99" w:rsidRDefault="00015405" w:rsidP="00FD73A5">
      <w:pPr>
        <w:tabs>
          <w:tab w:val="right" w:pos="9356"/>
        </w:tabs>
        <w:contextualSpacing/>
        <w:jc w:val="left"/>
        <w:rPr>
          <w:b/>
          <w:sz w:val="28"/>
          <w:szCs w:val="28"/>
        </w:rPr>
      </w:pPr>
      <w:r>
        <w:rPr>
          <w:b/>
          <w:sz w:val="28"/>
          <w:szCs w:val="28"/>
        </w:rPr>
        <w:t>HENDRIQUE MUAINGA</w:t>
      </w:r>
      <w:r w:rsidR="003E2209">
        <w:rPr>
          <w:b/>
          <w:sz w:val="28"/>
          <w:szCs w:val="28"/>
        </w:rPr>
        <w:tab/>
        <w:t>SECOND APPELLANT</w:t>
      </w:r>
    </w:p>
    <w:p w14:paraId="3449D4B2" w14:textId="5BBD65B7" w:rsidR="003B7F99" w:rsidRDefault="00BF09AC" w:rsidP="00FD73A5">
      <w:pPr>
        <w:tabs>
          <w:tab w:val="left" w:pos="5954"/>
        </w:tabs>
        <w:contextualSpacing/>
        <w:jc w:val="left"/>
        <w:rPr>
          <w:b/>
          <w:sz w:val="28"/>
          <w:szCs w:val="28"/>
        </w:rPr>
      </w:pPr>
      <w:proofErr w:type="gramStart"/>
      <w:r w:rsidRPr="00747ACB">
        <w:rPr>
          <w:sz w:val="28"/>
          <w:szCs w:val="28"/>
        </w:rPr>
        <w:t>and</w:t>
      </w:r>
      <w:proofErr w:type="gramEnd"/>
    </w:p>
    <w:p w14:paraId="0F719140" w14:textId="011AE55F" w:rsidR="00BF09AC" w:rsidRDefault="00015405" w:rsidP="000F3F4B">
      <w:pPr>
        <w:tabs>
          <w:tab w:val="left" w:pos="5954"/>
          <w:tab w:val="right" w:pos="9356"/>
        </w:tabs>
        <w:contextualSpacing/>
        <w:jc w:val="left"/>
        <w:rPr>
          <w:b/>
          <w:sz w:val="28"/>
          <w:szCs w:val="28"/>
        </w:rPr>
      </w:pPr>
      <w:r>
        <w:rPr>
          <w:b/>
          <w:sz w:val="28"/>
          <w:szCs w:val="28"/>
        </w:rPr>
        <w:t>THE STATE</w:t>
      </w:r>
      <w:r w:rsidR="003E2209">
        <w:rPr>
          <w:b/>
          <w:sz w:val="28"/>
          <w:szCs w:val="28"/>
        </w:rPr>
        <w:t xml:space="preserve"> </w:t>
      </w:r>
      <w:r w:rsidR="00BF09AC" w:rsidRPr="00747ACB">
        <w:rPr>
          <w:b/>
          <w:sz w:val="28"/>
          <w:szCs w:val="28"/>
        </w:rPr>
        <w:tab/>
      </w:r>
      <w:r w:rsidR="003E2209">
        <w:rPr>
          <w:b/>
          <w:sz w:val="28"/>
          <w:szCs w:val="28"/>
        </w:rPr>
        <w:t xml:space="preserve"> </w:t>
      </w:r>
      <w:r w:rsidR="00214DB5">
        <w:rPr>
          <w:b/>
          <w:sz w:val="28"/>
          <w:szCs w:val="28"/>
        </w:rPr>
        <w:tab/>
        <w:t xml:space="preserve"> </w:t>
      </w:r>
      <w:r w:rsidR="00BF09AC" w:rsidRPr="00747ACB">
        <w:rPr>
          <w:b/>
          <w:sz w:val="28"/>
          <w:szCs w:val="28"/>
        </w:rPr>
        <w:t>RESPONDENT</w:t>
      </w:r>
    </w:p>
    <w:p w14:paraId="12DDFCE6" w14:textId="77777777" w:rsidR="007024E8" w:rsidRPr="00FD73A5" w:rsidRDefault="007024E8" w:rsidP="000F3F4B">
      <w:pPr>
        <w:tabs>
          <w:tab w:val="left" w:pos="5954"/>
          <w:tab w:val="right" w:pos="9356"/>
        </w:tabs>
        <w:contextualSpacing/>
        <w:jc w:val="left"/>
        <w:rPr>
          <w:b/>
          <w:sz w:val="28"/>
          <w:szCs w:val="28"/>
        </w:rPr>
      </w:pPr>
    </w:p>
    <w:p w14:paraId="693BC351" w14:textId="2DFF5C44" w:rsidR="00B31FF4" w:rsidRPr="003B4137" w:rsidRDefault="00EA529D" w:rsidP="00267ACE">
      <w:pPr>
        <w:ind w:left="2160" w:hanging="2160"/>
        <w:rPr>
          <w:bCs/>
          <w:sz w:val="28"/>
          <w:szCs w:val="28"/>
        </w:rPr>
      </w:pPr>
      <w:r w:rsidRPr="00157758">
        <w:rPr>
          <w:b/>
          <w:bCs/>
          <w:sz w:val="28"/>
          <w:szCs w:val="28"/>
        </w:rPr>
        <w:t>Neutral citation</w:t>
      </w:r>
      <w:r w:rsidRPr="00157758">
        <w:rPr>
          <w:bCs/>
          <w:sz w:val="28"/>
          <w:szCs w:val="28"/>
        </w:rPr>
        <w:t>:</w:t>
      </w:r>
      <w:r w:rsidRPr="00157758">
        <w:rPr>
          <w:bCs/>
          <w:sz w:val="28"/>
          <w:szCs w:val="28"/>
        </w:rPr>
        <w:tab/>
      </w:r>
      <w:proofErr w:type="spellStart"/>
      <w:r w:rsidR="00015405" w:rsidRPr="00157758">
        <w:rPr>
          <w:bCs/>
          <w:i/>
          <w:sz w:val="28"/>
          <w:szCs w:val="28"/>
          <w:lang w:val="en-GB"/>
        </w:rPr>
        <w:t>Masango</w:t>
      </w:r>
      <w:proofErr w:type="spellEnd"/>
      <w:r w:rsidR="00015405" w:rsidRPr="00157758">
        <w:rPr>
          <w:bCs/>
          <w:i/>
          <w:sz w:val="28"/>
          <w:szCs w:val="28"/>
          <w:lang w:val="en-GB"/>
        </w:rPr>
        <w:t xml:space="preserve"> and </w:t>
      </w:r>
      <w:r w:rsidR="002A3BA3">
        <w:rPr>
          <w:bCs/>
          <w:i/>
          <w:sz w:val="28"/>
          <w:szCs w:val="28"/>
          <w:lang w:val="en-GB"/>
        </w:rPr>
        <w:t>Another</w:t>
      </w:r>
      <w:r w:rsidR="002A3BA3" w:rsidRPr="00157758">
        <w:rPr>
          <w:bCs/>
          <w:i/>
          <w:sz w:val="28"/>
          <w:szCs w:val="28"/>
          <w:lang w:val="en-GB"/>
        </w:rPr>
        <w:t xml:space="preserve"> </w:t>
      </w:r>
      <w:r w:rsidR="00015405" w:rsidRPr="00157758">
        <w:rPr>
          <w:bCs/>
          <w:i/>
          <w:sz w:val="28"/>
          <w:szCs w:val="28"/>
          <w:lang w:val="en-GB"/>
        </w:rPr>
        <w:t>v The State</w:t>
      </w:r>
      <w:r w:rsidR="00BF09AC" w:rsidRPr="00157758">
        <w:rPr>
          <w:bCs/>
          <w:i/>
          <w:sz w:val="28"/>
          <w:szCs w:val="28"/>
          <w:lang w:val="en-GB"/>
        </w:rPr>
        <w:t xml:space="preserve"> </w:t>
      </w:r>
      <w:r w:rsidR="00BF09AC" w:rsidRPr="00157758">
        <w:rPr>
          <w:bCs/>
          <w:sz w:val="28"/>
          <w:szCs w:val="28"/>
          <w:lang w:val="en-GB"/>
        </w:rPr>
        <w:t>(</w:t>
      </w:r>
      <w:r w:rsidR="00015405" w:rsidRPr="00157758">
        <w:rPr>
          <w:bCs/>
          <w:sz w:val="28"/>
          <w:szCs w:val="28"/>
          <w:lang w:val="en-GB"/>
        </w:rPr>
        <w:t>203/2022</w:t>
      </w:r>
      <w:r w:rsidR="00BF09AC" w:rsidRPr="00157758">
        <w:rPr>
          <w:bCs/>
          <w:sz w:val="28"/>
          <w:szCs w:val="28"/>
          <w:lang w:val="en-GB"/>
        </w:rPr>
        <w:t>)</w:t>
      </w:r>
      <w:r w:rsidR="00270C43" w:rsidRPr="00157758">
        <w:rPr>
          <w:bCs/>
          <w:sz w:val="28"/>
          <w:szCs w:val="28"/>
          <w:lang w:val="en-GB"/>
        </w:rPr>
        <w:t xml:space="preserve"> </w:t>
      </w:r>
      <w:r w:rsidRPr="00157758">
        <w:rPr>
          <w:bCs/>
          <w:sz w:val="28"/>
          <w:szCs w:val="28"/>
        </w:rPr>
        <w:t>[202</w:t>
      </w:r>
      <w:r w:rsidR="00A40A90" w:rsidRPr="00157758">
        <w:rPr>
          <w:bCs/>
          <w:sz w:val="28"/>
          <w:szCs w:val="28"/>
        </w:rPr>
        <w:t>4</w:t>
      </w:r>
      <w:r w:rsidRPr="00157758">
        <w:rPr>
          <w:bCs/>
          <w:sz w:val="28"/>
          <w:szCs w:val="28"/>
        </w:rPr>
        <w:t xml:space="preserve">] </w:t>
      </w:r>
      <w:r w:rsidRPr="003B4137">
        <w:rPr>
          <w:bCs/>
          <w:sz w:val="28"/>
          <w:szCs w:val="28"/>
        </w:rPr>
        <w:t xml:space="preserve">ZASCA </w:t>
      </w:r>
      <w:r w:rsidR="001F3CF1">
        <w:rPr>
          <w:bCs/>
          <w:sz w:val="28"/>
          <w:szCs w:val="28"/>
        </w:rPr>
        <w:t>98</w:t>
      </w:r>
      <w:r w:rsidRPr="003B4137">
        <w:rPr>
          <w:bCs/>
          <w:sz w:val="28"/>
          <w:szCs w:val="28"/>
        </w:rPr>
        <w:t xml:space="preserve"> (</w:t>
      </w:r>
      <w:r w:rsidR="003B4137" w:rsidRPr="003B4137">
        <w:rPr>
          <w:bCs/>
          <w:sz w:val="28"/>
          <w:szCs w:val="28"/>
        </w:rPr>
        <w:t>14</w:t>
      </w:r>
      <w:r w:rsidR="00015405" w:rsidRPr="003B4137">
        <w:rPr>
          <w:bCs/>
          <w:sz w:val="28"/>
          <w:szCs w:val="28"/>
        </w:rPr>
        <w:t xml:space="preserve"> June</w:t>
      </w:r>
      <w:r w:rsidR="00A40A90" w:rsidRPr="003B4137">
        <w:rPr>
          <w:bCs/>
          <w:sz w:val="28"/>
          <w:szCs w:val="28"/>
        </w:rPr>
        <w:t xml:space="preserve"> 2024</w:t>
      </w:r>
      <w:r w:rsidRPr="003B4137">
        <w:rPr>
          <w:bCs/>
          <w:sz w:val="28"/>
          <w:szCs w:val="28"/>
        </w:rPr>
        <w:t>)</w:t>
      </w:r>
    </w:p>
    <w:p w14:paraId="34C0EA5F" w14:textId="64CA8129" w:rsidR="009D7C7C" w:rsidRPr="003B4137" w:rsidRDefault="00EA529D" w:rsidP="00FD73A5">
      <w:pPr>
        <w:ind w:left="1418" w:hanging="1418"/>
        <w:rPr>
          <w:bCs/>
          <w:sz w:val="28"/>
          <w:szCs w:val="28"/>
        </w:rPr>
      </w:pPr>
      <w:r w:rsidRPr="003B4137">
        <w:rPr>
          <w:b/>
          <w:bCs/>
          <w:sz w:val="28"/>
          <w:szCs w:val="28"/>
        </w:rPr>
        <w:t>Coram</w:t>
      </w:r>
      <w:r w:rsidRPr="003B4137">
        <w:rPr>
          <w:bCs/>
          <w:sz w:val="28"/>
          <w:szCs w:val="28"/>
        </w:rPr>
        <w:t>:</w:t>
      </w:r>
      <w:r w:rsidR="002A3BA3" w:rsidRPr="003B4137">
        <w:rPr>
          <w:sz w:val="28"/>
          <w:szCs w:val="28"/>
        </w:rPr>
        <w:tab/>
      </w:r>
      <w:r w:rsidR="00015405" w:rsidRPr="003B4137">
        <w:rPr>
          <w:bCs/>
          <w:sz w:val="28"/>
          <w:szCs w:val="28"/>
        </w:rPr>
        <w:t>M</w:t>
      </w:r>
      <w:r w:rsidR="002A3BA3" w:rsidRPr="003B4137">
        <w:rPr>
          <w:bCs/>
          <w:sz w:val="28"/>
          <w:szCs w:val="28"/>
        </w:rPr>
        <w:t>OKGOHLOA</w:t>
      </w:r>
      <w:r w:rsidR="00015405" w:rsidRPr="003B4137">
        <w:rPr>
          <w:bCs/>
          <w:sz w:val="28"/>
          <w:szCs w:val="28"/>
        </w:rPr>
        <w:t xml:space="preserve"> and K</w:t>
      </w:r>
      <w:r w:rsidR="002A3BA3" w:rsidRPr="003B4137">
        <w:rPr>
          <w:bCs/>
          <w:sz w:val="28"/>
          <w:szCs w:val="28"/>
        </w:rPr>
        <w:t>GOELE</w:t>
      </w:r>
      <w:r w:rsidR="00015405" w:rsidRPr="003B4137">
        <w:rPr>
          <w:bCs/>
          <w:sz w:val="28"/>
          <w:szCs w:val="28"/>
        </w:rPr>
        <w:t xml:space="preserve"> JJA and T</w:t>
      </w:r>
      <w:r w:rsidR="002A3BA3" w:rsidRPr="003B4137">
        <w:rPr>
          <w:bCs/>
          <w:sz w:val="28"/>
          <w:szCs w:val="28"/>
        </w:rPr>
        <w:t>OLMAY</w:t>
      </w:r>
      <w:r w:rsidR="00015405" w:rsidRPr="003B4137">
        <w:rPr>
          <w:bCs/>
          <w:sz w:val="28"/>
          <w:szCs w:val="28"/>
        </w:rPr>
        <w:t xml:space="preserve"> AJA</w:t>
      </w:r>
    </w:p>
    <w:p w14:paraId="7EF98272" w14:textId="53C3DD24" w:rsidR="00157758" w:rsidRPr="003B4137" w:rsidRDefault="00EA529D" w:rsidP="00FD73A5">
      <w:pPr>
        <w:rPr>
          <w:sz w:val="28"/>
          <w:szCs w:val="28"/>
          <w:shd w:val="clear" w:color="auto" w:fill="FFFFFF"/>
        </w:rPr>
      </w:pPr>
      <w:r w:rsidRPr="003B4137">
        <w:rPr>
          <w:b/>
          <w:bCs/>
          <w:sz w:val="28"/>
          <w:szCs w:val="28"/>
        </w:rPr>
        <w:t>Heard</w:t>
      </w:r>
      <w:r w:rsidRPr="003B4137">
        <w:rPr>
          <w:sz w:val="28"/>
          <w:szCs w:val="28"/>
        </w:rPr>
        <w:t>:</w:t>
      </w:r>
      <w:r w:rsidR="00FD73A5" w:rsidRPr="003B4137">
        <w:rPr>
          <w:sz w:val="28"/>
          <w:szCs w:val="28"/>
        </w:rPr>
        <w:tab/>
      </w:r>
      <w:r w:rsidR="00157758" w:rsidRPr="003B4137">
        <w:rPr>
          <w:sz w:val="28"/>
          <w:szCs w:val="28"/>
          <w:shd w:val="clear" w:color="auto" w:fill="FFFFFF"/>
        </w:rPr>
        <w:t>This appeal was, by consent between the parties, disposed of without an oral hearing in terms of </w:t>
      </w:r>
      <w:hyperlink r:id="rId9" w:anchor="s19" w:history="1">
        <w:r w:rsidR="00157758" w:rsidRPr="003B4137">
          <w:rPr>
            <w:rStyle w:val="Hyperlink"/>
            <w:bCs/>
            <w:color w:val="auto"/>
            <w:sz w:val="28"/>
            <w:szCs w:val="28"/>
            <w:u w:val="none"/>
            <w:shd w:val="clear" w:color="auto" w:fill="FFFFFF"/>
          </w:rPr>
          <w:t>s 19</w:t>
        </w:r>
        <w:r w:rsidR="00157758" w:rsidRPr="003B4137">
          <w:rPr>
            <w:rStyle w:val="Hyperlink"/>
            <w:bCs/>
            <w:i/>
            <w:color w:val="auto"/>
            <w:sz w:val="28"/>
            <w:szCs w:val="28"/>
            <w:u w:val="none"/>
            <w:shd w:val="clear" w:color="auto" w:fill="FFFFFF"/>
          </w:rPr>
          <w:t>(a)</w:t>
        </w:r>
      </w:hyperlink>
      <w:r w:rsidR="00157758" w:rsidRPr="003B4137">
        <w:rPr>
          <w:sz w:val="28"/>
          <w:szCs w:val="28"/>
          <w:shd w:val="clear" w:color="auto" w:fill="FFFFFF"/>
        </w:rPr>
        <w:t> of the </w:t>
      </w:r>
      <w:hyperlink r:id="rId10" w:history="1">
        <w:r w:rsidR="00157758" w:rsidRPr="003B4137">
          <w:rPr>
            <w:rStyle w:val="Hyperlink"/>
            <w:bCs/>
            <w:color w:val="auto"/>
            <w:sz w:val="28"/>
            <w:szCs w:val="28"/>
            <w:u w:val="none"/>
            <w:shd w:val="clear" w:color="auto" w:fill="FFFFFF"/>
          </w:rPr>
          <w:t>Superior Courts Act 10 of </w:t>
        </w:r>
      </w:hyperlink>
      <w:hyperlink r:id="rId11" w:history="1">
        <w:r w:rsidR="00157758" w:rsidRPr="003B4137">
          <w:rPr>
            <w:rStyle w:val="Hyperlink"/>
            <w:bCs/>
            <w:color w:val="auto"/>
            <w:sz w:val="28"/>
            <w:szCs w:val="28"/>
            <w:u w:val="none"/>
            <w:shd w:val="clear" w:color="auto" w:fill="FFFFFF"/>
          </w:rPr>
          <w:t>2013</w:t>
        </w:r>
      </w:hyperlink>
      <w:r w:rsidR="00157758" w:rsidRPr="003B4137">
        <w:rPr>
          <w:sz w:val="28"/>
          <w:szCs w:val="28"/>
          <w:shd w:val="clear" w:color="auto" w:fill="FFFFFF"/>
        </w:rPr>
        <w:t>.</w:t>
      </w:r>
    </w:p>
    <w:p w14:paraId="3987B608" w14:textId="5BF18B7E" w:rsidR="00015405" w:rsidRPr="00157758" w:rsidRDefault="00EA529D" w:rsidP="00FD73A5">
      <w:pPr>
        <w:rPr>
          <w:sz w:val="28"/>
          <w:szCs w:val="28"/>
        </w:rPr>
      </w:pPr>
      <w:r w:rsidRPr="003B4137">
        <w:rPr>
          <w:b/>
          <w:bCs/>
          <w:sz w:val="28"/>
          <w:szCs w:val="28"/>
        </w:rPr>
        <w:t>Delivered</w:t>
      </w:r>
      <w:r w:rsidRPr="003B4137">
        <w:rPr>
          <w:sz w:val="28"/>
          <w:szCs w:val="28"/>
        </w:rPr>
        <w:t>:</w:t>
      </w:r>
      <w:r w:rsidRPr="003B4137">
        <w:rPr>
          <w:sz w:val="28"/>
          <w:szCs w:val="28"/>
        </w:rPr>
        <w:tab/>
      </w:r>
      <w:r w:rsidR="00015405" w:rsidRPr="003B4137">
        <w:rPr>
          <w:sz w:val="28"/>
          <w:szCs w:val="28"/>
        </w:rPr>
        <w:t xml:space="preserve">This judgment was handed down electronically by circulation to the parties’ representatives by email, publication on the Supreme Court of Appeal website and release to SAFLII. The date and time for hand-down of the judgment is deemed to be 11h00 on </w:t>
      </w:r>
      <w:r w:rsidR="003B4137">
        <w:rPr>
          <w:sz w:val="28"/>
          <w:szCs w:val="28"/>
        </w:rPr>
        <w:t>14</w:t>
      </w:r>
      <w:r w:rsidR="00015405" w:rsidRPr="003B4137">
        <w:rPr>
          <w:sz w:val="28"/>
          <w:szCs w:val="28"/>
        </w:rPr>
        <w:t xml:space="preserve"> June 2024.</w:t>
      </w:r>
    </w:p>
    <w:p w14:paraId="74C2ECBE" w14:textId="0492C6C7" w:rsidR="002D0DF7" w:rsidRPr="00653201" w:rsidRDefault="00750305" w:rsidP="00267ACE">
      <w:pPr>
        <w:rPr>
          <w:bCs/>
          <w:sz w:val="28"/>
          <w:szCs w:val="28"/>
        </w:rPr>
      </w:pPr>
      <w:r w:rsidRPr="00653201">
        <w:rPr>
          <w:b/>
          <w:bCs/>
          <w:sz w:val="28"/>
          <w:szCs w:val="28"/>
        </w:rPr>
        <w:t>Summary</w:t>
      </w:r>
      <w:r w:rsidRPr="00653201">
        <w:rPr>
          <w:bCs/>
          <w:sz w:val="28"/>
          <w:szCs w:val="28"/>
        </w:rPr>
        <w:t>:</w:t>
      </w:r>
      <w:r w:rsidR="00DF562D" w:rsidRPr="00653201">
        <w:rPr>
          <w:bCs/>
          <w:sz w:val="28"/>
          <w:szCs w:val="28"/>
        </w:rPr>
        <w:tab/>
      </w:r>
      <w:r w:rsidR="00493C85" w:rsidRPr="00653201">
        <w:rPr>
          <w:bCs/>
          <w:sz w:val="28"/>
          <w:szCs w:val="28"/>
        </w:rPr>
        <w:t>Criminal Procedure</w:t>
      </w:r>
      <w:r w:rsidR="00B501C7" w:rsidRPr="00653201">
        <w:rPr>
          <w:bCs/>
          <w:sz w:val="28"/>
          <w:szCs w:val="28"/>
        </w:rPr>
        <w:t xml:space="preserve"> </w:t>
      </w:r>
      <w:r w:rsidR="00FB541E" w:rsidRPr="00653201">
        <w:rPr>
          <w:bCs/>
          <w:sz w:val="28"/>
          <w:szCs w:val="28"/>
        </w:rPr>
        <w:t>–</w:t>
      </w:r>
      <w:r w:rsidR="00B501C7" w:rsidRPr="00653201">
        <w:rPr>
          <w:bCs/>
          <w:sz w:val="28"/>
          <w:szCs w:val="28"/>
        </w:rPr>
        <w:t xml:space="preserve"> </w:t>
      </w:r>
      <w:r w:rsidR="00CF1477" w:rsidRPr="00653201">
        <w:rPr>
          <w:bCs/>
          <w:sz w:val="28"/>
          <w:szCs w:val="28"/>
        </w:rPr>
        <w:t>first appellant appeal against conviction and sentence</w:t>
      </w:r>
      <w:r w:rsidR="00FB541E" w:rsidRPr="00653201">
        <w:rPr>
          <w:bCs/>
          <w:sz w:val="28"/>
          <w:szCs w:val="28"/>
        </w:rPr>
        <w:t xml:space="preserve"> –</w:t>
      </w:r>
      <w:r w:rsidR="00B501C7" w:rsidRPr="00653201">
        <w:rPr>
          <w:bCs/>
          <w:sz w:val="28"/>
          <w:szCs w:val="28"/>
        </w:rPr>
        <w:t xml:space="preserve"> </w:t>
      </w:r>
      <w:r w:rsidR="00154B64" w:rsidRPr="00653201">
        <w:rPr>
          <w:bCs/>
          <w:sz w:val="28"/>
          <w:szCs w:val="28"/>
        </w:rPr>
        <w:t>second</w:t>
      </w:r>
      <w:r w:rsidR="00CF1477" w:rsidRPr="00653201">
        <w:rPr>
          <w:bCs/>
          <w:sz w:val="28"/>
          <w:szCs w:val="28"/>
        </w:rPr>
        <w:t xml:space="preserve"> appellant appeal against</w:t>
      </w:r>
      <w:r w:rsidR="00A528C3" w:rsidRPr="00653201">
        <w:rPr>
          <w:bCs/>
          <w:sz w:val="28"/>
          <w:szCs w:val="28"/>
        </w:rPr>
        <w:t xml:space="preserve"> conviction </w:t>
      </w:r>
      <w:r w:rsidR="00FB541E" w:rsidRPr="00653201">
        <w:rPr>
          <w:bCs/>
          <w:sz w:val="28"/>
          <w:szCs w:val="28"/>
        </w:rPr>
        <w:t>–</w:t>
      </w:r>
      <w:r w:rsidR="00B501C7" w:rsidRPr="00653201">
        <w:rPr>
          <w:bCs/>
          <w:sz w:val="28"/>
          <w:szCs w:val="28"/>
        </w:rPr>
        <w:t xml:space="preserve"> </w:t>
      </w:r>
      <w:r w:rsidR="00A528C3" w:rsidRPr="00653201">
        <w:rPr>
          <w:bCs/>
          <w:sz w:val="28"/>
          <w:szCs w:val="28"/>
        </w:rPr>
        <w:t xml:space="preserve">leave to appeal refused by regional </w:t>
      </w:r>
      <w:r w:rsidR="003C5DD4">
        <w:rPr>
          <w:bCs/>
          <w:sz w:val="28"/>
          <w:szCs w:val="28"/>
        </w:rPr>
        <w:t>court</w:t>
      </w:r>
      <w:r w:rsidR="00B501C7" w:rsidRPr="00653201">
        <w:rPr>
          <w:bCs/>
          <w:sz w:val="28"/>
          <w:szCs w:val="28"/>
        </w:rPr>
        <w:t xml:space="preserve"> </w:t>
      </w:r>
      <w:r w:rsidR="00FB541E" w:rsidRPr="00653201">
        <w:rPr>
          <w:bCs/>
          <w:sz w:val="28"/>
          <w:szCs w:val="28"/>
        </w:rPr>
        <w:t>–</w:t>
      </w:r>
      <w:r w:rsidR="00A528C3" w:rsidRPr="00653201">
        <w:rPr>
          <w:bCs/>
          <w:sz w:val="28"/>
          <w:szCs w:val="28"/>
        </w:rPr>
        <w:t xml:space="preserve"> petition in terms of s 309</w:t>
      </w:r>
      <w:r w:rsidR="00C46107" w:rsidRPr="00653201">
        <w:rPr>
          <w:bCs/>
          <w:sz w:val="28"/>
          <w:szCs w:val="28"/>
        </w:rPr>
        <w:t xml:space="preserve"> </w:t>
      </w:r>
      <w:r w:rsidR="00A528C3" w:rsidRPr="00653201">
        <w:rPr>
          <w:bCs/>
          <w:sz w:val="28"/>
          <w:szCs w:val="28"/>
        </w:rPr>
        <w:t>C</w:t>
      </w:r>
      <w:r w:rsidR="00FB541E" w:rsidRPr="00653201">
        <w:rPr>
          <w:bCs/>
          <w:sz w:val="28"/>
          <w:szCs w:val="28"/>
        </w:rPr>
        <w:t xml:space="preserve"> –</w:t>
      </w:r>
      <w:r w:rsidR="00C46107" w:rsidRPr="00653201">
        <w:rPr>
          <w:bCs/>
          <w:sz w:val="28"/>
          <w:szCs w:val="28"/>
        </w:rPr>
        <w:t xml:space="preserve"> refused by the high court </w:t>
      </w:r>
      <w:r w:rsidR="00FB541E" w:rsidRPr="00653201">
        <w:rPr>
          <w:bCs/>
          <w:sz w:val="28"/>
          <w:szCs w:val="28"/>
        </w:rPr>
        <w:t>–</w:t>
      </w:r>
      <w:r w:rsidR="00B501C7" w:rsidRPr="00653201">
        <w:rPr>
          <w:bCs/>
          <w:sz w:val="28"/>
          <w:szCs w:val="28"/>
        </w:rPr>
        <w:t xml:space="preserve"> </w:t>
      </w:r>
      <w:r w:rsidR="00C46107" w:rsidRPr="00653201">
        <w:rPr>
          <w:bCs/>
          <w:sz w:val="28"/>
          <w:szCs w:val="28"/>
        </w:rPr>
        <w:t>special leave to appeal against dismissal of the petition granted by this Court</w:t>
      </w:r>
      <w:r w:rsidR="00B501C7" w:rsidRPr="00653201">
        <w:rPr>
          <w:bCs/>
          <w:sz w:val="28"/>
          <w:szCs w:val="28"/>
        </w:rPr>
        <w:t xml:space="preserve"> </w:t>
      </w:r>
      <w:r w:rsidR="00FB541E" w:rsidRPr="00653201">
        <w:rPr>
          <w:bCs/>
          <w:sz w:val="28"/>
          <w:szCs w:val="28"/>
        </w:rPr>
        <w:t>–</w:t>
      </w:r>
      <w:r w:rsidR="00B501C7" w:rsidRPr="00653201">
        <w:rPr>
          <w:bCs/>
          <w:sz w:val="28"/>
          <w:szCs w:val="28"/>
        </w:rPr>
        <w:t xml:space="preserve"> </w:t>
      </w:r>
      <w:r w:rsidR="00154B64" w:rsidRPr="00653201">
        <w:rPr>
          <w:bCs/>
          <w:sz w:val="28"/>
          <w:szCs w:val="28"/>
        </w:rPr>
        <w:t>test whether appellants have shown reasonable prospects of success on appeal.</w:t>
      </w:r>
      <w:r w:rsidRPr="00653201">
        <w:rPr>
          <w:sz w:val="28"/>
          <w:szCs w:val="28"/>
        </w:rPr>
        <w:tab/>
      </w:r>
    </w:p>
    <w:p w14:paraId="47D18182" w14:textId="77777777" w:rsidR="00BF09AC" w:rsidRPr="00653201" w:rsidRDefault="00BF09AC" w:rsidP="00267ACE">
      <w:pPr>
        <w:spacing w:line="240" w:lineRule="auto"/>
        <w:rPr>
          <w:sz w:val="28"/>
          <w:szCs w:val="28"/>
          <w:lang w:val="en-GB"/>
        </w:rPr>
      </w:pPr>
      <w:r w:rsidRPr="00653201">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2D9318A5" wp14:editId="7F252F01">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E8DAA"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653201">
        <w:rPr>
          <w:noProof/>
          <w:sz w:val="28"/>
          <w:szCs w:val="28"/>
          <w:lang w:eastAsia="en-ZA"/>
        </w:rPr>
        <mc:AlternateContent>
          <mc:Choice Requires="wps">
            <w:drawing>
              <wp:anchor distT="4294967291" distB="4294967291" distL="114295" distR="114295" simplePos="0" relativeHeight="251665408" behindDoc="0" locked="0" layoutInCell="1" allowOverlap="1" wp14:anchorId="50893AFD" wp14:editId="3BA8DF0A">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F4FCE"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4B623044" w14:textId="77777777" w:rsidR="00BF09AC" w:rsidRPr="00653201" w:rsidRDefault="00BF09AC" w:rsidP="00BF09AC">
      <w:pPr>
        <w:jc w:val="center"/>
        <w:rPr>
          <w:b/>
          <w:iCs/>
          <w:sz w:val="28"/>
          <w:szCs w:val="28"/>
          <w:lang w:val="en-GB"/>
        </w:rPr>
      </w:pPr>
      <w:r w:rsidRPr="00653201">
        <w:rPr>
          <w:b/>
          <w:iCs/>
          <w:sz w:val="28"/>
          <w:szCs w:val="28"/>
          <w:lang w:val="en-GB"/>
        </w:rPr>
        <w:t>ORDER</w:t>
      </w:r>
    </w:p>
    <w:p w14:paraId="10E28AF4" w14:textId="77777777" w:rsidR="00BF09AC" w:rsidRPr="00653201" w:rsidRDefault="00BF09AC" w:rsidP="00BF09AC">
      <w:pPr>
        <w:rPr>
          <w:b/>
          <w:bCs/>
          <w:sz w:val="28"/>
          <w:szCs w:val="28"/>
          <w:lang w:val="en-GB"/>
        </w:rPr>
      </w:pPr>
      <w:r w:rsidRPr="00653201">
        <w:rPr>
          <w:noProof/>
          <w:sz w:val="28"/>
          <w:szCs w:val="28"/>
          <w:lang w:eastAsia="en-ZA"/>
        </w:rPr>
        <mc:AlternateContent>
          <mc:Choice Requires="wps">
            <w:drawing>
              <wp:anchor distT="4294967291" distB="4294967291" distL="114300" distR="114300" simplePos="0" relativeHeight="251666432" behindDoc="0" locked="0" layoutInCell="1" allowOverlap="1" wp14:anchorId="58816862" wp14:editId="778E6B10">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55B16"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p>
    <w:p w14:paraId="5DF97BD8" w14:textId="62454DBF" w:rsidR="008643A7" w:rsidRPr="00653201" w:rsidRDefault="00BF09AC" w:rsidP="00FD73A5">
      <w:pPr>
        <w:rPr>
          <w:sz w:val="28"/>
          <w:szCs w:val="28"/>
        </w:rPr>
      </w:pPr>
      <w:r w:rsidRPr="00653201">
        <w:rPr>
          <w:b/>
          <w:sz w:val="28"/>
          <w:szCs w:val="28"/>
        </w:rPr>
        <w:t>On appeal from:</w:t>
      </w:r>
      <w:r w:rsidRPr="00653201">
        <w:rPr>
          <w:sz w:val="28"/>
          <w:szCs w:val="28"/>
        </w:rPr>
        <w:t xml:space="preserve"> </w:t>
      </w:r>
      <w:r w:rsidR="00916476" w:rsidRPr="00653201">
        <w:rPr>
          <w:sz w:val="28"/>
          <w:szCs w:val="28"/>
        </w:rPr>
        <w:t xml:space="preserve">Gauteng Division of the High Court, </w:t>
      </w:r>
      <w:r w:rsidR="00214DB5" w:rsidRPr="00653201">
        <w:rPr>
          <w:sz w:val="28"/>
          <w:szCs w:val="28"/>
        </w:rPr>
        <w:t>Johannesburg</w:t>
      </w:r>
      <w:r w:rsidRPr="00653201">
        <w:rPr>
          <w:sz w:val="28"/>
          <w:szCs w:val="28"/>
        </w:rPr>
        <w:t xml:space="preserve"> (</w:t>
      </w:r>
      <w:proofErr w:type="spellStart"/>
      <w:r w:rsidR="00015405" w:rsidRPr="00653201">
        <w:rPr>
          <w:sz w:val="28"/>
          <w:szCs w:val="28"/>
        </w:rPr>
        <w:t>Molahlehi</w:t>
      </w:r>
      <w:proofErr w:type="spellEnd"/>
      <w:r w:rsidR="00015405" w:rsidRPr="00653201">
        <w:rPr>
          <w:sz w:val="28"/>
          <w:szCs w:val="28"/>
        </w:rPr>
        <w:t xml:space="preserve"> J</w:t>
      </w:r>
      <w:r w:rsidR="007F7587" w:rsidRPr="00653201">
        <w:rPr>
          <w:sz w:val="28"/>
          <w:szCs w:val="28"/>
        </w:rPr>
        <w:t xml:space="preserve"> and </w:t>
      </w:r>
      <w:proofErr w:type="spellStart"/>
      <w:r w:rsidR="007F7587" w:rsidRPr="00653201">
        <w:rPr>
          <w:sz w:val="28"/>
          <w:szCs w:val="28"/>
        </w:rPr>
        <w:t>Thobane</w:t>
      </w:r>
      <w:proofErr w:type="spellEnd"/>
      <w:r w:rsidR="007F7587" w:rsidRPr="00653201">
        <w:rPr>
          <w:sz w:val="28"/>
          <w:szCs w:val="28"/>
        </w:rPr>
        <w:t xml:space="preserve"> AJ</w:t>
      </w:r>
      <w:r w:rsidR="00BE7420" w:rsidRPr="00653201">
        <w:rPr>
          <w:sz w:val="28"/>
          <w:szCs w:val="28"/>
        </w:rPr>
        <w:t xml:space="preserve"> </w:t>
      </w:r>
      <w:r w:rsidRPr="00653201">
        <w:rPr>
          <w:sz w:val="28"/>
          <w:szCs w:val="28"/>
        </w:rPr>
        <w:t xml:space="preserve">sitting as court of </w:t>
      </w:r>
      <w:r w:rsidR="00FD73A5" w:rsidRPr="00653201">
        <w:rPr>
          <w:sz w:val="28"/>
          <w:szCs w:val="28"/>
        </w:rPr>
        <w:t>appeal</w:t>
      </w:r>
      <w:r w:rsidRPr="00653201">
        <w:rPr>
          <w:sz w:val="28"/>
          <w:szCs w:val="28"/>
        </w:rPr>
        <w:t xml:space="preserve">): </w:t>
      </w:r>
    </w:p>
    <w:p w14:paraId="046FCCEA" w14:textId="77777777" w:rsidR="00FD73A5" w:rsidRPr="00653201" w:rsidRDefault="00FD73A5" w:rsidP="00FD73A5">
      <w:pPr>
        <w:tabs>
          <w:tab w:val="left" w:pos="567"/>
        </w:tabs>
        <w:rPr>
          <w:sz w:val="28"/>
          <w:szCs w:val="28"/>
        </w:rPr>
      </w:pPr>
      <w:r w:rsidRPr="00653201">
        <w:rPr>
          <w:sz w:val="28"/>
          <w:szCs w:val="28"/>
        </w:rPr>
        <w:t>1</w:t>
      </w:r>
      <w:r w:rsidRPr="00653201">
        <w:rPr>
          <w:sz w:val="28"/>
          <w:szCs w:val="28"/>
        </w:rPr>
        <w:tab/>
        <w:t xml:space="preserve">The appellants’ application for leave to appeal against the refusal of the </w:t>
      </w:r>
      <w:r w:rsidRPr="00653201">
        <w:rPr>
          <w:sz w:val="28"/>
          <w:szCs w:val="28"/>
        </w:rPr>
        <w:tab/>
        <w:t>petition on their convictions is dismissed.</w:t>
      </w:r>
    </w:p>
    <w:p w14:paraId="5014D372" w14:textId="77777777" w:rsidR="00FD73A5" w:rsidRPr="00653201" w:rsidRDefault="00FD73A5" w:rsidP="00FD73A5">
      <w:pPr>
        <w:tabs>
          <w:tab w:val="left" w:pos="567"/>
        </w:tabs>
        <w:rPr>
          <w:sz w:val="28"/>
          <w:szCs w:val="28"/>
        </w:rPr>
      </w:pPr>
      <w:r w:rsidRPr="00653201">
        <w:rPr>
          <w:sz w:val="28"/>
          <w:szCs w:val="28"/>
        </w:rPr>
        <w:t>2</w:t>
      </w:r>
      <w:r w:rsidRPr="00653201">
        <w:rPr>
          <w:sz w:val="28"/>
          <w:szCs w:val="28"/>
        </w:rPr>
        <w:tab/>
        <w:t xml:space="preserve">The first appellant’s application for leave to appeal against the refusal of the </w:t>
      </w:r>
      <w:r w:rsidRPr="00653201">
        <w:rPr>
          <w:sz w:val="28"/>
          <w:szCs w:val="28"/>
        </w:rPr>
        <w:tab/>
        <w:t>petition on his sentence is refused.</w:t>
      </w:r>
    </w:p>
    <w:p w14:paraId="563873F9" w14:textId="77777777" w:rsidR="00FD73A5" w:rsidRPr="00653201" w:rsidRDefault="00FD73A5" w:rsidP="00FD73A5">
      <w:pPr>
        <w:tabs>
          <w:tab w:val="left" w:pos="426"/>
        </w:tabs>
        <w:rPr>
          <w:sz w:val="28"/>
          <w:szCs w:val="28"/>
          <w:lang w:val="en-GB"/>
        </w:rPr>
      </w:pPr>
    </w:p>
    <w:p w14:paraId="55FAB859" w14:textId="77777777" w:rsidR="00BF09AC" w:rsidRPr="00653201" w:rsidRDefault="00BF09AC" w:rsidP="00267ACE">
      <w:pPr>
        <w:spacing w:line="240" w:lineRule="auto"/>
        <w:rPr>
          <w:sz w:val="28"/>
          <w:szCs w:val="28"/>
          <w:lang w:val="en-GB"/>
        </w:rPr>
      </w:pPr>
      <w:r w:rsidRPr="00653201">
        <w:rPr>
          <w:noProof/>
          <w:sz w:val="28"/>
          <w:szCs w:val="28"/>
          <w:lang w:eastAsia="en-ZA"/>
        </w:rPr>
        <mc:AlternateContent>
          <mc:Choice Requires="wps">
            <w:drawing>
              <wp:anchor distT="4294967291" distB="4294967291" distL="114300" distR="114300" simplePos="0" relativeHeight="251663360" behindDoc="0" locked="0" layoutInCell="1" allowOverlap="1" wp14:anchorId="2DAE417F" wp14:editId="11136235">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BF5DA"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653201">
        <w:rPr>
          <w:noProof/>
          <w:sz w:val="28"/>
          <w:szCs w:val="28"/>
          <w:lang w:eastAsia="en-ZA"/>
        </w:rPr>
        <mc:AlternateContent>
          <mc:Choice Requires="wps">
            <w:drawing>
              <wp:anchor distT="4294967291" distB="4294967291" distL="114295" distR="114295" simplePos="0" relativeHeight="251661312" behindDoc="0" locked="0" layoutInCell="1" allowOverlap="1" wp14:anchorId="2FAB4028" wp14:editId="57C8FB26">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E6014"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0E7F1164" w14:textId="77777777" w:rsidR="00EE38C8" w:rsidRPr="00653201" w:rsidRDefault="00BF09AC" w:rsidP="00267ACE">
      <w:pPr>
        <w:spacing w:line="240" w:lineRule="auto"/>
        <w:jc w:val="center"/>
        <w:rPr>
          <w:b/>
          <w:iCs/>
          <w:sz w:val="28"/>
          <w:szCs w:val="28"/>
          <w:lang w:val="en-GB"/>
        </w:rPr>
      </w:pPr>
      <w:r w:rsidRPr="00653201">
        <w:rPr>
          <w:b/>
          <w:iCs/>
          <w:sz w:val="28"/>
          <w:szCs w:val="28"/>
          <w:lang w:val="en-GB"/>
        </w:rPr>
        <w:t>JUDGMENT</w:t>
      </w:r>
    </w:p>
    <w:p w14:paraId="3BCAE1C0" w14:textId="77777777" w:rsidR="00916476" w:rsidRPr="00653201" w:rsidRDefault="00916476" w:rsidP="00267ACE">
      <w:pPr>
        <w:pBdr>
          <w:bottom w:val="single" w:sz="4" w:space="1" w:color="auto"/>
        </w:pBdr>
        <w:spacing w:line="240" w:lineRule="auto"/>
        <w:jc w:val="center"/>
        <w:rPr>
          <w:b/>
          <w:iCs/>
          <w:sz w:val="28"/>
          <w:szCs w:val="28"/>
          <w:lang w:val="en-GB"/>
        </w:rPr>
      </w:pPr>
    </w:p>
    <w:p w14:paraId="4D803DCF" w14:textId="48638EC1" w:rsidR="005973C5" w:rsidRPr="00364D90" w:rsidRDefault="003E2209" w:rsidP="00FD73A5">
      <w:pPr>
        <w:spacing w:before="120"/>
      </w:pPr>
      <w:r w:rsidRPr="00364D90">
        <w:rPr>
          <w:b/>
          <w:sz w:val="28"/>
          <w:szCs w:val="28"/>
          <w:lang w:val="en-GB"/>
        </w:rPr>
        <w:t>Tolmay AJA</w:t>
      </w:r>
      <w:r w:rsidR="0031085B" w:rsidRPr="00364D90">
        <w:rPr>
          <w:b/>
          <w:sz w:val="28"/>
          <w:szCs w:val="28"/>
          <w:lang w:val="en-GB"/>
        </w:rPr>
        <w:t xml:space="preserve"> (</w:t>
      </w:r>
      <w:r w:rsidR="00097EB4" w:rsidRPr="00364D90">
        <w:rPr>
          <w:b/>
          <w:sz w:val="28"/>
          <w:szCs w:val="28"/>
          <w:lang w:val="en-GB"/>
        </w:rPr>
        <w:t>Mokgohloa and Kgoel</w:t>
      </w:r>
      <w:r w:rsidR="008E406D">
        <w:rPr>
          <w:b/>
          <w:sz w:val="28"/>
          <w:szCs w:val="28"/>
          <w:lang w:val="en-GB"/>
        </w:rPr>
        <w:t>e</w:t>
      </w:r>
      <w:bookmarkStart w:id="0" w:name="_GoBack"/>
      <w:bookmarkEnd w:id="0"/>
      <w:r w:rsidR="00097EB4" w:rsidRPr="00364D90">
        <w:rPr>
          <w:b/>
          <w:sz w:val="28"/>
          <w:szCs w:val="28"/>
          <w:lang w:val="en-GB"/>
        </w:rPr>
        <w:t xml:space="preserve"> JJA</w:t>
      </w:r>
      <w:r w:rsidR="00013D06" w:rsidRPr="00364D90">
        <w:rPr>
          <w:b/>
          <w:sz w:val="28"/>
          <w:szCs w:val="28"/>
          <w:lang w:val="en-GB"/>
        </w:rPr>
        <w:t xml:space="preserve"> </w:t>
      </w:r>
      <w:r w:rsidR="0031085B" w:rsidRPr="00364D90">
        <w:rPr>
          <w:b/>
          <w:sz w:val="28"/>
          <w:szCs w:val="28"/>
          <w:lang w:val="en-GB"/>
        </w:rPr>
        <w:t>concurring):</w:t>
      </w:r>
    </w:p>
    <w:p w14:paraId="6EC111DC" w14:textId="0D420A54" w:rsidR="00AF61FA" w:rsidRPr="00364D90" w:rsidRDefault="00CD3439" w:rsidP="00AF61FA">
      <w:pPr>
        <w:rPr>
          <w:sz w:val="28"/>
          <w:szCs w:val="28"/>
        </w:rPr>
      </w:pPr>
      <w:r w:rsidRPr="00364D90">
        <w:rPr>
          <w:sz w:val="28"/>
          <w:szCs w:val="28"/>
        </w:rPr>
        <w:t>[1]</w:t>
      </w:r>
      <w:r w:rsidRPr="00364D90">
        <w:rPr>
          <w:sz w:val="28"/>
          <w:szCs w:val="28"/>
        </w:rPr>
        <w:tab/>
      </w:r>
      <w:r w:rsidR="00AF61FA" w:rsidRPr="00364D90">
        <w:rPr>
          <w:sz w:val="28"/>
          <w:szCs w:val="28"/>
        </w:rPr>
        <w:t>The two appellants in this matter were convicted of robbery with aggravated circumstances read with s</w:t>
      </w:r>
      <w:r w:rsidR="001C50E8" w:rsidRPr="00364D90">
        <w:rPr>
          <w:sz w:val="28"/>
          <w:szCs w:val="28"/>
        </w:rPr>
        <w:t xml:space="preserve"> </w:t>
      </w:r>
      <w:r w:rsidR="00AF61FA" w:rsidRPr="00364D90">
        <w:rPr>
          <w:sz w:val="28"/>
          <w:szCs w:val="28"/>
        </w:rPr>
        <w:t>51</w:t>
      </w:r>
      <w:r w:rsidR="00847B5D" w:rsidRPr="00364D90">
        <w:rPr>
          <w:sz w:val="28"/>
          <w:szCs w:val="28"/>
        </w:rPr>
        <w:t>(2)</w:t>
      </w:r>
      <w:r w:rsidR="00AF61FA" w:rsidRPr="00364D90">
        <w:rPr>
          <w:sz w:val="28"/>
          <w:szCs w:val="28"/>
        </w:rPr>
        <w:t xml:space="preserve"> of the Criminal Law Amendment Act 105 of 1997 in the Regional Court for the Di</w:t>
      </w:r>
      <w:r w:rsidR="00507004" w:rsidRPr="00364D90">
        <w:rPr>
          <w:sz w:val="28"/>
          <w:szCs w:val="28"/>
        </w:rPr>
        <w:t xml:space="preserve">strict of Soweto held at </w:t>
      </w:r>
      <w:proofErr w:type="spellStart"/>
      <w:r w:rsidR="00507004" w:rsidRPr="00364D90">
        <w:rPr>
          <w:sz w:val="28"/>
          <w:szCs w:val="28"/>
        </w:rPr>
        <w:t>Protea</w:t>
      </w:r>
      <w:proofErr w:type="spellEnd"/>
      <w:r w:rsidR="00FB541E" w:rsidRPr="00364D90">
        <w:rPr>
          <w:sz w:val="28"/>
          <w:szCs w:val="28"/>
        </w:rPr>
        <w:t xml:space="preserve"> </w:t>
      </w:r>
      <w:r w:rsidR="00507004" w:rsidRPr="00364D90">
        <w:rPr>
          <w:sz w:val="28"/>
          <w:szCs w:val="28"/>
        </w:rPr>
        <w:t>(the regional court).</w:t>
      </w:r>
      <w:r w:rsidR="00AF61FA" w:rsidRPr="00364D90">
        <w:rPr>
          <w:sz w:val="28"/>
          <w:szCs w:val="28"/>
        </w:rPr>
        <w:t xml:space="preserve"> The first appellant was sentenced to twenty </w:t>
      </w:r>
      <w:r w:rsidR="001C50E8" w:rsidRPr="00364D90">
        <w:rPr>
          <w:sz w:val="28"/>
          <w:szCs w:val="28"/>
        </w:rPr>
        <w:t>years</w:t>
      </w:r>
      <w:r w:rsidR="00AF61FA" w:rsidRPr="00364D90">
        <w:rPr>
          <w:sz w:val="28"/>
          <w:szCs w:val="28"/>
        </w:rPr>
        <w:t xml:space="preserve"> imprisonment and the second to fifteen years imprisonment on 24 January 2017.</w:t>
      </w:r>
      <w:r w:rsidR="001C50E8" w:rsidRPr="00364D90">
        <w:rPr>
          <w:sz w:val="28"/>
          <w:szCs w:val="28"/>
        </w:rPr>
        <w:t xml:space="preserve"> </w:t>
      </w:r>
      <w:r w:rsidR="00AF61FA" w:rsidRPr="00364D90">
        <w:rPr>
          <w:sz w:val="28"/>
          <w:szCs w:val="28"/>
        </w:rPr>
        <w:t>On 16 October 2017</w:t>
      </w:r>
      <w:r w:rsidR="00633A51" w:rsidRPr="00364D90">
        <w:rPr>
          <w:sz w:val="28"/>
          <w:szCs w:val="28"/>
        </w:rPr>
        <w:t>,</w:t>
      </w:r>
      <w:r w:rsidR="00AF61FA" w:rsidRPr="00364D90">
        <w:rPr>
          <w:sz w:val="28"/>
          <w:szCs w:val="28"/>
        </w:rPr>
        <w:t xml:space="preserve"> leave to appeal </w:t>
      </w:r>
      <w:proofErr w:type="gramStart"/>
      <w:r w:rsidR="00AF61FA" w:rsidRPr="00364D90">
        <w:rPr>
          <w:sz w:val="28"/>
          <w:szCs w:val="28"/>
        </w:rPr>
        <w:t>was</w:t>
      </w:r>
      <w:proofErr w:type="gramEnd"/>
      <w:r w:rsidR="00AF61FA" w:rsidRPr="00364D90">
        <w:rPr>
          <w:sz w:val="28"/>
          <w:szCs w:val="28"/>
        </w:rPr>
        <w:t xml:space="preserve"> refused against both conviction and sentence in relation to both </w:t>
      </w:r>
      <w:r w:rsidR="001E2316" w:rsidRPr="00364D90">
        <w:rPr>
          <w:sz w:val="28"/>
          <w:szCs w:val="28"/>
        </w:rPr>
        <w:t>appellants</w:t>
      </w:r>
      <w:r w:rsidR="00AF61FA" w:rsidRPr="00364D90">
        <w:rPr>
          <w:sz w:val="28"/>
          <w:szCs w:val="28"/>
        </w:rPr>
        <w:t xml:space="preserve"> by the </w:t>
      </w:r>
      <w:r w:rsidR="006B307A" w:rsidRPr="00364D90">
        <w:rPr>
          <w:sz w:val="28"/>
          <w:szCs w:val="28"/>
        </w:rPr>
        <w:t xml:space="preserve">regional court. </w:t>
      </w:r>
      <w:r w:rsidR="00AF61FA" w:rsidRPr="00364D90">
        <w:rPr>
          <w:sz w:val="28"/>
          <w:szCs w:val="28"/>
        </w:rPr>
        <w:t>The appellants then petitioned  the Gauteng Division of the High Court, Johannesburg</w:t>
      </w:r>
      <w:r w:rsidR="00633A51" w:rsidRPr="00364D90">
        <w:rPr>
          <w:sz w:val="28"/>
          <w:szCs w:val="28"/>
        </w:rPr>
        <w:t xml:space="preserve"> (the high court)</w:t>
      </w:r>
      <w:r w:rsidR="00A038C6" w:rsidRPr="00364D90">
        <w:rPr>
          <w:sz w:val="28"/>
          <w:szCs w:val="28"/>
        </w:rPr>
        <w:t xml:space="preserve"> for leave to appeal</w:t>
      </w:r>
      <w:r w:rsidR="00AF61FA" w:rsidRPr="00364D90">
        <w:rPr>
          <w:sz w:val="28"/>
          <w:szCs w:val="28"/>
        </w:rPr>
        <w:t xml:space="preserve"> against both conviction and sentence in terms of s 309C of the Criminal Procedure Act 51 of 1977</w:t>
      </w:r>
      <w:r w:rsidR="001C50E8" w:rsidRPr="00364D90">
        <w:rPr>
          <w:sz w:val="28"/>
          <w:szCs w:val="28"/>
        </w:rPr>
        <w:t xml:space="preserve"> </w:t>
      </w:r>
      <w:r w:rsidR="00AF61FA" w:rsidRPr="00364D90">
        <w:rPr>
          <w:sz w:val="28"/>
          <w:szCs w:val="28"/>
        </w:rPr>
        <w:t>(the CPA). On 25 February 2019</w:t>
      </w:r>
      <w:r w:rsidR="004B79DD" w:rsidRPr="00364D90">
        <w:rPr>
          <w:sz w:val="28"/>
          <w:szCs w:val="28"/>
        </w:rPr>
        <w:t>,</w:t>
      </w:r>
      <w:r w:rsidR="00AF61FA" w:rsidRPr="00364D90">
        <w:rPr>
          <w:sz w:val="28"/>
          <w:szCs w:val="28"/>
        </w:rPr>
        <w:t xml:space="preserve"> leave to appeal was refused by the </w:t>
      </w:r>
      <w:r w:rsidR="00633A51" w:rsidRPr="00364D90">
        <w:rPr>
          <w:sz w:val="28"/>
          <w:szCs w:val="28"/>
        </w:rPr>
        <w:t>h</w:t>
      </w:r>
      <w:r w:rsidR="00AF61FA" w:rsidRPr="00364D90">
        <w:rPr>
          <w:sz w:val="28"/>
          <w:szCs w:val="28"/>
        </w:rPr>
        <w:t xml:space="preserve">igh </w:t>
      </w:r>
      <w:r w:rsidR="00633A51" w:rsidRPr="00364D90">
        <w:rPr>
          <w:sz w:val="28"/>
          <w:szCs w:val="28"/>
        </w:rPr>
        <w:t>c</w:t>
      </w:r>
      <w:r w:rsidR="00AF61FA" w:rsidRPr="00364D90">
        <w:rPr>
          <w:sz w:val="28"/>
          <w:szCs w:val="28"/>
        </w:rPr>
        <w:t>ourt.</w:t>
      </w:r>
    </w:p>
    <w:p w14:paraId="4BFC2C5C" w14:textId="77777777" w:rsidR="001C50E8" w:rsidRPr="00364D90" w:rsidRDefault="001C50E8" w:rsidP="00AF61FA">
      <w:pPr>
        <w:rPr>
          <w:sz w:val="28"/>
          <w:szCs w:val="28"/>
        </w:rPr>
      </w:pPr>
    </w:p>
    <w:p w14:paraId="7FD70BA5" w14:textId="77C08A70" w:rsidR="00AF61FA" w:rsidRPr="00364D90" w:rsidRDefault="001C50E8" w:rsidP="00AF61FA">
      <w:pPr>
        <w:rPr>
          <w:sz w:val="28"/>
          <w:szCs w:val="28"/>
        </w:rPr>
      </w:pPr>
      <w:r w:rsidRPr="00364D90">
        <w:rPr>
          <w:sz w:val="28"/>
          <w:szCs w:val="28"/>
        </w:rPr>
        <w:t>[2]</w:t>
      </w:r>
      <w:r w:rsidRPr="00364D90">
        <w:rPr>
          <w:sz w:val="28"/>
          <w:szCs w:val="28"/>
        </w:rPr>
        <w:tab/>
      </w:r>
      <w:r w:rsidR="00AF61FA" w:rsidRPr="00364D90">
        <w:rPr>
          <w:sz w:val="28"/>
          <w:szCs w:val="28"/>
        </w:rPr>
        <w:t>The appellants approached this Court for special leave to appeal, in terms of s</w:t>
      </w:r>
      <w:r w:rsidRPr="00364D90">
        <w:rPr>
          <w:sz w:val="28"/>
          <w:szCs w:val="28"/>
        </w:rPr>
        <w:t xml:space="preserve"> </w:t>
      </w:r>
      <w:r w:rsidR="00AF61FA" w:rsidRPr="00364D90">
        <w:rPr>
          <w:sz w:val="28"/>
          <w:szCs w:val="28"/>
        </w:rPr>
        <w:t>16(1</w:t>
      </w:r>
      <w:proofErr w:type="gramStart"/>
      <w:r w:rsidR="00AF61FA" w:rsidRPr="00364D90">
        <w:rPr>
          <w:sz w:val="28"/>
          <w:szCs w:val="28"/>
        </w:rPr>
        <w:t>)</w:t>
      </w:r>
      <w:r w:rsidR="00AF61FA" w:rsidRPr="00364D90">
        <w:rPr>
          <w:i/>
          <w:sz w:val="28"/>
          <w:szCs w:val="28"/>
        </w:rPr>
        <w:t>(</w:t>
      </w:r>
      <w:proofErr w:type="gramEnd"/>
      <w:r w:rsidR="00AF61FA" w:rsidRPr="00364D90">
        <w:rPr>
          <w:i/>
          <w:sz w:val="28"/>
          <w:szCs w:val="28"/>
        </w:rPr>
        <w:t>b)</w:t>
      </w:r>
      <w:r w:rsidR="00AF61FA" w:rsidRPr="00364D90">
        <w:rPr>
          <w:sz w:val="28"/>
          <w:szCs w:val="28"/>
        </w:rPr>
        <w:t xml:space="preserve"> of the Superior Courts Act 10 of 2013</w:t>
      </w:r>
      <w:r w:rsidRPr="00364D90">
        <w:rPr>
          <w:sz w:val="28"/>
          <w:szCs w:val="28"/>
        </w:rPr>
        <w:t xml:space="preserve"> </w:t>
      </w:r>
      <w:r w:rsidR="00AF61FA" w:rsidRPr="00364D90">
        <w:rPr>
          <w:sz w:val="28"/>
          <w:szCs w:val="28"/>
        </w:rPr>
        <w:t>(</w:t>
      </w:r>
      <w:r w:rsidRPr="00364D90">
        <w:rPr>
          <w:sz w:val="28"/>
          <w:szCs w:val="28"/>
        </w:rPr>
        <w:t xml:space="preserve">the </w:t>
      </w:r>
      <w:r w:rsidR="00AF61FA" w:rsidRPr="00364D90">
        <w:rPr>
          <w:sz w:val="28"/>
          <w:szCs w:val="28"/>
        </w:rPr>
        <w:t xml:space="preserve">Superior Courts Act). On 18 </w:t>
      </w:r>
      <w:r w:rsidR="00AF61FA" w:rsidRPr="00364D90">
        <w:rPr>
          <w:sz w:val="28"/>
          <w:szCs w:val="28"/>
        </w:rPr>
        <w:lastRenderedPageBreak/>
        <w:t>December 2019</w:t>
      </w:r>
      <w:r w:rsidR="00633A51" w:rsidRPr="00364D90">
        <w:rPr>
          <w:sz w:val="28"/>
          <w:szCs w:val="28"/>
        </w:rPr>
        <w:t>,</w:t>
      </w:r>
      <w:r w:rsidR="00AF61FA" w:rsidRPr="00364D90">
        <w:rPr>
          <w:sz w:val="28"/>
          <w:szCs w:val="28"/>
        </w:rPr>
        <w:t xml:space="preserve"> special leave to appeal the dismissal of the petition was granted by this Court to the first appellant. The second appellant</w:t>
      </w:r>
      <w:r w:rsidR="00355DF9" w:rsidRPr="00364D90">
        <w:rPr>
          <w:sz w:val="28"/>
          <w:szCs w:val="28"/>
        </w:rPr>
        <w:t xml:space="preserve"> also</w:t>
      </w:r>
      <w:r w:rsidR="00AF61FA" w:rsidRPr="00364D90">
        <w:rPr>
          <w:sz w:val="28"/>
          <w:szCs w:val="28"/>
        </w:rPr>
        <w:t xml:space="preserve"> approached this Court and sought special leave to appeal against conviction only, leave was granted by this Court on 15 February 2022.</w:t>
      </w:r>
      <w:r w:rsidRPr="00364D90">
        <w:rPr>
          <w:sz w:val="28"/>
          <w:szCs w:val="28"/>
        </w:rPr>
        <w:t xml:space="preserve"> </w:t>
      </w:r>
      <w:r w:rsidR="00AF61FA" w:rsidRPr="00364D90">
        <w:rPr>
          <w:sz w:val="28"/>
          <w:szCs w:val="28"/>
        </w:rPr>
        <w:t>Despite this</w:t>
      </w:r>
      <w:r w:rsidR="00633A51" w:rsidRPr="00364D90">
        <w:rPr>
          <w:sz w:val="28"/>
          <w:szCs w:val="28"/>
        </w:rPr>
        <w:t>,</w:t>
      </w:r>
      <w:r w:rsidR="00AF61FA" w:rsidRPr="00364D90">
        <w:rPr>
          <w:sz w:val="28"/>
          <w:szCs w:val="28"/>
        </w:rPr>
        <w:t xml:space="preserve"> the </w:t>
      </w:r>
      <w:r w:rsidR="00633A51" w:rsidRPr="00364D90">
        <w:rPr>
          <w:sz w:val="28"/>
          <w:szCs w:val="28"/>
        </w:rPr>
        <w:t>n</w:t>
      </w:r>
      <w:r w:rsidR="00AF61FA" w:rsidRPr="00364D90">
        <w:rPr>
          <w:sz w:val="28"/>
          <w:szCs w:val="28"/>
        </w:rPr>
        <w:t xml:space="preserve">otice of </w:t>
      </w:r>
      <w:r w:rsidR="00633A51" w:rsidRPr="00364D90">
        <w:rPr>
          <w:sz w:val="28"/>
          <w:szCs w:val="28"/>
        </w:rPr>
        <w:t>a</w:t>
      </w:r>
      <w:r w:rsidR="00AF61FA" w:rsidRPr="00364D90">
        <w:rPr>
          <w:sz w:val="28"/>
          <w:szCs w:val="28"/>
        </w:rPr>
        <w:t>ppeal states, obviously incorrectly, that both appellants seek leave to appeal against both sentence and conviction. In the heads of argument</w:t>
      </w:r>
      <w:r w:rsidR="00633A51" w:rsidRPr="00364D90">
        <w:rPr>
          <w:sz w:val="28"/>
          <w:szCs w:val="28"/>
        </w:rPr>
        <w:t>,</w:t>
      </w:r>
      <w:r w:rsidR="00AF61FA" w:rsidRPr="00364D90">
        <w:rPr>
          <w:sz w:val="28"/>
          <w:szCs w:val="28"/>
        </w:rPr>
        <w:t xml:space="preserve"> however</w:t>
      </w:r>
      <w:r w:rsidR="00633A51" w:rsidRPr="00364D90">
        <w:rPr>
          <w:sz w:val="28"/>
          <w:szCs w:val="28"/>
        </w:rPr>
        <w:t>,</w:t>
      </w:r>
      <w:r w:rsidR="00AF61FA" w:rsidRPr="00364D90">
        <w:rPr>
          <w:sz w:val="28"/>
          <w:szCs w:val="28"/>
        </w:rPr>
        <w:t xml:space="preserve"> this error was not repeated. It was directed, for obvious reasons</w:t>
      </w:r>
      <w:r w:rsidR="00633A51" w:rsidRPr="00364D90">
        <w:rPr>
          <w:sz w:val="28"/>
          <w:szCs w:val="28"/>
        </w:rPr>
        <w:t>,</w:t>
      </w:r>
      <w:r w:rsidR="00AF61FA" w:rsidRPr="00364D90">
        <w:rPr>
          <w:sz w:val="28"/>
          <w:szCs w:val="28"/>
        </w:rPr>
        <w:t xml:space="preserve"> that the two appeals should be heard together.</w:t>
      </w:r>
    </w:p>
    <w:p w14:paraId="4D80E9E3" w14:textId="77777777" w:rsidR="001C50E8" w:rsidRPr="00364D90" w:rsidRDefault="001C50E8" w:rsidP="00AF61FA">
      <w:pPr>
        <w:rPr>
          <w:sz w:val="28"/>
          <w:szCs w:val="28"/>
        </w:rPr>
      </w:pPr>
    </w:p>
    <w:p w14:paraId="77E6BA57" w14:textId="22B4CE89" w:rsidR="00AF61FA" w:rsidRPr="00364D90" w:rsidRDefault="001C50E8" w:rsidP="00AF61FA">
      <w:pPr>
        <w:rPr>
          <w:sz w:val="28"/>
          <w:szCs w:val="28"/>
        </w:rPr>
      </w:pPr>
      <w:r w:rsidRPr="00364D90">
        <w:rPr>
          <w:sz w:val="28"/>
          <w:szCs w:val="28"/>
        </w:rPr>
        <w:t>[3]</w:t>
      </w:r>
      <w:r w:rsidRPr="00364D90">
        <w:rPr>
          <w:sz w:val="28"/>
          <w:szCs w:val="28"/>
        </w:rPr>
        <w:tab/>
      </w:r>
      <w:r w:rsidR="00AF61FA" w:rsidRPr="00364D90">
        <w:rPr>
          <w:sz w:val="28"/>
          <w:szCs w:val="28"/>
        </w:rPr>
        <w:t>On the eve before the hearing</w:t>
      </w:r>
      <w:r w:rsidR="00633A51" w:rsidRPr="00364D90">
        <w:rPr>
          <w:sz w:val="28"/>
          <w:szCs w:val="28"/>
        </w:rPr>
        <w:t>,</w:t>
      </w:r>
      <w:r w:rsidR="00AF61FA" w:rsidRPr="00364D90">
        <w:rPr>
          <w:sz w:val="28"/>
          <w:szCs w:val="28"/>
        </w:rPr>
        <w:t xml:space="preserve"> counsel requested that the appeal be dealt with in terms of s</w:t>
      </w:r>
      <w:r w:rsidR="00FD73A5" w:rsidRPr="00364D90">
        <w:rPr>
          <w:sz w:val="28"/>
          <w:szCs w:val="28"/>
        </w:rPr>
        <w:t xml:space="preserve"> </w:t>
      </w:r>
      <w:r w:rsidR="00AF61FA" w:rsidRPr="00364D90">
        <w:rPr>
          <w:sz w:val="28"/>
          <w:szCs w:val="28"/>
        </w:rPr>
        <w:t>19</w:t>
      </w:r>
      <w:r w:rsidR="00AF61FA" w:rsidRPr="00364D90">
        <w:rPr>
          <w:i/>
          <w:sz w:val="28"/>
          <w:szCs w:val="28"/>
        </w:rPr>
        <w:t>(a)</w:t>
      </w:r>
      <w:r w:rsidR="00AF61FA" w:rsidRPr="00364D90">
        <w:rPr>
          <w:sz w:val="28"/>
          <w:szCs w:val="28"/>
        </w:rPr>
        <w:t xml:space="preserve"> of the Superior Courts Act</w:t>
      </w:r>
      <w:r w:rsidR="00633A51" w:rsidRPr="00364D90">
        <w:rPr>
          <w:sz w:val="28"/>
          <w:szCs w:val="28"/>
        </w:rPr>
        <w:t>,</w:t>
      </w:r>
      <w:r w:rsidR="00AF61FA" w:rsidRPr="00364D90">
        <w:rPr>
          <w:sz w:val="28"/>
          <w:szCs w:val="28"/>
        </w:rPr>
        <w:t xml:space="preserve"> and that the ap</w:t>
      </w:r>
      <w:r w:rsidR="007E7C0A" w:rsidRPr="00364D90">
        <w:rPr>
          <w:sz w:val="28"/>
          <w:szCs w:val="28"/>
        </w:rPr>
        <w:t>peal accordingly be disposed of</w:t>
      </w:r>
      <w:r w:rsidR="00AF61FA" w:rsidRPr="00364D90">
        <w:rPr>
          <w:sz w:val="28"/>
          <w:szCs w:val="28"/>
        </w:rPr>
        <w:t xml:space="preserve"> without the hearing of oral argument. The request was granted, but counsel was referred to relevant authorities to consider, as only leave to appeal against the dismissal of the petition by the high court was requested and granted. This is of importance as</w:t>
      </w:r>
      <w:r w:rsidR="00633A51" w:rsidRPr="00364D90">
        <w:rPr>
          <w:sz w:val="28"/>
          <w:szCs w:val="28"/>
        </w:rPr>
        <w:t>,</w:t>
      </w:r>
      <w:r w:rsidR="00AF61FA" w:rsidRPr="00364D90">
        <w:rPr>
          <w:sz w:val="28"/>
          <w:szCs w:val="28"/>
        </w:rPr>
        <w:t xml:space="preserve"> in the heads of argument</w:t>
      </w:r>
      <w:r w:rsidR="00633A51" w:rsidRPr="00364D90">
        <w:rPr>
          <w:sz w:val="28"/>
          <w:szCs w:val="28"/>
        </w:rPr>
        <w:t>,</w:t>
      </w:r>
      <w:r w:rsidR="00AF61FA" w:rsidRPr="00364D90">
        <w:rPr>
          <w:sz w:val="28"/>
          <w:szCs w:val="28"/>
        </w:rPr>
        <w:t xml:space="preserve"> counsel for the appellants and</w:t>
      </w:r>
      <w:r w:rsidR="00633A51" w:rsidRPr="00364D90">
        <w:rPr>
          <w:sz w:val="28"/>
          <w:szCs w:val="28"/>
        </w:rPr>
        <w:t xml:space="preserve"> the</w:t>
      </w:r>
      <w:r w:rsidR="00AF61FA" w:rsidRPr="00364D90">
        <w:rPr>
          <w:sz w:val="28"/>
          <w:szCs w:val="28"/>
        </w:rPr>
        <w:t xml:space="preserve"> respondent dealt only with the merits of the case. Despite this</w:t>
      </w:r>
      <w:r w:rsidR="00633A51" w:rsidRPr="00364D90">
        <w:rPr>
          <w:sz w:val="28"/>
          <w:szCs w:val="28"/>
        </w:rPr>
        <w:t>,</w:t>
      </w:r>
      <w:r w:rsidR="00AF61FA" w:rsidRPr="00364D90">
        <w:rPr>
          <w:sz w:val="28"/>
          <w:szCs w:val="28"/>
        </w:rPr>
        <w:t xml:space="preserve"> no further heads of argument were filed.</w:t>
      </w:r>
    </w:p>
    <w:p w14:paraId="1A9E0B9A" w14:textId="77777777" w:rsidR="001C50E8" w:rsidRPr="00364D90" w:rsidRDefault="001C50E8" w:rsidP="00AF61FA">
      <w:pPr>
        <w:rPr>
          <w:sz w:val="28"/>
          <w:szCs w:val="28"/>
        </w:rPr>
      </w:pPr>
    </w:p>
    <w:p w14:paraId="32F9A692" w14:textId="251CEB5A" w:rsidR="007F7587" w:rsidRPr="00364D90" w:rsidRDefault="001C50E8" w:rsidP="00B501C7">
      <w:pPr>
        <w:pStyle w:val="Normal1"/>
        <w:spacing w:after="0" w:line="360" w:lineRule="auto"/>
        <w:jc w:val="both"/>
        <w:rPr>
          <w:rFonts w:ascii="Times New Roman" w:eastAsia="Arial" w:hAnsi="Times New Roman" w:cs="Times New Roman"/>
          <w:sz w:val="28"/>
          <w:szCs w:val="28"/>
        </w:rPr>
      </w:pPr>
      <w:r w:rsidRPr="00364D90">
        <w:rPr>
          <w:rFonts w:ascii="Times New Roman" w:hAnsi="Times New Roman" w:cs="Times New Roman"/>
          <w:sz w:val="28"/>
          <w:szCs w:val="28"/>
        </w:rPr>
        <w:t>[4]</w:t>
      </w:r>
      <w:r w:rsidRPr="00364D90">
        <w:rPr>
          <w:rFonts w:ascii="Times New Roman" w:hAnsi="Times New Roman" w:cs="Times New Roman"/>
          <w:sz w:val="28"/>
          <w:szCs w:val="28"/>
        </w:rPr>
        <w:tab/>
      </w:r>
      <w:r w:rsidR="00AF61FA" w:rsidRPr="00364D90">
        <w:rPr>
          <w:rFonts w:ascii="Times New Roman" w:hAnsi="Times New Roman" w:cs="Times New Roman"/>
          <w:sz w:val="28"/>
          <w:szCs w:val="28"/>
        </w:rPr>
        <w:t xml:space="preserve">It is by now trite that appeals from the </w:t>
      </w:r>
      <w:r w:rsidR="003A5952" w:rsidRPr="00364D90">
        <w:rPr>
          <w:rFonts w:ascii="Times New Roman" w:hAnsi="Times New Roman" w:cs="Times New Roman"/>
          <w:sz w:val="28"/>
          <w:szCs w:val="28"/>
        </w:rPr>
        <w:t>lower</w:t>
      </w:r>
      <w:r w:rsidR="00AF61FA" w:rsidRPr="00364D90">
        <w:rPr>
          <w:rFonts w:ascii="Times New Roman" w:hAnsi="Times New Roman" w:cs="Times New Roman"/>
          <w:sz w:val="28"/>
          <w:szCs w:val="28"/>
        </w:rPr>
        <w:t xml:space="preserve"> court under s</w:t>
      </w:r>
      <w:r w:rsidR="00633A51" w:rsidRPr="00364D90">
        <w:rPr>
          <w:rFonts w:ascii="Times New Roman" w:hAnsi="Times New Roman" w:cs="Times New Roman"/>
          <w:sz w:val="28"/>
          <w:szCs w:val="28"/>
        </w:rPr>
        <w:t xml:space="preserve"> </w:t>
      </w:r>
      <w:r w:rsidR="00AF61FA" w:rsidRPr="00364D90">
        <w:rPr>
          <w:rFonts w:ascii="Times New Roman" w:hAnsi="Times New Roman" w:cs="Times New Roman"/>
          <w:sz w:val="28"/>
          <w:szCs w:val="28"/>
        </w:rPr>
        <w:t>309C must be heard by the high court in terms of s</w:t>
      </w:r>
      <w:r w:rsidRPr="00364D90">
        <w:rPr>
          <w:rFonts w:ascii="Times New Roman" w:hAnsi="Times New Roman" w:cs="Times New Roman"/>
          <w:sz w:val="28"/>
          <w:szCs w:val="28"/>
        </w:rPr>
        <w:t xml:space="preserve"> </w:t>
      </w:r>
      <w:r w:rsidR="00AF61FA" w:rsidRPr="00364D90">
        <w:rPr>
          <w:rFonts w:ascii="Times New Roman" w:hAnsi="Times New Roman" w:cs="Times New Roman"/>
          <w:sz w:val="28"/>
          <w:szCs w:val="28"/>
        </w:rPr>
        <w:t>309(1</w:t>
      </w:r>
      <w:proofErr w:type="gramStart"/>
      <w:r w:rsidR="00AF61FA" w:rsidRPr="00364D90">
        <w:rPr>
          <w:rFonts w:ascii="Times New Roman" w:hAnsi="Times New Roman" w:cs="Times New Roman"/>
          <w:sz w:val="28"/>
          <w:szCs w:val="28"/>
        </w:rPr>
        <w:t>)</w:t>
      </w:r>
      <w:r w:rsidR="00AF61FA" w:rsidRPr="00364D90">
        <w:rPr>
          <w:rFonts w:ascii="Times New Roman" w:hAnsi="Times New Roman" w:cs="Times New Roman"/>
          <w:i/>
          <w:sz w:val="28"/>
          <w:szCs w:val="28"/>
        </w:rPr>
        <w:t>(</w:t>
      </w:r>
      <w:proofErr w:type="gramEnd"/>
      <w:r w:rsidR="00AF61FA" w:rsidRPr="00364D90">
        <w:rPr>
          <w:rFonts w:ascii="Times New Roman" w:hAnsi="Times New Roman" w:cs="Times New Roman"/>
          <w:i/>
          <w:sz w:val="28"/>
          <w:szCs w:val="28"/>
        </w:rPr>
        <w:t>a)</w:t>
      </w:r>
      <w:r w:rsidR="00AF61FA" w:rsidRPr="00364D90">
        <w:rPr>
          <w:rFonts w:ascii="Times New Roman" w:hAnsi="Times New Roman" w:cs="Times New Roman"/>
          <w:sz w:val="28"/>
          <w:szCs w:val="28"/>
        </w:rPr>
        <w:t xml:space="preserve"> of the CPA.</w:t>
      </w:r>
      <w:r w:rsidRPr="00364D90">
        <w:rPr>
          <w:rStyle w:val="FootnoteReference"/>
          <w:rFonts w:ascii="Times New Roman" w:hAnsi="Times New Roman" w:cs="Times New Roman"/>
          <w:sz w:val="28"/>
          <w:szCs w:val="28"/>
        </w:rPr>
        <w:footnoteReference w:id="1"/>
      </w:r>
      <w:r w:rsidRPr="00364D90">
        <w:rPr>
          <w:rFonts w:ascii="Times New Roman" w:hAnsi="Times New Roman" w:cs="Times New Roman"/>
          <w:sz w:val="28"/>
          <w:szCs w:val="28"/>
        </w:rPr>
        <w:t xml:space="preserve"> </w:t>
      </w:r>
      <w:r w:rsidR="00AF61FA" w:rsidRPr="00364D90">
        <w:rPr>
          <w:rFonts w:ascii="Times New Roman" w:hAnsi="Times New Roman" w:cs="Times New Roman"/>
          <w:sz w:val="28"/>
          <w:szCs w:val="28"/>
        </w:rPr>
        <w:t>This Court has</w:t>
      </w:r>
      <w:r w:rsidR="00E2343B" w:rsidRPr="00364D90">
        <w:rPr>
          <w:rFonts w:ascii="Times New Roman" w:hAnsi="Times New Roman" w:cs="Times New Roman"/>
          <w:sz w:val="28"/>
          <w:szCs w:val="28"/>
        </w:rPr>
        <w:t>,</w:t>
      </w:r>
      <w:r w:rsidR="00AF61FA" w:rsidRPr="00364D90">
        <w:rPr>
          <w:rFonts w:ascii="Times New Roman" w:hAnsi="Times New Roman" w:cs="Times New Roman"/>
          <w:sz w:val="28"/>
          <w:szCs w:val="28"/>
        </w:rPr>
        <w:t xml:space="preserve"> in a long list of cases</w:t>
      </w:r>
      <w:r w:rsidR="00E2343B" w:rsidRPr="00364D90">
        <w:rPr>
          <w:rFonts w:ascii="Times New Roman" w:hAnsi="Times New Roman" w:cs="Times New Roman"/>
          <w:sz w:val="28"/>
          <w:szCs w:val="28"/>
        </w:rPr>
        <w:t>,</w:t>
      </w:r>
      <w:r w:rsidR="00AF61FA" w:rsidRPr="00364D90">
        <w:rPr>
          <w:rFonts w:ascii="Times New Roman" w:hAnsi="Times New Roman" w:cs="Times New Roman"/>
          <w:sz w:val="28"/>
          <w:szCs w:val="28"/>
        </w:rPr>
        <w:t xml:space="preserve"> consistently found that it lacks the jurisdiction to entertain </w:t>
      </w:r>
      <w:r w:rsidR="00A54BD6" w:rsidRPr="00364D90">
        <w:rPr>
          <w:rFonts w:ascii="Times New Roman" w:hAnsi="Times New Roman" w:cs="Times New Roman"/>
          <w:sz w:val="28"/>
          <w:szCs w:val="28"/>
        </w:rPr>
        <w:t>an</w:t>
      </w:r>
      <w:r w:rsidR="00AF61FA" w:rsidRPr="00364D90">
        <w:rPr>
          <w:rFonts w:ascii="Times New Roman" w:hAnsi="Times New Roman" w:cs="Times New Roman"/>
          <w:sz w:val="28"/>
          <w:szCs w:val="28"/>
        </w:rPr>
        <w:t xml:space="preserve"> appeal on the </w:t>
      </w:r>
      <w:r w:rsidR="00AF61FA" w:rsidRPr="00364D90">
        <w:rPr>
          <w:rFonts w:ascii="Times New Roman" w:hAnsi="Times New Roman" w:cs="Times New Roman"/>
          <w:sz w:val="28"/>
          <w:szCs w:val="28"/>
        </w:rPr>
        <w:lastRenderedPageBreak/>
        <w:t>merits in the absence of leave to appeal being granted.</w:t>
      </w:r>
      <w:r w:rsidRPr="00364D90">
        <w:rPr>
          <w:rStyle w:val="FootnoteReference"/>
          <w:rFonts w:ascii="Times New Roman" w:hAnsi="Times New Roman" w:cs="Times New Roman"/>
          <w:sz w:val="28"/>
          <w:szCs w:val="28"/>
        </w:rPr>
        <w:footnoteReference w:id="2"/>
      </w:r>
      <w:r w:rsidRPr="00364D90">
        <w:rPr>
          <w:rFonts w:ascii="Times New Roman" w:hAnsi="Times New Roman" w:cs="Times New Roman"/>
          <w:sz w:val="28"/>
          <w:szCs w:val="28"/>
        </w:rPr>
        <w:t xml:space="preserve"> </w:t>
      </w:r>
      <w:r w:rsidR="00AF61FA" w:rsidRPr="00364D90">
        <w:rPr>
          <w:rFonts w:ascii="Times New Roman" w:hAnsi="Times New Roman" w:cs="Times New Roman"/>
          <w:sz w:val="28"/>
          <w:szCs w:val="28"/>
        </w:rPr>
        <w:t>Accordingly</w:t>
      </w:r>
      <w:r w:rsidR="007E7C0A" w:rsidRPr="00364D90">
        <w:rPr>
          <w:rFonts w:ascii="Times New Roman" w:hAnsi="Times New Roman" w:cs="Times New Roman"/>
          <w:sz w:val="28"/>
          <w:szCs w:val="28"/>
        </w:rPr>
        <w:t>,</w:t>
      </w:r>
      <w:r w:rsidR="00AF61FA" w:rsidRPr="00364D90">
        <w:rPr>
          <w:rFonts w:ascii="Times New Roman" w:hAnsi="Times New Roman" w:cs="Times New Roman"/>
          <w:sz w:val="28"/>
          <w:szCs w:val="28"/>
        </w:rPr>
        <w:t xml:space="preserve"> the issue to be determined is not the merits of appeal, but whether the high court should have granted leave to appeal.</w:t>
      </w:r>
      <w:r w:rsidR="006B307A" w:rsidRPr="00364D90">
        <w:rPr>
          <w:rFonts w:ascii="Times New Roman" w:eastAsia="Arial" w:hAnsi="Times New Roman" w:cs="Times New Roman"/>
          <w:sz w:val="28"/>
          <w:szCs w:val="28"/>
        </w:rPr>
        <w:t xml:space="preserve"> </w:t>
      </w:r>
      <w:r w:rsidR="007F7587" w:rsidRPr="00364D90">
        <w:rPr>
          <w:rFonts w:ascii="Times New Roman" w:eastAsia="Arial" w:hAnsi="Times New Roman" w:cs="Times New Roman"/>
          <w:sz w:val="28"/>
          <w:szCs w:val="28"/>
        </w:rPr>
        <w:t xml:space="preserve">From as far back as </w:t>
      </w:r>
      <w:r w:rsidR="007F7587" w:rsidRPr="00364D90">
        <w:rPr>
          <w:rFonts w:ascii="Times New Roman" w:eastAsia="Arial" w:hAnsi="Times New Roman" w:cs="Times New Roman"/>
          <w:i/>
          <w:sz w:val="28"/>
          <w:szCs w:val="28"/>
        </w:rPr>
        <w:t>S v</w:t>
      </w:r>
      <w:r w:rsidR="007F7587" w:rsidRPr="00364D90">
        <w:rPr>
          <w:rFonts w:ascii="Times New Roman" w:eastAsia="Arial" w:hAnsi="Times New Roman" w:cs="Times New Roman"/>
          <w:sz w:val="28"/>
          <w:szCs w:val="28"/>
        </w:rPr>
        <w:t xml:space="preserve"> </w:t>
      </w:r>
      <w:proofErr w:type="spellStart"/>
      <w:r w:rsidR="007F7587" w:rsidRPr="00364D90">
        <w:rPr>
          <w:rFonts w:ascii="Times New Roman" w:eastAsia="Arial" w:hAnsi="Times New Roman" w:cs="Times New Roman"/>
          <w:i/>
          <w:sz w:val="28"/>
          <w:szCs w:val="28"/>
        </w:rPr>
        <w:t>Khoasasa</w:t>
      </w:r>
      <w:proofErr w:type="spellEnd"/>
      <w:r w:rsidR="007F7587" w:rsidRPr="00364D90">
        <w:rPr>
          <w:rFonts w:ascii="Times New Roman" w:eastAsia="Arial" w:hAnsi="Times New Roman" w:cs="Times New Roman"/>
          <w:sz w:val="28"/>
          <w:szCs w:val="28"/>
        </w:rPr>
        <w:t>;</w:t>
      </w:r>
      <w:r w:rsidR="007F7587" w:rsidRPr="00364D90">
        <w:rPr>
          <w:rStyle w:val="FootnoteReference"/>
          <w:rFonts w:ascii="Times New Roman" w:eastAsia="Arial" w:hAnsi="Times New Roman" w:cs="Times New Roman"/>
          <w:sz w:val="28"/>
          <w:szCs w:val="28"/>
        </w:rPr>
        <w:footnoteReference w:id="3"/>
      </w:r>
      <w:r w:rsidR="007F7587" w:rsidRPr="00364D90">
        <w:rPr>
          <w:rFonts w:ascii="Times New Roman" w:eastAsia="Arial" w:hAnsi="Times New Roman" w:cs="Times New Roman"/>
          <w:sz w:val="28"/>
          <w:szCs w:val="28"/>
        </w:rPr>
        <w:t xml:space="preserve"> </w:t>
      </w:r>
      <w:r w:rsidR="007F7587" w:rsidRPr="00364D90">
        <w:rPr>
          <w:rFonts w:ascii="Times New Roman" w:eastAsia="Arial" w:hAnsi="Times New Roman" w:cs="Times New Roman"/>
          <w:i/>
          <w:sz w:val="28"/>
          <w:szCs w:val="28"/>
        </w:rPr>
        <w:t>S v</w:t>
      </w:r>
      <w:r w:rsidR="007F7587" w:rsidRPr="00364D90">
        <w:rPr>
          <w:rFonts w:ascii="Times New Roman" w:eastAsia="Arial" w:hAnsi="Times New Roman" w:cs="Times New Roman"/>
          <w:sz w:val="28"/>
          <w:szCs w:val="28"/>
        </w:rPr>
        <w:t xml:space="preserve"> </w:t>
      </w:r>
      <w:proofErr w:type="spellStart"/>
      <w:r w:rsidR="007F7587" w:rsidRPr="00364D90">
        <w:rPr>
          <w:rFonts w:ascii="Times New Roman" w:eastAsia="Arial" w:hAnsi="Times New Roman" w:cs="Times New Roman"/>
          <w:i/>
          <w:sz w:val="28"/>
          <w:szCs w:val="28"/>
        </w:rPr>
        <w:t>Matshona</w:t>
      </w:r>
      <w:proofErr w:type="spellEnd"/>
      <w:r w:rsidR="007F7587" w:rsidRPr="00364D90">
        <w:rPr>
          <w:rFonts w:ascii="Times New Roman" w:eastAsia="Arial" w:hAnsi="Times New Roman" w:cs="Times New Roman"/>
          <w:sz w:val="28"/>
          <w:szCs w:val="28"/>
        </w:rPr>
        <w:t>;</w:t>
      </w:r>
      <w:r w:rsidR="007F7587" w:rsidRPr="00364D90">
        <w:rPr>
          <w:rStyle w:val="FootnoteReference"/>
          <w:rFonts w:ascii="Times New Roman" w:eastAsia="Arial" w:hAnsi="Times New Roman" w:cs="Times New Roman"/>
          <w:sz w:val="28"/>
          <w:szCs w:val="28"/>
        </w:rPr>
        <w:footnoteReference w:id="4"/>
      </w:r>
      <w:r w:rsidR="007F7587" w:rsidRPr="00364D90">
        <w:rPr>
          <w:rFonts w:ascii="Times New Roman" w:eastAsia="Arial" w:hAnsi="Times New Roman" w:cs="Times New Roman"/>
          <w:sz w:val="28"/>
          <w:szCs w:val="28"/>
        </w:rPr>
        <w:t xml:space="preserve"> </w:t>
      </w:r>
      <w:r w:rsidR="007F7587" w:rsidRPr="00364D90">
        <w:rPr>
          <w:rFonts w:ascii="Times New Roman" w:eastAsia="Arial" w:hAnsi="Times New Roman" w:cs="Times New Roman"/>
          <w:i/>
          <w:sz w:val="28"/>
          <w:szCs w:val="28"/>
        </w:rPr>
        <w:t>Tonkin v S</w:t>
      </w:r>
      <w:r w:rsidR="007F7587" w:rsidRPr="00364D90">
        <w:rPr>
          <w:rFonts w:ascii="Times New Roman" w:eastAsia="Arial" w:hAnsi="Times New Roman" w:cs="Times New Roman"/>
          <w:sz w:val="28"/>
          <w:szCs w:val="28"/>
        </w:rPr>
        <w:t>;</w:t>
      </w:r>
      <w:r w:rsidR="007F7587" w:rsidRPr="00364D90">
        <w:rPr>
          <w:rStyle w:val="FootnoteReference"/>
          <w:rFonts w:ascii="Times New Roman" w:eastAsia="Arial" w:hAnsi="Times New Roman" w:cs="Times New Roman"/>
          <w:sz w:val="28"/>
          <w:szCs w:val="28"/>
        </w:rPr>
        <w:footnoteReference w:id="5"/>
      </w:r>
      <w:r w:rsidR="007F7587" w:rsidRPr="00364D90">
        <w:rPr>
          <w:rFonts w:ascii="Times New Roman" w:eastAsia="Arial" w:hAnsi="Times New Roman" w:cs="Times New Roman"/>
          <w:sz w:val="28"/>
          <w:szCs w:val="28"/>
        </w:rPr>
        <w:t xml:space="preserve"> </w:t>
      </w:r>
      <w:proofErr w:type="spellStart"/>
      <w:r w:rsidR="007F7587" w:rsidRPr="00364D90">
        <w:rPr>
          <w:rFonts w:ascii="Times New Roman" w:eastAsia="Arial" w:hAnsi="Times New Roman" w:cs="Times New Roman"/>
          <w:i/>
          <w:sz w:val="28"/>
          <w:szCs w:val="28"/>
        </w:rPr>
        <w:t>Dipholo</w:t>
      </w:r>
      <w:proofErr w:type="spellEnd"/>
      <w:r w:rsidR="007F7587" w:rsidRPr="00364D90">
        <w:rPr>
          <w:rFonts w:ascii="Times New Roman" w:eastAsia="Arial" w:hAnsi="Times New Roman" w:cs="Times New Roman"/>
          <w:i/>
          <w:sz w:val="28"/>
          <w:szCs w:val="28"/>
        </w:rPr>
        <w:t xml:space="preserve"> v S</w:t>
      </w:r>
      <w:r w:rsidR="007F7587" w:rsidRPr="00364D90">
        <w:rPr>
          <w:rFonts w:ascii="Times New Roman" w:eastAsia="Arial" w:hAnsi="Times New Roman" w:cs="Times New Roman"/>
          <w:sz w:val="28"/>
          <w:szCs w:val="28"/>
        </w:rPr>
        <w:t>;</w:t>
      </w:r>
      <w:r w:rsidR="007F7587" w:rsidRPr="00364D90">
        <w:rPr>
          <w:rStyle w:val="FootnoteReference"/>
          <w:rFonts w:ascii="Times New Roman" w:eastAsia="Arial" w:hAnsi="Times New Roman" w:cs="Times New Roman"/>
          <w:sz w:val="28"/>
          <w:szCs w:val="28"/>
        </w:rPr>
        <w:footnoteReference w:id="6"/>
      </w:r>
      <w:r w:rsidR="007F7587" w:rsidRPr="00364D90">
        <w:rPr>
          <w:rFonts w:ascii="Times New Roman" w:eastAsia="Arial" w:hAnsi="Times New Roman" w:cs="Times New Roman"/>
          <w:sz w:val="28"/>
          <w:szCs w:val="28"/>
        </w:rPr>
        <w:t xml:space="preserve"> </w:t>
      </w:r>
      <w:proofErr w:type="spellStart"/>
      <w:r w:rsidR="007F7587" w:rsidRPr="00364D90">
        <w:rPr>
          <w:rFonts w:ascii="Times New Roman" w:eastAsia="Arial" w:hAnsi="Times New Roman" w:cs="Times New Roman"/>
          <w:i/>
          <w:sz w:val="28"/>
          <w:szCs w:val="28"/>
        </w:rPr>
        <w:t>Mthimkhulu</w:t>
      </w:r>
      <w:proofErr w:type="spellEnd"/>
      <w:r w:rsidR="007F7587" w:rsidRPr="00364D90">
        <w:rPr>
          <w:rFonts w:ascii="Times New Roman" w:eastAsia="Arial" w:hAnsi="Times New Roman" w:cs="Times New Roman"/>
          <w:i/>
          <w:sz w:val="28"/>
          <w:szCs w:val="28"/>
        </w:rPr>
        <w:t xml:space="preserve"> v S</w:t>
      </w:r>
      <w:r w:rsidR="007F7587" w:rsidRPr="00364D90">
        <w:rPr>
          <w:rStyle w:val="FootnoteReference"/>
          <w:rFonts w:ascii="Times New Roman" w:eastAsia="Arial" w:hAnsi="Times New Roman" w:cs="Times New Roman"/>
          <w:sz w:val="28"/>
          <w:szCs w:val="28"/>
        </w:rPr>
        <w:footnoteReference w:id="7"/>
      </w:r>
      <w:r w:rsidR="007F7587" w:rsidRPr="00364D90">
        <w:rPr>
          <w:rFonts w:ascii="Times New Roman" w:eastAsia="Arial" w:hAnsi="Times New Roman" w:cs="Times New Roman"/>
          <w:sz w:val="28"/>
          <w:szCs w:val="28"/>
        </w:rPr>
        <w:t xml:space="preserve"> to the latest </w:t>
      </w:r>
      <w:r w:rsidR="007F7587" w:rsidRPr="00364D90">
        <w:rPr>
          <w:rFonts w:ascii="Times New Roman" w:eastAsia="Arial" w:hAnsi="Times New Roman" w:cs="Times New Roman"/>
          <w:i/>
          <w:sz w:val="28"/>
          <w:szCs w:val="28"/>
        </w:rPr>
        <w:t xml:space="preserve">De </w:t>
      </w:r>
      <w:proofErr w:type="spellStart"/>
      <w:r w:rsidR="007F7587" w:rsidRPr="00364D90">
        <w:rPr>
          <w:rFonts w:ascii="Times New Roman" w:eastAsia="Arial" w:hAnsi="Times New Roman" w:cs="Times New Roman"/>
          <w:i/>
          <w:sz w:val="28"/>
          <w:szCs w:val="28"/>
        </w:rPr>
        <w:t>Almedia</w:t>
      </w:r>
      <w:proofErr w:type="spellEnd"/>
      <w:r w:rsidR="007F7587" w:rsidRPr="00364D90">
        <w:rPr>
          <w:rFonts w:ascii="Times New Roman" w:eastAsia="Arial" w:hAnsi="Times New Roman" w:cs="Times New Roman"/>
          <w:i/>
          <w:sz w:val="28"/>
          <w:szCs w:val="28"/>
        </w:rPr>
        <w:t xml:space="preserve"> v S</w:t>
      </w:r>
      <w:r w:rsidR="007F7587" w:rsidRPr="00364D90">
        <w:rPr>
          <w:rFonts w:ascii="Times New Roman" w:eastAsia="Arial" w:hAnsi="Times New Roman" w:cs="Times New Roman"/>
          <w:sz w:val="28"/>
          <w:szCs w:val="28"/>
        </w:rPr>
        <w:t>,</w:t>
      </w:r>
      <w:r w:rsidR="007F7587" w:rsidRPr="00364D90">
        <w:rPr>
          <w:rStyle w:val="FootnoteReference"/>
          <w:rFonts w:ascii="Times New Roman" w:eastAsia="Arial" w:hAnsi="Times New Roman" w:cs="Times New Roman"/>
          <w:sz w:val="28"/>
          <w:szCs w:val="28"/>
        </w:rPr>
        <w:footnoteReference w:id="8"/>
      </w:r>
      <w:r w:rsidR="007F7587" w:rsidRPr="00364D90">
        <w:rPr>
          <w:rFonts w:ascii="Times New Roman" w:eastAsia="Arial" w:hAnsi="Times New Roman" w:cs="Times New Roman"/>
          <w:sz w:val="28"/>
          <w:szCs w:val="28"/>
        </w:rPr>
        <w:t xml:space="preserve"> it has been reiterated that ‘the issue to be determined is not whether the appeal against conviction and sentence should succeed but whether the high court should have granted leave, which in turn depends upon whether the appellant could be said to have reasonable prospects of success on appeal’</w:t>
      </w:r>
      <w:r w:rsidR="00FB541E" w:rsidRPr="00364D90">
        <w:rPr>
          <w:rFonts w:ascii="Times New Roman" w:eastAsia="Arial" w:hAnsi="Times New Roman" w:cs="Times New Roman"/>
          <w:sz w:val="28"/>
          <w:szCs w:val="28"/>
        </w:rPr>
        <w:t>.</w:t>
      </w:r>
      <w:r w:rsidR="007F7587" w:rsidRPr="00364D90">
        <w:rPr>
          <w:rStyle w:val="FootnoteReference"/>
          <w:rFonts w:ascii="Times New Roman" w:eastAsia="Arial" w:hAnsi="Times New Roman" w:cs="Times New Roman"/>
          <w:sz w:val="28"/>
          <w:szCs w:val="28"/>
        </w:rPr>
        <w:footnoteReference w:id="9"/>
      </w:r>
      <w:r w:rsidR="007F7587" w:rsidRPr="00364D90">
        <w:rPr>
          <w:rFonts w:ascii="Times New Roman" w:eastAsia="Arial" w:hAnsi="Times New Roman" w:cs="Times New Roman"/>
          <w:sz w:val="28"/>
          <w:szCs w:val="28"/>
        </w:rPr>
        <w:t xml:space="preserve"> </w:t>
      </w:r>
    </w:p>
    <w:p w14:paraId="11E0ADD7" w14:textId="77777777" w:rsidR="001C50E8" w:rsidRPr="00364D90" w:rsidRDefault="001C50E8" w:rsidP="00AF61FA">
      <w:pPr>
        <w:rPr>
          <w:sz w:val="28"/>
          <w:szCs w:val="28"/>
        </w:rPr>
      </w:pPr>
    </w:p>
    <w:p w14:paraId="1BD6ADAA" w14:textId="12CA5628" w:rsidR="001C50E8" w:rsidRPr="00364D90" w:rsidRDefault="001C50E8" w:rsidP="00AF61FA">
      <w:pPr>
        <w:rPr>
          <w:sz w:val="28"/>
          <w:szCs w:val="28"/>
        </w:rPr>
      </w:pPr>
      <w:r w:rsidRPr="00364D90">
        <w:rPr>
          <w:sz w:val="28"/>
          <w:szCs w:val="28"/>
        </w:rPr>
        <w:t>[5]</w:t>
      </w:r>
      <w:r w:rsidRPr="00364D90">
        <w:rPr>
          <w:sz w:val="28"/>
          <w:szCs w:val="28"/>
        </w:rPr>
        <w:tab/>
      </w:r>
      <w:r w:rsidR="00AF61FA" w:rsidRPr="00364D90">
        <w:rPr>
          <w:sz w:val="28"/>
          <w:szCs w:val="28"/>
        </w:rPr>
        <w:t xml:space="preserve">What would constitute reasonable prospects of success was set out in </w:t>
      </w:r>
      <w:proofErr w:type="spellStart"/>
      <w:r w:rsidR="00AF61FA" w:rsidRPr="00364D90">
        <w:rPr>
          <w:i/>
          <w:sz w:val="28"/>
          <w:szCs w:val="28"/>
        </w:rPr>
        <w:t>Nong</w:t>
      </w:r>
      <w:proofErr w:type="spellEnd"/>
      <w:r w:rsidR="00AF61FA" w:rsidRPr="00364D90">
        <w:rPr>
          <w:i/>
          <w:sz w:val="28"/>
          <w:szCs w:val="28"/>
        </w:rPr>
        <w:t xml:space="preserve"> and </w:t>
      </w:r>
      <w:proofErr w:type="spellStart"/>
      <w:r w:rsidR="0045008D" w:rsidRPr="00364D90">
        <w:rPr>
          <w:i/>
          <w:sz w:val="28"/>
          <w:szCs w:val="28"/>
        </w:rPr>
        <w:t>Masingi</w:t>
      </w:r>
      <w:proofErr w:type="spellEnd"/>
      <w:r w:rsidR="0045008D" w:rsidRPr="00364D90">
        <w:rPr>
          <w:i/>
          <w:sz w:val="28"/>
          <w:szCs w:val="28"/>
        </w:rPr>
        <w:t xml:space="preserve"> </w:t>
      </w:r>
      <w:r w:rsidR="00AF61FA" w:rsidRPr="00364D90">
        <w:rPr>
          <w:i/>
          <w:sz w:val="28"/>
          <w:szCs w:val="28"/>
        </w:rPr>
        <w:t xml:space="preserve">v </w:t>
      </w:r>
      <w:r w:rsidR="0045008D" w:rsidRPr="00364D90">
        <w:rPr>
          <w:i/>
          <w:sz w:val="28"/>
          <w:szCs w:val="28"/>
        </w:rPr>
        <w:t xml:space="preserve">The </w:t>
      </w:r>
      <w:r w:rsidR="00AF61FA" w:rsidRPr="00364D90">
        <w:rPr>
          <w:i/>
          <w:sz w:val="28"/>
          <w:szCs w:val="28"/>
        </w:rPr>
        <w:t>S</w:t>
      </w:r>
      <w:r w:rsidR="0045008D" w:rsidRPr="00364D90">
        <w:rPr>
          <w:i/>
          <w:sz w:val="28"/>
          <w:szCs w:val="28"/>
        </w:rPr>
        <w:t>tate</w:t>
      </w:r>
      <w:r w:rsidR="00855BAF" w:rsidRPr="00364D90">
        <w:rPr>
          <w:i/>
          <w:sz w:val="28"/>
          <w:szCs w:val="28"/>
        </w:rPr>
        <w:t>,</w:t>
      </w:r>
      <w:r w:rsidR="00AF61FA" w:rsidRPr="00364D90">
        <w:rPr>
          <w:sz w:val="28"/>
          <w:szCs w:val="28"/>
        </w:rPr>
        <w:t xml:space="preserve"> with reference to </w:t>
      </w:r>
      <w:r w:rsidR="00AF61FA" w:rsidRPr="00364D90">
        <w:rPr>
          <w:i/>
          <w:sz w:val="28"/>
          <w:szCs w:val="28"/>
        </w:rPr>
        <w:t>S v Smith</w:t>
      </w:r>
      <w:r w:rsidR="00855BAF" w:rsidRPr="00364D90">
        <w:rPr>
          <w:sz w:val="28"/>
          <w:szCs w:val="28"/>
        </w:rPr>
        <w:t>,</w:t>
      </w:r>
      <w:r w:rsidR="00855BAF" w:rsidRPr="00364D90">
        <w:rPr>
          <w:rStyle w:val="FootnoteReference"/>
          <w:sz w:val="28"/>
          <w:szCs w:val="28"/>
        </w:rPr>
        <w:footnoteReference w:id="10"/>
      </w:r>
      <w:r w:rsidR="00AF61FA" w:rsidRPr="00364D90">
        <w:rPr>
          <w:sz w:val="28"/>
          <w:szCs w:val="28"/>
        </w:rPr>
        <w:t xml:space="preserve"> as follows</w:t>
      </w:r>
      <w:r w:rsidRPr="00364D90">
        <w:rPr>
          <w:sz w:val="28"/>
          <w:szCs w:val="28"/>
        </w:rPr>
        <w:t>:</w:t>
      </w:r>
    </w:p>
    <w:p w14:paraId="77F0D6BE" w14:textId="77777777" w:rsidR="001C50E8" w:rsidRPr="00364D90" w:rsidRDefault="001C50E8" w:rsidP="001C50E8">
      <w:pPr>
        <w:rPr>
          <w:szCs w:val="28"/>
        </w:rPr>
      </w:pPr>
      <w:r w:rsidRPr="00364D90">
        <w:rPr>
          <w:szCs w:val="28"/>
        </w:rPr>
        <w:t>‘As regards what constitutes “reasonable prospects of success” Plasket AJA in </w:t>
      </w:r>
      <w:r w:rsidRPr="00364D90">
        <w:rPr>
          <w:i/>
          <w:iCs/>
          <w:szCs w:val="28"/>
        </w:rPr>
        <w:t>S v Smith</w:t>
      </w:r>
      <w:r w:rsidRPr="00364D90">
        <w:rPr>
          <w:szCs w:val="28"/>
        </w:rPr>
        <w:t> describes it concisely:</w:t>
      </w:r>
    </w:p>
    <w:p w14:paraId="6F076B00" w14:textId="775805F5" w:rsidR="001C50E8" w:rsidRPr="00364D90" w:rsidRDefault="001C50E8" w:rsidP="001C50E8">
      <w:pPr>
        <w:rPr>
          <w:sz w:val="28"/>
          <w:szCs w:val="28"/>
        </w:rPr>
      </w:pPr>
      <w:r w:rsidRPr="00364D90">
        <w:rPr>
          <w:szCs w:val="28"/>
        </w:rPr>
        <w:t xml:space="preserve">“What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w:t>
      </w:r>
      <w:r w:rsidRPr="00364D90">
        <w:rPr>
          <w:szCs w:val="28"/>
        </w:rPr>
        <w:lastRenderedPageBreak/>
        <w:t>hopeless. There must, in other words, be a sound, rational basis for the conclusion that there are prospects of success on appeal”.</w:t>
      </w:r>
      <w:bookmarkStart w:id="3" w:name="0-0-0-143607"/>
      <w:bookmarkEnd w:id="3"/>
      <w:r w:rsidRPr="00364D90">
        <w:rPr>
          <w:szCs w:val="28"/>
        </w:rPr>
        <w:t>’</w:t>
      </w:r>
      <w:r w:rsidRPr="00364D90">
        <w:rPr>
          <w:rStyle w:val="FootnoteReference"/>
          <w:szCs w:val="28"/>
        </w:rPr>
        <w:footnoteReference w:id="11"/>
      </w:r>
    </w:p>
    <w:p w14:paraId="61C1CEDF" w14:textId="77777777" w:rsidR="001C50E8" w:rsidRPr="00364D90" w:rsidRDefault="001C50E8" w:rsidP="00AF61FA">
      <w:pPr>
        <w:rPr>
          <w:sz w:val="28"/>
          <w:szCs w:val="28"/>
        </w:rPr>
      </w:pPr>
    </w:p>
    <w:p w14:paraId="66E10E54" w14:textId="1E73DBDD" w:rsidR="00AF61FA" w:rsidRPr="00364D90" w:rsidRDefault="00097EB4" w:rsidP="00AF61FA">
      <w:pPr>
        <w:rPr>
          <w:sz w:val="28"/>
          <w:szCs w:val="28"/>
        </w:rPr>
      </w:pPr>
      <w:r w:rsidRPr="00364D90">
        <w:rPr>
          <w:sz w:val="28"/>
          <w:szCs w:val="28"/>
        </w:rPr>
        <w:t>[6]</w:t>
      </w:r>
      <w:r w:rsidRPr="00364D90">
        <w:rPr>
          <w:sz w:val="28"/>
          <w:szCs w:val="28"/>
        </w:rPr>
        <w:tab/>
      </w:r>
      <w:r w:rsidR="00AF61FA" w:rsidRPr="00364D90">
        <w:rPr>
          <w:sz w:val="28"/>
          <w:szCs w:val="28"/>
        </w:rPr>
        <w:t>The appellants’ main argument on conviction was that Ms</w:t>
      </w:r>
      <w:r w:rsidR="00B47677" w:rsidRPr="00364D90">
        <w:rPr>
          <w:sz w:val="28"/>
          <w:szCs w:val="28"/>
        </w:rPr>
        <w:t xml:space="preserve"> Wendy</w:t>
      </w:r>
      <w:r w:rsidR="00AF61FA" w:rsidRPr="00364D90">
        <w:rPr>
          <w:sz w:val="28"/>
          <w:szCs w:val="28"/>
        </w:rPr>
        <w:t xml:space="preserve"> </w:t>
      </w:r>
      <w:proofErr w:type="spellStart"/>
      <w:r w:rsidR="00AF61FA" w:rsidRPr="00364D90">
        <w:rPr>
          <w:sz w:val="28"/>
          <w:szCs w:val="28"/>
        </w:rPr>
        <w:t>Ndlovu</w:t>
      </w:r>
      <w:proofErr w:type="spellEnd"/>
      <w:r w:rsidRPr="00364D90">
        <w:rPr>
          <w:sz w:val="28"/>
          <w:szCs w:val="28"/>
        </w:rPr>
        <w:t xml:space="preserve"> </w:t>
      </w:r>
      <w:r w:rsidR="00B47677" w:rsidRPr="00364D90">
        <w:rPr>
          <w:sz w:val="28"/>
          <w:szCs w:val="28"/>
        </w:rPr>
        <w:t xml:space="preserve">(Ms </w:t>
      </w:r>
      <w:proofErr w:type="spellStart"/>
      <w:r w:rsidR="00B47677" w:rsidRPr="00364D90">
        <w:rPr>
          <w:sz w:val="28"/>
          <w:szCs w:val="28"/>
        </w:rPr>
        <w:t>Ndlovu</w:t>
      </w:r>
      <w:proofErr w:type="spellEnd"/>
      <w:r w:rsidR="00B47677" w:rsidRPr="00364D90">
        <w:rPr>
          <w:sz w:val="28"/>
          <w:szCs w:val="28"/>
        </w:rPr>
        <w:t>)</w:t>
      </w:r>
      <w:r w:rsidR="00AF61FA" w:rsidRPr="00364D90">
        <w:rPr>
          <w:sz w:val="28"/>
          <w:szCs w:val="28"/>
        </w:rPr>
        <w:t xml:space="preserve"> was a single witness</w:t>
      </w:r>
      <w:r w:rsidR="00FB541E" w:rsidRPr="00364D90">
        <w:rPr>
          <w:sz w:val="28"/>
          <w:szCs w:val="28"/>
        </w:rPr>
        <w:t xml:space="preserve">. </w:t>
      </w:r>
      <w:r w:rsidR="00F87798" w:rsidRPr="00364D90">
        <w:rPr>
          <w:sz w:val="28"/>
          <w:szCs w:val="28"/>
        </w:rPr>
        <w:t>The second was</w:t>
      </w:r>
      <w:r w:rsidR="00FB541E" w:rsidRPr="00364D90">
        <w:rPr>
          <w:sz w:val="28"/>
          <w:szCs w:val="28"/>
        </w:rPr>
        <w:t xml:space="preserve"> </w:t>
      </w:r>
      <w:r w:rsidR="00AF61FA" w:rsidRPr="00364D90">
        <w:rPr>
          <w:sz w:val="28"/>
          <w:szCs w:val="28"/>
        </w:rPr>
        <w:t>that her identification of the appellant</w:t>
      </w:r>
      <w:r w:rsidR="00830612" w:rsidRPr="00364D90">
        <w:rPr>
          <w:sz w:val="28"/>
          <w:szCs w:val="28"/>
        </w:rPr>
        <w:t>s</w:t>
      </w:r>
      <w:r w:rsidR="00AF61FA" w:rsidRPr="00364D90">
        <w:rPr>
          <w:sz w:val="28"/>
          <w:szCs w:val="28"/>
        </w:rPr>
        <w:t xml:space="preserve"> was a dock identification and does not carry enough evidential value to allow for a conviction.</w:t>
      </w:r>
    </w:p>
    <w:p w14:paraId="45462B5D" w14:textId="77777777" w:rsidR="001C50E8" w:rsidRPr="00364D90" w:rsidRDefault="001C50E8" w:rsidP="00AF61FA">
      <w:pPr>
        <w:rPr>
          <w:sz w:val="28"/>
          <w:szCs w:val="28"/>
        </w:rPr>
      </w:pPr>
    </w:p>
    <w:p w14:paraId="4380D328" w14:textId="305E068E" w:rsidR="001C50E8" w:rsidRPr="00364D90" w:rsidRDefault="001C50E8" w:rsidP="00AF61FA">
      <w:pPr>
        <w:rPr>
          <w:sz w:val="28"/>
          <w:szCs w:val="28"/>
        </w:rPr>
      </w:pPr>
      <w:r w:rsidRPr="00364D90">
        <w:rPr>
          <w:sz w:val="28"/>
          <w:szCs w:val="28"/>
        </w:rPr>
        <w:t>[7]</w:t>
      </w:r>
      <w:r w:rsidRPr="00364D90">
        <w:rPr>
          <w:sz w:val="28"/>
          <w:szCs w:val="28"/>
        </w:rPr>
        <w:tab/>
      </w:r>
      <w:r w:rsidR="00AF61FA" w:rsidRPr="00364D90">
        <w:rPr>
          <w:sz w:val="28"/>
          <w:szCs w:val="28"/>
        </w:rPr>
        <w:t xml:space="preserve">Ms </w:t>
      </w:r>
      <w:proofErr w:type="spellStart"/>
      <w:r w:rsidR="00AF61FA" w:rsidRPr="00364D90">
        <w:rPr>
          <w:sz w:val="28"/>
          <w:szCs w:val="28"/>
        </w:rPr>
        <w:t>Ndlovu</w:t>
      </w:r>
      <w:proofErr w:type="spellEnd"/>
      <w:r w:rsidR="00AF61FA" w:rsidRPr="00364D90">
        <w:rPr>
          <w:sz w:val="28"/>
          <w:szCs w:val="28"/>
        </w:rPr>
        <w:t xml:space="preserve"> testified that on 1</w:t>
      </w:r>
      <w:r w:rsidRPr="00364D90">
        <w:rPr>
          <w:sz w:val="28"/>
          <w:szCs w:val="28"/>
        </w:rPr>
        <w:t xml:space="preserve"> </w:t>
      </w:r>
      <w:r w:rsidR="00AF61FA" w:rsidRPr="00364D90">
        <w:rPr>
          <w:sz w:val="28"/>
          <w:szCs w:val="28"/>
        </w:rPr>
        <w:t>December 2015</w:t>
      </w:r>
      <w:r w:rsidR="00C114FF" w:rsidRPr="00364D90">
        <w:rPr>
          <w:sz w:val="28"/>
          <w:szCs w:val="28"/>
        </w:rPr>
        <w:t>,</w:t>
      </w:r>
      <w:r w:rsidR="00AF61FA" w:rsidRPr="00364D90">
        <w:rPr>
          <w:sz w:val="28"/>
          <w:szCs w:val="28"/>
        </w:rPr>
        <w:t xml:space="preserve"> she was working at</w:t>
      </w:r>
      <w:r w:rsidR="0048018A" w:rsidRPr="00364D90">
        <w:rPr>
          <w:sz w:val="28"/>
          <w:szCs w:val="28"/>
        </w:rPr>
        <w:t xml:space="preserve"> house number</w:t>
      </w:r>
      <w:r w:rsidR="00AF61FA" w:rsidRPr="00364D90">
        <w:rPr>
          <w:sz w:val="28"/>
          <w:szCs w:val="28"/>
        </w:rPr>
        <w:t xml:space="preserve"> 3 </w:t>
      </w:r>
      <w:r w:rsidR="0048018A" w:rsidRPr="00364D90">
        <w:rPr>
          <w:sz w:val="28"/>
          <w:szCs w:val="28"/>
        </w:rPr>
        <w:t xml:space="preserve">in </w:t>
      </w:r>
      <w:r w:rsidR="00AF61FA" w:rsidRPr="00364D90">
        <w:rPr>
          <w:sz w:val="28"/>
          <w:szCs w:val="28"/>
        </w:rPr>
        <w:t xml:space="preserve">Blackie Swart Street, Randfontein, where she was employed as a housekeeper. Between 09h30 and 10h00, as she was taking out the dustbin, a Ford Bantam vehicle approached the gate, she closed the gate behind her. The men in the vehicle asked her whether </w:t>
      </w:r>
      <w:r w:rsidR="00B952D3" w:rsidRPr="00364D90">
        <w:rPr>
          <w:sz w:val="28"/>
          <w:szCs w:val="28"/>
        </w:rPr>
        <w:t>the premises she was on,</w:t>
      </w:r>
      <w:r w:rsidR="00AF61FA" w:rsidRPr="00364D90">
        <w:rPr>
          <w:sz w:val="28"/>
          <w:szCs w:val="28"/>
        </w:rPr>
        <w:t xml:space="preserve"> was Mr</w:t>
      </w:r>
      <w:r w:rsidR="007C4B8F" w:rsidRPr="00364D90">
        <w:rPr>
          <w:sz w:val="28"/>
          <w:szCs w:val="28"/>
        </w:rPr>
        <w:t xml:space="preserve"> Jacques</w:t>
      </w:r>
      <w:r w:rsidR="00AF61FA" w:rsidRPr="00364D90">
        <w:rPr>
          <w:sz w:val="28"/>
          <w:szCs w:val="28"/>
        </w:rPr>
        <w:t xml:space="preserve"> Porter’s</w:t>
      </w:r>
      <w:r w:rsidR="007C4B8F" w:rsidRPr="00364D90">
        <w:rPr>
          <w:sz w:val="28"/>
          <w:szCs w:val="28"/>
        </w:rPr>
        <w:t xml:space="preserve"> (Mr Porter)</w:t>
      </w:r>
      <w:r w:rsidR="00AF61FA" w:rsidRPr="00364D90">
        <w:rPr>
          <w:sz w:val="28"/>
          <w:szCs w:val="28"/>
        </w:rPr>
        <w:t xml:space="preserve"> house. She confirmed that it was</w:t>
      </w:r>
      <w:r w:rsidR="00B952D3" w:rsidRPr="00364D90">
        <w:rPr>
          <w:sz w:val="28"/>
          <w:szCs w:val="28"/>
        </w:rPr>
        <w:t>,</w:t>
      </w:r>
      <w:r w:rsidR="00AF61FA" w:rsidRPr="00364D90">
        <w:rPr>
          <w:sz w:val="28"/>
          <w:szCs w:val="28"/>
        </w:rPr>
        <w:t xml:space="preserve"> and they indicated that they were there to take measurements</w:t>
      </w:r>
      <w:r w:rsidRPr="00364D90">
        <w:rPr>
          <w:sz w:val="28"/>
          <w:szCs w:val="28"/>
        </w:rPr>
        <w:t xml:space="preserve"> </w:t>
      </w:r>
      <w:r w:rsidR="00AF61FA" w:rsidRPr="00364D90">
        <w:rPr>
          <w:sz w:val="28"/>
          <w:szCs w:val="28"/>
        </w:rPr>
        <w:t>for purposes of installing</w:t>
      </w:r>
      <w:r w:rsidRPr="00364D90">
        <w:rPr>
          <w:sz w:val="28"/>
          <w:szCs w:val="28"/>
        </w:rPr>
        <w:t xml:space="preserve"> </w:t>
      </w:r>
      <w:r w:rsidR="00AF61FA" w:rsidRPr="00364D90">
        <w:rPr>
          <w:sz w:val="28"/>
          <w:szCs w:val="28"/>
        </w:rPr>
        <w:t xml:space="preserve">air-conditioning. She told them that she wanted to go and fetch her phone to call and confirm with Mr Porter </w:t>
      </w:r>
      <w:r w:rsidR="00B952D3" w:rsidRPr="00364D90">
        <w:rPr>
          <w:sz w:val="28"/>
          <w:szCs w:val="28"/>
        </w:rPr>
        <w:t xml:space="preserve">if </w:t>
      </w:r>
      <w:r w:rsidR="00AF61FA" w:rsidRPr="00364D90">
        <w:rPr>
          <w:sz w:val="28"/>
          <w:szCs w:val="28"/>
        </w:rPr>
        <w:t xml:space="preserve">she could let them in. One of them pretended to call Mr Porter and during the conversation told the person to whom he was speaking that he would leave the invoice with Ms </w:t>
      </w:r>
      <w:proofErr w:type="spellStart"/>
      <w:r w:rsidR="00AF61FA" w:rsidRPr="00364D90">
        <w:rPr>
          <w:sz w:val="28"/>
          <w:szCs w:val="28"/>
        </w:rPr>
        <w:t>Ndlovu</w:t>
      </w:r>
      <w:proofErr w:type="spellEnd"/>
      <w:r w:rsidR="00AF61FA" w:rsidRPr="00364D90">
        <w:rPr>
          <w:sz w:val="28"/>
          <w:szCs w:val="28"/>
        </w:rPr>
        <w:t>, who after hearing that, opened the gate for them.</w:t>
      </w:r>
    </w:p>
    <w:p w14:paraId="38718F15" w14:textId="77777777" w:rsidR="001C50E8" w:rsidRPr="00364D90" w:rsidRDefault="001C50E8" w:rsidP="00AF61FA">
      <w:pPr>
        <w:rPr>
          <w:sz w:val="28"/>
          <w:szCs w:val="28"/>
        </w:rPr>
      </w:pPr>
    </w:p>
    <w:p w14:paraId="5295AB13" w14:textId="308BEB31" w:rsidR="001C50E8" w:rsidRPr="00364D90" w:rsidRDefault="001C50E8" w:rsidP="00AF61FA">
      <w:pPr>
        <w:rPr>
          <w:sz w:val="28"/>
          <w:szCs w:val="28"/>
        </w:rPr>
      </w:pPr>
      <w:r w:rsidRPr="00364D90">
        <w:rPr>
          <w:sz w:val="28"/>
          <w:szCs w:val="28"/>
        </w:rPr>
        <w:t>[8]</w:t>
      </w:r>
      <w:r w:rsidRPr="00364D90">
        <w:rPr>
          <w:sz w:val="28"/>
          <w:szCs w:val="28"/>
        </w:rPr>
        <w:tab/>
      </w:r>
      <w:r w:rsidR="00AF61FA" w:rsidRPr="00364D90">
        <w:rPr>
          <w:sz w:val="28"/>
          <w:szCs w:val="28"/>
        </w:rPr>
        <w:t>T</w:t>
      </w:r>
      <w:r w:rsidR="005D621E" w:rsidRPr="00364D90">
        <w:rPr>
          <w:sz w:val="28"/>
          <w:szCs w:val="28"/>
        </w:rPr>
        <w:t>he men</w:t>
      </w:r>
      <w:r w:rsidR="00AF61FA" w:rsidRPr="00364D90">
        <w:rPr>
          <w:sz w:val="28"/>
          <w:szCs w:val="28"/>
        </w:rPr>
        <w:t xml:space="preserve"> asked her to take them upstairs to the main bedroom. She also pointed out the other rooms as she assumed that they were going to take measurements of all the rooms. One of them went to the study and when he returned, they told her that they were not there for her but for </w:t>
      </w:r>
      <w:r w:rsidRPr="00364D90">
        <w:rPr>
          <w:sz w:val="28"/>
          <w:szCs w:val="28"/>
        </w:rPr>
        <w:t>Mr</w:t>
      </w:r>
      <w:r w:rsidR="00AF61FA" w:rsidRPr="00364D90">
        <w:rPr>
          <w:sz w:val="28"/>
          <w:szCs w:val="28"/>
        </w:rPr>
        <w:t xml:space="preserve"> Porter’s things and she needs to shut up. They took her phone and when she screamed, she was slapped. They tied </w:t>
      </w:r>
      <w:r w:rsidR="00AF61FA" w:rsidRPr="00364D90">
        <w:rPr>
          <w:sz w:val="28"/>
          <w:szCs w:val="28"/>
        </w:rPr>
        <w:lastRenderedPageBreak/>
        <w:t>up her hands and legs with cable ties and blindfolded her. She eventually managed to cut the cable ties and escaped through the kitchen door that was open</w:t>
      </w:r>
      <w:r w:rsidR="00B952D3" w:rsidRPr="00364D90">
        <w:rPr>
          <w:sz w:val="28"/>
          <w:szCs w:val="28"/>
        </w:rPr>
        <w:t xml:space="preserve"> as</w:t>
      </w:r>
      <w:r w:rsidR="00AF61FA" w:rsidRPr="00364D90">
        <w:rPr>
          <w:sz w:val="28"/>
          <w:szCs w:val="28"/>
        </w:rPr>
        <w:t xml:space="preserve"> the perpetrators </w:t>
      </w:r>
      <w:r w:rsidR="00B952D3" w:rsidRPr="00364D90">
        <w:rPr>
          <w:sz w:val="28"/>
          <w:szCs w:val="28"/>
        </w:rPr>
        <w:t xml:space="preserve">had </w:t>
      </w:r>
      <w:r w:rsidR="00AF61FA" w:rsidRPr="00364D90">
        <w:rPr>
          <w:sz w:val="28"/>
          <w:szCs w:val="28"/>
        </w:rPr>
        <w:t>locked the front door. She went to the neighbours and phoned Mr</w:t>
      </w:r>
      <w:r w:rsidRPr="00364D90">
        <w:rPr>
          <w:sz w:val="28"/>
          <w:szCs w:val="28"/>
        </w:rPr>
        <w:t xml:space="preserve"> </w:t>
      </w:r>
      <w:r w:rsidR="00AF61FA" w:rsidRPr="00364D90">
        <w:rPr>
          <w:sz w:val="28"/>
          <w:szCs w:val="28"/>
        </w:rPr>
        <w:t>Porter and the police.</w:t>
      </w:r>
    </w:p>
    <w:p w14:paraId="4A305092" w14:textId="77777777" w:rsidR="001C50E8" w:rsidRPr="00364D90" w:rsidRDefault="001C50E8" w:rsidP="00AF61FA">
      <w:pPr>
        <w:rPr>
          <w:sz w:val="28"/>
          <w:szCs w:val="28"/>
        </w:rPr>
      </w:pPr>
    </w:p>
    <w:p w14:paraId="0455499C" w14:textId="52DACFC8" w:rsidR="00AF61FA" w:rsidRPr="00364D90" w:rsidRDefault="001C50E8" w:rsidP="00AF61FA">
      <w:pPr>
        <w:rPr>
          <w:sz w:val="28"/>
          <w:szCs w:val="28"/>
        </w:rPr>
      </w:pPr>
      <w:r w:rsidRPr="00364D90">
        <w:rPr>
          <w:sz w:val="28"/>
          <w:szCs w:val="28"/>
        </w:rPr>
        <w:t>[9]</w:t>
      </w:r>
      <w:r w:rsidRPr="00364D90">
        <w:rPr>
          <w:sz w:val="28"/>
          <w:szCs w:val="28"/>
        </w:rPr>
        <w:tab/>
      </w:r>
      <w:r w:rsidR="00AF61FA" w:rsidRPr="00364D90">
        <w:rPr>
          <w:sz w:val="28"/>
          <w:szCs w:val="28"/>
        </w:rPr>
        <w:t xml:space="preserve">The men took laptops, TV screens, </w:t>
      </w:r>
      <w:r w:rsidR="00B952D3" w:rsidRPr="00364D90">
        <w:rPr>
          <w:sz w:val="28"/>
          <w:szCs w:val="28"/>
        </w:rPr>
        <w:t xml:space="preserve">a </w:t>
      </w:r>
      <w:r w:rsidR="00AF61FA" w:rsidRPr="00364D90">
        <w:rPr>
          <w:sz w:val="28"/>
          <w:szCs w:val="28"/>
        </w:rPr>
        <w:t xml:space="preserve">sound system, her cell phone and a car, a </w:t>
      </w:r>
      <w:r w:rsidR="00123486" w:rsidRPr="00364D90">
        <w:rPr>
          <w:sz w:val="28"/>
          <w:szCs w:val="28"/>
        </w:rPr>
        <w:t xml:space="preserve">red </w:t>
      </w:r>
      <w:r w:rsidR="00AF61FA" w:rsidRPr="00364D90">
        <w:rPr>
          <w:sz w:val="28"/>
          <w:szCs w:val="28"/>
        </w:rPr>
        <w:t>BMW 3 series, which was in the garage. She testified</w:t>
      </w:r>
      <w:r w:rsidR="00336845" w:rsidRPr="00364D90">
        <w:rPr>
          <w:sz w:val="28"/>
          <w:szCs w:val="28"/>
        </w:rPr>
        <w:t xml:space="preserve"> that she was informed by the police officers who were investigating the robbery</w:t>
      </w:r>
      <w:r w:rsidR="00AF61FA" w:rsidRPr="00364D90">
        <w:rPr>
          <w:sz w:val="28"/>
          <w:szCs w:val="28"/>
        </w:rPr>
        <w:t xml:space="preserve"> that the car was found between</w:t>
      </w:r>
      <w:r w:rsidR="00336845" w:rsidRPr="00364D90">
        <w:rPr>
          <w:sz w:val="28"/>
          <w:szCs w:val="28"/>
        </w:rPr>
        <w:t xml:space="preserve"> </w:t>
      </w:r>
      <w:r w:rsidR="00AF61FA" w:rsidRPr="00364D90">
        <w:rPr>
          <w:sz w:val="28"/>
          <w:szCs w:val="28"/>
        </w:rPr>
        <w:t>12h00 and 13h00 on the same day.</w:t>
      </w:r>
    </w:p>
    <w:p w14:paraId="4BA84B19" w14:textId="77777777" w:rsidR="002155F3" w:rsidRPr="00364D90" w:rsidRDefault="002155F3" w:rsidP="00AF61FA">
      <w:pPr>
        <w:rPr>
          <w:sz w:val="28"/>
          <w:szCs w:val="28"/>
        </w:rPr>
      </w:pPr>
    </w:p>
    <w:p w14:paraId="56F59A45" w14:textId="0BF65C93" w:rsidR="00AF61FA" w:rsidRPr="00364D90" w:rsidRDefault="002155F3" w:rsidP="00AF61FA">
      <w:pPr>
        <w:rPr>
          <w:sz w:val="28"/>
          <w:szCs w:val="28"/>
        </w:rPr>
      </w:pPr>
      <w:r w:rsidRPr="00364D90">
        <w:rPr>
          <w:sz w:val="28"/>
          <w:szCs w:val="28"/>
        </w:rPr>
        <w:t>[10]</w:t>
      </w:r>
      <w:r w:rsidRPr="00364D90">
        <w:rPr>
          <w:sz w:val="28"/>
          <w:szCs w:val="28"/>
        </w:rPr>
        <w:tab/>
      </w:r>
      <w:r w:rsidR="00AF61FA" w:rsidRPr="00364D90">
        <w:rPr>
          <w:sz w:val="28"/>
          <w:szCs w:val="28"/>
        </w:rPr>
        <w:t>She testified that she had never seen the appellants prior to the incident. She then identified the first appellant in court as the person who took her phone and slapped her. She said that she was able to identify him in court, as he was the one who talked to her all the way to the house and she remarked that he treated her kindly. She pointed the second appellant out as the person who carried a notebook and a measuring tape. She did not attend an identification parade as she was not available on the day that it was held</w:t>
      </w:r>
      <w:r w:rsidR="00151F99" w:rsidRPr="00364D90">
        <w:rPr>
          <w:sz w:val="28"/>
          <w:szCs w:val="28"/>
        </w:rPr>
        <w:t>.</w:t>
      </w:r>
      <w:r w:rsidR="00AF61FA" w:rsidRPr="00364D90">
        <w:rPr>
          <w:sz w:val="28"/>
          <w:szCs w:val="28"/>
        </w:rPr>
        <w:t xml:space="preserve"> </w:t>
      </w:r>
      <w:r w:rsidR="00D63A9A" w:rsidRPr="00364D90">
        <w:rPr>
          <w:sz w:val="28"/>
          <w:szCs w:val="28"/>
        </w:rPr>
        <w:t xml:space="preserve">She </w:t>
      </w:r>
      <w:r w:rsidR="00AF61FA" w:rsidRPr="00364D90">
        <w:rPr>
          <w:sz w:val="28"/>
          <w:szCs w:val="28"/>
        </w:rPr>
        <w:t xml:space="preserve">was willing to attend on another day, but was never informed </w:t>
      </w:r>
      <w:r w:rsidR="00401AD1" w:rsidRPr="00364D90">
        <w:rPr>
          <w:sz w:val="28"/>
          <w:szCs w:val="28"/>
        </w:rPr>
        <w:t>of</w:t>
      </w:r>
      <w:r w:rsidR="00AF61FA" w:rsidRPr="00364D90">
        <w:rPr>
          <w:sz w:val="28"/>
          <w:szCs w:val="28"/>
        </w:rPr>
        <w:t xml:space="preserve"> another date. Under cross-examination</w:t>
      </w:r>
      <w:r w:rsidR="00C114FF" w:rsidRPr="00364D90">
        <w:rPr>
          <w:sz w:val="28"/>
          <w:szCs w:val="28"/>
        </w:rPr>
        <w:t>,</w:t>
      </w:r>
      <w:r w:rsidR="00AF61FA" w:rsidRPr="00364D90">
        <w:rPr>
          <w:sz w:val="28"/>
          <w:szCs w:val="28"/>
        </w:rPr>
        <w:t xml:space="preserve"> she testified that Mr Porter showed her a photograph that was sent to him and asked her whether the man in the photograph was one of the culprits. She said the photograph was of the first appellant</w:t>
      </w:r>
      <w:r w:rsidR="00C140E3" w:rsidRPr="00364D90">
        <w:rPr>
          <w:sz w:val="28"/>
          <w:szCs w:val="28"/>
        </w:rPr>
        <w:t>.</w:t>
      </w:r>
      <w:r w:rsidRPr="00364D90">
        <w:rPr>
          <w:sz w:val="28"/>
          <w:szCs w:val="28"/>
        </w:rPr>
        <w:t xml:space="preserve"> </w:t>
      </w:r>
      <w:r w:rsidR="00C140E3" w:rsidRPr="00364D90">
        <w:rPr>
          <w:sz w:val="28"/>
          <w:szCs w:val="28"/>
        </w:rPr>
        <w:t>T</w:t>
      </w:r>
      <w:r w:rsidR="00AF61FA" w:rsidRPr="00364D90">
        <w:rPr>
          <w:sz w:val="28"/>
          <w:szCs w:val="28"/>
        </w:rPr>
        <w:t>his turned out to be incorrect.</w:t>
      </w:r>
    </w:p>
    <w:p w14:paraId="7D550C90" w14:textId="77777777" w:rsidR="002155F3" w:rsidRPr="00364D90" w:rsidRDefault="002155F3" w:rsidP="00AF61FA">
      <w:pPr>
        <w:rPr>
          <w:sz w:val="28"/>
          <w:szCs w:val="28"/>
        </w:rPr>
      </w:pPr>
    </w:p>
    <w:p w14:paraId="272C368A" w14:textId="02B48DB0" w:rsidR="00AF61FA" w:rsidRPr="00364D90" w:rsidRDefault="002155F3" w:rsidP="00AF61FA">
      <w:pPr>
        <w:rPr>
          <w:sz w:val="28"/>
          <w:szCs w:val="28"/>
        </w:rPr>
      </w:pPr>
      <w:r w:rsidRPr="00364D90">
        <w:rPr>
          <w:sz w:val="28"/>
          <w:szCs w:val="28"/>
        </w:rPr>
        <w:t>[11]</w:t>
      </w:r>
      <w:r w:rsidRPr="00364D90">
        <w:rPr>
          <w:sz w:val="28"/>
          <w:szCs w:val="28"/>
        </w:rPr>
        <w:tab/>
      </w:r>
      <w:r w:rsidR="00AF61FA" w:rsidRPr="00364D90">
        <w:rPr>
          <w:sz w:val="28"/>
          <w:szCs w:val="28"/>
        </w:rPr>
        <w:t xml:space="preserve">Constable </w:t>
      </w:r>
      <w:proofErr w:type="spellStart"/>
      <w:r w:rsidR="00AF61FA" w:rsidRPr="00364D90">
        <w:rPr>
          <w:sz w:val="28"/>
          <w:szCs w:val="28"/>
        </w:rPr>
        <w:t>Njobo</w:t>
      </w:r>
      <w:proofErr w:type="spellEnd"/>
      <w:r w:rsidR="00AF61FA" w:rsidRPr="00364D90">
        <w:rPr>
          <w:sz w:val="28"/>
          <w:szCs w:val="28"/>
        </w:rPr>
        <w:t xml:space="preserve"> testified that on 1 December</w:t>
      </w:r>
      <w:r w:rsidRPr="00364D90">
        <w:rPr>
          <w:sz w:val="28"/>
          <w:szCs w:val="28"/>
        </w:rPr>
        <w:t xml:space="preserve"> </w:t>
      </w:r>
      <w:r w:rsidR="00AF61FA" w:rsidRPr="00364D90">
        <w:rPr>
          <w:sz w:val="28"/>
          <w:szCs w:val="28"/>
        </w:rPr>
        <w:t>2015</w:t>
      </w:r>
      <w:r w:rsidR="00045576" w:rsidRPr="00364D90">
        <w:rPr>
          <w:sz w:val="28"/>
          <w:szCs w:val="28"/>
        </w:rPr>
        <w:t>,</w:t>
      </w:r>
      <w:r w:rsidR="00AF61FA" w:rsidRPr="00364D90">
        <w:rPr>
          <w:sz w:val="28"/>
          <w:szCs w:val="28"/>
        </w:rPr>
        <w:t xml:space="preserve"> he and five colleagues were driving to report for duty</w:t>
      </w:r>
      <w:r w:rsidR="00401AD1" w:rsidRPr="00364D90">
        <w:rPr>
          <w:sz w:val="28"/>
          <w:szCs w:val="28"/>
        </w:rPr>
        <w:t>.</w:t>
      </w:r>
      <w:r w:rsidR="00AF61FA" w:rsidRPr="00364D90">
        <w:rPr>
          <w:sz w:val="28"/>
          <w:szCs w:val="28"/>
        </w:rPr>
        <w:t xml:space="preserve"> </w:t>
      </w:r>
      <w:r w:rsidR="00401AD1" w:rsidRPr="00364D90">
        <w:rPr>
          <w:sz w:val="28"/>
          <w:szCs w:val="28"/>
        </w:rPr>
        <w:t>O</w:t>
      </w:r>
      <w:r w:rsidR="00AF61FA" w:rsidRPr="00364D90">
        <w:rPr>
          <w:sz w:val="28"/>
          <w:szCs w:val="28"/>
        </w:rPr>
        <w:t>n their way</w:t>
      </w:r>
      <w:r w:rsidR="00507004" w:rsidRPr="00364D90">
        <w:rPr>
          <w:sz w:val="28"/>
          <w:szCs w:val="28"/>
        </w:rPr>
        <w:t>,</w:t>
      </w:r>
      <w:r w:rsidR="00AF61FA" w:rsidRPr="00364D90">
        <w:rPr>
          <w:sz w:val="28"/>
          <w:szCs w:val="28"/>
        </w:rPr>
        <w:t xml:space="preserve"> they were stopped by community members and informed that two m</w:t>
      </w:r>
      <w:r w:rsidR="00045576" w:rsidRPr="00364D90">
        <w:rPr>
          <w:sz w:val="28"/>
          <w:szCs w:val="28"/>
        </w:rPr>
        <w:t>ale persons</w:t>
      </w:r>
      <w:r w:rsidR="00AF61FA" w:rsidRPr="00364D90">
        <w:rPr>
          <w:sz w:val="28"/>
          <w:szCs w:val="28"/>
        </w:rPr>
        <w:t xml:space="preserve"> were stripping a motor vehicle. They went with the community to the place and found the appellants stripping a red BMW</w:t>
      </w:r>
      <w:r w:rsidR="00045576" w:rsidRPr="00364D90">
        <w:rPr>
          <w:sz w:val="28"/>
          <w:szCs w:val="28"/>
        </w:rPr>
        <w:t xml:space="preserve"> </w:t>
      </w:r>
      <w:r w:rsidR="00045576" w:rsidRPr="00364D90">
        <w:rPr>
          <w:sz w:val="28"/>
          <w:szCs w:val="28"/>
        </w:rPr>
        <w:lastRenderedPageBreak/>
        <w:t>motor</w:t>
      </w:r>
      <w:r w:rsidR="00AF61FA" w:rsidRPr="00364D90">
        <w:rPr>
          <w:sz w:val="28"/>
          <w:szCs w:val="28"/>
        </w:rPr>
        <w:t xml:space="preserve"> vehicle.</w:t>
      </w:r>
      <w:r w:rsidRPr="00364D90">
        <w:rPr>
          <w:sz w:val="28"/>
          <w:szCs w:val="28"/>
        </w:rPr>
        <w:t xml:space="preserve"> </w:t>
      </w:r>
      <w:r w:rsidR="00AF61FA" w:rsidRPr="00364D90">
        <w:rPr>
          <w:sz w:val="28"/>
          <w:szCs w:val="28"/>
        </w:rPr>
        <w:t xml:space="preserve">They took the appellants to the police station to open a case as they suspected that it was a stolen motor vehicle. Constable </w:t>
      </w:r>
      <w:proofErr w:type="spellStart"/>
      <w:r w:rsidR="00AF61FA" w:rsidRPr="00364D90">
        <w:rPr>
          <w:sz w:val="28"/>
          <w:szCs w:val="28"/>
        </w:rPr>
        <w:t>Njobo</w:t>
      </w:r>
      <w:proofErr w:type="spellEnd"/>
      <w:r w:rsidR="00AF61FA" w:rsidRPr="00364D90">
        <w:rPr>
          <w:sz w:val="28"/>
          <w:szCs w:val="28"/>
        </w:rPr>
        <w:t xml:space="preserve"> described the motor vehicle as a red BMW</w:t>
      </w:r>
      <w:r w:rsidR="00045576" w:rsidRPr="00364D90">
        <w:rPr>
          <w:sz w:val="28"/>
          <w:szCs w:val="28"/>
        </w:rPr>
        <w:t xml:space="preserve"> 3 series</w:t>
      </w:r>
      <w:r w:rsidR="00AF61FA" w:rsidRPr="00364D90">
        <w:rPr>
          <w:sz w:val="28"/>
          <w:szCs w:val="28"/>
        </w:rPr>
        <w:t>.</w:t>
      </w:r>
      <w:r w:rsidRPr="00364D90">
        <w:rPr>
          <w:sz w:val="28"/>
          <w:szCs w:val="28"/>
        </w:rPr>
        <w:t xml:space="preserve"> </w:t>
      </w:r>
      <w:r w:rsidR="00AF61FA" w:rsidRPr="00364D90">
        <w:rPr>
          <w:sz w:val="28"/>
          <w:szCs w:val="28"/>
        </w:rPr>
        <w:t>They took the appellants to the police station with the</w:t>
      </w:r>
      <w:r w:rsidR="00045576" w:rsidRPr="00364D90">
        <w:rPr>
          <w:sz w:val="28"/>
          <w:szCs w:val="28"/>
        </w:rPr>
        <w:t xml:space="preserve"> said</w:t>
      </w:r>
      <w:r w:rsidR="00AF61FA" w:rsidRPr="00364D90">
        <w:rPr>
          <w:sz w:val="28"/>
          <w:szCs w:val="28"/>
        </w:rPr>
        <w:t xml:space="preserve"> </w:t>
      </w:r>
      <w:r w:rsidRPr="00364D90">
        <w:rPr>
          <w:sz w:val="28"/>
          <w:szCs w:val="28"/>
        </w:rPr>
        <w:t>vehicle</w:t>
      </w:r>
      <w:r w:rsidR="00045576" w:rsidRPr="00364D90">
        <w:rPr>
          <w:sz w:val="28"/>
          <w:szCs w:val="28"/>
        </w:rPr>
        <w:t xml:space="preserve"> and</w:t>
      </w:r>
      <w:r w:rsidR="00AF61FA" w:rsidRPr="00364D90">
        <w:rPr>
          <w:sz w:val="28"/>
          <w:szCs w:val="28"/>
        </w:rPr>
        <w:t xml:space="preserve"> arrived at the police station at the same time as police officers from Randfontein</w:t>
      </w:r>
      <w:r w:rsidR="00045576" w:rsidRPr="00364D90">
        <w:rPr>
          <w:sz w:val="28"/>
          <w:szCs w:val="28"/>
        </w:rPr>
        <w:t>,</w:t>
      </w:r>
      <w:r w:rsidR="00AF61FA" w:rsidRPr="00364D90">
        <w:rPr>
          <w:sz w:val="28"/>
          <w:szCs w:val="28"/>
        </w:rPr>
        <w:t xml:space="preserve"> who informed them that the </w:t>
      </w:r>
      <w:r w:rsidR="00784632" w:rsidRPr="00364D90">
        <w:rPr>
          <w:sz w:val="28"/>
          <w:szCs w:val="28"/>
        </w:rPr>
        <w:t>BMW</w:t>
      </w:r>
      <w:r w:rsidR="00AF61FA" w:rsidRPr="00364D90">
        <w:rPr>
          <w:sz w:val="28"/>
          <w:szCs w:val="28"/>
        </w:rPr>
        <w:t xml:space="preserve"> was stolen during a </w:t>
      </w:r>
      <w:r w:rsidR="00A97928" w:rsidRPr="00364D90">
        <w:rPr>
          <w:sz w:val="28"/>
          <w:szCs w:val="28"/>
        </w:rPr>
        <w:t>robbery, which</w:t>
      </w:r>
      <w:r w:rsidR="00784632" w:rsidRPr="00364D90">
        <w:rPr>
          <w:sz w:val="28"/>
          <w:szCs w:val="28"/>
        </w:rPr>
        <w:t xml:space="preserve"> they were investigating</w:t>
      </w:r>
      <w:r w:rsidR="00045576" w:rsidRPr="00364D90">
        <w:rPr>
          <w:sz w:val="28"/>
          <w:szCs w:val="28"/>
        </w:rPr>
        <w:t>.</w:t>
      </w:r>
    </w:p>
    <w:p w14:paraId="7B169065" w14:textId="77777777" w:rsidR="002155F3" w:rsidRPr="00364D90" w:rsidRDefault="002155F3" w:rsidP="00AF61FA">
      <w:pPr>
        <w:rPr>
          <w:sz w:val="28"/>
          <w:szCs w:val="28"/>
        </w:rPr>
      </w:pPr>
    </w:p>
    <w:p w14:paraId="710604D3" w14:textId="2AC606E9" w:rsidR="002155F3" w:rsidRPr="00364D90" w:rsidRDefault="002155F3" w:rsidP="00AF61FA">
      <w:pPr>
        <w:rPr>
          <w:sz w:val="28"/>
          <w:szCs w:val="28"/>
        </w:rPr>
      </w:pPr>
      <w:r w:rsidRPr="00364D90">
        <w:rPr>
          <w:sz w:val="28"/>
          <w:szCs w:val="28"/>
        </w:rPr>
        <w:t>[12]</w:t>
      </w:r>
      <w:r w:rsidRPr="00364D90">
        <w:rPr>
          <w:sz w:val="28"/>
          <w:szCs w:val="28"/>
        </w:rPr>
        <w:tab/>
      </w:r>
      <w:r w:rsidR="00AF61FA" w:rsidRPr="00364D90">
        <w:rPr>
          <w:sz w:val="28"/>
          <w:szCs w:val="28"/>
        </w:rPr>
        <w:t>Mr</w:t>
      </w:r>
      <w:r w:rsidRPr="00364D90">
        <w:rPr>
          <w:sz w:val="28"/>
          <w:szCs w:val="28"/>
        </w:rPr>
        <w:t xml:space="preserve"> </w:t>
      </w:r>
      <w:r w:rsidR="00AF61FA" w:rsidRPr="00364D90">
        <w:rPr>
          <w:sz w:val="28"/>
          <w:szCs w:val="28"/>
        </w:rPr>
        <w:t xml:space="preserve">Porter testified and identified the vehicle at the </w:t>
      </w:r>
      <w:proofErr w:type="spellStart"/>
      <w:proofErr w:type="gramStart"/>
      <w:r w:rsidR="00AF61FA" w:rsidRPr="00364D90">
        <w:rPr>
          <w:sz w:val="28"/>
          <w:szCs w:val="28"/>
        </w:rPr>
        <w:t>Protea</w:t>
      </w:r>
      <w:proofErr w:type="spellEnd"/>
      <w:proofErr w:type="gramEnd"/>
      <w:r w:rsidR="00AF61FA" w:rsidRPr="00364D90">
        <w:rPr>
          <w:sz w:val="28"/>
          <w:szCs w:val="28"/>
        </w:rPr>
        <w:t xml:space="preserve"> police station as his</w:t>
      </w:r>
      <w:r w:rsidR="00045576" w:rsidRPr="00364D90">
        <w:rPr>
          <w:sz w:val="28"/>
          <w:szCs w:val="28"/>
        </w:rPr>
        <w:t xml:space="preserve"> own,</w:t>
      </w:r>
      <w:r w:rsidR="00AF61FA" w:rsidRPr="00364D90">
        <w:rPr>
          <w:sz w:val="28"/>
          <w:szCs w:val="28"/>
        </w:rPr>
        <w:t xml:space="preserve"> and that it was stolen during a robbery at his house</w:t>
      </w:r>
      <w:r w:rsidR="00036809" w:rsidRPr="00364D90">
        <w:rPr>
          <w:sz w:val="28"/>
          <w:szCs w:val="28"/>
        </w:rPr>
        <w:t>,</w:t>
      </w:r>
      <w:r w:rsidR="00AF61FA" w:rsidRPr="00364D90">
        <w:rPr>
          <w:sz w:val="28"/>
          <w:szCs w:val="28"/>
        </w:rPr>
        <w:t xml:space="preserve"> together with the items identified by Ms </w:t>
      </w:r>
      <w:proofErr w:type="spellStart"/>
      <w:r w:rsidR="00AF61FA" w:rsidRPr="00364D90">
        <w:rPr>
          <w:sz w:val="28"/>
          <w:szCs w:val="28"/>
        </w:rPr>
        <w:t>Ndlovu</w:t>
      </w:r>
      <w:proofErr w:type="spellEnd"/>
      <w:r w:rsidR="00AF61FA" w:rsidRPr="00364D90">
        <w:rPr>
          <w:sz w:val="28"/>
          <w:szCs w:val="28"/>
        </w:rPr>
        <w:t>.</w:t>
      </w:r>
      <w:r w:rsidRPr="00364D90">
        <w:rPr>
          <w:sz w:val="28"/>
          <w:szCs w:val="28"/>
        </w:rPr>
        <w:t xml:space="preserve"> </w:t>
      </w:r>
      <w:r w:rsidR="00AF61FA" w:rsidRPr="00364D90">
        <w:rPr>
          <w:sz w:val="28"/>
          <w:szCs w:val="28"/>
        </w:rPr>
        <w:t>He said that the first appellant was not in the photographs</w:t>
      </w:r>
      <w:r w:rsidRPr="00364D90">
        <w:rPr>
          <w:sz w:val="28"/>
          <w:szCs w:val="28"/>
        </w:rPr>
        <w:t xml:space="preserve"> t</w:t>
      </w:r>
      <w:r w:rsidR="00AF61FA" w:rsidRPr="00364D90">
        <w:rPr>
          <w:sz w:val="28"/>
          <w:szCs w:val="28"/>
        </w:rPr>
        <w:t xml:space="preserve">hat he showed to Ms </w:t>
      </w:r>
      <w:proofErr w:type="spellStart"/>
      <w:r w:rsidR="00AF61FA" w:rsidRPr="00364D90">
        <w:rPr>
          <w:sz w:val="28"/>
          <w:szCs w:val="28"/>
        </w:rPr>
        <w:t>Ndlovu</w:t>
      </w:r>
      <w:proofErr w:type="spellEnd"/>
      <w:r w:rsidRPr="00364D90">
        <w:rPr>
          <w:sz w:val="28"/>
          <w:szCs w:val="28"/>
        </w:rPr>
        <w:t>.</w:t>
      </w:r>
    </w:p>
    <w:p w14:paraId="446CEAE1" w14:textId="77777777" w:rsidR="002155F3" w:rsidRPr="00364D90" w:rsidRDefault="002155F3" w:rsidP="00AF61FA">
      <w:pPr>
        <w:rPr>
          <w:sz w:val="28"/>
          <w:szCs w:val="28"/>
        </w:rPr>
      </w:pPr>
    </w:p>
    <w:p w14:paraId="1C699C63" w14:textId="67C819BA" w:rsidR="00AF61FA" w:rsidRPr="00364D90" w:rsidRDefault="002155F3" w:rsidP="00AF61FA">
      <w:pPr>
        <w:rPr>
          <w:sz w:val="28"/>
          <w:szCs w:val="28"/>
        </w:rPr>
      </w:pPr>
      <w:r w:rsidRPr="00364D90">
        <w:rPr>
          <w:sz w:val="28"/>
          <w:szCs w:val="28"/>
        </w:rPr>
        <w:t>[13]</w:t>
      </w:r>
      <w:r w:rsidRPr="00364D90">
        <w:rPr>
          <w:sz w:val="28"/>
          <w:szCs w:val="28"/>
        </w:rPr>
        <w:tab/>
      </w:r>
      <w:r w:rsidR="00AF61FA" w:rsidRPr="00364D90">
        <w:rPr>
          <w:sz w:val="28"/>
          <w:szCs w:val="28"/>
        </w:rPr>
        <w:t>Another police officer</w:t>
      </w:r>
      <w:r w:rsidR="00036809" w:rsidRPr="00364D90">
        <w:rPr>
          <w:sz w:val="28"/>
          <w:szCs w:val="28"/>
        </w:rPr>
        <w:t>,</w:t>
      </w:r>
      <w:r w:rsidR="00AF61FA" w:rsidRPr="00364D90">
        <w:rPr>
          <w:sz w:val="28"/>
          <w:szCs w:val="28"/>
        </w:rPr>
        <w:t xml:space="preserve"> Mr</w:t>
      </w:r>
      <w:r w:rsidRPr="00364D90">
        <w:rPr>
          <w:sz w:val="28"/>
          <w:szCs w:val="28"/>
        </w:rPr>
        <w:t xml:space="preserve"> </w:t>
      </w:r>
      <w:proofErr w:type="spellStart"/>
      <w:r w:rsidR="00AF61FA" w:rsidRPr="00364D90">
        <w:rPr>
          <w:sz w:val="28"/>
          <w:szCs w:val="28"/>
        </w:rPr>
        <w:t>Mt</w:t>
      </w:r>
      <w:r w:rsidR="00C416B2" w:rsidRPr="00364D90">
        <w:rPr>
          <w:sz w:val="28"/>
          <w:szCs w:val="28"/>
        </w:rPr>
        <w:t>h</w:t>
      </w:r>
      <w:r w:rsidR="00AF61FA" w:rsidRPr="00364D90">
        <w:rPr>
          <w:sz w:val="28"/>
          <w:szCs w:val="28"/>
        </w:rPr>
        <w:t>et</w:t>
      </w:r>
      <w:r w:rsidR="00C416B2" w:rsidRPr="00364D90">
        <w:rPr>
          <w:sz w:val="28"/>
          <w:szCs w:val="28"/>
        </w:rPr>
        <w:t>h</w:t>
      </w:r>
      <w:r w:rsidR="00AF61FA" w:rsidRPr="00364D90">
        <w:rPr>
          <w:sz w:val="28"/>
          <w:szCs w:val="28"/>
        </w:rPr>
        <w:t>wa</w:t>
      </w:r>
      <w:proofErr w:type="spellEnd"/>
      <w:r w:rsidR="00036809" w:rsidRPr="00364D90">
        <w:rPr>
          <w:sz w:val="28"/>
          <w:szCs w:val="28"/>
        </w:rPr>
        <w:t>,</w:t>
      </w:r>
      <w:r w:rsidR="00AF61FA" w:rsidRPr="00364D90">
        <w:rPr>
          <w:sz w:val="28"/>
          <w:szCs w:val="28"/>
        </w:rPr>
        <w:t xml:space="preserve"> testified</w:t>
      </w:r>
      <w:r w:rsidR="00036809" w:rsidRPr="00364D90">
        <w:rPr>
          <w:sz w:val="28"/>
          <w:szCs w:val="28"/>
        </w:rPr>
        <w:t xml:space="preserve"> that</w:t>
      </w:r>
      <w:r w:rsidRPr="00364D90">
        <w:rPr>
          <w:sz w:val="28"/>
          <w:szCs w:val="28"/>
        </w:rPr>
        <w:t xml:space="preserve"> </w:t>
      </w:r>
      <w:r w:rsidR="00AF61FA" w:rsidRPr="00364D90">
        <w:rPr>
          <w:sz w:val="28"/>
          <w:szCs w:val="28"/>
        </w:rPr>
        <w:t>he was present when they found the two appellants dismantling the BMW</w:t>
      </w:r>
      <w:r w:rsidRPr="00364D90">
        <w:rPr>
          <w:sz w:val="28"/>
          <w:szCs w:val="28"/>
        </w:rPr>
        <w:t xml:space="preserve">. </w:t>
      </w:r>
      <w:r w:rsidR="00AF61FA" w:rsidRPr="00364D90">
        <w:rPr>
          <w:sz w:val="28"/>
          <w:szCs w:val="28"/>
        </w:rPr>
        <w:t xml:space="preserve">He confirmed the evidence of Constable </w:t>
      </w:r>
      <w:proofErr w:type="spellStart"/>
      <w:r w:rsidR="00036809" w:rsidRPr="00364D90">
        <w:rPr>
          <w:sz w:val="28"/>
          <w:szCs w:val="28"/>
        </w:rPr>
        <w:t>Njobo</w:t>
      </w:r>
      <w:proofErr w:type="spellEnd"/>
      <w:r w:rsidR="00036809" w:rsidRPr="00364D90">
        <w:rPr>
          <w:sz w:val="28"/>
          <w:szCs w:val="28"/>
        </w:rPr>
        <w:t xml:space="preserve"> </w:t>
      </w:r>
      <w:r w:rsidR="00AF61FA" w:rsidRPr="00364D90">
        <w:rPr>
          <w:sz w:val="28"/>
          <w:szCs w:val="28"/>
        </w:rPr>
        <w:t>in all material respects. Although there were some contradictions between the evidence of the police officers</w:t>
      </w:r>
      <w:r w:rsidR="00036809" w:rsidRPr="00364D90">
        <w:rPr>
          <w:sz w:val="28"/>
          <w:szCs w:val="28"/>
        </w:rPr>
        <w:t>,</w:t>
      </w:r>
      <w:r w:rsidR="00AF61FA" w:rsidRPr="00364D90">
        <w:rPr>
          <w:sz w:val="28"/>
          <w:szCs w:val="28"/>
        </w:rPr>
        <w:t xml:space="preserve"> </w:t>
      </w:r>
      <w:r w:rsidR="00C416B2" w:rsidRPr="00364D90">
        <w:rPr>
          <w:sz w:val="28"/>
          <w:szCs w:val="28"/>
        </w:rPr>
        <w:t>they we</w:t>
      </w:r>
      <w:r w:rsidR="00AF61FA" w:rsidRPr="00364D90">
        <w:rPr>
          <w:sz w:val="28"/>
          <w:szCs w:val="28"/>
        </w:rPr>
        <w:t xml:space="preserve">re not material as the fact </w:t>
      </w:r>
      <w:r w:rsidR="00C416B2" w:rsidRPr="00364D90">
        <w:rPr>
          <w:sz w:val="28"/>
          <w:szCs w:val="28"/>
        </w:rPr>
        <w:t>wa</w:t>
      </w:r>
      <w:r w:rsidR="00AF61FA" w:rsidRPr="00364D90">
        <w:rPr>
          <w:sz w:val="28"/>
          <w:szCs w:val="28"/>
        </w:rPr>
        <w:t>s that the appellants were found in possession of Mr Porter’s vehicle merely two hours after it was taken during the robbery at his house. The police were</w:t>
      </w:r>
      <w:r w:rsidR="00036809" w:rsidRPr="00364D90">
        <w:rPr>
          <w:sz w:val="28"/>
          <w:szCs w:val="28"/>
        </w:rPr>
        <w:t>,</w:t>
      </w:r>
      <w:r w:rsidR="00AF61FA" w:rsidRPr="00364D90">
        <w:rPr>
          <w:sz w:val="28"/>
          <w:szCs w:val="28"/>
        </w:rPr>
        <w:t xml:space="preserve"> at that time</w:t>
      </w:r>
      <w:r w:rsidR="00036809" w:rsidRPr="00364D90">
        <w:rPr>
          <w:sz w:val="28"/>
          <w:szCs w:val="28"/>
        </w:rPr>
        <w:t>,</w:t>
      </w:r>
      <w:r w:rsidR="00AF61FA" w:rsidRPr="00364D90">
        <w:rPr>
          <w:sz w:val="28"/>
          <w:szCs w:val="28"/>
        </w:rPr>
        <w:t xml:space="preserve"> unaware of the robbery and were not looking for suspects.</w:t>
      </w:r>
    </w:p>
    <w:p w14:paraId="560C6EF8" w14:textId="77777777" w:rsidR="002155F3" w:rsidRPr="00364D90" w:rsidRDefault="002155F3" w:rsidP="00AF61FA">
      <w:pPr>
        <w:rPr>
          <w:sz w:val="28"/>
          <w:szCs w:val="28"/>
        </w:rPr>
      </w:pPr>
    </w:p>
    <w:p w14:paraId="1AA13F42" w14:textId="56B147C3" w:rsidR="00AF61FA" w:rsidRPr="00364D90" w:rsidRDefault="002155F3" w:rsidP="00AF61FA">
      <w:pPr>
        <w:rPr>
          <w:sz w:val="28"/>
          <w:szCs w:val="28"/>
        </w:rPr>
      </w:pPr>
      <w:r w:rsidRPr="00364D90">
        <w:rPr>
          <w:sz w:val="28"/>
          <w:szCs w:val="28"/>
        </w:rPr>
        <w:t>[14]</w:t>
      </w:r>
      <w:r w:rsidRPr="00364D90">
        <w:rPr>
          <w:sz w:val="28"/>
          <w:szCs w:val="28"/>
        </w:rPr>
        <w:tab/>
      </w:r>
      <w:r w:rsidR="00AF61FA" w:rsidRPr="00364D90">
        <w:rPr>
          <w:sz w:val="28"/>
          <w:szCs w:val="28"/>
        </w:rPr>
        <w:t>The appellants</w:t>
      </w:r>
      <w:r w:rsidR="00507004" w:rsidRPr="00364D90">
        <w:rPr>
          <w:sz w:val="28"/>
          <w:szCs w:val="28"/>
        </w:rPr>
        <w:t>’</w:t>
      </w:r>
      <w:r w:rsidR="00AF61FA" w:rsidRPr="00364D90">
        <w:rPr>
          <w:sz w:val="28"/>
          <w:szCs w:val="28"/>
        </w:rPr>
        <w:t xml:space="preserve"> evidence was a bare denial.</w:t>
      </w:r>
      <w:r w:rsidR="00104E89" w:rsidRPr="00364D90">
        <w:rPr>
          <w:sz w:val="28"/>
          <w:szCs w:val="28"/>
        </w:rPr>
        <w:t xml:space="preserve"> Their version was that</w:t>
      </w:r>
      <w:r w:rsidRPr="00364D90">
        <w:rPr>
          <w:sz w:val="28"/>
          <w:szCs w:val="28"/>
        </w:rPr>
        <w:t xml:space="preserve"> </w:t>
      </w:r>
      <w:r w:rsidR="00104E89" w:rsidRPr="00364D90">
        <w:rPr>
          <w:sz w:val="28"/>
          <w:szCs w:val="28"/>
        </w:rPr>
        <w:t>o</w:t>
      </w:r>
      <w:r w:rsidR="00AF61FA" w:rsidRPr="00364D90">
        <w:rPr>
          <w:sz w:val="28"/>
          <w:szCs w:val="28"/>
        </w:rPr>
        <w:t>n the day in question</w:t>
      </w:r>
      <w:r w:rsidR="00036809" w:rsidRPr="00364D90">
        <w:rPr>
          <w:sz w:val="28"/>
          <w:szCs w:val="28"/>
        </w:rPr>
        <w:t>,</w:t>
      </w:r>
      <w:r w:rsidR="00AF61FA" w:rsidRPr="00364D90">
        <w:rPr>
          <w:sz w:val="28"/>
          <w:szCs w:val="28"/>
        </w:rPr>
        <w:t xml:space="preserve"> they were merely walking towards the taxi rank and</w:t>
      </w:r>
      <w:r w:rsidR="00036809" w:rsidRPr="00364D90">
        <w:rPr>
          <w:sz w:val="28"/>
          <w:szCs w:val="28"/>
        </w:rPr>
        <w:t>,</w:t>
      </w:r>
      <w:r w:rsidR="00AF61FA" w:rsidRPr="00364D90">
        <w:rPr>
          <w:sz w:val="28"/>
          <w:szCs w:val="28"/>
        </w:rPr>
        <w:t xml:space="preserve"> as they walked past the red BM</w:t>
      </w:r>
      <w:r w:rsidR="00545D75" w:rsidRPr="00364D90">
        <w:rPr>
          <w:sz w:val="28"/>
          <w:szCs w:val="28"/>
        </w:rPr>
        <w:t>W</w:t>
      </w:r>
      <w:r w:rsidR="00036809" w:rsidRPr="00364D90">
        <w:rPr>
          <w:sz w:val="28"/>
          <w:szCs w:val="28"/>
        </w:rPr>
        <w:t>,</w:t>
      </w:r>
      <w:r w:rsidR="00AF61FA" w:rsidRPr="00364D90">
        <w:rPr>
          <w:sz w:val="28"/>
          <w:szCs w:val="28"/>
        </w:rPr>
        <w:t xml:space="preserve"> they were confronted by the police. They denied any knowledge of the vehicle.</w:t>
      </w:r>
      <w:r w:rsidRPr="00364D90">
        <w:rPr>
          <w:sz w:val="28"/>
          <w:szCs w:val="28"/>
        </w:rPr>
        <w:t xml:space="preserve"> </w:t>
      </w:r>
      <w:r w:rsidR="00AF61FA" w:rsidRPr="00364D90">
        <w:rPr>
          <w:sz w:val="28"/>
          <w:szCs w:val="28"/>
        </w:rPr>
        <w:t>The magistrate did not accept their version</w:t>
      </w:r>
      <w:r w:rsidR="0005721E" w:rsidRPr="00364D90">
        <w:rPr>
          <w:sz w:val="28"/>
          <w:szCs w:val="28"/>
        </w:rPr>
        <w:t xml:space="preserve"> as reasonably possibly true.</w:t>
      </w:r>
    </w:p>
    <w:p w14:paraId="672A8FF7" w14:textId="77777777" w:rsidR="002155F3" w:rsidRPr="00364D90" w:rsidRDefault="002155F3" w:rsidP="00AF61FA">
      <w:pPr>
        <w:rPr>
          <w:sz w:val="28"/>
          <w:szCs w:val="28"/>
        </w:rPr>
      </w:pPr>
    </w:p>
    <w:p w14:paraId="370490C8" w14:textId="73C28EA7" w:rsidR="00AF61FA" w:rsidRPr="00364D90" w:rsidRDefault="002155F3" w:rsidP="00AF61FA">
      <w:pPr>
        <w:rPr>
          <w:sz w:val="28"/>
          <w:szCs w:val="28"/>
        </w:rPr>
      </w:pPr>
      <w:r w:rsidRPr="00364D90">
        <w:rPr>
          <w:sz w:val="28"/>
          <w:szCs w:val="28"/>
        </w:rPr>
        <w:lastRenderedPageBreak/>
        <w:t>[15]</w:t>
      </w:r>
      <w:r w:rsidRPr="00364D90">
        <w:rPr>
          <w:sz w:val="28"/>
          <w:szCs w:val="28"/>
        </w:rPr>
        <w:tab/>
      </w:r>
      <w:r w:rsidR="00AF61FA" w:rsidRPr="00364D90">
        <w:rPr>
          <w:sz w:val="28"/>
          <w:szCs w:val="28"/>
        </w:rPr>
        <w:t>The law regarding dock identification is trite and the dangers inherent in it have been restated repeatedly</w:t>
      </w:r>
      <w:r w:rsidRPr="00364D90">
        <w:rPr>
          <w:sz w:val="28"/>
          <w:szCs w:val="28"/>
        </w:rPr>
        <w:t>.</w:t>
      </w:r>
      <w:r w:rsidRPr="00364D90">
        <w:rPr>
          <w:rStyle w:val="FootnoteReference"/>
          <w:sz w:val="28"/>
          <w:szCs w:val="28"/>
        </w:rPr>
        <w:footnoteReference w:id="12"/>
      </w:r>
      <w:r w:rsidR="00AF61FA" w:rsidRPr="00364D90">
        <w:rPr>
          <w:sz w:val="28"/>
          <w:szCs w:val="28"/>
        </w:rPr>
        <w:t xml:space="preserve"> In this matter however</w:t>
      </w:r>
      <w:r w:rsidR="00C416B2" w:rsidRPr="00364D90">
        <w:rPr>
          <w:sz w:val="28"/>
          <w:szCs w:val="28"/>
        </w:rPr>
        <w:t>,</w:t>
      </w:r>
      <w:r w:rsidR="00AF61FA" w:rsidRPr="00364D90">
        <w:rPr>
          <w:sz w:val="28"/>
          <w:szCs w:val="28"/>
        </w:rPr>
        <w:t xml:space="preserve"> the BMW was found in the possession of the appellants within a very short period of time after the robbery, so the doctrine of recent possession find</w:t>
      </w:r>
      <w:r w:rsidR="00507004" w:rsidRPr="00364D90">
        <w:rPr>
          <w:sz w:val="28"/>
          <w:szCs w:val="28"/>
        </w:rPr>
        <w:t>s</w:t>
      </w:r>
      <w:r w:rsidR="00AF61FA" w:rsidRPr="00364D90">
        <w:rPr>
          <w:sz w:val="28"/>
          <w:szCs w:val="28"/>
        </w:rPr>
        <w:t xml:space="preserve"> application.</w:t>
      </w:r>
      <w:r w:rsidRPr="00364D90">
        <w:rPr>
          <w:rStyle w:val="FootnoteReference"/>
          <w:sz w:val="28"/>
          <w:szCs w:val="28"/>
        </w:rPr>
        <w:footnoteReference w:id="13"/>
      </w:r>
      <w:r w:rsidRPr="00364D90">
        <w:rPr>
          <w:sz w:val="28"/>
          <w:szCs w:val="28"/>
        </w:rPr>
        <w:t xml:space="preserve"> </w:t>
      </w:r>
      <w:r w:rsidR="00AF61FA" w:rsidRPr="00364D90">
        <w:rPr>
          <w:sz w:val="28"/>
          <w:szCs w:val="28"/>
        </w:rPr>
        <w:t xml:space="preserve">Ms </w:t>
      </w:r>
      <w:proofErr w:type="spellStart"/>
      <w:r w:rsidR="00AF61FA" w:rsidRPr="00364D90">
        <w:rPr>
          <w:sz w:val="28"/>
          <w:szCs w:val="28"/>
        </w:rPr>
        <w:t>Ndlovu’s</w:t>
      </w:r>
      <w:proofErr w:type="spellEnd"/>
      <w:r w:rsidR="00AF61FA" w:rsidRPr="00364D90">
        <w:rPr>
          <w:sz w:val="28"/>
          <w:szCs w:val="28"/>
        </w:rPr>
        <w:t xml:space="preserve"> evidence was corroborated by the fact that the vehicle was found in the appellants’ possession. It is also important to note that Ms </w:t>
      </w:r>
      <w:proofErr w:type="spellStart"/>
      <w:r w:rsidR="00AF61FA" w:rsidRPr="00364D90">
        <w:rPr>
          <w:sz w:val="28"/>
          <w:szCs w:val="28"/>
        </w:rPr>
        <w:t>Ndlovu</w:t>
      </w:r>
      <w:proofErr w:type="spellEnd"/>
      <w:r w:rsidR="00AF61FA" w:rsidRPr="00364D90">
        <w:rPr>
          <w:sz w:val="28"/>
          <w:szCs w:val="28"/>
        </w:rPr>
        <w:t xml:space="preserve"> initially did not suspect anything and her powers of observation were not initially tainted by fear. In my view</w:t>
      </w:r>
      <w:r w:rsidR="00036809" w:rsidRPr="00364D90">
        <w:rPr>
          <w:sz w:val="28"/>
          <w:szCs w:val="28"/>
        </w:rPr>
        <w:t>,</w:t>
      </w:r>
      <w:r w:rsidR="00AF61FA" w:rsidRPr="00364D90">
        <w:rPr>
          <w:sz w:val="28"/>
          <w:szCs w:val="28"/>
        </w:rPr>
        <w:t xml:space="preserve"> the high court was correct in refusing leave to appeal the convictions</w:t>
      </w:r>
      <w:r w:rsidRPr="00364D90">
        <w:rPr>
          <w:sz w:val="28"/>
          <w:szCs w:val="28"/>
        </w:rPr>
        <w:t>.</w:t>
      </w:r>
    </w:p>
    <w:p w14:paraId="75969671" w14:textId="77777777" w:rsidR="002155F3" w:rsidRPr="00364D90" w:rsidRDefault="002155F3" w:rsidP="00AF61FA">
      <w:pPr>
        <w:rPr>
          <w:sz w:val="28"/>
          <w:szCs w:val="28"/>
        </w:rPr>
      </w:pPr>
    </w:p>
    <w:p w14:paraId="45331F46" w14:textId="554DAE52" w:rsidR="00AF61FA" w:rsidRPr="00364D90" w:rsidRDefault="002155F3" w:rsidP="00AF61FA">
      <w:pPr>
        <w:rPr>
          <w:sz w:val="28"/>
          <w:szCs w:val="28"/>
        </w:rPr>
      </w:pPr>
      <w:r w:rsidRPr="00364D90">
        <w:rPr>
          <w:sz w:val="28"/>
          <w:szCs w:val="28"/>
        </w:rPr>
        <w:t>[16]</w:t>
      </w:r>
      <w:r w:rsidRPr="00364D90">
        <w:rPr>
          <w:sz w:val="28"/>
          <w:szCs w:val="28"/>
        </w:rPr>
        <w:tab/>
      </w:r>
      <w:r w:rsidR="00AF61FA" w:rsidRPr="00364D90">
        <w:rPr>
          <w:sz w:val="28"/>
          <w:szCs w:val="28"/>
        </w:rPr>
        <w:t xml:space="preserve">Regarding </w:t>
      </w:r>
      <w:r w:rsidR="00507004" w:rsidRPr="00364D90">
        <w:rPr>
          <w:sz w:val="28"/>
          <w:szCs w:val="28"/>
        </w:rPr>
        <w:t xml:space="preserve">the </w:t>
      </w:r>
      <w:r w:rsidR="00AF61FA" w:rsidRPr="00364D90">
        <w:rPr>
          <w:sz w:val="28"/>
          <w:szCs w:val="28"/>
        </w:rPr>
        <w:t>sentence of the first appellant</w:t>
      </w:r>
      <w:r w:rsidR="00036809" w:rsidRPr="00364D90">
        <w:rPr>
          <w:sz w:val="28"/>
          <w:szCs w:val="28"/>
        </w:rPr>
        <w:t>,</w:t>
      </w:r>
      <w:r w:rsidR="00AF61FA" w:rsidRPr="00364D90">
        <w:rPr>
          <w:sz w:val="28"/>
          <w:szCs w:val="28"/>
        </w:rPr>
        <w:t xml:space="preserve"> it is trite that sentencing falls within the discretion of the trial court</w:t>
      </w:r>
      <w:r w:rsidR="00507004" w:rsidRPr="00364D90">
        <w:rPr>
          <w:sz w:val="28"/>
          <w:szCs w:val="28"/>
        </w:rPr>
        <w:t xml:space="preserve">. In </w:t>
      </w:r>
      <w:proofErr w:type="spellStart"/>
      <w:r w:rsidR="00507004" w:rsidRPr="00364D90">
        <w:rPr>
          <w:i/>
          <w:sz w:val="28"/>
          <w:szCs w:val="28"/>
        </w:rPr>
        <w:t>casu</w:t>
      </w:r>
      <w:proofErr w:type="spellEnd"/>
      <w:r w:rsidR="00507004" w:rsidRPr="00364D90">
        <w:rPr>
          <w:sz w:val="28"/>
          <w:szCs w:val="28"/>
        </w:rPr>
        <w:t>,</w:t>
      </w:r>
      <w:r w:rsidR="00AF61FA" w:rsidRPr="00364D90">
        <w:rPr>
          <w:sz w:val="28"/>
          <w:szCs w:val="28"/>
        </w:rPr>
        <w:t xml:space="preserve"> there is nothing to indicate that the </w:t>
      </w:r>
      <w:r w:rsidR="00507004" w:rsidRPr="00364D90">
        <w:rPr>
          <w:sz w:val="28"/>
          <w:szCs w:val="28"/>
        </w:rPr>
        <w:t xml:space="preserve">regional </w:t>
      </w:r>
      <w:r w:rsidR="00AF61FA" w:rsidRPr="00364D90">
        <w:rPr>
          <w:sz w:val="28"/>
          <w:szCs w:val="28"/>
        </w:rPr>
        <w:t>court misdirected itself or did not exercise its discretion properly and judicially. The first appellant was convicted of robbery on 15 November</w:t>
      </w:r>
      <w:r w:rsidR="00036809" w:rsidRPr="00364D90">
        <w:rPr>
          <w:sz w:val="28"/>
          <w:szCs w:val="28"/>
        </w:rPr>
        <w:t xml:space="preserve"> </w:t>
      </w:r>
      <w:r w:rsidR="00AF61FA" w:rsidRPr="00364D90">
        <w:rPr>
          <w:sz w:val="28"/>
          <w:szCs w:val="28"/>
        </w:rPr>
        <w:t>1999 and sentenced to 14 years imprisonment</w:t>
      </w:r>
      <w:r w:rsidR="002350BB" w:rsidRPr="00364D90">
        <w:rPr>
          <w:sz w:val="28"/>
          <w:szCs w:val="28"/>
        </w:rPr>
        <w:t>.</w:t>
      </w:r>
      <w:r w:rsidR="00AF61FA" w:rsidRPr="00364D90">
        <w:rPr>
          <w:sz w:val="28"/>
          <w:szCs w:val="28"/>
        </w:rPr>
        <w:t xml:space="preserve"> </w:t>
      </w:r>
      <w:r w:rsidR="002350BB" w:rsidRPr="00364D90">
        <w:rPr>
          <w:sz w:val="28"/>
          <w:szCs w:val="28"/>
        </w:rPr>
        <w:t>On</w:t>
      </w:r>
      <w:r w:rsidR="00AF61FA" w:rsidRPr="00364D90">
        <w:rPr>
          <w:sz w:val="28"/>
          <w:szCs w:val="28"/>
        </w:rPr>
        <w:t xml:space="preserve"> 15 December</w:t>
      </w:r>
      <w:r w:rsidRPr="00364D90">
        <w:rPr>
          <w:sz w:val="28"/>
          <w:szCs w:val="28"/>
        </w:rPr>
        <w:t xml:space="preserve"> </w:t>
      </w:r>
      <w:r w:rsidR="00AF61FA" w:rsidRPr="00364D90">
        <w:rPr>
          <w:sz w:val="28"/>
          <w:szCs w:val="28"/>
        </w:rPr>
        <w:t>2011</w:t>
      </w:r>
      <w:r w:rsidR="00036809" w:rsidRPr="00364D90">
        <w:rPr>
          <w:sz w:val="28"/>
          <w:szCs w:val="28"/>
        </w:rPr>
        <w:t>,</w:t>
      </w:r>
      <w:r w:rsidR="00AF61FA" w:rsidRPr="00364D90">
        <w:rPr>
          <w:sz w:val="28"/>
          <w:szCs w:val="28"/>
        </w:rPr>
        <w:t xml:space="preserve"> he was found guilty of being in possession of stolen goods and was sentenced to three years imprisonment or a R7</w:t>
      </w:r>
      <w:r w:rsidR="00036809" w:rsidRPr="00364D90">
        <w:rPr>
          <w:sz w:val="28"/>
          <w:szCs w:val="28"/>
        </w:rPr>
        <w:t> </w:t>
      </w:r>
      <w:r w:rsidR="00AF61FA" w:rsidRPr="00364D90">
        <w:rPr>
          <w:sz w:val="28"/>
          <w:szCs w:val="28"/>
        </w:rPr>
        <w:t>000</w:t>
      </w:r>
      <w:r w:rsidR="00036809" w:rsidRPr="00364D90">
        <w:rPr>
          <w:sz w:val="28"/>
          <w:szCs w:val="28"/>
        </w:rPr>
        <w:t>.00</w:t>
      </w:r>
      <w:r w:rsidR="00AF61FA" w:rsidRPr="00364D90">
        <w:rPr>
          <w:sz w:val="28"/>
          <w:szCs w:val="28"/>
        </w:rPr>
        <w:t xml:space="preserve"> fine.</w:t>
      </w:r>
      <w:r w:rsidR="00036809" w:rsidRPr="00364D90">
        <w:rPr>
          <w:sz w:val="28"/>
          <w:szCs w:val="28"/>
        </w:rPr>
        <w:t xml:space="preserve"> </w:t>
      </w:r>
      <w:r w:rsidR="00221077" w:rsidRPr="00364D90">
        <w:rPr>
          <w:sz w:val="28"/>
          <w:szCs w:val="28"/>
        </w:rPr>
        <w:t>The</w:t>
      </w:r>
      <w:r w:rsidR="00036809" w:rsidRPr="00364D90">
        <w:rPr>
          <w:sz w:val="28"/>
          <w:szCs w:val="28"/>
        </w:rPr>
        <w:t xml:space="preserve"> first appellant’s</w:t>
      </w:r>
      <w:r w:rsidR="00221077" w:rsidRPr="00364D90">
        <w:rPr>
          <w:sz w:val="28"/>
          <w:szCs w:val="28"/>
        </w:rPr>
        <w:t xml:space="preserve"> previous convictions indicate a propensity </w:t>
      </w:r>
      <w:r w:rsidR="00003287" w:rsidRPr="00364D90">
        <w:rPr>
          <w:sz w:val="28"/>
          <w:szCs w:val="28"/>
        </w:rPr>
        <w:t>to</w:t>
      </w:r>
      <w:r w:rsidR="00036809" w:rsidRPr="00364D90">
        <w:rPr>
          <w:sz w:val="28"/>
          <w:szCs w:val="28"/>
        </w:rPr>
        <w:t xml:space="preserve"> commit</w:t>
      </w:r>
      <w:r w:rsidR="00003287" w:rsidRPr="00364D90">
        <w:rPr>
          <w:sz w:val="28"/>
          <w:szCs w:val="28"/>
        </w:rPr>
        <w:t xml:space="preserve"> crime and</w:t>
      </w:r>
      <w:r w:rsidR="00036809" w:rsidRPr="00364D90">
        <w:rPr>
          <w:sz w:val="28"/>
          <w:szCs w:val="28"/>
        </w:rPr>
        <w:t xml:space="preserve"> also indicate that</w:t>
      </w:r>
      <w:r w:rsidR="00003287" w:rsidRPr="00364D90">
        <w:rPr>
          <w:sz w:val="28"/>
          <w:szCs w:val="28"/>
        </w:rPr>
        <w:t xml:space="preserve"> the possibility of rehabilitation seems </w:t>
      </w:r>
      <w:r w:rsidR="00516C58" w:rsidRPr="00364D90">
        <w:rPr>
          <w:sz w:val="28"/>
          <w:szCs w:val="28"/>
        </w:rPr>
        <w:t>remote. Although</w:t>
      </w:r>
      <w:r w:rsidR="00003287" w:rsidRPr="00364D90">
        <w:rPr>
          <w:sz w:val="28"/>
          <w:szCs w:val="28"/>
        </w:rPr>
        <w:t xml:space="preserve"> the previous conviction </w:t>
      </w:r>
      <w:r w:rsidR="00F0143D" w:rsidRPr="00364D90">
        <w:rPr>
          <w:sz w:val="28"/>
          <w:szCs w:val="28"/>
        </w:rPr>
        <w:t xml:space="preserve">for </w:t>
      </w:r>
      <w:proofErr w:type="gramStart"/>
      <w:r w:rsidR="00F0143D" w:rsidRPr="00364D90">
        <w:rPr>
          <w:sz w:val="28"/>
          <w:szCs w:val="28"/>
        </w:rPr>
        <w:t>robbery  was</w:t>
      </w:r>
      <w:proofErr w:type="gramEnd"/>
      <w:r w:rsidR="00F0143D" w:rsidRPr="00364D90">
        <w:rPr>
          <w:sz w:val="28"/>
          <w:szCs w:val="28"/>
        </w:rPr>
        <w:t xml:space="preserve"> more than ten years </w:t>
      </w:r>
      <w:r w:rsidR="00DE7F9A" w:rsidRPr="00364D90">
        <w:rPr>
          <w:sz w:val="28"/>
          <w:szCs w:val="28"/>
        </w:rPr>
        <w:t>ago</w:t>
      </w:r>
      <w:r w:rsidR="00036809" w:rsidRPr="00364D90">
        <w:rPr>
          <w:sz w:val="28"/>
          <w:szCs w:val="28"/>
        </w:rPr>
        <w:t>,</w:t>
      </w:r>
      <w:r w:rsidR="00F653D8" w:rsidRPr="00364D90">
        <w:rPr>
          <w:sz w:val="28"/>
          <w:szCs w:val="28"/>
        </w:rPr>
        <w:t xml:space="preserve"> he</w:t>
      </w:r>
      <w:r w:rsidR="00516C58" w:rsidRPr="00364D90">
        <w:rPr>
          <w:sz w:val="28"/>
          <w:szCs w:val="28"/>
        </w:rPr>
        <w:t xml:space="preserve"> was convicted </w:t>
      </w:r>
      <w:r w:rsidR="00F653D8" w:rsidRPr="00364D90">
        <w:rPr>
          <w:sz w:val="28"/>
          <w:szCs w:val="28"/>
        </w:rPr>
        <w:t>of</w:t>
      </w:r>
      <w:r w:rsidR="00516C58" w:rsidRPr="00364D90">
        <w:rPr>
          <w:sz w:val="28"/>
          <w:szCs w:val="28"/>
        </w:rPr>
        <w:t xml:space="preserve"> another crime during 2011.</w:t>
      </w:r>
      <w:r w:rsidR="006B307A" w:rsidRPr="00364D90">
        <w:rPr>
          <w:sz w:val="28"/>
          <w:szCs w:val="28"/>
        </w:rPr>
        <w:t xml:space="preserve"> </w:t>
      </w:r>
      <w:r w:rsidR="003204CE" w:rsidRPr="00364D90">
        <w:rPr>
          <w:sz w:val="28"/>
          <w:szCs w:val="28"/>
        </w:rPr>
        <w:t xml:space="preserve">The </w:t>
      </w:r>
      <w:r w:rsidR="00507004" w:rsidRPr="00364D90">
        <w:rPr>
          <w:sz w:val="28"/>
          <w:szCs w:val="28"/>
        </w:rPr>
        <w:t xml:space="preserve">regional </w:t>
      </w:r>
      <w:r w:rsidR="003204CE" w:rsidRPr="00364D90">
        <w:rPr>
          <w:sz w:val="28"/>
          <w:szCs w:val="28"/>
        </w:rPr>
        <w:t>court did</w:t>
      </w:r>
      <w:r w:rsidR="00D6451C" w:rsidRPr="00364D90">
        <w:rPr>
          <w:sz w:val="28"/>
          <w:szCs w:val="28"/>
        </w:rPr>
        <w:t xml:space="preserve"> not err in not regarding him as a first offender.</w:t>
      </w:r>
    </w:p>
    <w:p w14:paraId="35BE59E5" w14:textId="77777777" w:rsidR="002155F3" w:rsidRPr="00364D90" w:rsidRDefault="002155F3" w:rsidP="00AF61FA">
      <w:pPr>
        <w:rPr>
          <w:sz w:val="28"/>
          <w:szCs w:val="28"/>
        </w:rPr>
      </w:pPr>
    </w:p>
    <w:p w14:paraId="08884BEA" w14:textId="6B2A13C7" w:rsidR="00AE3BE8" w:rsidRPr="00364D90" w:rsidRDefault="002155F3" w:rsidP="002155F3">
      <w:pPr>
        <w:pStyle w:val="NoSpacing"/>
        <w:spacing w:line="360" w:lineRule="auto"/>
        <w:rPr>
          <w:sz w:val="28"/>
          <w:szCs w:val="28"/>
        </w:rPr>
      </w:pPr>
      <w:r w:rsidRPr="00364D90">
        <w:rPr>
          <w:sz w:val="28"/>
          <w:szCs w:val="28"/>
        </w:rPr>
        <w:t>[17]</w:t>
      </w:r>
      <w:r w:rsidRPr="00364D90">
        <w:rPr>
          <w:sz w:val="28"/>
          <w:szCs w:val="28"/>
        </w:rPr>
        <w:tab/>
      </w:r>
      <w:r w:rsidR="00C416B2" w:rsidRPr="00364D90">
        <w:rPr>
          <w:sz w:val="28"/>
          <w:szCs w:val="28"/>
        </w:rPr>
        <w:t>In the circumstances, t</w:t>
      </w:r>
      <w:r w:rsidR="00AF61FA" w:rsidRPr="00364D90">
        <w:rPr>
          <w:sz w:val="28"/>
          <w:szCs w:val="28"/>
        </w:rPr>
        <w:t xml:space="preserve">he high court </w:t>
      </w:r>
      <w:r w:rsidR="00507004" w:rsidRPr="00364D90">
        <w:rPr>
          <w:sz w:val="28"/>
          <w:szCs w:val="28"/>
        </w:rPr>
        <w:t>was correct in</w:t>
      </w:r>
      <w:r w:rsidR="00AF61FA" w:rsidRPr="00364D90">
        <w:rPr>
          <w:sz w:val="28"/>
          <w:szCs w:val="28"/>
        </w:rPr>
        <w:t xml:space="preserve"> refusing leave to appeal</w:t>
      </w:r>
      <w:r w:rsidRPr="00364D90">
        <w:rPr>
          <w:sz w:val="28"/>
          <w:szCs w:val="28"/>
        </w:rPr>
        <w:t>.</w:t>
      </w:r>
      <w:r w:rsidR="001C74F3" w:rsidRPr="00364D90">
        <w:rPr>
          <w:sz w:val="28"/>
          <w:szCs w:val="28"/>
        </w:rPr>
        <w:t xml:space="preserve"> </w:t>
      </w:r>
      <w:r w:rsidR="009E688E" w:rsidRPr="00364D90">
        <w:rPr>
          <w:sz w:val="28"/>
          <w:szCs w:val="28"/>
        </w:rPr>
        <w:t>The appellants did not succeed in convincing this Court that they have</w:t>
      </w:r>
      <w:r w:rsidR="00AE3BE8" w:rsidRPr="00364D90">
        <w:rPr>
          <w:sz w:val="28"/>
          <w:szCs w:val="28"/>
        </w:rPr>
        <w:t xml:space="preserve"> reasonable prospects of success on appeal.</w:t>
      </w:r>
    </w:p>
    <w:p w14:paraId="1024888B" w14:textId="77777777" w:rsidR="00AE3BE8" w:rsidRPr="00364D90" w:rsidRDefault="00AE3BE8" w:rsidP="002155F3">
      <w:pPr>
        <w:pStyle w:val="NoSpacing"/>
        <w:spacing w:line="360" w:lineRule="auto"/>
        <w:rPr>
          <w:sz w:val="28"/>
          <w:szCs w:val="28"/>
        </w:rPr>
      </w:pPr>
    </w:p>
    <w:p w14:paraId="319862FF" w14:textId="4CFC9D3E" w:rsidR="002155F3" w:rsidRPr="00364D90" w:rsidRDefault="00644EF2" w:rsidP="002155F3">
      <w:pPr>
        <w:pStyle w:val="NoSpacing"/>
        <w:spacing w:line="360" w:lineRule="auto"/>
        <w:rPr>
          <w:sz w:val="28"/>
          <w:szCs w:val="28"/>
        </w:rPr>
      </w:pPr>
      <w:r w:rsidRPr="00364D90">
        <w:rPr>
          <w:sz w:val="28"/>
          <w:szCs w:val="28"/>
        </w:rPr>
        <w:t>[18]</w:t>
      </w:r>
      <w:r w:rsidRPr="00364D90">
        <w:rPr>
          <w:sz w:val="28"/>
          <w:szCs w:val="28"/>
        </w:rPr>
        <w:tab/>
      </w:r>
      <w:r w:rsidR="002155F3" w:rsidRPr="00364D90">
        <w:rPr>
          <w:sz w:val="28"/>
          <w:szCs w:val="28"/>
        </w:rPr>
        <w:t xml:space="preserve">The following order is made: </w:t>
      </w:r>
    </w:p>
    <w:p w14:paraId="691C70CE" w14:textId="53F20DE6" w:rsidR="00644EF2" w:rsidRPr="00364D90" w:rsidRDefault="00644EF2" w:rsidP="00B32493">
      <w:pPr>
        <w:tabs>
          <w:tab w:val="left" w:pos="567"/>
        </w:tabs>
        <w:rPr>
          <w:sz w:val="28"/>
          <w:szCs w:val="28"/>
        </w:rPr>
      </w:pPr>
      <w:r w:rsidRPr="00364D90">
        <w:rPr>
          <w:sz w:val="28"/>
          <w:szCs w:val="28"/>
        </w:rPr>
        <w:t>1</w:t>
      </w:r>
      <w:r w:rsidRPr="00364D90">
        <w:rPr>
          <w:sz w:val="28"/>
          <w:szCs w:val="28"/>
        </w:rPr>
        <w:tab/>
        <w:t xml:space="preserve">The appellants’ application for leave to appeal against the refusal of the </w:t>
      </w:r>
      <w:r w:rsidR="00B32493" w:rsidRPr="00364D90">
        <w:rPr>
          <w:sz w:val="28"/>
          <w:szCs w:val="28"/>
        </w:rPr>
        <w:tab/>
      </w:r>
      <w:r w:rsidRPr="00364D90">
        <w:rPr>
          <w:sz w:val="28"/>
          <w:szCs w:val="28"/>
        </w:rPr>
        <w:t>petition on their convictions is dismissed.</w:t>
      </w:r>
    </w:p>
    <w:p w14:paraId="03207139" w14:textId="48F43DF0" w:rsidR="00644EF2" w:rsidRPr="00364D90" w:rsidRDefault="00644EF2" w:rsidP="00B32493">
      <w:pPr>
        <w:tabs>
          <w:tab w:val="left" w:pos="567"/>
        </w:tabs>
        <w:rPr>
          <w:sz w:val="28"/>
          <w:szCs w:val="28"/>
        </w:rPr>
      </w:pPr>
      <w:r w:rsidRPr="00364D90">
        <w:rPr>
          <w:sz w:val="28"/>
          <w:szCs w:val="28"/>
        </w:rPr>
        <w:t>2</w:t>
      </w:r>
      <w:r w:rsidRPr="00364D90">
        <w:rPr>
          <w:sz w:val="28"/>
          <w:szCs w:val="28"/>
        </w:rPr>
        <w:tab/>
        <w:t xml:space="preserve">The first appellant’s application for leave to appeal against the refusal of the </w:t>
      </w:r>
      <w:r w:rsidR="00B32493" w:rsidRPr="00364D90">
        <w:rPr>
          <w:sz w:val="28"/>
          <w:szCs w:val="28"/>
        </w:rPr>
        <w:tab/>
      </w:r>
      <w:r w:rsidRPr="00364D90">
        <w:rPr>
          <w:sz w:val="28"/>
          <w:szCs w:val="28"/>
        </w:rPr>
        <w:t>petition on his sentence is refused.</w:t>
      </w:r>
    </w:p>
    <w:p w14:paraId="2C6BF3D5" w14:textId="2BE0E2A6" w:rsidR="0058567E" w:rsidRPr="00364D90" w:rsidRDefault="00AF61FA" w:rsidP="00AF61FA">
      <w:r w:rsidRPr="00364D90">
        <w:t xml:space="preserve"> </w:t>
      </w:r>
    </w:p>
    <w:p w14:paraId="139BC4FF" w14:textId="77777777" w:rsidR="006B307A" w:rsidRPr="00364D90" w:rsidRDefault="006B307A" w:rsidP="00AF61FA"/>
    <w:p w14:paraId="59E12800" w14:textId="77777777" w:rsidR="006B307A" w:rsidRPr="00364D90" w:rsidRDefault="006B307A" w:rsidP="00AF61FA">
      <w:pPr>
        <w:rPr>
          <w:sz w:val="28"/>
          <w:szCs w:val="28"/>
        </w:rPr>
      </w:pPr>
    </w:p>
    <w:p w14:paraId="7E7852BA" w14:textId="30C26DC0" w:rsidR="00BF09AC" w:rsidRPr="00364D90" w:rsidRDefault="0058567E" w:rsidP="00DF562D">
      <w:pPr>
        <w:jc w:val="right"/>
        <w:rPr>
          <w:sz w:val="28"/>
          <w:szCs w:val="28"/>
        </w:rPr>
      </w:pPr>
      <w:r w:rsidRPr="00364D90">
        <w:rPr>
          <w:sz w:val="28"/>
          <w:szCs w:val="28"/>
        </w:rPr>
        <w:t xml:space="preserve"> </w:t>
      </w:r>
      <w:r w:rsidR="00BF09AC" w:rsidRPr="00364D90">
        <w:rPr>
          <w:sz w:val="28"/>
          <w:szCs w:val="28"/>
        </w:rPr>
        <w:t>___________________</w:t>
      </w:r>
      <w:r w:rsidR="006F609A" w:rsidRPr="00364D90">
        <w:rPr>
          <w:sz w:val="28"/>
          <w:szCs w:val="28"/>
        </w:rPr>
        <w:t>______</w:t>
      </w:r>
      <w:r w:rsidR="00BF09AC" w:rsidRPr="00364D90">
        <w:rPr>
          <w:sz w:val="28"/>
          <w:szCs w:val="28"/>
        </w:rPr>
        <w:t>_</w:t>
      </w:r>
      <w:r w:rsidR="003E2209" w:rsidRPr="00364D90">
        <w:rPr>
          <w:sz w:val="28"/>
          <w:szCs w:val="28"/>
        </w:rPr>
        <w:t>_</w:t>
      </w:r>
    </w:p>
    <w:p w14:paraId="690AA7AC" w14:textId="77777777" w:rsidR="00BF09AC" w:rsidRPr="00364D90" w:rsidRDefault="003E2209" w:rsidP="001A2E35">
      <w:pPr>
        <w:pStyle w:val="ListParagraph"/>
        <w:ind w:left="0"/>
        <w:jc w:val="right"/>
        <w:rPr>
          <w:sz w:val="28"/>
          <w:szCs w:val="28"/>
        </w:rPr>
      </w:pPr>
      <w:r w:rsidRPr="00364D90">
        <w:rPr>
          <w:sz w:val="28"/>
          <w:szCs w:val="28"/>
        </w:rPr>
        <w:t>R G TOLMAY</w:t>
      </w:r>
    </w:p>
    <w:p w14:paraId="58CF664C" w14:textId="77777777" w:rsidR="0031085B" w:rsidRPr="00364D90" w:rsidRDefault="006F609A" w:rsidP="00251939">
      <w:pPr>
        <w:pStyle w:val="ListParagraph"/>
        <w:spacing w:line="276" w:lineRule="auto"/>
        <w:ind w:left="0"/>
        <w:jc w:val="right"/>
        <w:rPr>
          <w:sz w:val="28"/>
          <w:szCs w:val="28"/>
        </w:rPr>
      </w:pPr>
      <w:r w:rsidRPr="00364D90">
        <w:rPr>
          <w:sz w:val="28"/>
          <w:szCs w:val="28"/>
        </w:rPr>
        <w:t>ACTING JUDGE OF APPEAL</w:t>
      </w:r>
    </w:p>
    <w:p w14:paraId="09585121" w14:textId="3DDDE165" w:rsidR="0031085B" w:rsidRPr="00364D90" w:rsidRDefault="00B32493" w:rsidP="00FD73A5">
      <w:pPr>
        <w:rPr>
          <w:sz w:val="28"/>
          <w:szCs w:val="28"/>
        </w:rPr>
      </w:pPr>
      <w:r w:rsidRPr="00364D90">
        <w:rPr>
          <w:sz w:val="28"/>
          <w:szCs w:val="28"/>
        </w:rPr>
        <w:br w:type="page"/>
      </w:r>
      <w:r w:rsidR="007E7C0A" w:rsidRPr="00364D90">
        <w:rPr>
          <w:sz w:val="28"/>
          <w:szCs w:val="28"/>
        </w:rPr>
        <w:lastRenderedPageBreak/>
        <w:t>Written submissions</w:t>
      </w:r>
    </w:p>
    <w:p w14:paraId="1C2D2739" w14:textId="77777777" w:rsidR="0031085B" w:rsidRPr="00364D90" w:rsidRDefault="0031085B" w:rsidP="0031085B">
      <w:pPr>
        <w:pStyle w:val="ListParagraph"/>
        <w:ind w:left="0"/>
        <w:rPr>
          <w:sz w:val="28"/>
          <w:szCs w:val="28"/>
        </w:rPr>
      </w:pPr>
    </w:p>
    <w:p w14:paraId="0B466D15" w14:textId="68DD9701" w:rsidR="0031085B" w:rsidRPr="00364D90" w:rsidRDefault="0031085B" w:rsidP="0031085B">
      <w:pPr>
        <w:pStyle w:val="ListParagraph"/>
        <w:ind w:left="0"/>
        <w:rPr>
          <w:sz w:val="28"/>
          <w:szCs w:val="28"/>
        </w:rPr>
      </w:pPr>
      <w:r w:rsidRPr="00364D90">
        <w:rPr>
          <w:sz w:val="28"/>
          <w:szCs w:val="28"/>
        </w:rPr>
        <w:t xml:space="preserve">For </w:t>
      </w:r>
      <w:r w:rsidR="001C74F3" w:rsidRPr="00364D90">
        <w:rPr>
          <w:sz w:val="28"/>
          <w:szCs w:val="28"/>
        </w:rPr>
        <w:t xml:space="preserve">the </w:t>
      </w:r>
      <w:r w:rsidRPr="00364D90">
        <w:rPr>
          <w:sz w:val="28"/>
          <w:szCs w:val="28"/>
        </w:rPr>
        <w:t>appellant</w:t>
      </w:r>
      <w:r w:rsidR="00F011F2" w:rsidRPr="00364D90">
        <w:rPr>
          <w:sz w:val="28"/>
          <w:szCs w:val="28"/>
        </w:rPr>
        <w:t>s</w:t>
      </w:r>
      <w:r w:rsidR="003B7F99" w:rsidRPr="00364D90">
        <w:rPr>
          <w:sz w:val="28"/>
          <w:szCs w:val="28"/>
        </w:rPr>
        <w:t>:</w:t>
      </w:r>
      <w:r w:rsidRPr="00364D90">
        <w:rPr>
          <w:sz w:val="28"/>
          <w:szCs w:val="28"/>
        </w:rPr>
        <w:tab/>
      </w:r>
      <w:r w:rsidRPr="00364D90">
        <w:rPr>
          <w:sz w:val="28"/>
          <w:szCs w:val="28"/>
        </w:rPr>
        <w:tab/>
      </w:r>
      <w:r w:rsidR="00C35174" w:rsidRPr="00364D90">
        <w:rPr>
          <w:sz w:val="28"/>
          <w:szCs w:val="28"/>
        </w:rPr>
        <w:tab/>
      </w:r>
      <w:r w:rsidR="003A30BC" w:rsidRPr="00364D90">
        <w:rPr>
          <w:sz w:val="28"/>
          <w:szCs w:val="28"/>
        </w:rPr>
        <w:t xml:space="preserve">J M </w:t>
      </w:r>
      <w:proofErr w:type="spellStart"/>
      <w:r w:rsidR="003A30BC" w:rsidRPr="00364D90">
        <w:rPr>
          <w:sz w:val="28"/>
          <w:szCs w:val="28"/>
        </w:rPr>
        <w:t>Mojuto</w:t>
      </w:r>
      <w:proofErr w:type="spellEnd"/>
    </w:p>
    <w:p w14:paraId="27D37B06" w14:textId="54AE8342" w:rsidR="0031085B" w:rsidRPr="00364D90" w:rsidRDefault="0031085B" w:rsidP="00522104">
      <w:pPr>
        <w:pStyle w:val="ListParagraph"/>
        <w:ind w:left="3600" w:hanging="3600"/>
        <w:rPr>
          <w:sz w:val="28"/>
          <w:szCs w:val="28"/>
        </w:rPr>
      </w:pPr>
      <w:r w:rsidRPr="00364D90">
        <w:rPr>
          <w:sz w:val="28"/>
          <w:szCs w:val="28"/>
        </w:rPr>
        <w:t xml:space="preserve">Instructed by: </w:t>
      </w:r>
      <w:r w:rsidRPr="00364D90">
        <w:rPr>
          <w:sz w:val="28"/>
          <w:szCs w:val="28"/>
        </w:rPr>
        <w:tab/>
      </w:r>
      <w:r w:rsidR="001C74F3" w:rsidRPr="00364D90">
        <w:rPr>
          <w:sz w:val="28"/>
          <w:szCs w:val="28"/>
        </w:rPr>
        <w:t xml:space="preserve">Legal Aid South Africa, </w:t>
      </w:r>
      <w:r w:rsidR="00522104" w:rsidRPr="00364D90">
        <w:rPr>
          <w:sz w:val="28"/>
          <w:szCs w:val="28"/>
        </w:rPr>
        <w:t>Johannesburg</w:t>
      </w:r>
      <w:r w:rsidR="00360FED" w:rsidRPr="00364D90">
        <w:rPr>
          <w:sz w:val="28"/>
          <w:szCs w:val="28"/>
        </w:rPr>
        <w:t xml:space="preserve"> </w:t>
      </w:r>
    </w:p>
    <w:p w14:paraId="77235816" w14:textId="642FDC79" w:rsidR="0031085B" w:rsidRPr="00364D90" w:rsidRDefault="0031085B" w:rsidP="0031085B">
      <w:pPr>
        <w:pStyle w:val="ListParagraph"/>
        <w:ind w:left="0"/>
        <w:rPr>
          <w:sz w:val="28"/>
          <w:szCs w:val="28"/>
        </w:rPr>
      </w:pPr>
      <w:r w:rsidRPr="00364D90">
        <w:rPr>
          <w:sz w:val="28"/>
          <w:szCs w:val="28"/>
        </w:rPr>
        <w:tab/>
      </w:r>
      <w:r w:rsidRPr="00364D90">
        <w:rPr>
          <w:sz w:val="28"/>
          <w:szCs w:val="28"/>
        </w:rPr>
        <w:tab/>
      </w:r>
      <w:r w:rsidRPr="00364D90">
        <w:rPr>
          <w:sz w:val="28"/>
          <w:szCs w:val="28"/>
        </w:rPr>
        <w:tab/>
      </w:r>
      <w:r w:rsidRPr="00364D90">
        <w:rPr>
          <w:sz w:val="28"/>
          <w:szCs w:val="28"/>
        </w:rPr>
        <w:tab/>
      </w:r>
      <w:r w:rsidRPr="00364D90">
        <w:rPr>
          <w:sz w:val="28"/>
          <w:szCs w:val="28"/>
        </w:rPr>
        <w:tab/>
      </w:r>
      <w:r w:rsidR="001C74F3" w:rsidRPr="00364D90">
        <w:rPr>
          <w:sz w:val="28"/>
          <w:szCs w:val="28"/>
        </w:rPr>
        <w:t>Legal Aid South Africa,</w:t>
      </w:r>
      <w:r w:rsidR="004E750B" w:rsidRPr="00364D90">
        <w:rPr>
          <w:sz w:val="28"/>
          <w:szCs w:val="28"/>
        </w:rPr>
        <w:t xml:space="preserve"> Bloemfontein</w:t>
      </w:r>
    </w:p>
    <w:p w14:paraId="21F74C10" w14:textId="77777777" w:rsidR="00C21C92" w:rsidRPr="00364D90" w:rsidRDefault="00C21C92" w:rsidP="0031085B">
      <w:pPr>
        <w:pStyle w:val="ListParagraph"/>
        <w:ind w:left="0"/>
        <w:rPr>
          <w:sz w:val="28"/>
          <w:szCs w:val="28"/>
        </w:rPr>
      </w:pPr>
    </w:p>
    <w:p w14:paraId="272DD642" w14:textId="1B2A0492" w:rsidR="0031085B" w:rsidRPr="00364D90" w:rsidRDefault="00092448" w:rsidP="0031085B">
      <w:pPr>
        <w:pStyle w:val="ListParagraph"/>
        <w:ind w:left="0"/>
        <w:rPr>
          <w:sz w:val="28"/>
          <w:szCs w:val="28"/>
        </w:rPr>
      </w:pPr>
      <w:r w:rsidRPr="00364D90">
        <w:rPr>
          <w:sz w:val="28"/>
          <w:szCs w:val="28"/>
        </w:rPr>
        <w:t>For</w:t>
      </w:r>
      <w:r w:rsidR="001C74F3" w:rsidRPr="00364D90">
        <w:rPr>
          <w:sz w:val="28"/>
          <w:szCs w:val="28"/>
        </w:rPr>
        <w:t xml:space="preserve"> the</w:t>
      </w:r>
      <w:r w:rsidRPr="00364D90">
        <w:rPr>
          <w:sz w:val="28"/>
          <w:szCs w:val="28"/>
        </w:rPr>
        <w:t xml:space="preserve"> respondent</w:t>
      </w:r>
      <w:r w:rsidR="0031085B" w:rsidRPr="00364D90">
        <w:rPr>
          <w:sz w:val="28"/>
          <w:szCs w:val="28"/>
        </w:rPr>
        <w:t>:</w:t>
      </w:r>
      <w:r w:rsidR="0031085B" w:rsidRPr="00364D90">
        <w:rPr>
          <w:sz w:val="28"/>
          <w:szCs w:val="28"/>
        </w:rPr>
        <w:tab/>
      </w:r>
      <w:r w:rsidR="0031085B" w:rsidRPr="00364D90">
        <w:rPr>
          <w:sz w:val="28"/>
          <w:szCs w:val="28"/>
        </w:rPr>
        <w:tab/>
      </w:r>
      <w:r w:rsidR="003A30BC" w:rsidRPr="00364D90">
        <w:rPr>
          <w:sz w:val="28"/>
          <w:szCs w:val="28"/>
        </w:rPr>
        <w:t xml:space="preserve">V T </w:t>
      </w:r>
      <w:proofErr w:type="spellStart"/>
      <w:r w:rsidR="003A30BC" w:rsidRPr="00364D90">
        <w:rPr>
          <w:sz w:val="28"/>
          <w:szCs w:val="28"/>
        </w:rPr>
        <w:t>Mushwana</w:t>
      </w:r>
      <w:proofErr w:type="spellEnd"/>
    </w:p>
    <w:p w14:paraId="248170A7" w14:textId="609CCB6B" w:rsidR="0031085B" w:rsidRPr="00364D90" w:rsidRDefault="0031085B" w:rsidP="0031085B">
      <w:pPr>
        <w:pStyle w:val="ListParagraph"/>
        <w:ind w:left="0"/>
        <w:rPr>
          <w:sz w:val="28"/>
          <w:szCs w:val="28"/>
        </w:rPr>
      </w:pPr>
      <w:r w:rsidRPr="00364D90">
        <w:rPr>
          <w:sz w:val="28"/>
          <w:szCs w:val="28"/>
        </w:rPr>
        <w:t>Instructed by:</w:t>
      </w:r>
      <w:r w:rsidRPr="00364D90">
        <w:rPr>
          <w:sz w:val="28"/>
          <w:szCs w:val="28"/>
        </w:rPr>
        <w:tab/>
      </w:r>
      <w:r w:rsidRPr="00364D90">
        <w:rPr>
          <w:sz w:val="28"/>
          <w:szCs w:val="28"/>
        </w:rPr>
        <w:tab/>
      </w:r>
      <w:r w:rsidRPr="00364D90">
        <w:rPr>
          <w:sz w:val="28"/>
          <w:szCs w:val="28"/>
        </w:rPr>
        <w:tab/>
      </w:r>
      <w:r w:rsidR="00522104" w:rsidRPr="00364D90">
        <w:rPr>
          <w:sz w:val="28"/>
          <w:szCs w:val="28"/>
        </w:rPr>
        <w:t>Director of Public Prosecutions, Johannesburg</w:t>
      </w:r>
    </w:p>
    <w:p w14:paraId="14CB85DF" w14:textId="33097089" w:rsidR="007350FF" w:rsidRPr="006B307A" w:rsidRDefault="007350FF" w:rsidP="0031085B">
      <w:pPr>
        <w:pStyle w:val="ListParagraph"/>
        <w:ind w:left="0"/>
        <w:rPr>
          <w:sz w:val="28"/>
          <w:szCs w:val="28"/>
        </w:rPr>
      </w:pPr>
      <w:r w:rsidRPr="00364D90">
        <w:rPr>
          <w:sz w:val="28"/>
          <w:szCs w:val="28"/>
        </w:rPr>
        <w:tab/>
      </w:r>
      <w:r w:rsidRPr="00364D90">
        <w:rPr>
          <w:sz w:val="28"/>
          <w:szCs w:val="28"/>
        </w:rPr>
        <w:tab/>
      </w:r>
      <w:r w:rsidRPr="00364D90">
        <w:rPr>
          <w:sz w:val="28"/>
          <w:szCs w:val="28"/>
        </w:rPr>
        <w:tab/>
      </w:r>
      <w:r w:rsidRPr="00364D90">
        <w:rPr>
          <w:sz w:val="28"/>
          <w:szCs w:val="28"/>
        </w:rPr>
        <w:tab/>
      </w:r>
      <w:r w:rsidRPr="00364D90">
        <w:rPr>
          <w:sz w:val="28"/>
          <w:szCs w:val="28"/>
        </w:rPr>
        <w:tab/>
      </w:r>
      <w:r w:rsidR="00522104" w:rsidRPr="00364D90">
        <w:rPr>
          <w:sz w:val="28"/>
          <w:szCs w:val="28"/>
        </w:rPr>
        <w:t>Director of Public Prosecutions</w:t>
      </w:r>
      <w:r w:rsidR="00214DB5" w:rsidRPr="00364D90">
        <w:rPr>
          <w:sz w:val="28"/>
          <w:szCs w:val="28"/>
        </w:rPr>
        <w:t>, Bloemfontein</w:t>
      </w:r>
    </w:p>
    <w:p w14:paraId="5EDB6F43" w14:textId="77777777" w:rsidR="003B7F99" w:rsidRDefault="003B7F99" w:rsidP="0031085B">
      <w:pPr>
        <w:pStyle w:val="ListParagraph"/>
        <w:ind w:left="0"/>
        <w:rPr>
          <w:sz w:val="28"/>
          <w:szCs w:val="28"/>
        </w:rPr>
      </w:pPr>
    </w:p>
    <w:p w14:paraId="23484079" w14:textId="77777777" w:rsidR="00A86F7E" w:rsidRPr="0031085B" w:rsidRDefault="00A86F7E" w:rsidP="001D6531">
      <w:pPr>
        <w:spacing w:line="240" w:lineRule="auto"/>
        <w:rPr>
          <w:sz w:val="28"/>
          <w:szCs w:val="28"/>
          <w:lang w:eastAsia="en-ZA"/>
        </w:rPr>
      </w:pPr>
    </w:p>
    <w:sectPr w:rsidR="00A86F7E" w:rsidRPr="0031085B" w:rsidSect="0020336D">
      <w:headerReference w:type="even" r:id="rId12"/>
      <w:headerReference w:type="default" r:id="rId13"/>
      <w:pgSz w:w="12240" w:h="15840"/>
      <w:pgMar w:top="727" w:right="1440" w:bottom="156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A55807" w16cex:dateUtc="2024-06-12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59C576" w16cid:durableId="13A55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A9DEA" w14:textId="77777777" w:rsidR="00EC696B" w:rsidRDefault="00EC696B" w:rsidP="001F6B30">
      <w:pPr>
        <w:spacing w:line="240" w:lineRule="auto"/>
      </w:pPr>
      <w:r>
        <w:separator/>
      </w:r>
    </w:p>
  </w:endnote>
  <w:endnote w:type="continuationSeparator" w:id="0">
    <w:p w14:paraId="7C5AF179" w14:textId="77777777" w:rsidR="00EC696B" w:rsidRDefault="00EC696B"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6CAD" w14:textId="77777777" w:rsidR="00EC696B" w:rsidRDefault="00EC696B" w:rsidP="001F6B30">
      <w:pPr>
        <w:spacing w:line="240" w:lineRule="auto"/>
      </w:pPr>
      <w:r>
        <w:separator/>
      </w:r>
    </w:p>
  </w:footnote>
  <w:footnote w:type="continuationSeparator" w:id="0">
    <w:p w14:paraId="62785044" w14:textId="77777777" w:rsidR="00EC696B" w:rsidRDefault="00EC696B" w:rsidP="001F6B30">
      <w:pPr>
        <w:spacing w:line="240" w:lineRule="auto"/>
      </w:pPr>
      <w:r>
        <w:continuationSeparator/>
      </w:r>
    </w:p>
  </w:footnote>
  <w:footnote w:id="1">
    <w:p w14:paraId="65D10072" w14:textId="21A6F149" w:rsidR="001C50E8" w:rsidRPr="00123486" w:rsidRDefault="001C50E8" w:rsidP="001C50E8">
      <w:pPr>
        <w:spacing w:line="240" w:lineRule="auto"/>
        <w:rPr>
          <w:sz w:val="20"/>
          <w:szCs w:val="20"/>
        </w:rPr>
      </w:pPr>
      <w:r w:rsidRPr="00633A51">
        <w:rPr>
          <w:rStyle w:val="FootnoteReference"/>
          <w:sz w:val="20"/>
          <w:szCs w:val="20"/>
        </w:rPr>
        <w:footnoteRef/>
      </w:r>
      <w:r w:rsidRPr="00633A51">
        <w:rPr>
          <w:sz w:val="20"/>
          <w:szCs w:val="20"/>
        </w:rPr>
        <w:t xml:space="preserve"> Section 309(1)</w:t>
      </w:r>
      <w:r w:rsidRPr="00FD73A5">
        <w:rPr>
          <w:i/>
          <w:sz w:val="20"/>
          <w:szCs w:val="20"/>
        </w:rPr>
        <w:t>(a)</w:t>
      </w:r>
      <w:r w:rsidRPr="00433A04">
        <w:rPr>
          <w:sz w:val="20"/>
          <w:szCs w:val="20"/>
        </w:rPr>
        <w:t xml:space="preserve"> </w:t>
      </w:r>
      <w:r w:rsidR="00633A51" w:rsidRPr="00433A04">
        <w:rPr>
          <w:sz w:val="20"/>
          <w:szCs w:val="20"/>
        </w:rPr>
        <w:t>of the CP</w:t>
      </w:r>
      <w:r w:rsidR="00633A51" w:rsidRPr="00045576">
        <w:rPr>
          <w:sz w:val="20"/>
          <w:szCs w:val="20"/>
        </w:rPr>
        <w:t xml:space="preserve">A </w:t>
      </w:r>
      <w:r w:rsidRPr="00123486">
        <w:rPr>
          <w:sz w:val="20"/>
          <w:szCs w:val="20"/>
        </w:rPr>
        <w:t>reads as follows:</w:t>
      </w:r>
    </w:p>
    <w:p w14:paraId="1E0B0C8D" w14:textId="77777777" w:rsidR="001C50E8" w:rsidRPr="00FD73A5" w:rsidRDefault="001C50E8" w:rsidP="001C50E8">
      <w:pPr>
        <w:spacing w:line="240" w:lineRule="auto"/>
        <w:rPr>
          <w:bCs/>
          <w:sz w:val="20"/>
          <w:szCs w:val="20"/>
        </w:rPr>
      </w:pPr>
      <w:r w:rsidRPr="00123486">
        <w:rPr>
          <w:bCs/>
          <w:sz w:val="20"/>
          <w:szCs w:val="20"/>
        </w:rPr>
        <w:t>‘</w:t>
      </w:r>
      <w:hyperlink r:id="rId1" w:tgtFrame="main" w:history="1">
        <w:r w:rsidRPr="00FD73A5">
          <w:rPr>
            <w:rStyle w:val="Hyperlink"/>
            <w:bCs/>
            <w:color w:val="auto"/>
            <w:sz w:val="20"/>
            <w:szCs w:val="20"/>
            <w:u w:val="none"/>
          </w:rPr>
          <w:t>309</w:t>
        </w:r>
      </w:hyperlink>
      <w:r w:rsidRPr="00FD73A5">
        <w:rPr>
          <w:bCs/>
          <w:sz w:val="20"/>
          <w:szCs w:val="20"/>
        </w:rPr>
        <w:t>  Appeal from lower court by person convicted</w:t>
      </w:r>
    </w:p>
    <w:bookmarkStart w:id="1" w:name="0-0-0-203881"/>
    <w:bookmarkEnd w:id="1"/>
    <w:p w14:paraId="354A15FB" w14:textId="5B0B5413" w:rsidR="001C50E8" w:rsidRPr="00633A51" w:rsidRDefault="001C50E8" w:rsidP="001C50E8">
      <w:pPr>
        <w:spacing w:line="240" w:lineRule="auto"/>
        <w:rPr>
          <w:sz w:val="20"/>
          <w:szCs w:val="20"/>
        </w:rPr>
      </w:pPr>
      <w:r w:rsidRPr="00433A04">
        <w:rPr>
          <w:sz w:val="20"/>
          <w:szCs w:val="20"/>
        </w:rPr>
        <w:fldChar w:fldCharType="begin"/>
      </w:r>
      <w:r w:rsidRPr="00633A51">
        <w:rPr>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309(1)%27%5d&amp;xhitlist_md=target-id=0-0-0-203883" \t "main" </w:instrText>
      </w:r>
      <w:r w:rsidRPr="00433A04">
        <w:rPr>
          <w:sz w:val="20"/>
          <w:szCs w:val="20"/>
        </w:rPr>
        <w:fldChar w:fldCharType="separate"/>
      </w:r>
      <w:r w:rsidRPr="00FD73A5">
        <w:rPr>
          <w:rStyle w:val="Hyperlink"/>
          <w:color w:val="auto"/>
          <w:sz w:val="20"/>
          <w:szCs w:val="20"/>
          <w:u w:val="none"/>
        </w:rPr>
        <w:t>(1)</w:t>
      </w:r>
      <w:r w:rsidRPr="00433A04">
        <w:rPr>
          <w:sz w:val="20"/>
          <w:szCs w:val="20"/>
        </w:rPr>
        <w:fldChar w:fldCharType="end"/>
      </w:r>
      <w:bookmarkStart w:id="2" w:name="0-0-0-203885"/>
      <w:bookmarkEnd w:id="2"/>
      <w:r w:rsidRPr="00045576">
        <w:rPr>
          <w:sz w:val="20"/>
          <w:szCs w:val="20"/>
        </w:rPr>
        <w:fldChar w:fldCharType="begin"/>
      </w:r>
      <w:r w:rsidRPr="00633A51">
        <w:rPr>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51y1977s309(1)(a)%27%5d&amp;xhitlist_md=target-id=0-0-0-203887" \t "main" </w:instrText>
      </w:r>
      <w:r w:rsidRPr="00045576">
        <w:rPr>
          <w:sz w:val="20"/>
          <w:szCs w:val="20"/>
        </w:rPr>
        <w:fldChar w:fldCharType="separate"/>
      </w:r>
      <w:r w:rsidRPr="00FD73A5">
        <w:rPr>
          <w:rStyle w:val="Hyperlink"/>
          <w:i/>
          <w:iCs/>
          <w:color w:val="auto"/>
          <w:sz w:val="20"/>
          <w:szCs w:val="20"/>
          <w:u w:val="none"/>
        </w:rPr>
        <w:t>(a)</w:t>
      </w:r>
      <w:r w:rsidRPr="00045576">
        <w:rPr>
          <w:sz w:val="20"/>
          <w:szCs w:val="20"/>
        </w:rPr>
        <w:fldChar w:fldCharType="end"/>
      </w:r>
      <w:r w:rsidRPr="00433A04">
        <w:rPr>
          <w:sz w:val="20"/>
          <w:szCs w:val="20"/>
        </w:rPr>
        <w:t> Subject to </w:t>
      </w:r>
      <w:hyperlink r:id="rId2" w:tgtFrame="main" w:history="1">
        <w:r w:rsidRPr="00FD73A5">
          <w:rPr>
            <w:rStyle w:val="Hyperlink"/>
            <w:color w:val="auto"/>
            <w:sz w:val="20"/>
            <w:szCs w:val="20"/>
            <w:u w:val="none"/>
          </w:rPr>
          <w:t>section 84</w:t>
        </w:r>
      </w:hyperlink>
      <w:r w:rsidRPr="00433A04">
        <w:rPr>
          <w:sz w:val="20"/>
          <w:szCs w:val="20"/>
        </w:rPr>
        <w:t> of the Child Justice Act, 2008 (</w:t>
      </w:r>
      <w:hyperlink r:id="rId3" w:tgtFrame="main" w:history="1">
        <w:r w:rsidRPr="00FD73A5">
          <w:rPr>
            <w:rStyle w:val="Hyperlink"/>
            <w:color w:val="auto"/>
            <w:sz w:val="20"/>
            <w:szCs w:val="20"/>
            <w:u w:val="none"/>
          </w:rPr>
          <w:t>Act 75 of 2008</w:t>
        </w:r>
      </w:hyperlink>
      <w:r w:rsidRPr="00433A04">
        <w:rPr>
          <w:sz w:val="20"/>
          <w:szCs w:val="20"/>
        </w:rPr>
        <w:t>), any person convicted of any offence by any lower court (including a person discharged after conviction) may, subject to leave to appeal being granted in terms of section 309B or 309C, appeal against such conviction and against any resultant sentence or order to the High Court having jurisdiction: Provided that if that person was sentenced to imprisonment for life by a regional court under </w:t>
      </w:r>
      <w:hyperlink r:id="rId4" w:tgtFrame="main" w:history="1">
        <w:r w:rsidRPr="00FD73A5">
          <w:rPr>
            <w:rStyle w:val="Hyperlink"/>
            <w:color w:val="auto"/>
            <w:sz w:val="20"/>
            <w:szCs w:val="20"/>
            <w:u w:val="none"/>
          </w:rPr>
          <w:t>section 51(1)</w:t>
        </w:r>
      </w:hyperlink>
      <w:r w:rsidRPr="00433A04">
        <w:rPr>
          <w:sz w:val="20"/>
          <w:szCs w:val="20"/>
        </w:rPr>
        <w:t> of the Criminal Law Amendment Act, 1997 (</w:t>
      </w:r>
      <w:hyperlink r:id="rId5" w:tgtFrame="main" w:history="1">
        <w:r w:rsidRPr="00FD73A5">
          <w:rPr>
            <w:rStyle w:val="Hyperlink"/>
            <w:color w:val="auto"/>
            <w:sz w:val="20"/>
            <w:szCs w:val="20"/>
            <w:u w:val="none"/>
          </w:rPr>
          <w:t>Act 105 of 1997</w:t>
        </w:r>
      </w:hyperlink>
      <w:r w:rsidRPr="00433A04">
        <w:rPr>
          <w:sz w:val="20"/>
          <w:szCs w:val="20"/>
        </w:rPr>
        <w:t>), he or she may note such an appeal without having to apply for leave in terms of section 309B: Provided further that the provisions of section 302 (1)</w:t>
      </w:r>
      <w:r w:rsidRPr="00045576">
        <w:rPr>
          <w:i/>
          <w:iCs/>
          <w:sz w:val="20"/>
          <w:szCs w:val="20"/>
        </w:rPr>
        <w:t>(b)</w:t>
      </w:r>
      <w:r w:rsidRPr="00123486">
        <w:rPr>
          <w:sz w:val="20"/>
          <w:szCs w:val="20"/>
        </w:rPr>
        <w:t> shall apply in respect of a person who duly notes an appeal against a conviction, sentence or order as contemplated in section 302(1)</w:t>
      </w:r>
      <w:r w:rsidRPr="00123486">
        <w:rPr>
          <w:i/>
          <w:iCs/>
          <w:sz w:val="20"/>
          <w:szCs w:val="20"/>
        </w:rPr>
        <w:t>(a)</w:t>
      </w:r>
      <w:r w:rsidRPr="00633A51">
        <w:rPr>
          <w:sz w:val="20"/>
          <w:szCs w:val="20"/>
        </w:rPr>
        <w:t>.</w:t>
      </w:r>
      <w:r w:rsidR="00633A51" w:rsidRPr="00633A51">
        <w:rPr>
          <w:sz w:val="20"/>
          <w:szCs w:val="20"/>
        </w:rPr>
        <w:t>’</w:t>
      </w:r>
    </w:p>
  </w:footnote>
  <w:footnote w:id="2">
    <w:p w14:paraId="00D12FAB" w14:textId="264CF757" w:rsidR="001C50E8" w:rsidRPr="00653201" w:rsidRDefault="001C50E8" w:rsidP="001C50E8">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 xml:space="preserve">S v </w:t>
      </w:r>
      <w:proofErr w:type="spellStart"/>
      <w:r w:rsidRPr="00653201">
        <w:rPr>
          <w:rFonts w:ascii="Times New Roman" w:hAnsi="Times New Roman" w:cs="Times New Roman"/>
          <w:i/>
        </w:rPr>
        <w:t>Khoasasa</w:t>
      </w:r>
      <w:proofErr w:type="spellEnd"/>
      <w:r w:rsidRPr="00653201">
        <w:rPr>
          <w:rFonts w:ascii="Times New Roman" w:hAnsi="Times New Roman" w:cs="Times New Roman"/>
        </w:rPr>
        <w:t xml:space="preserve"> </w:t>
      </w:r>
      <w:r w:rsidR="00DD6E54" w:rsidRPr="00653201">
        <w:rPr>
          <w:rFonts w:ascii="Times New Roman" w:hAnsi="Times New Roman" w:cs="Times New Roman"/>
        </w:rPr>
        <w:t xml:space="preserve">[2002] ZASCA 113; </w:t>
      </w:r>
      <w:r w:rsidRPr="00653201">
        <w:rPr>
          <w:rFonts w:ascii="Times New Roman" w:hAnsi="Times New Roman" w:cs="Times New Roman"/>
        </w:rPr>
        <w:t>2003 (1) SACR 123 (SCA)</w:t>
      </w:r>
      <w:r w:rsidR="00C114FF" w:rsidRPr="00653201">
        <w:rPr>
          <w:rFonts w:ascii="Times New Roman" w:hAnsi="Times New Roman" w:cs="Times New Roman"/>
        </w:rPr>
        <w:t>; [2002] 4 All SA 635 (SCA)</w:t>
      </w:r>
      <w:r w:rsidRPr="00653201">
        <w:rPr>
          <w:rFonts w:ascii="Times New Roman" w:hAnsi="Times New Roman" w:cs="Times New Roman"/>
        </w:rPr>
        <w:t xml:space="preserve">; </w:t>
      </w:r>
      <w:proofErr w:type="spellStart"/>
      <w:r w:rsidRPr="00653201">
        <w:rPr>
          <w:rFonts w:ascii="Times New Roman" w:hAnsi="Times New Roman" w:cs="Times New Roman"/>
          <w:i/>
        </w:rPr>
        <w:t>Dipholo</w:t>
      </w:r>
      <w:proofErr w:type="spellEnd"/>
      <w:r w:rsidRPr="00653201">
        <w:rPr>
          <w:rFonts w:ascii="Times New Roman" w:hAnsi="Times New Roman" w:cs="Times New Roman"/>
          <w:i/>
        </w:rPr>
        <w:t xml:space="preserve"> v</w:t>
      </w:r>
      <w:r w:rsidR="004B79DD" w:rsidRPr="00653201">
        <w:rPr>
          <w:rFonts w:ascii="Times New Roman" w:hAnsi="Times New Roman" w:cs="Times New Roman"/>
          <w:i/>
        </w:rPr>
        <w:t xml:space="preserve"> The </w:t>
      </w:r>
      <w:r w:rsidRPr="00653201">
        <w:rPr>
          <w:rFonts w:ascii="Times New Roman" w:hAnsi="Times New Roman" w:cs="Times New Roman"/>
          <w:i/>
        </w:rPr>
        <w:t>S</w:t>
      </w:r>
      <w:r w:rsidR="004B79DD" w:rsidRPr="00653201">
        <w:rPr>
          <w:rFonts w:ascii="Times New Roman" w:hAnsi="Times New Roman" w:cs="Times New Roman"/>
          <w:i/>
        </w:rPr>
        <w:t>tate</w:t>
      </w:r>
      <w:r w:rsidRPr="00653201">
        <w:rPr>
          <w:rFonts w:ascii="Times New Roman" w:hAnsi="Times New Roman" w:cs="Times New Roman"/>
          <w:i/>
        </w:rPr>
        <w:t xml:space="preserve"> </w:t>
      </w:r>
      <w:r w:rsidRPr="00653201">
        <w:rPr>
          <w:rFonts w:ascii="Times New Roman" w:hAnsi="Times New Roman" w:cs="Times New Roman"/>
        </w:rPr>
        <w:t xml:space="preserve">[2015] ZASCA 120; </w:t>
      </w:r>
      <w:proofErr w:type="spellStart"/>
      <w:r w:rsidRPr="00653201">
        <w:rPr>
          <w:rFonts w:ascii="Times New Roman" w:hAnsi="Times New Roman" w:cs="Times New Roman"/>
          <w:i/>
        </w:rPr>
        <w:t>Lubisi</w:t>
      </w:r>
      <w:proofErr w:type="spellEnd"/>
      <w:r w:rsidRPr="00653201">
        <w:rPr>
          <w:rFonts w:ascii="Times New Roman" w:hAnsi="Times New Roman" w:cs="Times New Roman"/>
          <w:i/>
        </w:rPr>
        <w:t xml:space="preserve"> v </w:t>
      </w:r>
      <w:r w:rsidR="004B79DD" w:rsidRPr="00653201">
        <w:rPr>
          <w:rFonts w:ascii="Times New Roman" w:hAnsi="Times New Roman" w:cs="Times New Roman"/>
          <w:i/>
        </w:rPr>
        <w:t xml:space="preserve">The </w:t>
      </w:r>
      <w:r w:rsidRPr="00653201">
        <w:rPr>
          <w:rFonts w:ascii="Times New Roman" w:hAnsi="Times New Roman" w:cs="Times New Roman"/>
          <w:i/>
        </w:rPr>
        <w:t>S</w:t>
      </w:r>
      <w:r w:rsidR="004B79DD" w:rsidRPr="00653201">
        <w:rPr>
          <w:rFonts w:ascii="Times New Roman" w:hAnsi="Times New Roman" w:cs="Times New Roman"/>
          <w:i/>
        </w:rPr>
        <w:t xml:space="preserve">tate </w:t>
      </w:r>
      <w:r w:rsidR="004B79DD" w:rsidRPr="00653201">
        <w:rPr>
          <w:rFonts w:ascii="Times New Roman" w:hAnsi="Times New Roman" w:cs="Times New Roman"/>
        </w:rPr>
        <w:t>[2015]</w:t>
      </w:r>
      <w:r w:rsidR="004B79DD" w:rsidRPr="00653201">
        <w:rPr>
          <w:rFonts w:ascii="Times New Roman" w:hAnsi="Times New Roman" w:cs="Times New Roman"/>
          <w:i/>
        </w:rPr>
        <w:t xml:space="preserve"> </w:t>
      </w:r>
      <w:r w:rsidRPr="00653201">
        <w:rPr>
          <w:rFonts w:ascii="Times New Roman" w:hAnsi="Times New Roman" w:cs="Times New Roman"/>
        </w:rPr>
        <w:t xml:space="preserve">ZASCA 179; </w:t>
      </w:r>
      <w:r w:rsidRPr="00653201">
        <w:rPr>
          <w:rFonts w:ascii="Times New Roman" w:hAnsi="Times New Roman" w:cs="Times New Roman"/>
          <w:i/>
        </w:rPr>
        <w:t xml:space="preserve">S v Van </w:t>
      </w:r>
      <w:proofErr w:type="spellStart"/>
      <w:r w:rsidRPr="00653201">
        <w:rPr>
          <w:rFonts w:ascii="Times New Roman" w:hAnsi="Times New Roman" w:cs="Times New Roman"/>
          <w:i/>
        </w:rPr>
        <w:t>Wyk</w:t>
      </w:r>
      <w:proofErr w:type="spellEnd"/>
      <w:r w:rsidR="0045008D" w:rsidRPr="00653201">
        <w:rPr>
          <w:rFonts w:ascii="Times New Roman" w:hAnsi="Times New Roman" w:cs="Times New Roman"/>
          <w:i/>
        </w:rPr>
        <w:t xml:space="preserve"> v S, </w:t>
      </w:r>
      <w:proofErr w:type="spellStart"/>
      <w:r w:rsidR="0045008D" w:rsidRPr="00653201">
        <w:rPr>
          <w:rFonts w:ascii="Times New Roman" w:hAnsi="Times New Roman" w:cs="Times New Roman"/>
          <w:i/>
        </w:rPr>
        <w:t>Galela</w:t>
      </w:r>
      <w:proofErr w:type="spellEnd"/>
      <w:r w:rsidR="0045008D" w:rsidRPr="00653201">
        <w:rPr>
          <w:rFonts w:ascii="Times New Roman" w:hAnsi="Times New Roman" w:cs="Times New Roman"/>
          <w:i/>
        </w:rPr>
        <w:t xml:space="preserve"> v S </w:t>
      </w:r>
      <w:r w:rsidR="0045008D" w:rsidRPr="00653201">
        <w:rPr>
          <w:rFonts w:ascii="Times New Roman" w:hAnsi="Times New Roman" w:cs="Times New Roman"/>
        </w:rPr>
        <w:t>[2014] ZASCA 152; [2014] 4 All SA 708 (SCA);</w:t>
      </w:r>
      <w:r w:rsidRPr="00653201">
        <w:rPr>
          <w:rFonts w:ascii="Times New Roman" w:hAnsi="Times New Roman" w:cs="Times New Roman"/>
        </w:rPr>
        <w:t xml:space="preserve"> 2015 (1) SACR 584 (SCA); </w:t>
      </w:r>
      <w:proofErr w:type="spellStart"/>
      <w:r w:rsidRPr="00653201">
        <w:rPr>
          <w:rFonts w:ascii="Times New Roman" w:hAnsi="Times New Roman" w:cs="Times New Roman"/>
          <w:i/>
        </w:rPr>
        <w:t>Mthimkulu</w:t>
      </w:r>
      <w:proofErr w:type="spellEnd"/>
      <w:r w:rsidRPr="00653201">
        <w:rPr>
          <w:rFonts w:ascii="Times New Roman" w:hAnsi="Times New Roman" w:cs="Times New Roman"/>
          <w:i/>
        </w:rPr>
        <w:t xml:space="preserve"> v </w:t>
      </w:r>
      <w:r w:rsidR="0045008D" w:rsidRPr="00653201">
        <w:rPr>
          <w:rFonts w:ascii="Times New Roman" w:hAnsi="Times New Roman" w:cs="Times New Roman"/>
          <w:i/>
        </w:rPr>
        <w:t xml:space="preserve">The </w:t>
      </w:r>
      <w:r w:rsidRPr="00653201">
        <w:rPr>
          <w:rFonts w:ascii="Times New Roman" w:hAnsi="Times New Roman" w:cs="Times New Roman"/>
          <w:i/>
        </w:rPr>
        <w:t>S</w:t>
      </w:r>
      <w:r w:rsidR="0045008D" w:rsidRPr="00653201">
        <w:rPr>
          <w:rFonts w:ascii="Times New Roman" w:hAnsi="Times New Roman" w:cs="Times New Roman"/>
          <w:i/>
        </w:rPr>
        <w:t>tate</w:t>
      </w:r>
      <w:r w:rsidRPr="00653201">
        <w:rPr>
          <w:rFonts w:ascii="Times New Roman" w:hAnsi="Times New Roman" w:cs="Times New Roman"/>
          <w:i/>
        </w:rPr>
        <w:t xml:space="preserve"> </w:t>
      </w:r>
      <w:r w:rsidRPr="00653201">
        <w:rPr>
          <w:rFonts w:ascii="Times New Roman" w:hAnsi="Times New Roman" w:cs="Times New Roman"/>
        </w:rPr>
        <w:t xml:space="preserve">[2016] ZASCA 180; </w:t>
      </w:r>
      <w:r w:rsidRPr="00653201">
        <w:rPr>
          <w:rFonts w:ascii="Times New Roman" w:hAnsi="Times New Roman" w:cs="Times New Roman"/>
          <w:i/>
        </w:rPr>
        <w:t xml:space="preserve">De Almeida v S </w:t>
      </w:r>
      <w:r w:rsidRPr="00653201">
        <w:rPr>
          <w:rFonts w:ascii="Times New Roman" w:hAnsi="Times New Roman" w:cs="Times New Roman"/>
        </w:rPr>
        <w:t xml:space="preserve">[2019] ZASCA 84; </w:t>
      </w:r>
      <w:proofErr w:type="spellStart"/>
      <w:r w:rsidRPr="00653201">
        <w:rPr>
          <w:rFonts w:ascii="Times New Roman" w:hAnsi="Times New Roman" w:cs="Times New Roman"/>
          <w:i/>
        </w:rPr>
        <w:t>Nong</w:t>
      </w:r>
      <w:proofErr w:type="spellEnd"/>
      <w:r w:rsidRPr="00653201">
        <w:rPr>
          <w:rFonts w:ascii="Times New Roman" w:hAnsi="Times New Roman" w:cs="Times New Roman"/>
          <w:i/>
        </w:rPr>
        <w:t xml:space="preserve"> and </w:t>
      </w:r>
      <w:proofErr w:type="spellStart"/>
      <w:r w:rsidR="004B79DD" w:rsidRPr="00653201">
        <w:rPr>
          <w:rFonts w:ascii="Times New Roman" w:hAnsi="Times New Roman" w:cs="Times New Roman"/>
          <w:i/>
        </w:rPr>
        <w:t>Masingi</w:t>
      </w:r>
      <w:proofErr w:type="spellEnd"/>
      <w:r w:rsidR="004B79DD" w:rsidRPr="00653201">
        <w:rPr>
          <w:rFonts w:ascii="Times New Roman" w:hAnsi="Times New Roman" w:cs="Times New Roman"/>
          <w:i/>
        </w:rPr>
        <w:t xml:space="preserve"> </w:t>
      </w:r>
      <w:r w:rsidRPr="00653201">
        <w:rPr>
          <w:rFonts w:ascii="Times New Roman" w:hAnsi="Times New Roman" w:cs="Times New Roman"/>
          <w:i/>
        </w:rPr>
        <w:t xml:space="preserve">v </w:t>
      </w:r>
      <w:r w:rsidR="004B79DD" w:rsidRPr="00653201">
        <w:rPr>
          <w:rFonts w:ascii="Times New Roman" w:hAnsi="Times New Roman" w:cs="Times New Roman"/>
          <w:i/>
        </w:rPr>
        <w:t xml:space="preserve">The </w:t>
      </w:r>
      <w:r w:rsidRPr="00653201">
        <w:rPr>
          <w:rFonts w:ascii="Times New Roman" w:hAnsi="Times New Roman" w:cs="Times New Roman"/>
          <w:i/>
        </w:rPr>
        <w:t>S</w:t>
      </w:r>
      <w:r w:rsidR="004B79DD" w:rsidRPr="00653201">
        <w:rPr>
          <w:rFonts w:ascii="Times New Roman" w:hAnsi="Times New Roman" w:cs="Times New Roman"/>
          <w:i/>
        </w:rPr>
        <w:t>tate</w:t>
      </w:r>
      <w:r w:rsidRPr="00653201">
        <w:rPr>
          <w:rFonts w:ascii="Times New Roman" w:hAnsi="Times New Roman" w:cs="Times New Roman"/>
          <w:i/>
        </w:rPr>
        <w:t xml:space="preserve"> </w:t>
      </w:r>
      <w:r w:rsidRPr="00653201">
        <w:rPr>
          <w:rFonts w:ascii="Times New Roman" w:hAnsi="Times New Roman" w:cs="Times New Roman"/>
        </w:rPr>
        <w:t>[2024] ZASCA 25.</w:t>
      </w:r>
    </w:p>
  </w:footnote>
  <w:footnote w:id="3">
    <w:p w14:paraId="2E77F373" w14:textId="77777777"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 xml:space="preserve">S v </w:t>
      </w:r>
      <w:proofErr w:type="spellStart"/>
      <w:r w:rsidRPr="00653201">
        <w:rPr>
          <w:rFonts w:ascii="Times New Roman" w:hAnsi="Times New Roman" w:cs="Times New Roman"/>
          <w:i/>
        </w:rPr>
        <w:t>Khoasasa</w:t>
      </w:r>
      <w:proofErr w:type="spellEnd"/>
      <w:r w:rsidRPr="00653201">
        <w:rPr>
          <w:rFonts w:ascii="Times New Roman" w:hAnsi="Times New Roman" w:cs="Times New Roman"/>
        </w:rPr>
        <w:t xml:space="preserve"> 2003 (1) SACR 123 SCA; ([2002] 4 All SA 635).</w:t>
      </w:r>
    </w:p>
  </w:footnote>
  <w:footnote w:id="4">
    <w:p w14:paraId="4AC35666" w14:textId="77777777"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 xml:space="preserve">S v </w:t>
      </w:r>
      <w:proofErr w:type="spellStart"/>
      <w:r w:rsidRPr="00653201">
        <w:rPr>
          <w:rFonts w:ascii="Times New Roman" w:hAnsi="Times New Roman" w:cs="Times New Roman"/>
          <w:i/>
        </w:rPr>
        <w:t>Matshona</w:t>
      </w:r>
      <w:proofErr w:type="spellEnd"/>
      <w:r w:rsidRPr="00653201">
        <w:rPr>
          <w:rFonts w:ascii="Times New Roman" w:hAnsi="Times New Roman" w:cs="Times New Roman"/>
        </w:rPr>
        <w:t xml:space="preserve"> ZASCA 58; [2008] 4 All SA 68 (SCA); 2013 (2) SACR 126 (SCA) (</w:t>
      </w:r>
      <w:r w:rsidRPr="00653201">
        <w:rPr>
          <w:rFonts w:ascii="Times New Roman" w:hAnsi="Times New Roman" w:cs="Times New Roman"/>
          <w:i/>
        </w:rPr>
        <w:t xml:space="preserve">S v </w:t>
      </w:r>
      <w:proofErr w:type="spellStart"/>
      <w:r w:rsidRPr="00653201">
        <w:rPr>
          <w:rFonts w:ascii="Times New Roman" w:hAnsi="Times New Roman" w:cs="Times New Roman"/>
          <w:i/>
        </w:rPr>
        <w:t>Matshona</w:t>
      </w:r>
      <w:proofErr w:type="spellEnd"/>
      <w:r w:rsidRPr="00653201">
        <w:rPr>
          <w:rFonts w:ascii="Times New Roman" w:hAnsi="Times New Roman" w:cs="Times New Roman"/>
        </w:rPr>
        <w:t>).</w:t>
      </w:r>
    </w:p>
  </w:footnote>
  <w:footnote w:id="5">
    <w:p w14:paraId="42D655CE" w14:textId="77777777"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Tonkin v S</w:t>
      </w:r>
      <w:r w:rsidRPr="00653201">
        <w:rPr>
          <w:rFonts w:ascii="Times New Roman" w:hAnsi="Times New Roman" w:cs="Times New Roman"/>
        </w:rPr>
        <w:t xml:space="preserve"> [2013] ZASCA 179; 2014 (1) SACR 583 (SCA).</w:t>
      </w:r>
    </w:p>
  </w:footnote>
  <w:footnote w:id="6">
    <w:p w14:paraId="33A69601" w14:textId="77777777"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proofErr w:type="spellStart"/>
      <w:r w:rsidRPr="00653201">
        <w:rPr>
          <w:rFonts w:ascii="Times New Roman" w:hAnsi="Times New Roman" w:cs="Times New Roman"/>
          <w:i/>
        </w:rPr>
        <w:t>Dipholo</w:t>
      </w:r>
      <w:proofErr w:type="spellEnd"/>
      <w:r w:rsidRPr="00653201">
        <w:rPr>
          <w:rFonts w:ascii="Times New Roman" w:hAnsi="Times New Roman" w:cs="Times New Roman"/>
          <w:i/>
        </w:rPr>
        <w:t xml:space="preserve"> v The State</w:t>
      </w:r>
      <w:r w:rsidRPr="00653201">
        <w:rPr>
          <w:rFonts w:ascii="Times New Roman" w:hAnsi="Times New Roman" w:cs="Times New Roman"/>
        </w:rPr>
        <w:t xml:space="preserve"> [2015] ZASCA 120.</w:t>
      </w:r>
    </w:p>
  </w:footnote>
  <w:footnote w:id="7">
    <w:p w14:paraId="18D579DC" w14:textId="77777777"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proofErr w:type="spellStart"/>
      <w:r w:rsidRPr="00653201">
        <w:rPr>
          <w:rFonts w:ascii="Times New Roman" w:hAnsi="Times New Roman" w:cs="Times New Roman"/>
          <w:i/>
        </w:rPr>
        <w:t>Mthimkhulu</w:t>
      </w:r>
      <w:proofErr w:type="spellEnd"/>
      <w:r w:rsidRPr="00653201">
        <w:rPr>
          <w:rFonts w:ascii="Times New Roman" w:hAnsi="Times New Roman" w:cs="Times New Roman"/>
          <w:i/>
        </w:rPr>
        <w:t xml:space="preserve"> v S</w:t>
      </w:r>
      <w:r w:rsidRPr="00653201">
        <w:rPr>
          <w:rFonts w:ascii="Times New Roman" w:hAnsi="Times New Roman" w:cs="Times New Roman"/>
        </w:rPr>
        <w:t xml:space="preserve"> [2016] ZASCA 180.</w:t>
      </w:r>
    </w:p>
  </w:footnote>
  <w:footnote w:id="8">
    <w:p w14:paraId="50B0AA10" w14:textId="77777777"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De Almeida v S</w:t>
      </w:r>
      <w:r w:rsidRPr="00653201">
        <w:rPr>
          <w:rFonts w:ascii="Times New Roman" w:hAnsi="Times New Roman" w:cs="Times New Roman"/>
        </w:rPr>
        <w:t xml:space="preserve"> [2019] ZASCA 84.</w:t>
      </w:r>
    </w:p>
  </w:footnote>
  <w:footnote w:id="9">
    <w:p w14:paraId="24790A0C" w14:textId="7BE769F5" w:rsidR="007F7587" w:rsidRPr="00653201" w:rsidRDefault="007F7587" w:rsidP="007F7587">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 xml:space="preserve">Tonkin v S </w:t>
      </w:r>
      <w:r w:rsidRPr="00653201">
        <w:rPr>
          <w:rFonts w:ascii="Times New Roman" w:hAnsi="Times New Roman" w:cs="Times New Roman"/>
        </w:rPr>
        <w:t xml:space="preserve">[2013] ZASCA 179; 2014 (1) SACR 583 (SCA) para 3 quoting </w:t>
      </w:r>
      <w:r w:rsidRPr="00653201">
        <w:rPr>
          <w:rFonts w:ascii="Times New Roman" w:hAnsi="Times New Roman" w:cs="Times New Roman"/>
          <w:i/>
        </w:rPr>
        <w:t xml:space="preserve">S v </w:t>
      </w:r>
      <w:proofErr w:type="spellStart"/>
      <w:r w:rsidRPr="00653201">
        <w:rPr>
          <w:rFonts w:ascii="Times New Roman" w:hAnsi="Times New Roman" w:cs="Times New Roman"/>
          <w:i/>
        </w:rPr>
        <w:t>Matshona</w:t>
      </w:r>
      <w:proofErr w:type="spellEnd"/>
      <w:r w:rsidRPr="00653201">
        <w:rPr>
          <w:rFonts w:ascii="Times New Roman" w:hAnsi="Times New Roman" w:cs="Times New Roman"/>
        </w:rPr>
        <w:t xml:space="preserve"> para 4; </w:t>
      </w:r>
      <w:proofErr w:type="spellStart"/>
      <w:r w:rsidRPr="00653201">
        <w:rPr>
          <w:rFonts w:ascii="Times New Roman" w:hAnsi="Times New Roman" w:cs="Times New Roman"/>
          <w:i/>
        </w:rPr>
        <w:t>Ntuli</w:t>
      </w:r>
      <w:proofErr w:type="spellEnd"/>
      <w:r w:rsidRPr="00653201">
        <w:rPr>
          <w:rFonts w:ascii="Times New Roman" w:hAnsi="Times New Roman" w:cs="Times New Roman"/>
          <w:i/>
        </w:rPr>
        <w:t xml:space="preserve"> v The State </w:t>
      </w:r>
      <w:r w:rsidRPr="00653201">
        <w:rPr>
          <w:rFonts w:ascii="Times New Roman" w:hAnsi="Times New Roman" w:cs="Times New Roman"/>
        </w:rPr>
        <w:t xml:space="preserve">[2018] ZASCA 164 para 4; </w:t>
      </w:r>
      <w:r w:rsidRPr="00653201">
        <w:rPr>
          <w:rFonts w:ascii="Times New Roman" w:hAnsi="Times New Roman" w:cs="Times New Roman"/>
          <w:i/>
        </w:rPr>
        <w:t xml:space="preserve">S v </w:t>
      </w:r>
      <w:proofErr w:type="spellStart"/>
      <w:r w:rsidRPr="00653201">
        <w:rPr>
          <w:rFonts w:ascii="Times New Roman" w:hAnsi="Times New Roman" w:cs="Times New Roman"/>
          <w:i/>
        </w:rPr>
        <w:t>Kriel</w:t>
      </w:r>
      <w:proofErr w:type="spellEnd"/>
      <w:r w:rsidRPr="00653201">
        <w:rPr>
          <w:rFonts w:ascii="Times New Roman" w:hAnsi="Times New Roman" w:cs="Times New Roman"/>
        </w:rPr>
        <w:t xml:space="preserve"> [2011] ZASCA 113; 2012 (1) SACR 1 (SCA) paras 11-12; </w:t>
      </w:r>
      <w:r w:rsidRPr="00653201">
        <w:rPr>
          <w:rFonts w:ascii="Times New Roman" w:hAnsi="Times New Roman" w:cs="Times New Roman"/>
          <w:i/>
        </w:rPr>
        <w:t>S v Smith</w:t>
      </w:r>
      <w:r w:rsidRPr="00653201">
        <w:rPr>
          <w:rFonts w:ascii="Times New Roman" w:hAnsi="Times New Roman" w:cs="Times New Roman"/>
        </w:rPr>
        <w:t xml:space="preserve"> [2011] ZASCA 15; 2012 (1) SACR 567 (SCA) para</w:t>
      </w:r>
      <w:r w:rsidR="00FB541E" w:rsidRPr="00653201">
        <w:rPr>
          <w:rFonts w:ascii="Times New Roman" w:hAnsi="Times New Roman" w:cs="Times New Roman"/>
        </w:rPr>
        <w:t>s</w:t>
      </w:r>
      <w:r w:rsidRPr="00653201">
        <w:rPr>
          <w:rFonts w:ascii="Times New Roman" w:hAnsi="Times New Roman" w:cs="Times New Roman"/>
        </w:rPr>
        <w:t xml:space="preserve"> 2-3.</w:t>
      </w:r>
    </w:p>
  </w:footnote>
  <w:footnote w:id="10">
    <w:p w14:paraId="5D602546" w14:textId="7748ABF2" w:rsidR="00855BAF" w:rsidRPr="00FB541E" w:rsidRDefault="00855BAF" w:rsidP="00FD73A5">
      <w:pPr>
        <w:pStyle w:val="FootnoteText"/>
        <w:jc w:val="both"/>
        <w:rPr>
          <w:rFonts w:ascii="Times New Roman" w:hAnsi="Times New Roman" w:cs="Times New Roman"/>
          <w:highlight w:val="yellow"/>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r w:rsidRPr="00653201">
        <w:rPr>
          <w:rFonts w:ascii="Times New Roman" w:hAnsi="Times New Roman" w:cs="Times New Roman"/>
          <w:i/>
        </w:rPr>
        <w:t>S</w:t>
      </w:r>
      <w:r w:rsidRPr="00653201">
        <w:rPr>
          <w:rFonts w:ascii="Times New Roman" w:hAnsi="Times New Roman" w:cs="Times New Roman"/>
        </w:rPr>
        <w:t> </w:t>
      </w:r>
      <w:r w:rsidRPr="00653201">
        <w:rPr>
          <w:rFonts w:ascii="Times New Roman" w:hAnsi="Times New Roman" w:cs="Times New Roman"/>
          <w:i/>
          <w:iCs/>
        </w:rPr>
        <w:t>v Smith</w:t>
      </w:r>
      <w:r w:rsidRPr="00653201">
        <w:rPr>
          <w:rFonts w:ascii="Times New Roman" w:hAnsi="Times New Roman" w:cs="Times New Roman"/>
        </w:rPr>
        <w:t xml:space="preserve"> [2011] ZASCA 15; 2012 (1) SACR 567 (SCA) para 3. </w:t>
      </w:r>
    </w:p>
  </w:footnote>
  <w:footnote w:id="11">
    <w:p w14:paraId="50EFA63A" w14:textId="1F6B205A" w:rsidR="001C50E8" w:rsidRPr="001C50E8" w:rsidRDefault="001C50E8" w:rsidP="001C50E8">
      <w:pPr>
        <w:pStyle w:val="FootnoteText"/>
        <w:jc w:val="both"/>
        <w:rPr>
          <w:rFonts w:ascii="Times New Roman" w:hAnsi="Times New Roman" w:cs="Times New Roman"/>
        </w:rPr>
      </w:pPr>
      <w:r w:rsidRPr="00653201">
        <w:rPr>
          <w:rStyle w:val="FootnoteReference"/>
          <w:rFonts w:ascii="Times New Roman" w:hAnsi="Times New Roman" w:cs="Times New Roman"/>
        </w:rPr>
        <w:footnoteRef/>
      </w:r>
      <w:r w:rsidRPr="00653201">
        <w:rPr>
          <w:rFonts w:ascii="Times New Roman" w:hAnsi="Times New Roman" w:cs="Times New Roman"/>
        </w:rPr>
        <w:t xml:space="preserve"> </w:t>
      </w:r>
      <w:proofErr w:type="spellStart"/>
      <w:r w:rsidR="004B79DD" w:rsidRPr="00653201">
        <w:rPr>
          <w:rFonts w:ascii="Times New Roman" w:hAnsi="Times New Roman" w:cs="Times New Roman"/>
          <w:i/>
        </w:rPr>
        <w:t>Nong</w:t>
      </w:r>
      <w:proofErr w:type="spellEnd"/>
      <w:r w:rsidR="004B79DD" w:rsidRPr="00653201">
        <w:rPr>
          <w:rFonts w:ascii="Times New Roman" w:hAnsi="Times New Roman" w:cs="Times New Roman"/>
          <w:i/>
        </w:rPr>
        <w:t xml:space="preserve"> and </w:t>
      </w:r>
      <w:proofErr w:type="spellStart"/>
      <w:r w:rsidR="004B79DD" w:rsidRPr="00653201">
        <w:rPr>
          <w:rFonts w:ascii="Times New Roman" w:hAnsi="Times New Roman" w:cs="Times New Roman"/>
          <w:i/>
        </w:rPr>
        <w:t>Masingi</w:t>
      </w:r>
      <w:proofErr w:type="spellEnd"/>
      <w:r w:rsidR="004B79DD" w:rsidRPr="00653201">
        <w:rPr>
          <w:rFonts w:ascii="Times New Roman" w:hAnsi="Times New Roman" w:cs="Times New Roman"/>
          <w:i/>
        </w:rPr>
        <w:t xml:space="preserve"> v The State </w:t>
      </w:r>
      <w:r w:rsidR="004B79DD" w:rsidRPr="00653201">
        <w:rPr>
          <w:rFonts w:ascii="Times New Roman" w:hAnsi="Times New Roman" w:cs="Times New Roman"/>
        </w:rPr>
        <w:t>[2024] ZASCA 25</w:t>
      </w:r>
      <w:bookmarkStart w:id="4" w:name="LPHit1"/>
      <w:bookmarkEnd w:id="4"/>
      <w:r w:rsidRPr="00653201">
        <w:rPr>
          <w:rFonts w:ascii="Times New Roman" w:hAnsi="Times New Roman" w:cs="Times New Roman"/>
          <w:bCs/>
        </w:rPr>
        <w:t xml:space="preserve"> para 7.</w:t>
      </w:r>
    </w:p>
  </w:footnote>
  <w:footnote w:id="12">
    <w:p w14:paraId="132BC0F5" w14:textId="69F39642" w:rsidR="002155F3" w:rsidRPr="002155F3" w:rsidRDefault="002155F3" w:rsidP="002155F3">
      <w:pPr>
        <w:pStyle w:val="FootnoteText"/>
        <w:jc w:val="both"/>
        <w:rPr>
          <w:rFonts w:ascii="Times New Roman" w:hAnsi="Times New Roman" w:cs="Times New Roman"/>
        </w:rPr>
      </w:pPr>
      <w:r w:rsidRPr="002155F3">
        <w:rPr>
          <w:rStyle w:val="FootnoteReference"/>
          <w:rFonts w:ascii="Times New Roman" w:hAnsi="Times New Roman" w:cs="Times New Roman"/>
        </w:rPr>
        <w:footnoteRef/>
      </w:r>
      <w:r w:rsidRPr="002155F3">
        <w:rPr>
          <w:rFonts w:ascii="Times New Roman" w:hAnsi="Times New Roman" w:cs="Times New Roman"/>
        </w:rPr>
        <w:t xml:space="preserve"> </w:t>
      </w:r>
      <w:r w:rsidRPr="002155F3">
        <w:rPr>
          <w:rFonts w:ascii="Times New Roman" w:hAnsi="Times New Roman" w:cs="Times New Roman"/>
          <w:i/>
        </w:rPr>
        <w:t xml:space="preserve">S v </w:t>
      </w:r>
      <w:proofErr w:type="spellStart"/>
      <w:r w:rsidRPr="002155F3">
        <w:rPr>
          <w:rFonts w:ascii="Times New Roman" w:hAnsi="Times New Roman" w:cs="Times New Roman"/>
          <w:i/>
        </w:rPr>
        <w:t>Charzen</w:t>
      </w:r>
      <w:proofErr w:type="spellEnd"/>
      <w:r w:rsidRPr="002155F3">
        <w:rPr>
          <w:rFonts w:ascii="Times New Roman" w:hAnsi="Times New Roman" w:cs="Times New Roman"/>
          <w:i/>
        </w:rPr>
        <w:t xml:space="preserve"> and </w:t>
      </w:r>
      <w:r w:rsidR="00036809">
        <w:rPr>
          <w:rFonts w:ascii="Times New Roman" w:hAnsi="Times New Roman" w:cs="Times New Roman"/>
          <w:i/>
        </w:rPr>
        <w:t>A</w:t>
      </w:r>
      <w:r w:rsidRPr="002155F3">
        <w:rPr>
          <w:rFonts w:ascii="Times New Roman" w:hAnsi="Times New Roman" w:cs="Times New Roman"/>
          <w:i/>
        </w:rPr>
        <w:t>nother</w:t>
      </w:r>
      <w:r w:rsidR="00C416B2">
        <w:rPr>
          <w:rFonts w:ascii="Times New Roman" w:hAnsi="Times New Roman" w:cs="Times New Roman"/>
          <w:i/>
        </w:rPr>
        <w:t xml:space="preserve"> </w:t>
      </w:r>
      <w:r w:rsidR="00C416B2" w:rsidRPr="00FD73A5">
        <w:rPr>
          <w:rFonts w:ascii="Times New Roman" w:hAnsi="Times New Roman" w:cs="Times New Roman"/>
        </w:rPr>
        <w:t>[2006] ZASCA 147; [2006] 2 All SA 371 (SCA);</w:t>
      </w:r>
      <w:r w:rsidRPr="002155F3">
        <w:rPr>
          <w:rFonts w:ascii="Times New Roman" w:hAnsi="Times New Roman" w:cs="Times New Roman"/>
          <w:i/>
        </w:rPr>
        <w:t xml:space="preserve"> </w:t>
      </w:r>
      <w:r w:rsidRPr="002155F3">
        <w:rPr>
          <w:rFonts w:ascii="Times New Roman" w:hAnsi="Times New Roman" w:cs="Times New Roman"/>
        </w:rPr>
        <w:t xml:space="preserve">2006 (2) SACR 143 (SCA) para 11; </w:t>
      </w:r>
      <w:r w:rsidRPr="002155F3">
        <w:rPr>
          <w:rFonts w:ascii="Times New Roman" w:hAnsi="Times New Roman" w:cs="Times New Roman"/>
          <w:i/>
        </w:rPr>
        <w:t xml:space="preserve">S v </w:t>
      </w:r>
      <w:proofErr w:type="spellStart"/>
      <w:r w:rsidRPr="002155F3">
        <w:rPr>
          <w:rFonts w:ascii="Times New Roman" w:hAnsi="Times New Roman" w:cs="Times New Roman"/>
          <w:i/>
        </w:rPr>
        <w:t>Ngcina</w:t>
      </w:r>
      <w:proofErr w:type="spellEnd"/>
      <w:r w:rsidR="00C416B2">
        <w:rPr>
          <w:rFonts w:ascii="Times New Roman" w:hAnsi="Times New Roman" w:cs="Times New Roman"/>
          <w:i/>
        </w:rPr>
        <w:t xml:space="preserve"> </w:t>
      </w:r>
      <w:r w:rsidR="00C416B2" w:rsidRPr="00FD73A5">
        <w:rPr>
          <w:rFonts w:ascii="Times New Roman" w:hAnsi="Times New Roman" w:cs="Times New Roman"/>
        </w:rPr>
        <w:t>[2006] ZASCA 155;</w:t>
      </w:r>
      <w:r w:rsidRPr="002155F3">
        <w:rPr>
          <w:rFonts w:ascii="Times New Roman" w:hAnsi="Times New Roman" w:cs="Times New Roman"/>
        </w:rPr>
        <w:t xml:space="preserve"> 2007 (1) SACR 19 (SCA) para 16.</w:t>
      </w:r>
    </w:p>
  </w:footnote>
  <w:footnote w:id="13">
    <w:p w14:paraId="60640D89" w14:textId="40D85AFC" w:rsidR="002155F3" w:rsidRPr="002155F3" w:rsidRDefault="002155F3" w:rsidP="002155F3">
      <w:pPr>
        <w:pStyle w:val="FootnoteText"/>
        <w:jc w:val="both"/>
        <w:rPr>
          <w:rFonts w:ascii="Times New Roman" w:hAnsi="Times New Roman" w:cs="Times New Roman"/>
        </w:rPr>
      </w:pPr>
      <w:r w:rsidRPr="002155F3">
        <w:rPr>
          <w:rStyle w:val="FootnoteReference"/>
          <w:rFonts w:ascii="Times New Roman" w:hAnsi="Times New Roman" w:cs="Times New Roman"/>
        </w:rPr>
        <w:footnoteRef/>
      </w:r>
      <w:r w:rsidRPr="002155F3">
        <w:rPr>
          <w:rFonts w:ascii="Times New Roman" w:hAnsi="Times New Roman" w:cs="Times New Roman"/>
        </w:rPr>
        <w:t xml:space="preserve"> </w:t>
      </w:r>
      <w:proofErr w:type="spellStart"/>
      <w:r w:rsidRPr="002155F3">
        <w:rPr>
          <w:rFonts w:ascii="Times New Roman" w:hAnsi="Times New Roman" w:cs="Times New Roman"/>
          <w:i/>
        </w:rPr>
        <w:t>Mothwa</w:t>
      </w:r>
      <w:proofErr w:type="spellEnd"/>
      <w:r w:rsidRPr="002155F3">
        <w:rPr>
          <w:rFonts w:ascii="Times New Roman" w:hAnsi="Times New Roman" w:cs="Times New Roman"/>
          <w:i/>
        </w:rPr>
        <w:t xml:space="preserve"> v </w:t>
      </w:r>
      <w:r w:rsidR="00C416B2">
        <w:rPr>
          <w:rFonts w:ascii="Times New Roman" w:hAnsi="Times New Roman" w:cs="Times New Roman"/>
          <w:i/>
        </w:rPr>
        <w:t>T</w:t>
      </w:r>
      <w:r w:rsidRPr="002155F3">
        <w:rPr>
          <w:rFonts w:ascii="Times New Roman" w:hAnsi="Times New Roman" w:cs="Times New Roman"/>
          <w:i/>
        </w:rPr>
        <w:t>he State</w:t>
      </w:r>
      <w:r w:rsidRPr="002155F3">
        <w:rPr>
          <w:rFonts w:ascii="Times New Roman" w:hAnsi="Times New Roman" w:cs="Times New Roman"/>
        </w:rPr>
        <w:t xml:space="preserve"> [2015] ZASCA 143; 2016 (92) SACR 489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B4C0" w14:textId="77777777" w:rsidR="00292254" w:rsidRDefault="00292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F6175E" w14:textId="77777777" w:rsidR="00292254" w:rsidRDefault="002922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0CB8" w14:textId="3859BED2" w:rsidR="00292254" w:rsidRPr="0031085B" w:rsidRDefault="00292254">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8E406D">
      <w:rPr>
        <w:rStyle w:val="PageNumber"/>
        <w:noProof/>
        <w:sz w:val="28"/>
        <w:szCs w:val="28"/>
      </w:rPr>
      <w:t>10</w:t>
    </w:r>
    <w:r w:rsidRPr="0031085B">
      <w:rPr>
        <w:rStyle w:val="PageNumber"/>
        <w:sz w:val="28"/>
        <w:szCs w:val="28"/>
      </w:rPr>
      <w:fldChar w:fldCharType="end"/>
    </w:r>
  </w:p>
  <w:p w14:paraId="6EF6BAD2" w14:textId="77777777" w:rsidR="00292254" w:rsidRDefault="00292254">
    <w:pPr>
      <w:pStyle w:val="Header"/>
      <w:ind w:right="360"/>
      <w:rPr>
        <w:sz w:val="28"/>
        <w:szCs w:val="28"/>
      </w:rPr>
    </w:pPr>
  </w:p>
  <w:p w14:paraId="0A69EB2D" w14:textId="77777777" w:rsidR="00292254" w:rsidRPr="008630D8" w:rsidRDefault="00292254" w:rsidP="008630D8">
    <w:pPr>
      <w:pStyle w:val="Header"/>
      <w:spacing w:line="240" w:lineRule="auto"/>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B5963"/>
    <w:multiLevelType w:val="hybridMultilevel"/>
    <w:tmpl w:val="117C3FCA"/>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265"/>
    <w:multiLevelType w:val="hybridMultilevel"/>
    <w:tmpl w:val="8460F9E4"/>
    <w:lvl w:ilvl="0" w:tplc="9DA8DE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4341DA"/>
    <w:multiLevelType w:val="hybridMultilevel"/>
    <w:tmpl w:val="17A201B4"/>
    <w:lvl w:ilvl="0" w:tplc="2BC8F9EA">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A561A54"/>
    <w:multiLevelType w:val="hybridMultilevel"/>
    <w:tmpl w:val="B2309188"/>
    <w:lvl w:ilvl="0" w:tplc="FC90EE32">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17"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9A72D9"/>
    <w:multiLevelType w:val="hybridMultilevel"/>
    <w:tmpl w:val="50E85E3E"/>
    <w:lvl w:ilvl="0" w:tplc="48C2B960">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19" w15:restartNumberingAfterBreak="0">
    <w:nsid w:val="552071E9"/>
    <w:multiLevelType w:val="hybridMultilevel"/>
    <w:tmpl w:val="9570635E"/>
    <w:lvl w:ilvl="0" w:tplc="FD22CEEE">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CD2C7C"/>
    <w:multiLevelType w:val="hybridMultilevel"/>
    <w:tmpl w:val="2A8E0E7E"/>
    <w:lvl w:ilvl="0" w:tplc="25A816E8">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2"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717103"/>
    <w:multiLevelType w:val="multilevel"/>
    <w:tmpl w:val="BB1C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FA4000"/>
    <w:multiLevelType w:val="hybridMultilevel"/>
    <w:tmpl w:val="0732692A"/>
    <w:lvl w:ilvl="0" w:tplc="B952FD7C">
      <w:start w:val="1"/>
      <w:numFmt w:val="lowerRoman"/>
      <w:lvlText w:val="(%1)"/>
      <w:lvlJc w:val="left"/>
      <w:pPr>
        <w:ind w:left="1070" w:hanging="72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29"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4"/>
  </w:num>
  <w:num w:numId="3">
    <w:abstractNumId w:val="13"/>
  </w:num>
  <w:num w:numId="4">
    <w:abstractNumId w:val="1"/>
  </w:num>
  <w:num w:numId="5">
    <w:abstractNumId w:val="17"/>
  </w:num>
  <w:num w:numId="6">
    <w:abstractNumId w:val="25"/>
  </w:num>
  <w:num w:numId="7">
    <w:abstractNumId w:val="1"/>
    <w:lvlOverride w:ilvl="0">
      <w:startOverride w:val="1"/>
    </w:lvlOverride>
  </w:num>
  <w:num w:numId="8">
    <w:abstractNumId w:val="22"/>
  </w:num>
  <w:num w:numId="9">
    <w:abstractNumId w:val="4"/>
  </w:num>
  <w:num w:numId="10">
    <w:abstractNumId w:val="26"/>
  </w:num>
  <w:num w:numId="11">
    <w:abstractNumId w:val="7"/>
  </w:num>
  <w:num w:numId="12">
    <w:abstractNumId w:val="12"/>
  </w:num>
  <w:num w:numId="13">
    <w:abstractNumId w:val="29"/>
  </w:num>
  <w:num w:numId="14">
    <w:abstractNumId w:val="31"/>
  </w:num>
  <w:num w:numId="15">
    <w:abstractNumId w:val="20"/>
  </w:num>
  <w:num w:numId="16">
    <w:abstractNumId w:val="8"/>
  </w:num>
  <w:num w:numId="17">
    <w:abstractNumId w:val="14"/>
  </w:num>
  <w:num w:numId="18">
    <w:abstractNumId w:val="6"/>
  </w:num>
  <w:num w:numId="19">
    <w:abstractNumId w:val="23"/>
  </w:num>
  <w:num w:numId="20">
    <w:abstractNumId w:val="3"/>
  </w:num>
  <w:num w:numId="21">
    <w:abstractNumId w:val="15"/>
  </w:num>
  <w:num w:numId="22">
    <w:abstractNumId w:val="0"/>
  </w:num>
  <w:num w:numId="23">
    <w:abstractNumId w:val="9"/>
  </w:num>
  <w:num w:numId="24">
    <w:abstractNumId w:val="30"/>
  </w:num>
  <w:num w:numId="25">
    <w:abstractNumId w:val="10"/>
  </w:num>
  <w:num w:numId="26">
    <w:abstractNumId w:val="5"/>
  </w:num>
  <w:num w:numId="27">
    <w:abstractNumId w:val="19"/>
  </w:num>
  <w:num w:numId="28">
    <w:abstractNumId w:val="11"/>
  </w:num>
  <w:num w:numId="29">
    <w:abstractNumId w:val="21"/>
  </w:num>
  <w:num w:numId="30">
    <w:abstractNumId w:val="16"/>
  </w:num>
  <w:num w:numId="31">
    <w:abstractNumId w:val="28"/>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I0NTc1s7A0MLewMDJX0lEKTi0uzszPAykwqgUALt7bziwAAAA="/>
    <w:docVar w:name="dgnword-docGUID" w:val="{042BF38B-75AB-447E-BF62-34D01350FF4E}"/>
    <w:docVar w:name="dgnword-eventsink" w:val="2314332203968"/>
  </w:docVars>
  <w:rsids>
    <w:rsidRoot w:val="004212DC"/>
    <w:rsid w:val="00000356"/>
    <w:rsid w:val="00000637"/>
    <w:rsid w:val="000006B1"/>
    <w:rsid w:val="00001BBE"/>
    <w:rsid w:val="000024C4"/>
    <w:rsid w:val="00002ED1"/>
    <w:rsid w:val="00003287"/>
    <w:rsid w:val="0000407E"/>
    <w:rsid w:val="0000447E"/>
    <w:rsid w:val="00004E01"/>
    <w:rsid w:val="00004E24"/>
    <w:rsid w:val="000068E1"/>
    <w:rsid w:val="00011A6A"/>
    <w:rsid w:val="00011CCB"/>
    <w:rsid w:val="0001238C"/>
    <w:rsid w:val="000123F7"/>
    <w:rsid w:val="00012EDF"/>
    <w:rsid w:val="00013D06"/>
    <w:rsid w:val="00015405"/>
    <w:rsid w:val="00017688"/>
    <w:rsid w:val="00017F10"/>
    <w:rsid w:val="0002006C"/>
    <w:rsid w:val="00021AE1"/>
    <w:rsid w:val="0002242C"/>
    <w:rsid w:val="00025101"/>
    <w:rsid w:val="0002669A"/>
    <w:rsid w:val="000270C7"/>
    <w:rsid w:val="0002736C"/>
    <w:rsid w:val="000301AB"/>
    <w:rsid w:val="000309F3"/>
    <w:rsid w:val="00034100"/>
    <w:rsid w:val="00036809"/>
    <w:rsid w:val="00036FD2"/>
    <w:rsid w:val="000373B7"/>
    <w:rsid w:val="000400E8"/>
    <w:rsid w:val="000413FE"/>
    <w:rsid w:val="0004388B"/>
    <w:rsid w:val="00043B45"/>
    <w:rsid w:val="00045576"/>
    <w:rsid w:val="00045C52"/>
    <w:rsid w:val="00047C9F"/>
    <w:rsid w:val="00050A75"/>
    <w:rsid w:val="0005201C"/>
    <w:rsid w:val="0005367A"/>
    <w:rsid w:val="00054B69"/>
    <w:rsid w:val="00055D63"/>
    <w:rsid w:val="00056778"/>
    <w:rsid w:val="0005721E"/>
    <w:rsid w:val="0005762E"/>
    <w:rsid w:val="00057871"/>
    <w:rsid w:val="00060155"/>
    <w:rsid w:val="00060A67"/>
    <w:rsid w:val="00061E39"/>
    <w:rsid w:val="00063B2F"/>
    <w:rsid w:val="00063CE5"/>
    <w:rsid w:val="00063FCD"/>
    <w:rsid w:val="00064B36"/>
    <w:rsid w:val="00066B1D"/>
    <w:rsid w:val="00066D0A"/>
    <w:rsid w:val="0006736B"/>
    <w:rsid w:val="000703CB"/>
    <w:rsid w:val="000726AB"/>
    <w:rsid w:val="00074DAE"/>
    <w:rsid w:val="0007519F"/>
    <w:rsid w:val="000760B7"/>
    <w:rsid w:val="00077ADF"/>
    <w:rsid w:val="00077B9A"/>
    <w:rsid w:val="000804EA"/>
    <w:rsid w:val="00081069"/>
    <w:rsid w:val="000812A5"/>
    <w:rsid w:val="00081E78"/>
    <w:rsid w:val="00081E7D"/>
    <w:rsid w:val="00082BFF"/>
    <w:rsid w:val="00082F28"/>
    <w:rsid w:val="0008709E"/>
    <w:rsid w:val="00087102"/>
    <w:rsid w:val="000871FC"/>
    <w:rsid w:val="00087335"/>
    <w:rsid w:val="00091899"/>
    <w:rsid w:val="00092448"/>
    <w:rsid w:val="000943CB"/>
    <w:rsid w:val="000943D1"/>
    <w:rsid w:val="0009628F"/>
    <w:rsid w:val="000964A4"/>
    <w:rsid w:val="000972B8"/>
    <w:rsid w:val="00097747"/>
    <w:rsid w:val="00097EB4"/>
    <w:rsid w:val="000A5743"/>
    <w:rsid w:val="000A5D31"/>
    <w:rsid w:val="000A6E4C"/>
    <w:rsid w:val="000B05E6"/>
    <w:rsid w:val="000B0779"/>
    <w:rsid w:val="000B0886"/>
    <w:rsid w:val="000B235E"/>
    <w:rsid w:val="000B32AE"/>
    <w:rsid w:val="000B3651"/>
    <w:rsid w:val="000B4FB1"/>
    <w:rsid w:val="000B513F"/>
    <w:rsid w:val="000B5825"/>
    <w:rsid w:val="000B5882"/>
    <w:rsid w:val="000B5EF9"/>
    <w:rsid w:val="000C0C48"/>
    <w:rsid w:val="000C2968"/>
    <w:rsid w:val="000C4362"/>
    <w:rsid w:val="000C5FAA"/>
    <w:rsid w:val="000C6638"/>
    <w:rsid w:val="000C6BFC"/>
    <w:rsid w:val="000D0A48"/>
    <w:rsid w:val="000D0E8E"/>
    <w:rsid w:val="000D1E37"/>
    <w:rsid w:val="000D44B9"/>
    <w:rsid w:val="000D47F8"/>
    <w:rsid w:val="000D4AD5"/>
    <w:rsid w:val="000D4C9D"/>
    <w:rsid w:val="000D58BA"/>
    <w:rsid w:val="000D633D"/>
    <w:rsid w:val="000D6414"/>
    <w:rsid w:val="000D6C54"/>
    <w:rsid w:val="000E0536"/>
    <w:rsid w:val="000E093C"/>
    <w:rsid w:val="000E2348"/>
    <w:rsid w:val="000E3541"/>
    <w:rsid w:val="000E35B8"/>
    <w:rsid w:val="000E3DA6"/>
    <w:rsid w:val="000E3DEB"/>
    <w:rsid w:val="000E45AA"/>
    <w:rsid w:val="000E61A8"/>
    <w:rsid w:val="000E6FDF"/>
    <w:rsid w:val="000F26A5"/>
    <w:rsid w:val="000F3F4B"/>
    <w:rsid w:val="000F60AC"/>
    <w:rsid w:val="000F7FE4"/>
    <w:rsid w:val="0010045B"/>
    <w:rsid w:val="0010179D"/>
    <w:rsid w:val="001025FE"/>
    <w:rsid w:val="001032B0"/>
    <w:rsid w:val="00103DD8"/>
    <w:rsid w:val="00104E89"/>
    <w:rsid w:val="001078AF"/>
    <w:rsid w:val="00110E5D"/>
    <w:rsid w:val="001113FF"/>
    <w:rsid w:val="00112CB9"/>
    <w:rsid w:val="00115338"/>
    <w:rsid w:val="00115616"/>
    <w:rsid w:val="00116E62"/>
    <w:rsid w:val="001205B3"/>
    <w:rsid w:val="00123486"/>
    <w:rsid w:val="0012486E"/>
    <w:rsid w:val="0012667F"/>
    <w:rsid w:val="00130006"/>
    <w:rsid w:val="00130165"/>
    <w:rsid w:val="001314B0"/>
    <w:rsid w:val="001354F0"/>
    <w:rsid w:val="00137C0C"/>
    <w:rsid w:val="00140964"/>
    <w:rsid w:val="00142412"/>
    <w:rsid w:val="001425FA"/>
    <w:rsid w:val="0014482D"/>
    <w:rsid w:val="00145B4C"/>
    <w:rsid w:val="001475C3"/>
    <w:rsid w:val="0014776D"/>
    <w:rsid w:val="00147A74"/>
    <w:rsid w:val="00150FE6"/>
    <w:rsid w:val="00151016"/>
    <w:rsid w:val="00151148"/>
    <w:rsid w:val="00151F99"/>
    <w:rsid w:val="001522B4"/>
    <w:rsid w:val="001536E8"/>
    <w:rsid w:val="00153742"/>
    <w:rsid w:val="00154B64"/>
    <w:rsid w:val="00154C26"/>
    <w:rsid w:val="00155599"/>
    <w:rsid w:val="00157758"/>
    <w:rsid w:val="00157785"/>
    <w:rsid w:val="00157C87"/>
    <w:rsid w:val="001614C3"/>
    <w:rsid w:val="00162671"/>
    <w:rsid w:val="001628AE"/>
    <w:rsid w:val="00165554"/>
    <w:rsid w:val="00165EE5"/>
    <w:rsid w:val="00167616"/>
    <w:rsid w:val="00170E64"/>
    <w:rsid w:val="0017161E"/>
    <w:rsid w:val="00171891"/>
    <w:rsid w:val="00171CCC"/>
    <w:rsid w:val="00171FE7"/>
    <w:rsid w:val="00172DD1"/>
    <w:rsid w:val="00172E5D"/>
    <w:rsid w:val="00173083"/>
    <w:rsid w:val="001731FD"/>
    <w:rsid w:val="001736D2"/>
    <w:rsid w:val="0017385F"/>
    <w:rsid w:val="00173F89"/>
    <w:rsid w:val="00175518"/>
    <w:rsid w:val="00175825"/>
    <w:rsid w:val="001767EA"/>
    <w:rsid w:val="00177C2B"/>
    <w:rsid w:val="00181587"/>
    <w:rsid w:val="00181E4E"/>
    <w:rsid w:val="00182BD4"/>
    <w:rsid w:val="00182DC0"/>
    <w:rsid w:val="00183C61"/>
    <w:rsid w:val="0018411D"/>
    <w:rsid w:val="00186141"/>
    <w:rsid w:val="001917EF"/>
    <w:rsid w:val="00192510"/>
    <w:rsid w:val="001930BF"/>
    <w:rsid w:val="0019487C"/>
    <w:rsid w:val="001952EB"/>
    <w:rsid w:val="00197CFE"/>
    <w:rsid w:val="00197E26"/>
    <w:rsid w:val="001A2E35"/>
    <w:rsid w:val="001A3992"/>
    <w:rsid w:val="001A467F"/>
    <w:rsid w:val="001A4B66"/>
    <w:rsid w:val="001A550F"/>
    <w:rsid w:val="001B091B"/>
    <w:rsid w:val="001B20B7"/>
    <w:rsid w:val="001B29EC"/>
    <w:rsid w:val="001B3256"/>
    <w:rsid w:val="001B39B8"/>
    <w:rsid w:val="001B40C3"/>
    <w:rsid w:val="001B4161"/>
    <w:rsid w:val="001B460A"/>
    <w:rsid w:val="001B74C8"/>
    <w:rsid w:val="001B79AA"/>
    <w:rsid w:val="001C02D7"/>
    <w:rsid w:val="001C0705"/>
    <w:rsid w:val="001C076B"/>
    <w:rsid w:val="001C0956"/>
    <w:rsid w:val="001C1370"/>
    <w:rsid w:val="001C22BD"/>
    <w:rsid w:val="001C2CEB"/>
    <w:rsid w:val="001C36C6"/>
    <w:rsid w:val="001C4732"/>
    <w:rsid w:val="001C4D78"/>
    <w:rsid w:val="001C50E8"/>
    <w:rsid w:val="001C6EBA"/>
    <w:rsid w:val="001C74F3"/>
    <w:rsid w:val="001D22CF"/>
    <w:rsid w:val="001D3424"/>
    <w:rsid w:val="001D4606"/>
    <w:rsid w:val="001D652D"/>
    <w:rsid w:val="001D6531"/>
    <w:rsid w:val="001D6A34"/>
    <w:rsid w:val="001E1317"/>
    <w:rsid w:val="001E1846"/>
    <w:rsid w:val="001E2316"/>
    <w:rsid w:val="001E2FD9"/>
    <w:rsid w:val="001E36F4"/>
    <w:rsid w:val="001E3912"/>
    <w:rsid w:val="001E5B8B"/>
    <w:rsid w:val="001E721D"/>
    <w:rsid w:val="001F200C"/>
    <w:rsid w:val="001F262B"/>
    <w:rsid w:val="001F2A15"/>
    <w:rsid w:val="001F33FC"/>
    <w:rsid w:val="001F37D9"/>
    <w:rsid w:val="001F3CF1"/>
    <w:rsid w:val="001F41C4"/>
    <w:rsid w:val="001F55FF"/>
    <w:rsid w:val="001F6B30"/>
    <w:rsid w:val="001F7986"/>
    <w:rsid w:val="001F7CCA"/>
    <w:rsid w:val="002002D4"/>
    <w:rsid w:val="0020120D"/>
    <w:rsid w:val="0020336D"/>
    <w:rsid w:val="0020561A"/>
    <w:rsid w:val="00207A69"/>
    <w:rsid w:val="002102DF"/>
    <w:rsid w:val="00210C75"/>
    <w:rsid w:val="002116F4"/>
    <w:rsid w:val="00211CB7"/>
    <w:rsid w:val="00212A42"/>
    <w:rsid w:val="00214BD5"/>
    <w:rsid w:val="00214DB5"/>
    <w:rsid w:val="002155F3"/>
    <w:rsid w:val="00216921"/>
    <w:rsid w:val="00217CE3"/>
    <w:rsid w:val="00217F7A"/>
    <w:rsid w:val="00221077"/>
    <w:rsid w:val="00222682"/>
    <w:rsid w:val="00225094"/>
    <w:rsid w:val="00225AB5"/>
    <w:rsid w:val="00226B17"/>
    <w:rsid w:val="0023001E"/>
    <w:rsid w:val="00230F12"/>
    <w:rsid w:val="0023384D"/>
    <w:rsid w:val="00233D75"/>
    <w:rsid w:val="00234C6E"/>
    <w:rsid w:val="002350BB"/>
    <w:rsid w:val="00235136"/>
    <w:rsid w:val="002356B5"/>
    <w:rsid w:val="0023688C"/>
    <w:rsid w:val="00236A89"/>
    <w:rsid w:val="002405D8"/>
    <w:rsid w:val="00241641"/>
    <w:rsid w:val="00241A85"/>
    <w:rsid w:val="0024238D"/>
    <w:rsid w:val="0024693C"/>
    <w:rsid w:val="00247762"/>
    <w:rsid w:val="00250A29"/>
    <w:rsid w:val="00251939"/>
    <w:rsid w:val="0025298C"/>
    <w:rsid w:val="00253513"/>
    <w:rsid w:val="00254218"/>
    <w:rsid w:val="00255124"/>
    <w:rsid w:val="0025708E"/>
    <w:rsid w:val="0026063E"/>
    <w:rsid w:val="002612EE"/>
    <w:rsid w:val="00264ACD"/>
    <w:rsid w:val="00265960"/>
    <w:rsid w:val="00266129"/>
    <w:rsid w:val="00266C47"/>
    <w:rsid w:val="00267ACE"/>
    <w:rsid w:val="00267C7A"/>
    <w:rsid w:val="002708D2"/>
    <w:rsid w:val="00270C43"/>
    <w:rsid w:val="00271E51"/>
    <w:rsid w:val="002721B2"/>
    <w:rsid w:val="00272967"/>
    <w:rsid w:val="002774CF"/>
    <w:rsid w:val="00277BF0"/>
    <w:rsid w:val="00282256"/>
    <w:rsid w:val="00282435"/>
    <w:rsid w:val="00282C2E"/>
    <w:rsid w:val="0028534E"/>
    <w:rsid w:val="00290D86"/>
    <w:rsid w:val="00292254"/>
    <w:rsid w:val="00292E17"/>
    <w:rsid w:val="00292FCE"/>
    <w:rsid w:val="0029440E"/>
    <w:rsid w:val="00295018"/>
    <w:rsid w:val="002950E1"/>
    <w:rsid w:val="00295C4E"/>
    <w:rsid w:val="00297332"/>
    <w:rsid w:val="002A149F"/>
    <w:rsid w:val="002A2E24"/>
    <w:rsid w:val="002A3BA3"/>
    <w:rsid w:val="002A515C"/>
    <w:rsid w:val="002A546F"/>
    <w:rsid w:val="002A5C56"/>
    <w:rsid w:val="002A6220"/>
    <w:rsid w:val="002A71B9"/>
    <w:rsid w:val="002A7375"/>
    <w:rsid w:val="002B09B2"/>
    <w:rsid w:val="002B2864"/>
    <w:rsid w:val="002B50E5"/>
    <w:rsid w:val="002B6177"/>
    <w:rsid w:val="002B6463"/>
    <w:rsid w:val="002B7DCA"/>
    <w:rsid w:val="002C2991"/>
    <w:rsid w:val="002C4A0F"/>
    <w:rsid w:val="002C556D"/>
    <w:rsid w:val="002C5FE2"/>
    <w:rsid w:val="002C653F"/>
    <w:rsid w:val="002C75F2"/>
    <w:rsid w:val="002C7919"/>
    <w:rsid w:val="002D0DF7"/>
    <w:rsid w:val="002D1ADF"/>
    <w:rsid w:val="002D2C4D"/>
    <w:rsid w:val="002D3E16"/>
    <w:rsid w:val="002D3F4C"/>
    <w:rsid w:val="002D52B1"/>
    <w:rsid w:val="002D67CE"/>
    <w:rsid w:val="002D7B78"/>
    <w:rsid w:val="002E0067"/>
    <w:rsid w:val="002E4858"/>
    <w:rsid w:val="002E63B1"/>
    <w:rsid w:val="002F093D"/>
    <w:rsid w:val="002F15D6"/>
    <w:rsid w:val="002F3813"/>
    <w:rsid w:val="002F3ACD"/>
    <w:rsid w:val="002F3B67"/>
    <w:rsid w:val="002F4B26"/>
    <w:rsid w:val="002F7404"/>
    <w:rsid w:val="002F7761"/>
    <w:rsid w:val="002F7BD2"/>
    <w:rsid w:val="003002BA"/>
    <w:rsid w:val="0030261A"/>
    <w:rsid w:val="00305762"/>
    <w:rsid w:val="00305BFE"/>
    <w:rsid w:val="00307878"/>
    <w:rsid w:val="0030798F"/>
    <w:rsid w:val="0031085B"/>
    <w:rsid w:val="00310C48"/>
    <w:rsid w:val="00311351"/>
    <w:rsid w:val="0031282B"/>
    <w:rsid w:val="00313B71"/>
    <w:rsid w:val="00313C5F"/>
    <w:rsid w:val="0031575B"/>
    <w:rsid w:val="00315C7E"/>
    <w:rsid w:val="00315CEF"/>
    <w:rsid w:val="003204CE"/>
    <w:rsid w:val="00321020"/>
    <w:rsid w:val="003210B7"/>
    <w:rsid w:val="00322EFA"/>
    <w:rsid w:val="00324471"/>
    <w:rsid w:val="0032538C"/>
    <w:rsid w:val="003266B0"/>
    <w:rsid w:val="00327502"/>
    <w:rsid w:val="00330BA9"/>
    <w:rsid w:val="003310B5"/>
    <w:rsid w:val="003321EA"/>
    <w:rsid w:val="0033289C"/>
    <w:rsid w:val="00333029"/>
    <w:rsid w:val="003337AD"/>
    <w:rsid w:val="00333C99"/>
    <w:rsid w:val="0033437A"/>
    <w:rsid w:val="00336845"/>
    <w:rsid w:val="00340531"/>
    <w:rsid w:val="00341640"/>
    <w:rsid w:val="00341D27"/>
    <w:rsid w:val="00341FD1"/>
    <w:rsid w:val="0034234D"/>
    <w:rsid w:val="00342720"/>
    <w:rsid w:val="00350334"/>
    <w:rsid w:val="00352A23"/>
    <w:rsid w:val="00352A4A"/>
    <w:rsid w:val="00352A79"/>
    <w:rsid w:val="00352E47"/>
    <w:rsid w:val="00353837"/>
    <w:rsid w:val="0035408F"/>
    <w:rsid w:val="00354994"/>
    <w:rsid w:val="00355DF9"/>
    <w:rsid w:val="00360FED"/>
    <w:rsid w:val="00364D90"/>
    <w:rsid w:val="00366310"/>
    <w:rsid w:val="00367421"/>
    <w:rsid w:val="00367B9C"/>
    <w:rsid w:val="0037061B"/>
    <w:rsid w:val="00371805"/>
    <w:rsid w:val="00371D6D"/>
    <w:rsid w:val="00373C11"/>
    <w:rsid w:val="0037537C"/>
    <w:rsid w:val="00376B02"/>
    <w:rsid w:val="00380B58"/>
    <w:rsid w:val="00380FE8"/>
    <w:rsid w:val="00381F89"/>
    <w:rsid w:val="00382993"/>
    <w:rsid w:val="00383308"/>
    <w:rsid w:val="003833C9"/>
    <w:rsid w:val="00383900"/>
    <w:rsid w:val="00390107"/>
    <w:rsid w:val="003908CB"/>
    <w:rsid w:val="0039206F"/>
    <w:rsid w:val="003927B0"/>
    <w:rsid w:val="003930FB"/>
    <w:rsid w:val="00393C15"/>
    <w:rsid w:val="00394A27"/>
    <w:rsid w:val="00395E4B"/>
    <w:rsid w:val="003967B1"/>
    <w:rsid w:val="00396885"/>
    <w:rsid w:val="00397168"/>
    <w:rsid w:val="003972C0"/>
    <w:rsid w:val="003A1119"/>
    <w:rsid w:val="003A30BC"/>
    <w:rsid w:val="003A35D6"/>
    <w:rsid w:val="003A363B"/>
    <w:rsid w:val="003A57B0"/>
    <w:rsid w:val="003A5952"/>
    <w:rsid w:val="003A6B89"/>
    <w:rsid w:val="003A75B6"/>
    <w:rsid w:val="003B1890"/>
    <w:rsid w:val="003B31EE"/>
    <w:rsid w:val="003B33C8"/>
    <w:rsid w:val="003B3A29"/>
    <w:rsid w:val="003B4137"/>
    <w:rsid w:val="003B48F9"/>
    <w:rsid w:val="003B7F99"/>
    <w:rsid w:val="003C0570"/>
    <w:rsid w:val="003C0B3B"/>
    <w:rsid w:val="003C30EB"/>
    <w:rsid w:val="003C3D9F"/>
    <w:rsid w:val="003C591A"/>
    <w:rsid w:val="003C5D79"/>
    <w:rsid w:val="003C5DD4"/>
    <w:rsid w:val="003C6A24"/>
    <w:rsid w:val="003C6C4D"/>
    <w:rsid w:val="003C711F"/>
    <w:rsid w:val="003D3560"/>
    <w:rsid w:val="003D5A7D"/>
    <w:rsid w:val="003D6187"/>
    <w:rsid w:val="003D6BFB"/>
    <w:rsid w:val="003D75E9"/>
    <w:rsid w:val="003D79FA"/>
    <w:rsid w:val="003E18BB"/>
    <w:rsid w:val="003E2209"/>
    <w:rsid w:val="003E2783"/>
    <w:rsid w:val="003E373C"/>
    <w:rsid w:val="003E3AC6"/>
    <w:rsid w:val="003E3AFA"/>
    <w:rsid w:val="003E4B18"/>
    <w:rsid w:val="003E6730"/>
    <w:rsid w:val="003E7C5A"/>
    <w:rsid w:val="003E7F6F"/>
    <w:rsid w:val="003F18CF"/>
    <w:rsid w:val="003F1D40"/>
    <w:rsid w:val="003F38A4"/>
    <w:rsid w:val="003F44F2"/>
    <w:rsid w:val="003F48ED"/>
    <w:rsid w:val="003F4B0E"/>
    <w:rsid w:val="003F4E47"/>
    <w:rsid w:val="003F4F55"/>
    <w:rsid w:val="00400810"/>
    <w:rsid w:val="00401AD1"/>
    <w:rsid w:val="00402F2C"/>
    <w:rsid w:val="00406446"/>
    <w:rsid w:val="00410589"/>
    <w:rsid w:val="00413538"/>
    <w:rsid w:val="00420273"/>
    <w:rsid w:val="00420891"/>
    <w:rsid w:val="004212DC"/>
    <w:rsid w:val="00423AA8"/>
    <w:rsid w:val="00424133"/>
    <w:rsid w:val="004267AD"/>
    <w:rsid w:val="00430893"/>
    <w:rsid w:val="00432599"/>
    <w:rsid w:val="00432FB5"/>
    <w:rsid w:val="004334F2"/>
    <w:rsid w:val="00433A04"/>
    <w:rsid w:val="00440794"/>
    <w:rsid w:val="004430AD"/>
    <w:rsid w:val="00443805"/>
    <w:rsid w:val="004458E8"/>
    <w:rsid w:val="00445B73"/>
    <w:rsid w:val="004479D1"/>
    <w:rsid w:val="0045008D"/>
    <w:rsid w:val="0045020D"/>
    <w:rsid w:val="004532A5"/>
    <w:rsid w:val="00453B11"/>
    <w:rsid w:val="004628DF"/>
    <w:rsid w:val="0046459C"/>
    <w:rsid w:val="00466054"/>
    <w:rsid w:val="00467049"/>
    <w:rsid w:val="00467FFC"/>
    <w:rsid w:val="004708CC"/>
    <w:rsid w:val="004715CF"/>
    <w:rsid w:val="00472A9F"/>
    <w:rsid w:val="00473697"/>
    <w:rsid w:val="004744DC"/>
    <w:rsid w:val="00475761"/>
    <w:rsid w:val="0048018A"/>
    <w:rsid w:val="004812DA"/>
    <w:rsid w:val="00481328"/>
    <w:rsid w:val="004825CD"/>
    <w:rsid w:val="00483410"/>
    <w:rsid w:val="004861DF"/>
    <w:rsid w:val="00487ACD"/>
    <w:rsid w:val="0049099B"/>
    <w:rsid w:val="00490CE3"/>
    <w:rsid w:val="00493C85"/>
    <w:rsid w:val="00495A76"/>
    <w:rsid w:val="004A0BAF"/>
    <w:rsid w:val="004A0E45"/>
    <w:rsid w:val="004A1CB5"/>
    <w:rsid w:val="004A3AD4"/>
    <w:rsid w:val="004B2365"/>
    <w:rsid w:val="004B60E2"/>
    <w:rsid w:val="004B6B71"/>
    <w:rsid w:val="004B79DD"/>
    <w:rsid w:val="004C0721"/>
    <w:rsid w:val="004C102F"/>
    <w:rsid w:val="004C2DE9"/>
    <w:rsid w:val="004C3BE5"/>
    <w:rsid w:val="004C4A02"/>
    <w:rsid w:val="004C5F20"/>
    <w:rsid w:val="004C69E5"/>
    <w:rsid w:val="004D17A7"/>
    <w:rsid w:val="004D268E"/>
    <w:rsid w:val="004D2880"/>
    <w:rsid w:val="004D368B"/>
    <w:rsid w:val="004D3D7C"/>
    <w:rsid w:val="004D4492"/>
    <w:rsid w:val="004E03AA"/>
    <w:rsid w:val="004E34A4"/>
    <w:rsid w:val="004E48FF"/>
    <w:rsid w:val="004E4B6D"/>
    <w:rsid w:val="004E4CD3"/>
    <w:rsid w:val="004E7182"/>
    <w:rsid w:val="004E750B"/>
    <w:rsid w:val="004F27D3"/>
    <w:rsid w:val="004F341D"/>
    <w:rsid w:val="004F3C41"/>
    <w:rsid w:val="004F45D4"/>
    <w:rsid w:val="004F4C59"/>
    <w:rsid w:val="004F4F81"/>
    <w:rsid w:val="004F6656"/>
    <w:rsid w:val="004F6B3A"/>
    <w:rsid w:val="004F789F"/>
    <w:rsid w:val="00500922"/>
    <w:rsid w:val="00504CCD"/>
    <w:rsid w:val="0050508B"/>
    <w:rsid w:val="005058F3"/>
    <w:rsid w:val="00506EE3"/>
    <w:rsid w:val="00507004"/>
    <w:rsid w:val="00507593"/>
    <w:rsid w:val="00510DB9"/>
    <w:rsid w:val="005117F4"/>
    <w:rsid w:val="00513AE7"/>
    <w:rsid w:val="00516C58"/>
    <w:rsid w:val="00517836"/>
    <w:rsid w:val="0051788B"/>
    <w:rsid w:val="00520FDC"/>
    <w:rsid w:val="0052109F"/>
    <w:rsid w:val="00521BD3"/>
    <w:rsid w:val="00522104"/>
    <w:rsid w:val="00522518"/>
    <w:rsid w:val="00522C42"/>
    <w:rsid w:val="00523181"/>
    <w:rsid w:val="00523F5E"/>
    <w:rsid w:val="005245FA"/>
    <w:rsid w:val="00524F05"/>
    <w:rsid w:val="00526238"/>
    <w:rsid w:val="005307BD"/>
    <w:rsid w:val="0053107F"/>
    <w:rsid w:val="0053262B"/>
    <w:rsid w:val="00532C05"/>
    <w:rsid w:val="0053459B"/>
    <w:rsid w:val="00534A7B"/>
    <w:rsid w:val="005363A9"/>
    <w:rsid w:val="00537822"/>
    <w:rsid w:val="00537E64"/>
    <w:rsid w:val="00540219"/>
    <w:rsid w:val="00543C8A"/>
    <w:rsid w:val="00543E7F"/>
    <w:rsid w:val="00544B3E"/>
    <w:rsid w:val="00544EC6"/>
    <w:rsid w:val="00545028"/>
    <w:rsid w:val="00545D75"/>
    <w:rsid w:val="00546973"/>
    <w:rsid w:val="005515F1"/>
    <w:rsid w:val="005517C4"/>
    <w:rsid w:val="00551848"/>
    <w:rsid w:val="00552783"/>
    <w:rsid w:val="0055380E"/>
    <w:rsid w:val="00553FA7"/>
    <w:rsid w:val="005542C0"/>
    <w:rsid w:val="005542FA"/>
    <w:rsid w:val="00554402"/>
    <w:rsid w:val="00554DEC"/>
    <w:rsid w:val="005552C6"/>
    <w:rsid w:val="00555E9F"/>
    <w:rsid w:val="00557C17"/>
    <w:rsid w:val="00557F11"/>
    <w:rsid w:val="00561AEB"/>
    <w:rsid w:val="00561CE5"/>
    <w:rsid w:val="005640B3"/>
    <w:rsid w:val="00564638"/>
    <w:rsid w:val="0056533B"/>
    <w:rsid w:val="00565356"/>
    <w:rsid w:val="005653CB"/>
    <w:rsid w:val="00565D12"/>
    <w:rsid w:val="0056687C"/>
    <w:rsid w:val="005671A8"/>
    <w:rsid w:val="0056748B"/>
    <w:rsid w:val="00571432"/>
    <w:rsid w:val="005723C7"/>
    <w:rsid w:val="00572584"/>
    <w:rsid w:val="0057457E"/>
    <w:rsid w:val="00574D13"/>
    <w:rsid w:val="00583E23"/>
    <w:rsid w:val="00584799"/>
    <w:rsid w:val="00584A9D"/>
    <w:rsid w:val="0058567E"/>
    <w:rsid w:val="0058582C"/>
    <w:rsid w:val="005865FC"/>
    <w:rsid w:val="00587334"/>
    <w:rsid w:val="0059014E"/>
    <w:rsid w:val="00593099"/>
    <w:rsid w:val="0059345B"/>
    <w:rsid w:val="0059364F"/>
    <w:rsid w:val="00596075"/>
    <w:rsid w:val="00596A32"/>
    <w:rsid w:val="00596FC3"/>
    <w:rsid w:val="005973C5"/>
    <w:rsid w:val="005A02C8"/>
    <w:rsid w:val="005A0553"/>
    <w:rsid w:val="005A0622"/>
    <w:rsid w:val="005A1C2C"/>
    <w:rsid w:val="005A2F17"/>
    <w:rsid w:val="005A3960"/>
    <w:rsid w:val="005A409E"/>
    <w:rsid w:val="005A442C"/>
    <w:rsid w:val="005A4B68"/>
    <w:rsid w:val="005A4FFA"/>
    <w:rsid w:val="005A5271"/>
    <w:rsid w:val="005A52B7"/>
    <w:rsid w:val="005A6CD9"/>
    <w:rsid w:val="005A71CC"/>
    <w:rsid w:val="005A7B4C"/>
    <w:rsid w:val="005A7D0F"/>
    <w:rsid w:val="005A7D64"/>
    <w:rsid w:val="005B0C96"/>
    <w:rsid w:val="005B1D1C"/>
    <w:rsid w:val="005B2B4C"/>
    <w:rsid w:val="005B4A4C"/>
    <w:rsid w:val="005B4B79"/>
    <w:rsid w:val="005B72B0"/>
    <w:rsid w:val="005C3085"/>
    <w:rsid w:val="005C3CB6"/>
    <w:rsid w:val="005C3D4E"/>
    <w:rsid w:val="005C4061"/>
    <w:rsid w:val="005C42F6"/>
    <w:rsid w:val="005C44C0"/>
    <w:rsid w:val="005C4E0F"/>
    <w:rsid w:val="005C522E"/>
    <w:rsid w:val="005C642A"/>
    <w:rsid w:val="005C7B91"/>
    <w:rsid w:val="005C7F89"/>
    <w:rsid w:val="005D0F22"/>
    <w:rsid w:val="005D1D8C"/>
    <w:rsid w:val="005D25F1"/>
    <w:rsid w:val="005D2A31"/>
    <w:rsid w:val="005D40DD"/>
    <w:rsid w:val="005D5219"/>
    <w:rsid w:val="005D5649"/>
    <w:rsid w:val="005D621E"/>
    <w:rsid w:val="005D75E9"/>
    <w:rsid w:val="005D7792"/>
    <w:rsid w:val="005D79B3"/>
    <w:rsid w:val="005D7A06"/>
    <w:rsid w:val="005D7F0E"/>
    <w:rsid w:val="005E04A3"/>
    <w:rsid w:val="005E0896"/>
    <w:rsid w:val="005E1980"/>
    <w:rsid w:val="005E2C86"/>
    <w:rsid w:val="005E37B6"/>
    <w:rsid w:val="005E4A32"/>
    <w:rsid w:val="005E4A3E"/>
    <w:rsid w:val="005E4A50"/>
    <w:rsid w:val="005E4B95"/>
    <w:rsid w:val="005E4CED"/>
    <w:rsid w:val="005E59EF"/>
    <w:rsid w:val="005E5C31"/>
    <w:rsid w:val="005E6285"/>
    <w:rsid w:val="005E7668"/>
    <w:rsid w:val="005E7909"/>
    <w:rsid w:val="005F0225"/>
    <w:rsid w:val="005F3E05"/>
    <w:rsid w:val="005F53EF"/>
    <w:rsid w:val="00600AA3"/>
    <w:rsid w:val="006029FA"/>
    <w:rsid w:val="00603EAF"/>
    <w:rsid w:val="00605286"/>
    <w:rsid w:val="0060587A"/>
    <w:rsid w:val="0060676F"/>
    <w:rsid w:val="0060760E"/>
    <w:rsid w:val="006129CD"/>
    <w:rsid w:val="00613E37"/>
    <w:rsid w:val="00615F18"/>
    <w:rsid w:val="00620F11"/>
    <w:rsid w:val="00621003"/>
    <w:rsid w:val="00621507"/>
    <w:rsid w:val="00621C80"/>
    <w:rsid w:val="006259B3"/>
    <w:rsid w:val="00625B09"/>
    <w:rsid w:val="00626DAA"/>
    <w:rsid w:val="00627322"/>
    <w:rsid w:val="006275ED"/>
    <w:rsid w:val="006325B0"/>
    <w:rsid w:val="006337DA"/>
    <w:rsid w:val="00633A51"/>
    <w:rsid w:val="0063488B"/>
    <w:rsid w:val="006349C9"/>
    <w:rsid w:val="0063506A"/>
    <w:rsid w:val="00635188"/>
    <w:rsid w:val="006356E1"/>
    <w:rsid w:val="00637343"/>
    <w:rsid w:val="006379D3"/>
    <w:rsid w:val="00637C25"/>
    <w:rsid w:val="00642C8F"/>
    <w:rsid w:val="0064475B"/>
    <w:rsid w:val="00644D99"/>
    <w:rsid w:val="00644EF2"/>
    <w:rsid w:val="00645602"/>
    <w:rsid w:val="00645775"/>
    <w:rsid w:val="006458BA"/>
    <w:rsid w:val="00645CB0"/>
    <w:rsid w:val="00646550"/>
    <w:rsid w:val="00647676"/>
    <w:rsid w:val="00651514"/>
    <w:rsid w:val="00651733"/>
    <w:rsid w:val="0065220E"/>
    <w:rsid w:val="00653201"/>
    <w:rsid w:val="006535AB"/>
    <w:rsid w:val="00653C57"/>
    <w:rsid w:val="006565CC"/>
    <w:rsid w:val="006572D1"/>
    <w:rsid w:val="00663862"/>
    <w:rsid w:val="00663FB0"/>
    <w:rsid w:val="00664639"/>
    <w:rsid w:val="006655D3"/>
    <w:rsid w:val="00665FF3"/>
    <w:rsid w:val="0066754B"/>
    <w:rsid w:val="00667D4E"/>
    <w:rsid w:val="00670172"/>
    <w:rsid w:val="00670745"/>
    <w:rsid w:val="00670D5A"/>
    <w:rsid w:val="006763D1"/>
    <w:rsid w:val="006769EC"/>
    <w:rsid w:val="00676D8D"/>
    <w:rsid w:val="00681140"/>
    <w:rsid w:val="00686DBE"/>
    <w:rsid w:val="006877F6"/>
    <w:rsid w:val="00690C7D"/>
    <w:rsid w:val="00693160"/>
    <w:rsid w:val="00693E83"/>
    <w:rsid w:val="00695CC9"/>
    <w:rsid w:val="00697039"/>
    <w:rsid w:val="00697528"/>
    <w:rsid w:val="006A00F9"/>
    <w:rsid w:val="006A220F"/>
    <w:rsid w:val="006A28B2"/>
    <w:rsid w:val="006A2D29"/>
    <w:rsid w:val="006A35F2"/>
    <w:rsid w:val="006A5A1F"/>
    <w:rsid w:val="006A6A41"/>
    <w:rsid w:val="006A6C46"/>
    <w:rsid w:val="006A7ACB"/>
    <w:rsid w:val="006B23E5"/>
    <w:rsid w:val="006B27C8"/>
    <w:rsid w:val="006B2912"/>
    <w:rsid w:val="006B2CDD"/>
    <w:rsid w:val="006B307A"/>
    <w:rsid w:val="006B5348"/>
    <w:rsid w:val="006B5990"/>
    <w:rsid w:val="006B5BEA"/>
    <w:rsid w:val="006B5D9F"/>
    <w:rsid w:val="006B71A8"/>
    <w:rsid w:val="006B74B4"/>
    <w:rsid w:val="006B7ACA"/>
    <w:rsid w:val="006C0893"/>
    <w:rsid w:val="006C11D2"/>
    <w:rsid w:val="006C1368"/>
    <w:rsid w:val="006C1976"/>
    <w:rsid w:val="006C39D4"/>
    <w:rsid w:val="006C3C99"/>
    <w:rsid w:val="006C4B14"/>
    <w:rsid w:val="006C4BF0"/>
    <w:rsid w:val="006C5764"/>
    <w:rsid w:val="006C5A1C"/>
    <w:rsid w:val="006C61E8"/>
    <w:rsid w:val="006C6BC7"/>
    <w:rsid w:val="006C7EBE"/>
    <w:rsid w:val="006D18AF"/>
    <w:rsid w:val="006D1CE4"/>
    <w:rsid w:val="006D2F92"/>
    <w:rsid w:val="006D5AE5"/>
    <w:rsid w:val="006D6173"/>
    <w:rsid w:val="006D6AAA"/>
    <w:rsid w:val="006D7B5B"/>
    <w:rsid w:val="006D7C08"/>
    <w:rsid w:val="006E0898"/>
    <w:rsid w:val="006E0BD6"/>
    <w:rsid w:val="006E12B5"/>
    <w:rsid w:val="006E1790"/>
    <w:rsid w:val="006E17DF"/>
    <w:rsid w:val="006E1941"/>
    <w:rsid w:val="006E45CB"/>
    <w:rsid w:val="006E6BF0"/>
    <w:rsid w:val="006E6DAC"/>
    <w:rsid w:val="006E7E73"/>
    <w:rsid w:val="006F1BA0"/>
    <w:rsid w:val="006F4078"/>
    <w:rsid w:val="006F609A"/>
    <w:rsid w:val="006F7BFA"/>
    <w:rsid w:val="0070058D"/>
    <w:rsid w:val="00701AB7"/>
    <w:rsid w:val="007024E8"/>
    <w:rsid w:val="00702716"/>
    <w:rsid w:val="00702BEF"/>
    <w:rsid w:val="00705722"/>
    <w:rsid w:val="00706475"/>
    <w:rsid w:val="00706895"/>
    <w:rsid w:val="007071C7"/>
    <w:rsid w:val="007105ED"/>
    <w:rsid w:val="0071093D"/>
    <w:rsid w:val="00711173"/>
    <w:rsid w:val="0071181B"/>
    <w:rsid w:val="00712AC6"/>
    <w:rsid w:val="007141FE"/>
    <w:rsid w:val="0071440A"/>
    <w:rsid w:val="0071552C"/>
    <w:rsid w:val="007165D6"/>
    <w:rsid w:val="00716635"/>
    <w:rsid w:val="00717ADE"/>
    <w:rsid w:val="00721136"/>
    <w:rsid w:val="007212B4"/>
    <w:rsid w:val="00723DEE"/>
    <w:rsid w:val="00724262"/>
    <w:rsid w:val="007263C5"/>
    <w:rsid w:val="00730172"/>
    <w:rsid w:val="00731228"/>
    <w:rsid w:val="00731800"/>
    <w:rsid w:val="00731FDC"/>
    <w:rsid w:val="00733256"/>
    <w:rsid w:val="00733DE6"/>
    <w:rsid w:val="007350FF"/>
    <w:rsid w:val="00736BAD"/>
    <w:rsid w:val="00737D83"/>
    <w:rsid w:val="00741EB1"/>
    <w:rsid w:val="00744622"/>
    <w:rsid w:val="007458F0"/>
    <w:rsid w:val="00746118"/>
    <w:rsid w:val="00746BAA"/>
    <w:rsid w:val="00747ACB"/>
    <w:rsid w:val="00750305"/>
    <w:rsid w:val="007503D5"/>
    <w:rsid w:val="0075076A"/>
    <w:rsid w:val="007511CA"/>
    <w:rsid w:val="00754D96"/>
    <w:rsid w:val="00755577"/>
    <w:rsid w:val="00755AB9"/>
    <w:rsid w:val="00755EF3"/>
    <w:rsid w:val="007627AD"/>
    <w:rsid w:val="00763240"/>
    <w:rsid w:val="0076359F"/>
    <w:rsid w:val="00765BD0"/>
    <w:rsid w:val="0076769E"/>
    <w:rsid w:val="0076797B"/>
    <w:rsid w:val="007705D9"/>
    <w:rsid w:val="007729C0"/>
    <w:rsid w:val="0077461C"/>
    <w:rsid w:val="007760D7"/>
    <w:rsid w:val="00776F05"/>
    <w:rsid w:val="00781A92"/>
    <w:rsid w:val="00781F5C"/>
    <w:rsid w:val="00782C0A"/>
    <w:rsid w:val="007844D0"/>
    <w:rsid w:val="00784632"/>
    <w:rsid w:val="00784739"/>
    <w:rsid w:val="00784918"/>
    <w:rsid w:val="0078500F"/>
    <w:rsid w:val="007854C6"/>
    <w:rsid w:val="00791253"/>
    <w:rsid w:val="00791666"/>
    <w:rsid w:val="0079255C"/>
    <w:rsid w:val="007941F5"/>
    <w:rsid w:val="00794E34"/>
    <w:rsid w:val="00796B49"/>
    <w:rsid w:val="00796C67"/>
    <w:rsid w:val="007A0E1B"/>
    <w:rsid w:val="007A5908"/>
    <w:rsid w:val="007B22AD"/>
    <w:rsid w:val="007B36EA"/>
    <w:rsid w:val="007B3A7A"/>
    <w:rsid w:val="007B3BBA"/>
    <w:rsid w:val="007B4937"/>
    <w:rsid w:val="007B50AA"/>
    <w:rsid w:val="007B5A04"/>
    <w:rsid w:val="007B6B29"/>
    <w:rsid w:val="007C2656"/>
    <w:rsid w:val="007C2E13"/>
    <w:rsid w:val="007C359D"/>
    <w:rsid w:val="007C3B7A"/>
    <w:rsid w:val="007C4B8F"/>
    <w:rsid w:val="007C6BE8"/>
    <w:rsid w:val="007C75E6"/>
    <w:rsid w:val="007D02AE"/>
    <w:rsid w:val="007D0811"/>
    <w:rsid w:val="007D4737"/>
    <w:rsid w:val="007D5A90"/>
    <w:rsid w:val="007D60FE"/>
    <w:rsid w:val="007D6621"/>
    <w:rsid w:val="007D6C3F"/>
    <w:rsid w:val="007E1CC6"/>
    <w:rsid w:val="007E340A"/>
    <w:rsid w:val="007E3C3A"/>
    <w:rsid w:val="007E4AB9"/>
    <w:rsid w:val="007E608E"/>
    <w:rsid w:val="007E67D9"/>
    <w:rsid w:val="007E78CA"/>
    <w:rsid w:val="007E7BBF"/>
    <w:rsid w:val="007E7C0A"/>
    <w:rsid w:val="007F2A0E"/>
    <w:rsid w:val="007F2FBC"/>
    <w:rsid w:val="007F37AA"/>
    <w:rsid w:val="007F7587"/>
    <w:rsid w:val="007F7805"/>
    <w:rsid w:val="00800426"/>
    <w:rsid w:val="00800E6C"/>
    <w:rsid w:val="00800FC8"/>
    <w:rsid w:val="0080110F"/>
    <w:rsid w:val="00802445"/>
    <w:rsid w:val="0080260D"/>
    <w:rsid w:val="00802B4E"/>
    <w:rsid w:val="00803391"/>
    <w:rsid w:val="00804C89"/>
    <w:rsid w:val="00806C33"/>
    <w:rsid w:val="008076BA"/>
    <w:rsid w:val="00810529"/>
    <w:rsid w:val="008108E9"/>
    <w:rsid w:val="00810A92"/>
    <w:rsid w:val="00811B10"/>
    <w:rsid w:val="00811DDA"/>
    <w:rsid w:val="00812188"/>
    <w:rsid w:val="008126F4"/>
    <w:rsid w:val="00813172"/>
    <w:rsid w:val="008133EF"/>
    <w:rsid w:val="0081398C"/>
    <w:rsid w:val="008142CA"/>
    <w:rsid w:val="00822035"/>
    <w:rsid w:val="008225B2"/>
    <w:rsid w:val="0082284E"/>
    <w:rsid w:val="008256FE"/>
    <w:rsid w:val="00825F44"/>
    <w:rsid w:val="008275D3"/>
    <w:rsid w:val="00827BFA"/>
    <w:rsid w:val="00830612"/>
    <w:rsid w:val="00830E81"/>
    <w:rsid w:val="00832F21"/>
    <w:rsid w:val="0083407C"/>
    <w:rsid w:val="008343DB"/>
    <w:rsid w:val="0083568D"/>
    <w:rsid w:val="00836B14"/>
    <w:rsid w:val="00837CD7"/>
    <w:rsid w:val="008405D6"/>
    <w:rsid w:val="008415AB"/>
    <w:rsid w:val="008417C9"/>
    <w:rsid w:val="008424E2"/>
    <w:rsid w:val="00842AF5"/>
    <w:rsid w:val="00843225"/>
    <w:rsid w:val="00844775"/>
    <w:rsid w:val="00844CED"/>
    <w:rsid w:val="00846352"/>
    <w:rsid w:val="00846EC3"/>
    <w:rsid w:val="00847B5D"/>
    <w:rsid w:val="00851F40"/>
    <w:rsid w:val="00853F25"/>
    <w:rsid w:val="00854B2C"/>
    <w:rsid w:val="008557DD"/>
    <w:rsid w:val="00855BAF"/>
    <w:rsid w:val="00856816"/>
    <w:rsid w:val="00857F82"/>
    <w:rsid w:val="00860F5E"/>
    <w:rsid w:val="00861800"/>
    <w:rsid w:val="00862686"/>
    <w:rsid w:val="008630D8"/>
    <w:rsid w:val="00863146"/>
    <w:rsid w:val="0086399E"/>
    <w:rsid w:val="008643A7"/>
    <w:rsid w:val="00866216"/>
    <w:rsid w:val="008677E9"/>
    <w:rsid w:val="00870369"/>
    <w:rsid w:val="00870CC6"/>
    <w:rsid w:val="0087125D"/>
    <w:rsid w:val="008718F2"/>
    <w:rsid w:val="0087194F"/>
    <w:rsid w:val="0087232D"/>
    <w:rsid w:val="00872699"/>
    <w:rsid w:val="00873BBE"/>
    <w:rsid w:val="00874AE0"/>
    <w:rsid w:val="00877CE9"/>
    <w:rsid w:val="008825DD"/>
    <w:rsid w:val="008834A8"/>
    <w:rsid w:val="00883606"/>
    <w:rsid w:val="00883FDF"/>
    <w:rsid w:val="00884663"/>
    <w:rsid w:val="00884B55"/>
    <w:rsid w:val="0088536F"/>
    <w:rsid w:val="00892421"/>
    <w:rsid w:val="008926A9"/>
    <w:rsid w:val="008928B9"/>
    <w:rsid w:val="00892B22"/>
    <w:rsid w:val="0089388F"/>
    <w:rsid w:val="00894E9D"/>
    <w:rsid w:val="00895BB0"/>
    <w:rsid w:val="00895BC4"/>
    <w:rsid w:val="00895D6C"/>
    <w:rsid w:val="00895F2B"/>
    <w:rsid w:val="008966E7"/>
    <w:rsid w:val="008A1E75"/>
    <w:rsid w:val="008A31A2"/>
    <w:rsid w:val="008A36D6"/>
    <w:rsid w:val="008A3DB4"/>
    <w:rsid w:val="008A41C6"/>
    <w:rsid w:val="008A43F1"/>
    <w:rsid w:val="008A5166"/>
    <w:rsid w:val="008A5FB6"/>
    <w:rsid w:val="008A6264"/>
    <w:rsid w:val="008A6582"/>
    <w:rsid w:val="008B056E"/>
    <w:rsid w:val="008B07AB"/>
    <w:rsid w:val="008B219F"/>
    <w:rsid w:val="008B2217"/>
    <w:rsid w:val="008B253A"/>
    <w:rsid w:val="008B3273"/>
    <w:rsid w:val="008B4288"/>
    <w:rsid w:val="008B4AE4"/>
    <w:rsid w:val="008B4BDC"/>
    <w:rsid w:val="008B5018"/>
    <w:rsid w:val="008B5944"/>
    <w:rsid w:val="008B6803"/>
    <w:rsid w:val="008C094F"/>
    <w:rsid w:val="008C3733"/>
    <w:rsid w:val="008C41A6"/>
    <w:rsid w:val="008C574C"/>
    <w:rsid w:val="008C6E33"/>
    <w:rsid w:val="008C73D1"/>
    <w:rsid w:val="008C7845"/>
    <w:rsid w:val="008D0D3C"/>
    <w:rsid w:val="008D1D31"/>
    <w:rsid w:val="008D254B"/>
    <w:rsid w:val="008D49A5"/>
    <w:rsid w:val="008D4ACA"/>
    <w:rsid w:val="008D56E6"/>
    <w:rsid w:val="008D61EA"/>
    <w:rsid w:val="008D6AEB"/>
    <w:rsid w:val="008E2566"/>
    <w:rsid w:val="008E2906"/>
    <w:rsid w:val="008E30A8"/>
    <w:rsid w:val="008E3B9B"/>
    <w:rsid w:val="008E406D"/>
    <w:rsid w:val="008E4629"/>
    <w:rsid w:val="008E5736"/>
    <w:rsid w:val="008E603F"/>
    <w:rsid w:val="008E6B00"/>
    <w:rsid w:val="008E7680"/>
    <w:rsid w:val="008F11FB"/>
    <w:rsid w:val="008F1F1D"/>
    <w:rsid w:val="008F3E27"/>
    <w:rsid w:val="008F4C69"/>
    <w:rsid w:val="008F64FE"/>
    <w:rsid w:val="008F6635"/>
    <w:rsid w:val="009025F8"/>
    <w:rsid w:val="0090360C"/>
    <w:rsid w:val="0090418C"/>
    <w:rsid w:val="00910D22"/>
    <w:rsid w:val="00911227"/>
    <w:rsid w:val="00911BCB"/>
    <w:rsid w:val="009124DB"/>
    <w:rsid w:val="0091453E"/>
    <w:rsid w:val="009149B6"/>
    <w:rsid w:val="0091627E"/>
    <w:rsid w:val="00916476"/>
    <w:rsid w:val="00921B84"/>
    <w:rsid w:val="009222CA"/>
    <w:rsid w:val="00923447"/>
    <w:rsid w:val="0092507B"/>
    <w:rsid w:val="00925BF8"/>
    <w:rsid w:val="00934587"/>
    <w:rsid w:val="00934DB6"/>
    <w:rsid w:val="00941D7B"/>
    <w:rsid w:val="00944396"/>
    <w:rsid w:val="00944508"/>
    <w:rsid w:val="009445DB"/>
    <w:rsid w:val="00944D35"/>
    <w:rsid w:val="009466D9"/>
    <w:rsid w:val="00947773"/>
    <w:rsid w:val="009504C8"/>
    <w:rsid w:val="00950E85"/>
    <w:rsid w:val="00951A13"/>
    <w:rsid w:val="00952912"/>
    <w:rsid w:val="00953F48"/>
    <w:rsid w:val="00955113"/>
    <w:rsid w:val="009564AB"/>
    <w:rsid w:val="009564E6"/>
    <w:rsid w:val="00956A7D"/>
    <w:rsid w:val="00956C95"/>
    <w:rsid w:val="009577C5"/>
    <w:rsid w:val="00960328"/>
    <w:rsid w:val="009614B1"/>
    <w:rsid w:val="009615C9"/>
    <w:rsid w:val="009627EF"/>
    <w:rsid w:val="00963734"/>
    <w:rsid w:val="00963F98"/>
    <w:rsid w:val="00964CF5"/>
    <w:rsid w:val="00965057"/>
    <w:rsid w:val="009702B5"/>
    <w:rsid w:val="00970499"/>
    <w:rsid w:val="00972BEF"/>
    <w:rsid w:val="00972D8C"/>
    <w:rsid w:val="00972F62"/>
    <w:rsid w:val="00972FAA"/>
    <w:rsid w:val="009733B0"/>
    <w:rsid w:val="00973499"/>
    <w:rsid w:val="00973917"/>
    <w:rsid w:val="0097521F"/>
    <w:rsid w:val="0097682C"/>
    <w:rsid w:val="00977C42"/>
    <w:rsid w:val="00980864"/>
    <w:rsid w:val="00982227"/>
    <w:rsid w:val="009832B8"/>
    <w:rsid w:val="00983464"/>
    <w:rsid w:val="009841F9"/>
    <w:rsid w:val="00984633"/>
    <w:rsid w:val="00984B4A"/>
    <w:rsid w:val="009902DA"/>
    <w:rsid w:val="009906EA"/>
    <w:rsid w:val="00990C17"/>
    <w:rsid w:val="00992307"/>
    <w:rsid w:val="00992882"/>
    <w:rsid w:val="00992A03"/>
    <w:rsid w:val="00992FE3"/>
    <w:rsid w:val="009934F9"/>
    <w:rsid w:val="00995254"/>
    <w:rsid w:val="009954D1"/>
    <w:rsid w:val="00995793"/>
    <w:rsid w:val="00996833"/>
    <w:rsid w:val="009A035B"/>
    <w:rsid w:val="009A10EB"/>
    <w:rsid w:val="009A3E0E"/>
    <w:rsid w:val="009A47D5"/>
    <w:rsid w:val="009A7F43"/>
    <w:rsid w:val="009B0396"/>
    <w:rsid w:val="009B1D52"/>
    <w:rsid w:val="009B2BF1"/>
    <w:rsid w:val="009B6923"/>
    <w:rsid w:val="009B6C64"/>
    <w:rsid w:val="009B6F98"/>
    <w:rsid w:val="009B732F"/>
    <w:rsid w:val="009C1611"/>
    <w:rsid w:val="009C2C7D"/>
    <w:rsid w:val="009C32E9"/>
    <w:rsid w:val="009C3B1E"/>
    <w:rsid w:val="009C5169"/>
    <w:rsid w:val="009C7A96"/>
    <w:rsid w:val="009D0227"/>
    <w:rsid w:val="009D1434"/>
    <w:rsid w:val="009D1ED4"/>
    <w:rsid w:val="009D3592"/>
    <w:rsid w:val="009D38A9"/>
    <w:rsid w:val="009D3A58"/>
    <w:rsid w:val="009D45D6"/>
    <w:rsid w:val="009D56B9"/>
    <w:rsid w:val="009D56F1"/>
    <w:rsid w:val="009D7C7C"/>
    <w:rsid w:val="009E07DF"/>
    <w:rsid w:val="009E1EBF"/>
    <w:rsid w:val="009E2B62"/>
    <w:rsid w:val="009E3EBB"/>
    <w:rsid w:val="009E4937"/>
    <w:rsid w:val="009E499B"/>
    <w:rsid w:val="009E50C6"/>
    <w:rsid w:val="009E688E"/>
    <w:rsid w:val="009E7DA0"/>
    <w:rsid w:val="009F10FC"/>
    <w:rsid w:val="009F21A3"/>
    <w:rsid w:val="009F3C57"/>
    <w:rsid w:val="009F5BD1"/>
    <w:rsid w:val="009F6570"/>
    <w:rsid w:val="009F7ADB"/>
    <w:rsid w:val="00A0179E"/>
    <w:rsid w:val="00A02E76"/>
    <w:rsid w:val="00A03106"/>
    <w:rsid w:val="00A031FA"/>
    <w:rsid w:val="00A037BE"/>
    <w:rsid w:val="00A038C6"/>
    <w:rsid w:val="00A06AA1"/>
    <w:rsid w:val="00A10679"/>
    <w:rsid w:val="00A126AD"/>
    <w:rsid w:val="00A16C46"/>
    <w:rsid w:val="00A175C6"/>
    <w:rsid w:val="00A238DB"/>
    <w:rsid w:val="00A248E2"/>
    <w:rsid w:val="00A3103E"/>
    <w:rsid w:val="00A3140A"/>
    <w:rsid w:val="00A31A05"/>
    <w:rsid w:val="00A327E3"/>
    <w:rsid w:val="00A3349C"/>
    <w:rsid w:val="00A3393B"/>
    <w:rsid w:val="00A3538C"/>
    <w:rsid w:val="00A364FE"/>
    <w:rsid w:val="00A36651"/>
    <w:rsid w:val="00A36793"/>
    <w:rsid w:val="00A40A90"/>
    <w:rsid w:val="00A411F9"/>
    <w:rsid w:val="00A4189A"/>
    <w:rsid w:val="00A44954"/>
    <w:rsid w:val="00A45C51"/>
    <w:rsid w:val="00A517E9"/>
    <w:rsid w:val="00A528C3"/>
    <w:rsid w:val="00A54BD6"/>
    <w:rsid w:val="00A54C08"/>
    <w:rsid w:val="00A55341"/>
    <w:rsid w:val="00A5625F"/>
    <w:rsid w:val="00A56D51"/>
    <w:rsid w:val="00A57F33"/>
    <w:rsid w:val="00A60DE5"/>
    <w:rsid w:val="00A61432"/>
    <w:rsid w:val="00A614A6"/>
    <w:rsid w:val="00A62CEA"/>
    <w:rsid w:val="00A6311B"/>
    <w:rsid w:val="00A65369"/>
    <w:rsid w:val="00A6565D"/>
    <w:rsid w:val="00A6629D"/>
    <w:rsid w:val="00A72F54"/>
    <w:rsid w:val="00A73CD6"/>
    <w:rsid w:val="00A74644"/>
    <w:rsid w:val="00A7596E"/>
    <w:rsid w:val="00A76192"/>
    <w:rsid w:val="00A76D2A"/>
    <w:rsid w:val="00A80277"/>
    <w:rsid w:val="00A82E30"/>
    <w:rsid w:val="00A82F48"/>
    <w:rsid w:val="00A83B99"/>
    <w:rsid w:val="00A83C0D"/>
    <w:rsid w:val="00A84727"/>
    <w:rsid w:val="00A859CE"/>
    <w:rsid w:val="00A86F7E"/>
    <w:rsid w:val="00A874D1"/>
    <w:rsid w:val="00A90B76"/>
    <w:rsid w:val="00A92B45"/>
    <w:rsid w:val="00A9481A"/>
    <w:rsid w:val="00A950C2"/>
    <w:rsid w:val="00A97202"/>
    <w:rsid w:val="00A97928"/>
    <w:rsid w:val="00AA1DE3"/>
    <w:rsid w:val="00AA252F"/>
    <w:rsid w:val="00AA2EEB"/>
    <w:rsid w:val="00AA3127"/>
    <w:rsid w:val="00AA434D"/>
    <w:rsid w:val="00AA5C8C"/>
    <w:rsid w:val="00AA61B8"/>
    <w:rsid w:val="00AA711D"/>
    <w:rsid w:val="00AA7E29"/>
    <w:rsid w:val="00AB1E18"/>
    <w:rsid w:val="00AB31E8"/>
    <w:rsid w:val="00AB64EE"/>
    <w:rsid w:val="00AB7FE1"/>
    <w:rsid w:val="00AC06C0"/>
    <w:rsid w:val="00AC076F"/>
    <w:rsid w:val="00AC1ED3"/>
    <w:rsid w:val="00AC4D16"/>
    <w:rsid w:val="00AC57F9"/>
    <w:rsid w:val="00AC64F0"/>
    <w:rsid w:val="00AC69C2"/>
    <w:rsid w:val="00AC7D6D"/>
    <w:rsid w:val="00AC7DEA"/>
    <w:rsid w:val="00AD2365"/>
    <w:rsid w:val="00AD31C7"/>
    <w:rsid w:val="00AD4664"/>
    <w:rsid w:val="00AD4C5B"/>
    <w:rsid w:val="00AD6D04"/>
    <w:rsid w:val="00AE0E49"/>
    <w:rsid w:val="00AE1845"/>
    <w:rsid w:val="00AE2673"/>
    <w:rsid w:val="00AE3BE8"/>
    <w:rsid w:val="00AE4621"/>
    <w:rsid w:val="00AE6876"/>
    <w:rsid w:val="00AE7170"/>
    <w:rsid w:val="00AE732E"/>
    <w:rsid w:val="00AF092D"/>
    <w:rsid w:val="00AF152D"/>
    <w:rsid w:val="00AF24AA"/>
    <w:rsid w:val="00AF263E"/>
    <w:rsid w:val="00AF28F8"/>
    <w:rsid w:val="00AF2E93"/>
    <w:rsid w:val="00AF3256"/>
    <w:rsid w:val="00AF380C"/>
    <w:rsid w:val="00AF40BA"/>
    <w:rsid w:val="00AF4FB9"/>
    <w:rsid w:val="00AF61FA"/>
    <w:rsid w:val="00AF6E58"/>
    <w:rsid w:val="00AF70EE"/>
    <w:rsid w:val="00AF74AB"/>
    <w:rsid w:val="00AF77EC"/>
    <w:rsid w:val="00B009C0"/>
    <w:rsid w:val="00B05394"/>
    <w:rsid w:val="00B06589"/>
    <w:rsid w:val="00B06C36"/>
    <w:rsid w:val="00B07103"/>
    <w:rsid w:val="00B10B10"/>
    <w:rsid w:val="00B1121A"/>
    <w:rsid w:val="00B1159E"/>
    <w:rsid w:val="00B12326"/>
    <w:rsid w:val="00B12896"/>
    <w:rsid w:val="00B13CE2"/>
    <w:rsid w:val="00B145E1"/>
    <w:rsid w:val="00B1614A"/>
    <w:rsid w:val="00B161F6"/>
    <w:rsid w:val="00B200A2"/>
    <w:rsid w:val="00B21585"/>
    <w:rsid w:val="00B24465"/>
    <w:rsid w:val="00B24FF8"/>
    <w:rsid w:val="00B2700B"/>
    <w:rsid w:val="00B31FF4"/>
    <w:rsid w:val="00B32493"/>
    <w:rsid w:val="00B328DC"/>
    <w:rsid w:val="00B32AB7"/>
    <w:rsid w:val="00B337C6"/>
    <w:rsid w:val="00B343DA"/>
    <w:rsid w:val="00B34D28"/>
    <w:rsid w:val="00B353FF"/>
    <w:rsid w:val="00B366FE"/>
    <w:rsid w:val="00B36F07"/>
    <w:rsid w:val="00B37047"/>
    <w:rsid w:val="00B4005C"/>
    <w:rsid w:val="00B41586"/>
    <w:rsid w:val="00B430BB"/>
    <w:rsid w:val="00B45304"/>
    <w:rsid w:val="00B46695"/>
    <w:rsid w:val="00B4753C"/>
    <w:rsid w:val="00B47677"/>
    <w:rsid w:val="00B501C7"/>
    <w:rsid w:val="00B51A1E"/>
    <w:rsid w:val="00B52215"/>
    <w:rsid w:val="00B54BA5"/>
    <w:rsid w:val="00B54BE1"/>
    <w:rsid w:val="00B563CC"/>
    <w:rsid w:val="00B56A86"/>
    <w:rsid w:val="00B578FB"/>
    <w:rsid w:val="00B607D6"/>
    <w:rsid w:val="00B64199"/>
    <w:rsid w:val="00B64813"/>
    <w:rsid w:val="00B655AA"/>
    <w:rsid w:val="00B664A1"/>
    <w:rsid w:val="00B67B22"/>
    <w:rsid w:val="00B67BB8"/>
    <w:rsid w:val="00B701D5"/>
    <w:rsid w:val="00B727DF"/>
    <w:rsid w:val="00B72E76"/>
    <w:rsid w:val="00B7343A"/>
    <w:rsid w:val="00B73E8D"/>
    <w:rsid w:val="00B74EAA"/>
    <w:rsid w:val="00B75AEE"/>
    <w:rsid w:val="00B75D19"/>
    <w:rsid w:val="00B76803"/>
    <w:rsid w:val="00B76E0A"/>
    <w:rsid w:val="00B776E0"/>
    <w:rsid w:val="00B77F4B"/>
    <w:rsid w:val="00B806E4"/>
    <w:rsid w:val="00B80FB7"/>
    <w:rsid w:val="00B8223A"/>
    <w:rsid w:val="00B8267C"/>
    <w:rsid w:val="00B82F41"/>
    <w:rsid w:val="00B82F85"/>
    <w:rsid w:val="00B83F93"/>
    <w:rsid w:val="00B846DD"/>
    <w:rsid w:val="00B90018"/>
    <w:rsid w:val="00B9048C"/>
    <w:rsid w:val="00B91D0D"/>
    <w:rsid w:val="00B92F3C"/>
    <w:rsid w:val="00B94453"/>
    <w:rsid w:val="00B95180"/>
    <w:rsid w:val="00B952B8"/>
    <w:rsid w:val="00B952D3"/>
    <w:rsid w:val="00B95FB0"/>
    <w:rsid w:val="00BA1CB4"/>
    <w:rsid w:val="00BA2716"/>
    <w:rsid w:val="00BA2A12"/>
    <w:rsid w:val="00BA434F"/>
    <w:rsid w:val="00BA7482"/>
    <w:rsid w:val="00BA763A"/>
    <w:rsid w:val="00BB22EC"/>
    <w:rsid w:val="00BB2947"/>
    <w:rsid w:val="00BB33C6"/>
    <w:rsid w:val="00BB3F07"/>
    <w:rsid w:val="00BB4025"/>
    <w:rsid w:val="00BB585C"/>
    <w:rsid w:val="00BB6D8B"/>
    <w:rsid w:val="00BC002D"/>
    <w:rsid w:val="00BC027E"/>
    <w:rsid w:val="00BC0F14"/>
    <w:rsid w:val="00BC2CF4"/>
    <w:rsid w:val="00BC3BAA"/>
    <w:rsid w:val="00BC3ECB"/>
    <w:rsid w:val="00BC4D2F"/>
    <w:rsid w:val="00BC54B9"/>
    <w:rsid w:val="00BD0FC4"/>
    <w:rsid w:val="00BD2FE6"/>
    <w:rsid w:val="00BD35DF"/>
    <w:rsid w:val="00BD3A00"/>
    <w:rsid w:val="00BE1065"/>
    <w:rsid w:val="00BE1A96"/>
    <w:rsid w:val="00BE2187"/>
    <w:rsid w:val="00BE345F"/>
    <w:rsid w:val="00BE7331"/>
    <w:rsid w:val="00BE7420"/>
    <w:rsid w:val="00BF09AC"/>
    <w:rsid w:val="00BF2896"/>
    <w:rsid w:val="00BF3931"/>
    <w:rsid w:val="00BF5B2D"/>
    <w:rsid w:val="00C00163"/>
    <w:rsid w:val="00C0019D"/>
    <w:rsid w:val="00C00A14"/>
    <w:rsid w:val="00C015F4"/>
    <w:rsid w:val="00C03153"/>
    <w:rsid w:val="00C040F8"/>
    <w:rsid w:val="00C0542F"/>
    <w:rsid w:val="00C05F85"/>
    <w:rsid w:val="00C0701A"/>
    <w:rsid w:val="00C114FF"/>
    <w:rsid w:val="00C11E55"/>
    <w:rsid w:val="00C140E3"/>
    <w:rsid w:val="00C15C80"/>
    <w:rsid w:val="00C16DFD"/>
    <w:rsid w:val="00C1735A"/>
    <w:rsid w:val="00C17C43"/>
    <w:rsid w:val="00C17C53"/>
    <w:rsid w:val="00C21C92"/>
    <w:rsid w:val="00C223BB"/>
    <w:rsid w:val="00C257B0"/>
    <w:rsid w:val="00C25D95"/>
    <w:rsid w:val="00C2701F"/>
    <w:rsid w:val="00C27DCB"/>
    <w:rsid w:val="00C31EB0"/>
    <w:rsid w:val="00C32C0C"/>
    <w:rsid w:val="00C3323A"/>
    <w:rsid w:val="00C33968"/>
    <w:rsid w:val="00C33CE6"/>
    <w:rsid w:val="00C3489A"/>
    <w:rsid w:val="00C350F6"/>
    <w:rsid w:val="00C35174"/>
    <w:rsid w:val="00C369B9"/>
    <w:rsid w:val="00C36DB1"/>
    <w:rsid w:val="00C40DB2"/>
    <w:rsid w:val="00C416B2"/>
    <w:rsid w:val="00C42058"/>
    <w:rsid w:val="00C43F6C"/>
    <w:rsid w:val="00C44177"/>
    <w:rsid w:val="00C442E8"/>
    <w:rsid w:val="00C46107"/>
    <w:rsid w:val="00C4697E"/>
    <w:rsid w:val="00C47341"/>
    <w:rsid w:val="00C47B1D"/>
    <w:rsid w:val="00C47FC2"/>
    <w:rsid w:val="00C50A8E"/>
    <w:rsid w:val="00C511AF"/>
    <w:rsid w:val="00C51FEB"/>
    <w:rsid w:val="00C555BA"/>
    <w:rsid w:val="00C564D5"/>
    <w:rsid w:val="00C564F0"/>
    <w:rsid w:val="00C565C7"/>
    <w:rsid w:val="00C63928"/>
    <w:rsid w:val="00C64F7C"/>
    <w:rsid w:val="00C65110"/>
    <w:rsid w:val="00C669CE"/>
    <w:rsid w:val="00C679D5"/>
    <w:rsid w:val="00C72F04"/>
    <w:rsid w:val="00C73CA6"/>
    <w:rsid w:val="00C7512D"/>
    <w:rsid w:val="00C810D3"/>
    <w:rsid w:val="00C827A0"/>
    <w:rsid w:val="00C82867"/>
    <w:rsid w:val="00C82C6D"/>
    <w:rsid w:val="00C8350F"/>
    <w:rsid w:val="00C8368C"/>
    <w:rsid w:val="00C85214"/>
    <w:rsid w:val="00C85224"/>
    <w:rsid w:val="00C85B64"/>
    <w:rsid w:val="00C85C2C"/>
    <w:rsid w:val="00C8757A"/>
    <w:rsid w:val="00C878AB"/>
    <w:rsid w:val="00C87D53"/>
    <w:rsid w:val="00C87E44"/>
    <w:rsid w:val="00C90122"/>
    <w:rsid w:val="00C92F69"/>
    <w:rsid w:val="00C93F26"/>
    <w:rsid w:val="00C94891"/>
    <w:rsid w:val="00C94C9C"/>
    <w:rsid w:val="00C95B6A"/>
    <w:rsid w:val="00C95CC6"/>
    <w:rsid w:val="00C96DDD"/>
    <w:rsid w:val="00CA18AC"/>
    <w:rsid w:val="00CA2110"/>
    <w:rsid w:val="00CA28FB"/>
    <w:rsid w:val="00CA35EE"/>
    <w:rsid w:val="00CA4D8A"/>
    <w:rsid w:val="00CA5BF6"/>
    <w:rsid w:val="00CB08D3"/>
    <w:rsid w:val="00CB0F10"/>
    <w:rsid w:val="00CB3682"/>
    <w:rsid w:val="00CB4D9F"/>
    <w:rsid w:val="00CB5A7F"/>
    <w:rsid w:val="00CB7385"/>
    <w:rsid w:val="00CB795E"/>
    <w:rsid w:val="00CC189A"/>
    <w:rsid w:val="00CC3D90"/>
    <w:rsid w:val="00CC3DCC"/>
    <w:rsid w:val="00CC5599"/>
    <w:rsid w:val="00CC6E05"/>
    <w:rsid w:val="00CC742E"/>
    <w:rsid w:val="00CC7DFF"/>
    <w:rsid w:val="00CD01A2"/>
    <w:rsid w:val="00CD1585"/>
    <w:rsid w:val="00CD2649"/>
    <w:rsid w:val="00CD3439"/>
    <w:rsid w:val="00CD52CD"/>
    <w:rsid w:val="00CE0D36"/>
    <w:rsid w:val="00CE2606"/>
    <w:rsid w:val="00CE2B8A"/>
    <w:rsid w:val="00CE6773"/>
    <w:rsid w:val="00CF0FC0"/>
    <w:rsid w:val="00CF1477"/>
    <w:rsid w:val="00CF392A"/>
    <w:rsid w:val="00CF63D1"/>
    <w:rsid w:val="00D0098F"/>
    <w:rsid w:val="00D020EE"/>
    <w:rsid w:val="00D02139"/>
    <w:rsid w:val="00D050F5"/>
    <w:rsid w:val="00D102AA"/>
    <w:rsid w:val="00D1115E"/>
    <w:rsid w:val="00D12B20"/>
    <w:rsid w:val="00D1357B"/>
    <w:rsid w:val="00D1402B"/>
    <w:rsid w:val="00D14AA8"/>
    <w:rsid w:val="00D15859"/>
    <w:rsid w:val="00D161CE"/>
    <w:rsid w:val="00D16365"/>
    <w:rsid w:val="00D175D9"/>
    <w:rsid w:val="00D2257D"/>
    <w:rsid w:val="00D23FE4"/>
    <w:rsid w:val="00D25233"/>
    <w:rsid w:val="00D273CF"/>
    <w:rsid w:val="00D300B4"/>
    <w:rsid w:val="00D31583"/>
    <w:rsid w:val="00D3186A"/>
    <w:rsid w:val="00D329AD"/>
    <w:rsid w:val="00D3454F"/>
    <w:rsid w:val="00D35172"/>
    <w:rsid w:val="00D352E1"/>
    <w:rsid w:val="00D3563B"/>
    <w:rsid w:val="00D36233"/>
    <w:rsid w:val="00D36D2C"/>
    <w:rsid w:val="00D40AC4"/>
    <w:rsid w:val="00D41005"/>
    <w:rsid w:val="00D41A02"/>
    <w:rsid w:val="00D436CC"/>
    <w:rsid w:val="00D46948"/>
    <w:rsid w:val="00D46A59"/>
    <w:rsid w:val="00D4714F"/>
    <w:rsid w:val="00D475A2"/>
    <w:rsid w:val="00D47D6C"/>
    <w:rsid w:val="00D543AC"/>
    <w:rsid w:val="00D551DC"/>
    <w:rsid w:val="00D5533A"/>
    <w:rsid w:val="00D56B3A"/>
    <w:rsid w:val="00D56EF9"/>
    <w:rsid w:val="00D57EFD"/>
    <w:rsid w:val="00D60E4A"/>
    <w:rsid w:val="00D62F51"/>
    <w:rsid w:val="00D63A9A"/>
    <w:rsid w:val="00D63AE7"/>
    <w:rsid w:val="00D63E8F"/>
    <w:rsid w:val="00D6451C"/>
    <w:rsid w:val="00D656B3"/>
    <w:rsid w:val="00D667AA"/>
    <w:rsid w:val="00D66AAB"/>
    <w:rsid w:val="00D67238"/>
    <w:rsid w:val="00D67F1C"/>
    <w:rsid w:val="00D67FCB"/>
    <w:rsid w:val="00D74901"/>
    <w:rsid w:val="00D74E1A"/>
    <w:rsid w:val="00D74E92"/>
    <w:rsid w:val="00D76356"/>
    <w:rsid w:val="00D76D55"/>
    <w:rsid w:val="00D77C23"/>
    <w:rsid w:val="00D82FC4"/>
    <w:rsid w:val="00D82FFA"/>
    <w:rsid w:val="00D850D6"/>
    <w:rsid w:val="00D85723"/>
    <w:rsid w:val="00D85758"/>
    <w:rsid w:val="00D8661D"/>
    <w:rsid w:val="00D9355F"/>
    <w:rsid w:val="00D948B2"/>
    <w:rsid w:val="00D9660D"/>
    <w:rsid w:val="00D96F89"/>
    <w:rsid w:val="00DA337B"/>
    <w:rsid w:val="00DA342F"/>
    <w:rsid w:val="00DA4122"/>
    <w:rsid w:val="00DA43AB"/>
    <w:rsid w:val="00DA4442"/>
    <w:rsid w:val="00DA4BBA"/>
    <w:rsid w:val="00DA52DD"/>
    <w:rsid w:val="00DA5DF6"/>
    <w:rsid w:val="00DA693C"/>
    <w:rsid w:val="00DA6EA2"/>
    <w:rsid w:val="00DB0A74"/>
    <w:rsid w:val="00DB113E"/>
    <w:rsid w:val="00DB262A"/>
    <w:rsid w:val="00DB3BAA"/>
    <w:rsid w:val="00DB427F"/>
    <w:rsid w:val="00DB65C6"/>
    <w:rsid w:val="00DB660C"/>
    <w:rsid w:val="00DB77FD"/>
    <w:rsid w:val="00DC0245"/>
    <w:rsid w:val="00DC17BE"/>
    <w:rsid w:val="00DC272C"/>
    <w:rsid w:val="00DC29E8"/>
    <w:rsid w:val="00DC2B85"/>
    <w:rsid w:val="00DC6470"/>
    <w:rsid w:val="00DD20B3"/>
    <w:rsid w:val="00DD23EA"/>
    <w:rsid w:val="00DD5089"/>
    <w:rsid w:val="00DD58B5"/>
    <w:rsid w:val="00DD6E54"/>
    <w:rsid w:val="00DE1AF6"/>
    <w:rsid w:val="00DE3F2E"/>
    <w:rsid w:val="00DE646B"/>
    <w:rsid w:val="00DE77BC"/>
    <w:rsid w:val="00DE7F9A"/>
    <w:rsid w:val="00DF0DC9"/>
    <w:rsid w:val="00DF1944"/>
    <w:rsid w:val="00DF41E7"/>
    <w:rsid w:val="00DF44F5"/>
    <w:rsid w:val="00DF562D"/>
    <w:rsid w:val="00DF6F51"/>
    <w:rsid w:val="00DF7FB7"/>
    <w:rsid w:val="00E012AD"/>
    <w:rsid w:val="00E01AE9"/>
    <w:rsid w:val="00E02B4A"/>
    <w:rsid w:val="00E036C3"/>
    <w:rsid w:val="00E04C2E"/>
    <w:rsid w:val="00E05CB3"/>
    <w:rsid w:val="00E06FAD"/>
    <w:rsid w:val="00E07B8A"/>
    <w:rsid w:val="00E07EAD"/>
    <w:rsid w:val="00E1028B"/>
    <w:rsid w:val="00E11869"/>
    <w:rsid w:val="00E11E9A"/>
    <w:rsid w:val="00E134B3"/>
    <w:rsid w:val="00E14219"/>
    <w:rsid w:val="00E15856"/>
    <w:rsid w:val="00E1648B"/>
    <w:rsid w:val="00E168EC"/>
    <w:rsid w:val="00E17C67"/>
    <w:rsid w:val="00E20959"/>
    <w:rsid w:val="00E22733"/>
    <w:rsid w:val="00E23209"/>
    <w:rsid w:val="00E2343B"/>
    <w:rsid w:val="00E23EAA"/>
    <w:rsid w:val="00E2605C"/>
    <w:rsid w:val="00E26251"/>
    <w:rsid w:val="00E265A2"/>
    <w:rsid w:val="00E2790E"/>
    <w:rsid w:val="00E30398"/>
    <w:rsid w:val="00E30748"/>
    <w:rsid w:val="00E30B0A"/>
    <w:rsid w:val="00E3118E"/>
    <w:rsid w:val="00E31F4B"/>
    <w:rsid w:val="00E3248C"/>
    <w:rsid w:val="00E3426C"/>
    <w:rsid w:val="00E36275"/>
    <w:rsid w:val="00E4028C"/>
    <w:rsid w:val="00E4165F"/>
    <w:rsid w:val="00E41BFD"/>
    <w:rsid w:val="00E422E9"/>
    <w:rsid w:val="00E429B2"/>
    <w:rsid w:val="00E44EC8"/>
    <w:rsid w:val="00E44FA4"/>
    <w:rsid w:val="00E4516F"/>
    <w:rsid w:val="00E467E8"/>
    <w:rsid w:val="00E50C6C"/>
    <w:rsid w:val="00E516DC"/>
    <w:rsid w:val="00E54305"/>
    <w:rsid w:val="00E54DBB"/>
    <w:rsid w:val="00E54EB7"/>
    <w:rsid w:val="00E54EE0"/>
    <w:rsid w:val="00E6167A"/>
    <w:rsid w:val="00E630B0"/>
    <w:rsid w:val="00E6335E"/>
    <w:rsid w:val="00E64426"/>
    <w:rsid w:val="00E64905"/>
    <w:rsid w:val="00E654F2"/>
    <w:rsid w:val="00E657B1"/>
    <w:rsid w:val="00E66FEE"/>
    <w:rsid w:val="00E67F57"/>
    <w:rsid w:val="00E72C93"/>
    <w:rsid w:val="00E73F95"/>
    <w:rsid w:val="00E779C3"/>
    <w:rsid w:val="00E814AF"/>
    <w:rsid w:val="00E82FCC"/>
    <w:rsid w:val="00E84781"/>
    <w:rsid w:val="00E84C63"/>
    <w:rsid w:val="00E851AE"/>
    <w:rsid w:val="00E85960"/>
    <w:rsid w:val="00E86003"/>
    <w:rsid w:val="00E866CA"/>
    <w:rsid w:val="00E91B0E"/>
    <w:rsid w:val="00E92894"/>
    <w:rsid w:val="00E932C4"/>
    <w:rsid w:val="00E933B7"/>
    <w:rsid w:val="00E945B0"/>
    <w:rsid w:val="00E947CD"/>
    <w:rsid w:val="00E94A81"/>
    <w:rsid w:val="00E96942"/>
    <w:rsid w:val="00E96C8F"/>
    <w:rsid w:val="00E9760C"/>
    <w:rsid w:val="00E976EE"/>
    <w:rsid w:val="00EA0B7B"/>
    <w:rsid w:val="00EA144F"/>
    <w:rsid w:val="00EA17B5"/>
    <w:rsid w:val="00EA3424"/>
    <w:rsid w:val="00EA4A52"/>
    <w:rsid w:val="00EA529D"/>
    <w:rsid w:val="00EA5A35"/>
    <w:rsid w:val="00EB5AEB"/>
    <w:rsid w:val="00EB656F"/>
    <w:rsid w:val="00EB7D9A"/>
    <w:rsid w:val="00EC0C24"/>
    <w:rsid w:val="00EC1D30"/>
    <w:rsid w:val="00EC2091"/>
    <w:rsid w:val="00EC48A7"/>
    <w:rsid w:val="00EC4EFE"/>
    <w:rsid w:val="00EC598F"/>
    <w:rsid w:val="00EC685E"/>
    <w:rsid w:val="00EC696B"/>
    <w:rsid w:val="00ED09DF"/>
    <w:rsid w:val="00ED4551"/>
    <w:rsid w:val="00ED4A98"/>
    <w:rsid w:val="00ED5AF8"/>
    <w:rsid w:val="00ED5C62"/>
    <w:rsid w:val="00ED6413"/>
    <w:rsid w:val="00EE094E"/>
    <w:rsid w:val="00EE2EEA"/>
    <w:rsid w:val="00EE38C8"/>
    <w:rsid w:val="00EE547C"/>
    <w:rsid w:val="00EE58B3"/>
    <w:rsid w:val="00EE6649"/>
    <w:rsid w:val="00EE7F99"/>
    <w:rsid w:val="00EF0D64"/>
    <w:rsid w:val="00EF0FC2"/>
    <w:rsid w:val="00EF26CD"/>
    <w:rsid w:val="00EF2AA7"/>
    <w:rsid w:val="00EF54F6"/>
    <w:rsid w:val="00EF56CA"/>
    <w:rsid w:val="00EF5FB8"/>
    <w:rsid w:val="00F005B3"/>
    <w:rsid w:val="00F009B0"/>
    <w:rsid w:val="00F011F2"/>
    <w:rsid w:val="00F0143D"/>
    <w:rsid w:val="00F029C2"/>
    <w:rsid w:val="00F02A1B"/>
    <w:rsid w:val="00F07B31"/>
    <w:rsid w:val="00F10102"/>
    <w:rsid w:val="00F10963"/>
    <w:rsid w:val="00F113A2"/>
    <w:rsid w:val="00F116E0"/>
    <w:rsid w:val="00F12271"/>
    <w:rsid w:val="00F13BEA"/>
    <w:rsid w:val="00F179BF"/>
    <w:rsid w:val="00F20D2D"/>
    <w:rsid w:val="00F21B6C"/>
    <w:rsid w:val="00F23BC3"/>
    <w:rsid w:val="00F23EDB"/>
    <w:rsid w:val="00F23FD7"/>
    <w:rsid w:val="00F247E8"/>
    <w:rsid w:val="00F249FA"/>
    <w:rsid w:val="00F251EE"/>
    <w:rsid w:val="00F25CA0"/>
    <w:rsid w:val="00F3138E"/>
    <w:rsid w:val="00F33505"/>
    <w:rsid w:val="00F33B93"/>
    <w:rsid w:val="00F34B02"/>
    <w:rsid w:val="00F36EAE"/>
    <w:rsid w:val="00F42957"/>
    <w:rsid w:val="00F4361A"/>
    <w:rsid w:val="00F43E86"/>
    <w:rsid w:val="00F44EC6"/>
    <w:rsid w:val="00F45B86"/>
    <w:rsid w:val="00F4703D"/>
    <w:rsid w:val="00F47349"/>
    <w:rsid w:val="00F50282"/>
    <w:rsid w:val="00F51F38"/>
    <w:rsid w:val="00F53ED0"/>
    <w:rsid w:val="00F541CC"/>
    <w:rsid w:val="00F54E79"/>
    <w:rsid w:val="00F55457"/>
    <w:rsid w:val="00F61A90"/>
    <w:rsid w:val="00F62025"/>
    <w:rsid w:val="00F6472A"/>
    <w:rsid w:val="00F653D8"/>
    <w:rsid w:val="00F67822"/>
    <w:rsid w:val="00F67A7A"/>
    <w:rsid w:val="00F71DA2"/>
    <w:rsid w:val="00F73496"/>
    <w:rsid w:val="00F7484F"/>
    <w:rsid w:val="00F76001"/>
    <w:rsid w:val="00F771E1"/>
    <w:rsid w:val="00F80250"/>
    <w:rsid w:val="00F82B97"/>
    <w:rsid w:val="00F82E86"/>
    <w:rsid w:val="00F82F7C"/>
    <w:rsid w:val="00F8344A"/>
    <w:rsid w:val="00F84994"/>
    <w:rsid w:val="00F86709"/>
    <w:rsid w:val="00F8775D"/>
    <w:rsid w:val="00F87798"/>
    <w:rsid w:val="00F879C2"/>
    <w:rsid w:val="00F87D40"/>
    <w:rsid w:val="00FA0BD3"/>
    <w:rsid w:val="00FA2D04"/>
    <w:rsid w:val="00FA2EEA"/>
    <w:rsid w:val="00FA4189"/>
    <w:rsid w:val="00FA5622"/>
    <w:rsid w:val="00FA5CA8"/>
    <w:rsid w:val="00FA64F8"/>
    <w:rsid w:val="00FA738E"/>
    <w:rsid w:val="00FA76CE"/>
    <w:rsid w:val="00FB10AD"/>
    <w:rsid w:val="00FB12C5"/>
    <w:rsid w:val="00FB228D"/>
    <w:rsid w:val="00FB4902"/>
    <w:rsid w:val="00FB541E"/>
    <w:rsid w:val="00FB62AE"/>
    <w:rsid w:val="00FB67A8"/>
    <w:rsid w:val="00FB79BF"/>
    <w:rsid w:val="00FB7EC3"/>
    <w:rsid w:val="00FC0B27"/>
    <w:rsid w:val="00FC4B65"/>
    <w:rsid w:val="00FC4DCC"/>
    <w:rsid w:val="00FC4DE8"/>
    <w:rsid w:val="00FC5144"/>
    <w:rsid w:val="00FC53B7"/>
    <w:rsid w:val="00FC54D2"/>
    <w:rsid w:val="00FC7A85"/>
    <w:rsid w:val="00FD057A"/>
    <w:rsid w:val="00FD450C"/>
    <w:rsid w:val="00FD4BEC"/>
    <w:rsid w:val="00FD58B8"/>
    <w:rsid w:val="00FD73A5"/>
    <w:rsid w:val="00FD7517"/>
    <w:rsid w:val="00FD77D2"/>
    <w:rsid w:val="00FE033C"/>
    <w:rsid w:val="00FE17AB"/>
    <w:rsid w:val="00FE2781"/>
    <w:rsid w:val="00FE2DB7"/>
    <w:rsid w:val="00FE2E7F"/>
    <w:rsid w:val="00FE3762"/>
    <w:rsid w:val="00FE472B"/>
    <w:rsid w:val="00FE509B"/>
    <w:rsid w:val="00FE7454"/>
    <w:rsid w:val="00FE75BA"/>
    <w:rsid w:val="00FE79DF"/>
    <w:rsid w:val="00FE7BB5"/>
    <w:rsid w:val="00FF06B3"/>
    <w:rsid w:val="00FF07AF"/>
    <w:rsid w:val="00FF5963"/>
    <w:rsid w:val="00FF6128"/>
    <w:rsid w:val="00FF6377"/>
    <w:rsid w:val="00FF6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A104"/>
  <w15:docId w15:val="{DF87B164-8BF7-4FFD-B143-3783B9B9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E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link w:val="JUDGMENTNUMBEREDChar"/>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paragraph" w:customStyle="1" w:styleId="Default">
    <w:name w:val="Default"/>
    <w:rsid w:val="005A4B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33029"/>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EF3"/>
    <w:rPr>
      <w:color w:val="0000FF"/>
      <w:u w:val="single"/>
    </w:rPr>
  </w:style>
  <w:style w:type="paragraph" w:customStyle="1" w:styleId="FootnoteText1">
    <w:name w:val="Footnote Text1"/>
    <w:basedOn w:val="Normal"/>
    <w:qFormat/>
    <w:rsid w:val="00964CF5"/>
    <w:pPr>
      <w:spacing w:after="120" w:line="240" w:lineRule="auto"/>
    </w:pPr>
    <w:rPr>
      <w:sz w:val="20"/>
      <w:szCs w:val="22"/>
    </w:rPr>
  </w:style>
  <w:style w:type="paragraph" w:customStyle="1" w:styleId="QUOTEINFOOTNOTE">
    <w:name w:val="QUOTE IN FOOTNOTE"/>
    <w:basedOn w:val="FootnoteText1"/>
    <w:next w:val="FootnoteText1"/>
    <w:qFormat/>
    <w:rsid w:val="00964CF5"/>
    <w:pPr>
      <w:ind w:left="720" w:right="720"/>
    </w:pPr>
  </w:style>
  <w:style w:type="character" w:customStyle="1" w:styleId="JUDGMENTNUMBEREDChar">
    <w:name w:val="JUDGMENT NUMBERED Char"/>
    <w:basedOn w:val="DefaultParagraphFont"/>
    <w:link w:val="JUDGMENTNUMBERED"/>
    <w:locked/>
    <w:rsid w:val="00964CF5"/>
    <w:rPr>
      <w:rFonts w:ascii="Arial" w:eastAsia="Calibri" w:hAnsi="Arial" w:cs="Times New Roman"/>
      <w:color w:val="000000"/>
      <w:sz w:val="24"/>
      <w14:scene3d>
        <w14:camera w14:prst="orthographicFront"/>
        <w14:lightRig w14:rig="threePt" w14:dir="t">
          <w14:rot w14:lat="0" w14:lon="0" w14:rev="0"/>
        </w14:lightRig>
      </w14:scene3d>
    </w:rPr>
  </w:style>
  <w:style w:type="character" w:customStyle="1" w:styleId="g1">
    <w:name w:val="g1"/>
    <w:basedOn w:val="DefaultParagraphFont"/>
    <w:rsid w:val="00AE7170"/>
  </w:style>
  <w:style w:type="paragraph" w:customStyle="1" w:styleId="Normal1">
    <w:name w:val="Normal1"/>
    <w:rsid w:val="007F7587"/>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47120492">
      <w:bodyDiv w:val="1"/>
      <w:marLeft w:val="0"/>
      <w:marRight w:val="0"/>
      <w:marTop w:val="0"/>
      <w:marBottom w:val="0"/>
      <w:divBdr>
        <w:top w:val="none" w:sz="0" w:space="0" w:color="auto"/>
        <w:left w:val="none" w:sz="0" w:space="0" w:color="auto"/>
        <w:bottom w:val="none" w:sz="0" w:space="0" w:color="auto"/>
        <w:right w:val="none" w:sz="0" w:space="0" w:color="auto"/>
      </w:divBdr>
    </w:div>
    <w:div w:id="138232839">
      <w:bodyDiv w:val="1"/>
      <w:marLeft w:val="0"/>
      <w:marRight w:val="0"/>
      <w:marTop w:val="0"/>
      <w:marBottom w:val="0"/>
      <w:divBdr>
        <w:top w:val="none" w:sz="0" w:space="0" w:color="auto"/>
        <w:left w:val="none" w:sz="0" w:space="0" w:color="auto"/>
        <w:bottom w:val="none" w:sz="0" w:space="0" w:color="auto"/>
        <w:right w:val="none" w:sz="0" w:space="0" w:color="auto"/>
      </w:divBdr>
      <w:divsChild>
        <w:div w:id="1297951537">
          <w:marLeft w:val="0"/>
          <w:marRight w:val="0"/>
          <w:marTop w:val="240"/>
          <w:marBottom w:val="0"/>
          <w:divBdr>
            <w:top w:val="none" w:sz="0" w:space="0" w:color="auto"/>
            <w:left w:val="none" w:sz="0" w:space="0" w:color="auto"/>
            <w:bottom w:val="none" w:sz="0" w:space="0" w:color="auto"/>
            <w:right w:val="none" w:sz="0" w:space="0" w:color="auto"/>
          </w:divBdr>
        </w:div>
        <w:div w:id="2063751535">
          <w:marLeft w:val="0"/>
          <w:marRight w:val="0"/>
          <w:marTop w:val="120"/>
          <w:marBottom w:val="0"/>
          <w:divBdr>
            <w:top w:val="none" w:sz="0" w:space="0" w:color="auto"/>
            <w:left w:val="none" w:sz="0" w:space="0" w:color="auto"/>
            <w:bottom w:val="none" w:sz="0" w:space="0" w:color="auto"/>
            <w:right w:val="none" w:sz="0" w:space="0" w:color="auto"/>
          </w:divBdr>
        </w:div>
        <w:div w:id="539633471">
          <w:marLeft w:val="1134"/>
          <w:marRight w:val="0"/>
          <w:marTop w:val="60"/>
          <w:marBottom w:val="0"/>
          <w:divBdr>
            <w:top w:val="none" w:sz="0" w:space="0" w:color="auto"/>
            <w:left w:val="none" w:sz="0" w:space="0" w:color="auto"/>
            <w:bottom w:val="none" w:sz="0" w:space="0" w:color="auto"/>
            <w:right w:val="none" w:sz="0" w:space="0" w:color="auto"/>
          </w:divBdr>
        </w:div>
        <w:div w:id="997271258">
          <w:marLeft w:val="1985"/>
          <w:marRight w:val="0"/>
          <w:marTop w:val="60"/>
          <w:marBottom w:val="0"/>
          <w:divBdr>
            <w:top w:val="none" w:sz="0" w:space="0" w:color="auto"/>
            <w:left w:val="none" w:sz="0" w:space="0" w:color="auto"/>
            <w:bottom w:val="none" w:sz="0" w:space="0" w:color="auto"/>
            <w:right w:val="none" w:sz="0" w:space="0" w:color="auto"/>
          </w:divBdr>
        </w:div>
        <w:div w:id="328025665">
          <w:marLeft w:val="1985"/>
          <w:marRight w:val="0"/>
          <w:marTop w:val="60"/>
          <w:marBottom w:val="0"/>
          <w:divBdr>
            <w:top w:val="none" w:sz="0" w:space="0" w:color="auto"/>
            <w:left w:val="none" w:sz="0" w:space="0" w:color="auto"/>
            <w:bottom w:val="none" w:sz="0" w:space="0" w:color="auto"/>
            <w:right w:val="none" w:sz="0" w:space="0" w:color="auto"/>
          </w:divBdr>
        </w:div>
        <w:div w:id="1517694498">
          <w:marLeft w:val="1985"/>
          <w:marRight w:val="0"/>
          <w:marTop w:val="60"/>
          <w:marBottom w:val="0"/>
          <w:divBdr>
            <w:top w:val="none" w:sz="0" w:space="0" w:color="auto"/>
            <w:left w:val="none" w:sz="0" w:space="0" w:color="auto"/>
            <w:bottom w:val="none" w:sz="0" w:space="0" w:color="auto"/>
            <w:right w:val="none" w:sz="0" w:space="0" w:color="auto"/>
          </w:divBdr>
        </w:div>
        <w:div w:id="1774325264">
          <w:marLeft w:val="1985"/>
          <w:marRight w:val="0"/>
          <w:marTop w:val="6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223949852">
      <w:bodyDiv w:val="1"/>
      <w:marLeft w:val="0"/>
      <w:marRight w:val="0"/>
      <w:marTop w:val="0"/>
      <w:marBottom w:val="0"/>
      <w:divBdr>
        <w:top w:val="none" w:sz="0" w:space="0" w:color="auto"/>
        <w:left w:val="none" w:sz="0" w:space="0" w:color="auto"/>
        <w:bottom w:val="none" w:sz="0" w:space="0" w:color="auto"/>
        <w:right w:val="none" w:sz="0" w:space="0" w:color="auto"/>
      </w:divBdr>
    </w:div>
    <w:div w:id="359402965">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395861911">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3819">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661740392">
      <w:bodyDiv w:val="1"/>
      <w:marLeft w:val="0"/>
      <w:marRight w:val="0"/>
      <w:marTop w:val="0"/>
      <w:marBottom w:val="0"/>
      <w:divBdr>
        <w:top w:val="none" w:sz="0" w:space="0" w:color="auto"/>
        <w:left w:val="none" w:sz="0" w:space="0" w:color="auto"/>
        <w:bottom w:val="none" w:sz="0" w:space="0" w:color="auto"/>
        <w:right w:val="none" w:sz="0" w:space="0" w:color="auto"/>
      </w:divBdr>
    </w:div>
    <w:div w:id="809060442">
      <w:bodyDiv w:val="1"/>
      <w:marLeft w:val="0"/>
      <w:marRight w:val="0"/>
      <w:marTop w:val="0"/>
      <w:marBottom w:val="0"/>
      <w:divBdr>
        <w:top w:val="none" w:sz="0" w:space="0" w:color="auto"/>
        <w:left w:val="none" w:sz="0" w:space="0" w:color="auto"/>
        <w:bottom w:val="none" w:sz="0" w:space="0" w:color="auto"/>
        <w:right w:val="none" w:sz="0" w:space="0" w:color="auto"/>
      </w:divBdr>
    </w:div>
    <w:div w:id="825705614">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065377853">
      <w:bodyDiv w:val="1"/>
      <w:marLeft w:val="0"/>
      <w:marRight w:val="0"/>
      <w:marTop w:val="0"/>
      <w:marBottom w:val="0"/>
      <w:divBdr>
        <w:top w:val="none" w:sz="0" w:space="0" w:color="auto"/>
        <w:left w:val="none" w:sz="0" w:space="0" w:color="auto"/>
        <w:bottom w:val="none" w:sz="0" w:space="0" w:color="auto"/>
        <w:right w:val="none" w:sz="0" w:space="0" w:color="auto"/>
      </w:divBdr>
      <w:divsChild>
        <w:div w:id="2114397316">
          <w:marLeft w:val="567"/>
          <w:marRight w:val="0"/>
          <w:marTop w:val="120"/>
          <w:marBottom w:val="0"/>
          <w:divBdr>
            <w:top w:val="none" w:sz="0" w:space="0" w:color="auto"/>
            <w:left w:val="none" w:sz="0" w:space="0" w:color="auto"/>
            <w:bottom w:val="none" w:sz="0" w:space="0" w:color="auto"/>
            <w:right w:val="none" w:sz="0" w:space="0" w:color="auto"/>
          </w:divBdr>
        </w:div>
        <w:div w:id="1728216201">
          <w:marLeft w:val="567"/>
          <w:marRight w:val="0"/>
          <w:marTop w:val="120"/>
          <w:marBottom w:val="20"/>
          <w:divBdr>
            <w:top w:val="none" w:sz="0" w:space="0" w:color="auto"/>
            <w:left w:val="none" w:sz="0" w:space="0" w:color="auto"/>
            <w:bottom w:val="none" w:sz="0" w:space="0" w:color="auto"/>
            <w:right w:val="none" w:sz="0" w:space="0" w:color="auto"/>
          </w:divBdr>
        </w:div>
      </w:divsChild>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239293951">
      <w:bodyDiv w:val="1"/>
      <w:marLeft w:val="0"/>
      <w:marRight w:val="0"/>
      <w:marTop w:val="0"/>
      <w:marBottom w:val="0"/>
      <w:divBdr>
        <w:top w:val="none" w:sz="0" w:space="0" w:color="auto"/>
        <w:left w:val="none" w:sz="0" w:space="0" w:color="auto"/>
        <w:bottom w:val="none" w:sz="0" w:space="0" w:color="auto"/>
        <w:right w:val="none" w:sz="0" w:space="0" w:color="auto"/>
      </w:divBdr>
    </w:div>
    <w:div w:id="1247685685">
      <w:bodyDiv w:val="1"/>
      <w:marLeft w:val="0"/>
      <w:marRight w:val="0"/>
      <w:marTop w:val="0"/>
      <w:marBottom w:val="0"/>
      <w:divBdr>
        <w:top w:val="none" w:sz="0" w:space="0" w:color="auto"/>
        <w:left w:val="none" w:sz="0" w:space="0" w:color="auto"/>
        <w:bottom w:val="none" w:sz="0" w:space="0" w:color="auto"/>
        <w:right w:val="none" w:sz="0" w:space="0" w:color="auto"/>
      </w:divBdr>
    </w:div>
    <w:div w:id="1279263623">
      <w:bodyDiv w:val="1"/>
      <w:marLeft w:val="0"/>
      <w:marRight w:val="0"/>
      <w:marTop w:val="0"/>
      <w:marBottom w:val="0"/>
      <w:divBdr>
        <w:top w:val="none" w:sz="0" w:space="0" w:color="auto"/>
        <w:left w:val="none" w:sz="0" w:space="0" w:color="auto"/>
        <w:bottom w:val="none" w:sz="0" w:space="0" w:color="auto"/>
        <w:right w:val="none" w:sz="0" w:space="0" w:color="auto"/>
      </w:divBdr>
    </w:div>
    <w:div w:id="1306396749">
      <w:bodyDiv w:val="1"/>
      <w:marLeft w:val="0"/>
      <w:marRight w:val="0"/>
      <w:marTop w:val="0"/>
      <w:marBottom w:val="0"/>
      <w:divBdr>
        <w:top w:val="none" w:sz="0" w:space="0" w:color="auto"/>
        <w:left w:val="none" w:sz="0" w:space="0" w:color="auto"/>
        <w:bottom w:val="none" w:sz="0" w:space="0" w:color="auto"/>
        <w:right w:val="none" w:sz="0" w:space="0" w:color="auto"/>
      </w:divBdr>
      <w:divsChild>
        <w:div w:id="1498156243">
          <w:marLeft w:val="0"/>
          <w:marRight w:val="0"/>
          <w:marTop w:val="240"/>
          <w:marBottom w:val="0"/>
          <w:divBdr>
            <w:top w:val="none" w:sz="0" w:space="0" w:color="auto"/>
            <w:left w:val="none" w:sz="0" w:space="0" w:color="auto"/>
            <w:bottom w:val="none" w:sz="0" w:space="0" w:color="auto"/>
            <w:right w:val="none" w:sz="0" w:space="0" w:color="auto"/>
          </w:divBdr>
        </w:div>
        <w:div w:id="425347295">
          <w:marLeft w:val="0"/>
          <w:marRight w:val="0"/>
          <w:marTop w:val="120"/>
          <w:marBottom w:val="0"/>
          <w:divBdr>
            <w:top w:val="none" w:sz="0" w:space="0" w:color="auto"/>
            <w:left w:val="none" w:sz="0" w:space="0" w:color="auto"/>
            <w:bottom w:val="none" w:sz="0" w:space="0" w:color="auto"/>
            <w:right w:val="none" w:sz="0" w:space="0" w:color="auto"/>
          </w:divBdr>
        </w:div>
        <w:div w:id="1025596701">
          <w:marLeft w:val="1134"/>
          <w:marRight w:val="0"/>
          <w:marTop w:val="60"/>
          <w:marBottom w:val="0"/>
          <w:divBdr>
            <w:top w:val="none" w:sz="0" w:space="0" w:color="auto"/>
            <w:left w:val="none" w:sz="0" w:space="0" w:color="auto"/>
            <w:bottom w:val="none" w:sz="0" w:space="0" w:color="auto"/>
            <w:right w:val="none" w:sz="0" w:space="0" w:color="auto"/>
          </w:divBdr>
        </w:div>
        <w:div w:id="1380595116">
          <w:marLeft w:val="1985"/>
          <w:marRight w:val="0"/>
          <w:marTop w:val="60"/>
          <w:marBottom w:val="0"/>
          <w:divBdr>
            <w:top w:val="none" w:sz="0" w:space="0" w:color="auto"/>
            <w:left w:val="none" w:sz="0" w:space="0" w:color="auto"/>
            <w:bottom w:val="none" w:sz="0" w:space="0" w:color="auto"/>
            <w:right w:val="none" w:sz="0" w:space="0" w:color="auto"/>
          </w:divBdr>
        </w:div>
        <w:div w:id="585959634">
          <w:marLeft w:val="1985"/>
          <w:marRight w:val="0"/>
          <w:marTop w:val="60"/>
          <w:marBottom w:val="0"/>
          <w:divBdr>
            <w:top w:val="none" w:sz="0" w:space="0" w:color="auto"/>
            <w:left w:val="none" w:sz="0" w:space="0" w:color="auto"/>
            <w:bottom w:val="none" w:sz="0" w:space="0" w:color="auto"/>
            <w:right w:val="none" w:sz="0" w:space="0" w:color="auto"/>
          </w:divBdr>
        </w:div>
        <w:div w:id="1865434255">
          <w:marLeft w:val="1985"/>
          <w:marRight w:val="0"/>
          <w:marTop w:val="60"/>
          <w:marBottom w:val="0"/>
          <w:divBdr>
            <w:top w:val="none" w:sz="0" w:space="0" w:color="auto"/>
            <w:left w:val="none" w:sz="0" w:space="0" w:color="auto"/>
            <w:bottom w:val="none" w:sz="0" w:space="0" w:color="auto"/>
            <w:right w:val="none" w:sz="0" w:space="0" w:color="auto"/>
          </w:divBdr>
        </w:div>
        <w:div w:id="792673562">
          <w:marLeft w:val="1985"/>
          <w:marRight w:val="0"/>
          <w:marTop w:val="60"/>
          <w:marBottom w:val="0"/>
          <w:divBdr>
            <w:top w:val="none" w:sz="0" w:space="0" w:color="auto"/>
            <w:left w:val="none" w:sz="0" w:space="0" w:color="auto"/>
            <w:bottom w:val="none" w:sz="0" w:space="0" w:color="auto"/>
            <w:right w:val="none" w:sz="0" w:space="0" w:color="auto"/>
          </w:divBdr>
        </w:div>
        <w:div w:id="847594618">
          <w:marLeft w:val="1985"/>
          <w:marRight w:val="0"/>
          <w:marTop w:val="60"/>
          <w:marBottom w:val="0"/>
          <w:divBdr>
            <w:top w:val="none" w:sz="0" w:space="0" w:color="auto"/>
            <w:left w:val="none" w:sz="0" w:space="0" w:color="auto"/>
            <w:bottom w:val="none" w:sz="0" w:space="0" w:color="auto"/>
            <w:right w:val="none" w:sz="0" w:space="0" w:color="auto"/>
          </w:divBdr>
        </w:div>
        <w:div w:id="581254459">
          <w:marLeft w:val="1134"/>
          <w:marRight w:val="0"/>
          <w:marTop w:val="60"/>
          <w:marBottom w:val="0"/>
          <w:divBdr>
            <w:top w:val="none" w:sz="0" w:space="0" w:color="auto"/>
            <w:left w:val="none" w:sz="0" w:space="0" w:color="auto"/>
            <w:bottom w:val="none" w:sz="0" w:space="0" w:color="auto"/>
            <w:right w:val="none" w:sz="0" w:space="0" w:color="auto"/>
          </w:divBdr>
        </w:div>
        <w:div w:id="460995430">
          <w:marLeft w:val="1985"/>
          <w:marRight w:val="0"/>
          <w:marTop w:val="60"/>
          <w:marBottom w:val="0"/>
          <w:divBdr>
            <w:top w:val="none" w:sz="0" w:space="0" w:color="auto"/>
            <w:left w:val="none" w:sz="0" w:space="0" w:color="auto"/>
            <w:bottom w:val="none" w:sz="0" w:space="0" w:color="auto"/>
            <w:right w:val="none" w:sz="0" w:space="0" w:color="auto"/>
          </w:divBdr>
        </w:div>
        <w:div w:id="1174611068">
          <w:marLeft w:val="1985"/>
          <w:marRight w:val="0"/>
          <w:marTop w:val="60"/>
          <w:marBottom w:val="0"/>
          <w:divBdr>
            <w:top w:val="none" w:sz="0" w:space="0" w:color="auto"/>
            <w:left w:val="none" w:sz="0" w:space="0" w:color="auto"/>
            <w:bottom w:val="none" w:sz="0" w:space="0" w:color="auto"/>
            <w:right w:val="none" w:sz="0" w:space="0" w:color="auto"/>
          </w:divBdr>
        </w:div>
        <w:div w:id="1196576030">
          <w:marLeft w:val="2580"/>
          <w:marRight w:val="0"/>
          <w:marTop w:val="60"/>
          <w:marBottom w:val="0"/>
          <w:divBdr>
            <w:top w:val="none" w:sz="0" w:space="0" w:color="auto"/>
            <w:left w:val="none" w:sz="0" w:space="0" w:color="auto"/>
            <w:bottom w:val="none" w:sz="0" w:space="0" w:color="auto"/>
            <w:right w:val="none" w:sz="0" w:space="0" w:color="auto"/>
          </w:divBdr>
        </w:div>
        <w:div w:id="221064146">
          <w:marLeft w:val="2580"/>
          <w:marRight w:val="0"/>
          <w:marTop w:val="60"/>
          <w:marBottom w:val="0"/>
          <w:divBdr>
            <w:top w:val="none" w:sz="0" w:space="0" w:color="auto"/>
            <w:left w:val="none" w:sz="0" w:space="0" w:color="auto"/>
            <w:bottom w:val="none" w:sz="0" w:space="0" w:color="auto"/>
            <w:right w:val="none" w:sz="0" w:space="0" w:color="auto"/>
          </w:divBdr>
        </w:div>
        <w:div w:id="677317636">
          <w:marLeft w:val="2580"/>
          <w:marRight w:val="0"/>
          <w:marTop w:val="60"/>
          <w:marBottom w:val="0"/>
          <w:divBdr>
            <w:top w:val="none" w:sz="0" w:space="0" w:color="auto"/>
            <w:left w:val="none" w:sz="0" w:space="0" w:color="auto"/>
            <w:bottom w:val="none" w:sz="0" w:space="0" w:color="auto"/>
            <w:right w:val="none" w:sz="0" w:space="0" w:color="auto"/>
          </w:divBdr>
        </w:div>
        <w:div w:id="2007901152">
          <w:marLeft w:val="2580"/>
          <w:marRight w:val="0"/>
          <w:marTop w:val="60"/>
          <w:marBottom w:val="0"/>
          <w:divBdr>
            <w:top w:val="none" w:sz="0" w:space="0" w:color="auto"/>
            <w:left w:val="none" w:sz="0" w:space="0" w:color="auto"/>
            <w:bottom w:val="none" w:sz="0" w:space="0" w:color="auto"/>
            <w:right w:val="none" w:sz="0" w:space="0" w:color="auto"/>
          </w:divBdr>
        </w:div>
        <w:div w:id="1298686017">
          <w:marLeft w:val="1985"/>
          <w:marRight w:val="0"/>
          <w:marTop w:val="60"/>
          <w:marBottom w:val="0"/>
          <w:divBdr>
            <w:top w:val="none" w:sz="0" w:space="0" w:color="auto"/>
            <w:left w:val="none" w:sz="0" w:space="0" w:color="auto"/>
            <w:bottom w:val="none" w:sz="0" w:space="0" w:color="auto"/>
            <w:right w:val="none" w:sz="0" w:space="0" w:color="auto"/>
          </w:divBdr>
        </w:div>
        <w:div w:id="1014961535">
          <w:marLeft w:val="1985"/>
          <w:marRight w:val="0"/>
          <w:marTop w:val="60"/>
          <w:marBottom w:val="0"/>
          <w:divBdr>
            <w:top w:val="none" w:sz="0" w:space="0" w:color="auto"/>
            <w:left w:val="none" w:sz="0" w:space="0" w:color="auto"/>
            <w:bottom w:val="none" w:sz="0" w:space="0" w:color="auto"/>
            <w:right w:val="none" w:sz="0" w:space="0" w:color="auto"/>
          </w:divBdr>
        </w:div>
        <w:div w:id="1104032768">
          <w:marLeft w:val="567"/>
          <w:marRight w:val="567"/>
          <w:marTop w:val="20"/>
          <w:marBottom w:val="20"/>
          <w:divBdr>
            <w:top w:val="none" w:sz="0" w:space="0" w:color="auto"/>
            <w:left w:val="none" w:sz="0" w:space="0" w:color="auto"/>
            <w:bottom w:val="none" w:sz="0" w:space="0" w:color="auto"/>
            <w:right w:val="none" w:sz="0" w:space="0" w:color="auto"/>
          </w:divBdr>
        </w:div>
        <w:div w:id="87191233">
          <w:marLeft w:val="1985"/>
          <w:marRight w:val="0"/>
          <w:marTop w:val="60"/>
          <w:marBottom w:val="0"/>
          <w:divBdr>
            <w:top w:val="none" w:sz="0" w:space="0" w:color="auto"/>
            <w:left w:val="none" w:sz="0" w:space="0" w:color="auto"/>
            <w:bottom w:val="none" w:sz="0" w:space="0" w:color="auto"/>
            <w:right w:val="none" w:sz="0" w:space="0" w:color="auto"/>
          </w:divBdr>
        </w:div>
        <w:div w:id="60560954">
          <w:marLeft w:val="1985"/>
          <w:marRight w:val="0"/>
          <w:marTop w:val="60"/>
          <w:marBottom w:val="0"/>
          <w:divBdr>
            <w:top w:val="none" w:sz="0" w:space="0" w:color="auto"/>
            <w:left w:val="none" w:sz="0" w:space="0" w:color="auto"/>
            <w:bottom w:val="none" w:sz="0" w:space="0" w:color="auto"/>
            <w:right w:val="none" w:sz="0" w:space="0" w:color="auto"/>
          </w:divBdr>
        </w:div>
        <w:div w:id="1284193505">
          <w:marLeft w:val="1985"/>
          <w:marRight w:val="0"/>
          <w:marTop w:val="60"/>
          <w:marBottom w:val="0"/>
          <w:divBdr>
            <w:top w:val="none" w:sz="0" w:space="0" w:color="auto"/>
            <w:left w:val="none" w:sz="0" w:space="0" w:color="auto"/>
            <w:bottom w:val="none" w:sz="0" w:space="0" w:color="auto"/>
            <w:right w:val="none" w:sz="0" w:space="0" w:color="auto"/>
          </w:divBdr>
        </w:div>
        <w:div w:id="452988429">
          <w:marLeft w:val="1134"/>
          <w:marRight w:val="0"/>
          <w:marTop w:val="60"/>
          <w:marBottom w:val="0"/>
          <w:divBdr>
            <w:top w:val="none" w:sz="0" w:space="0" w:color="auto"/>
            <w:left w:val="none" w:sz="0" w:space="0" w:color="auto"/>
            <w:bottom w:val="none" w:sz="0" w:space="0" w:color="auto"/>
            <w:right w:val="none" w:sz="0" w:space="0" w:color="auto"/>
          </w:divBdr>
        </w:div>
        <w:div w:id="332227361">
          <w:marLeft w:val="1985"/>
          <w:marRight w:val="0"/>
          <w:marTop w:val="60"/>
          <w:marBottom w:val="0"/>
          <w:divBdr>
            <w:top w:val="none" w:sz="0" w:space="0" w:color="auto"/>
            <w:left w:val="none" w:sz="0" w:space="0" w:color="auto"/>
            <w:bottom w:val="none" w:sz="0" w:space="0" w:color="auto"/>
            <w:right w:val="none" w:sz="0" w:space="0" w:color="auto"/>
          </w:divBdr>
        </w:div>
        <w:div w:id="393310056">
          <w:marLeft w:val="1985"/>
          <w:marRight w:val="0"/>
          <w:marTop w:val="60"/>
          <w:marBottom w:val="0"/>
          <w:divBdr>
            <w:top w:val="none" w:sz="0" w:space="0" w:color="auto"/>
            <w:left w:val="none" w:sz="0" w:space="0" w:color="auto"/>
            <w:bottom w:val="none" w:sz="0" w:space="0" w:color="auto"/>
            <w:right w:val="none" w:sz="0" w:space="0" w:color="auto"/>
          </w:divBdr>
        </w:div>
        <w:div w:id="67847540">
          <w:marLeft w:val="1985"/>
          <w:marRight w:val="0"/>
          <w:marTop w:val="60"/>
          <w:marBottom w:val="0"/>
          <w:divBdr>
            <w:top w:val="none" w:sz="0" w:space="0" w:color="auto"/>
            <w:left w:val="none" w:sz="0" w:space="0" w:color="auto"/>
            <w:bottom w:val="none" w:sz="0" w:space="0" w:color="auto"/>
            <w:right w:val="none" w:sz="0" w:space="0" w:color="auto"/>
          </w:divBdr>
        </w:div>
        <w:div w:id="428964573">
          <w:marLeft w:val="2580"/>
          <w:marRight w:val="0"/>
          <w:marTop w:val="60"/>
          <w:marBottom w:val="0"/>
          <w:divBdr>
            <w:top w:val="none" w:sz="0" w:space="0" w:color="auto"/>
            <w:left w:val="none" w:sz="0" w:space="0" w:color="auto"/>
            <w:bottom w:val="none" w:sz="0" w:space="0" w:color="auto"/>
            <w:right w:val="none" w:sz="0" w:space="0" w:color="auto"/>
          </w:divBdr>
        </w:div>
        <w:div w:id="777993111">
          <w:marLeft w:val="2580"/>
          <w:marRight w:val="0"/>
          <w:marTop w:val="60"/>
          <w:marBottom w:val="0"/>
          <w:divBdr>
            <w:top w:val="none" w:sz="0" w:space="0" w:color="auto"/>
            <w:left w:val="none" w:sz="0" w:space="0" w:color="auto"/>
            <w:bottom w:val="none" w:sz="0" w:space="0" w:color="auto"/>
            <w:right w:val="none" w:sz="0" w:space="0" w:color="auto"/>
          </w:divBdr>
        </w:div>
        <w:div w:id="697320729">
          <w:marLeft w:val="2580"/>
          <w:marRight w:val="0"/>
          <w:marTop w:val="60"/>
          <w:marBottom w:val="0"/>
          <w:divBdr>
            <w:top w:val="none" w:sz="0" w:space="0" w:color="auto"/>
            <w:left w:val="none" w:sz="0" w:space="0" w:color="auto"/>
            <w:bottom w:val="none" w:sz="0" w:space="0" w:color="auto"/>
            <w:right w:val="none" w:sz="0" w:space="0" w:color="auto"/>
          </w:divBdr>
        </w:div>
        <w:div w:id="1660692246">
          <w:marLeft w:val="1985"/>
          <w:marRight w:val="0"/>
          <w:marTop w:val="60"/>
          <w:marBottom w:val="0"/>
          <w:divBdr>
            <w:top w:val="none" w:sz="0" w:space="0" w:color="auto"/>
            <w:left w:val="none" w:sz="0" w:space="0" w:color="auto"/>
            <w:bottom w:val="none" w:sz="0" w:space="0" w:color="auto"/>
            <w:right w:val="none" w:sz="0" w:space="0" w:color="auto"/>
          </w:divBdr>
        </w:div>
        <w:div w:id="2014214814">
          <w:marLeft w:val="1985"/>
          <w:marRight w:val="0"/>
          <w:marTop w:val="60"/>
          <w:marBottom w:val="0"/>
          <w:divBdr>
            <w:top w:val="none" w:sz="0" w:space="0" w:color="auto"/>
            <w:left w:val="none" w:sz="0" w:space="0" w:color="auto"/>
            <w:bottom w:val="none" w:sz="0" w:space="0" w:color="auto"/>
            <w:right w:val="none" w:sz="0" w:space="0" w:color="auto"/>
          </w:divBdr>
        </w:div>
        <w:div w:id="889999518">
          <w:marLeft w:val="1134"/>
          <w:marRight w:val="0"/>
          <w:marTop w:val="60"/>
          <w:marBottom w:val="0"/>
          <w:divBdr>
            <w:top w:val="none" w:sz="0" w:space="0" w:color="auto"/>
            <w:left w:val="none" w:sz="0" w:space="0" w:color="auto"/>
            <w:bottom w:val="none" w:sz="0" w:space="0" w:color="auto"/>
            <w:right w:val="none" w:sz="0" w:space="0" w:color="auto"/>
          </w:divBdr>
        </w:div>
        <w:div w:id="1646088455">
          <w:marLeft w:val="1985"/>
          <w:marRight w:val="0"/>
          <w:marTop w:val="60"/>
          <w:marBottom w:val="0"/>
          <w:divBdr>
            <w:top w:val="none" w:sz="0" w:space="0" w:color="auto"/>
            <w:left w:val="none" w:sz="0" w:space="0" w:color="auto"/>
            <w:bottom w:val="none" w:sz="0" w:space="0" w:color="auto"/>
            <w:right w:val="none" w:sz="0" w:space="0" w:color="auto"/>
          </w:divBdr>
        </w:div>
        <w:div w:id="565069488">
          <w:marLeft w:val="1985"/>
          <w:marRight w:val="0"/>
          <w:marTop w:val="60"/>
          <w:marBottom w:val="0"/>
          <w:divBdr>
            <w:top w:val="none" w:sz="0" w:space="0" w:color="auto"/>
            <w:left w:val="none" w:sz="0" w:space="0" w:color="auto"/>
            <w:bottom w:val="none" w:sz="0" w:space="0" w:color="auto"/>
            <w:right w:val="none" w:sz="0" w:space="0" w:color="auto"/>
          </w:divBdr>
        </w:div>
        <w:div w:id="1709644646">
          <w:marLeft w:val="1985"/>
          <w:marRight w:val="0"/>
          <w:marTop w:val="60"/>
          <w:marBottom w:val="0"/>
          <w:divBdr>
            <w:top w:val="none" w:sz="0" w:space="0" w:color="auto"/>
            <w:left w:val="none" w:sz="0" w:space="0" w:color="auto"/>
            <w:bottom w:val="none" w:sz="0" w:space="0" w:color="auto"/>
            <w:right w:val="none" w:sz="0" w:space="0" w:color="auto"/>
          </w:divBdr>
        </w:div>
        <w:div w:id="407116246">
          <w:marLeft w:val="2580"/>
          <w:marRight w:val="0"/>
          <w:marTop w:val="60"/>
          <w:marBottom w:val="0"/>
          <w:divBdr>
            <w:top w:val="none" w:sz="0" w:space="0" w:color="auto"/>
            <w:left w:val="none" w:sz="0" w:space="0" w:color="auto"/>
            <w:bottom w:val="none" w:sz="0" w:space="0" w:color="auto"/>
            <w:right w:val="none" w:sz="0" w:space="0" w:color="auto"/>
          </w:divBdr>
        </w:div>
        <w:div w:id="1141264513">
          <w:marLeft w:val="2580"/>
          <w:marRight w:val="0"/>
          <w:marTop w:val="60"/>
          <w:marBottom w:val="0"/>
          <w:divBdr>
            <w:top w:val="none" w:sz="0" w:space="0" w:color="auto"/>
            <w:left w:val="none" w:sz="0" w:space="0" w:color="auto"/>
            <w:bottom w:val="none" w:sz="0" w:space="0" w:color="auto"/>
            <w:right w:val="none" w:sz="0" w:space="0" w:color="auto"/>
          </w:divBdr>
        </w:div>
        <w:div w:id="1964188424">
          <w:marLeft w:val="1985"/>
          <w:marRight w:val="0"/>
          <w:marTop w:val="60"/>
          <w:marBottom w:val="0"/>
          <w:divBdr>
            <w:top w:val="none" w:sz="0" w:space="0" w:color="auto"/>
            <w:left w:val="none" w:sz="0" w:space="0" w:color="auto"/>
            <w:bottom w:val="none" w:sz="0" w:space="0" w:color="auto"/>
            <w:right w:val="none" w:sz="0" w:space="0" w:color="auto"/>
          </w:divBdr>
        </w:div>
        <w:div w:id="2102993385">
          <w:marLeft w:val="1985"/>
          <w:marRight w:val="0"/>
          <w:marTop w:val="60"/>
          <w:marBottom w:val="0"/>
          <w:divBdr>
            <w:top w:val="none" w:sz="0" w:space="0" w:color="auto"/>
            <w:left w:val="none" w:sz="0" w:space="0" w:color="auto"/>
            <w:bottom w:val="none" w:sz="0" w:space="0" w:color="auto"/>
            <w:right w:val="none" w:sz="0" w:space="0" w:color="auto"/>
          </w:divBdr>
        </w:div>
        <w:div w:id="2117820006">
          <w:marLeft w:val="1134"/>
          <w:marRight w:val="0"/>
          <w:marTop w:val="60"/>
          <w:marBottom w:val="0"/>
          <w:divBdr>
            <w:top w:val="none" w:sz="0" w:space="0" w:color="auto"/>
            <w:left w:val="none" w:sz="0" w:space="0" w:color="auto"/>
            <w:bottom w:val="none" w:sz="0" w:space="0" w:color="auto"/>
            <w:right w:val="none" w:sz="0" w:space="0" w:color="auto"/>
          </w:divBdr>
        </w:div>
        <w:div w:id="632710350">
          <w:marLeft w:val="1985"/>
          <w:marRight w:val="0"/>
          <w:marTop w:val="60"/>
          <w:marBottom w:val="0"/>
          <w:divBdr>
            <w:top w:val="none" w:sz="0" w:space="0" w:color="auto"/>
            <w:left w:val="none" w:sz="0" w:space="0" w:color="auto"/>
            <w:bottom w:val="none" w:sz="0" w:space="0" w:color="auto"/>
            <w:right w:val="none" w:sz="0" w:space="0" w:color="auto"/>
          </w:divBdr>
        </w:div>
        <w:div w:id="1734959976">
          <w:marLeft w:val="1985"/>
          <w:marRight w:val="0"/>
          <w:marTop w:val="60"/>
          <w:marBottom w:val="0"/>
          <w:divBdr>
            <w:top w:val="none" w:sz="0" w:space="0" w:color="auto"/>
            <w:left w:val="none" w:sz="0" w:space="0" w:color="auto"/>
            <w:bottom w:val="none" w:sz="0" w:space="0" w:color="auto"/>
            <w:right w:val="none" w:sz="0" w:space="0" w:color="auto"/>
          </w:divBdr>
        </w:div>
        <w:div w:id="1128547079">
          <w:marLeft w:val="1985"/>
          <w:marRight w:val="0"/>
          <w:marTop w:val="60"/>
          <w:marBottom w:val="0"/>
          <w:divBdr>
            <w:top w:val="none" w:sz="0" w:space="0" w:color="auto"/>
            <w:left w:val="none" w:sz="0" w:space="0" w:color="auto"/>
            <w:bottom w:val="none" w:sz="0" w:space="0" w:color="auto"/>
            <w:right w:val="none" w:sz="0" w:space="0" w:color="auto"/>
          </w:divBdr>
        </w:div>
        <w:div w:id="295448766">
          <w:marLeft w:val="1985"/>
          <w:marRight w:val="0"/>
          <w:marTop w:val="60"/>
          <w:marBottom w:val="0"/>
          <w:divBdr>
            <w:top w:val="none" w:sz="0" w:space="0" w:color="auto"/>
            <w:left w:val="none" w:sz="0" w:space="0" w:color="auto"/>
            <w:bottom w:val="none" w:sz="0" w:space="0" w:color="auto"/>
            <w:right w:val="none" w:sz="0" w:space="0" w:color="auto"/>
          </w:divBdr>
        </w:div>
        <w:div w:id="2123649685">
          <w:marLeft w:val="1985"/>
          <w:marRight w:val="0"/>
          <w:marTop w:val="60"/>
          <w:marBottom w:val="0"/>
          <w:divBdr>
            <w:top w:val="none" w:sz="0" w:space="0" w:color="auto"/>
            <w:left w:val="none" w:sz="0" w:space="0" w:color="auto"/>
            <w:bottom w:val="none" w:sz="0" w:space="0" w:color="auto"/>
            <w:right w:val="none" w:sz="0" w:space="0" w:color="auto"/>
          </w:divBdr>
        </w:div>
      </w:divsChild>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10092555">
      <w:bodyDiv w:val="1"/>
      <w:marLeft w:val="0"/>
      <w:marRight w:val="0"/>
      <w:marTop w:val="0"/>
      <w:marBottom w:val="0"/>
      <w:divBdr>
        <w:top w:val="none" w:sz="0" w:space="0" w:color="auto"/>
        <w:left w:val="none" w:sz="0" w:space="0" w:color="auto"/>
        <w:bottom w:val="none" w:sz="0" w:space="0" w:color="auto"/>
        <w:right w:val="none" w:sz="0" w:space="0" w:color="auto"/>
      </w:divBdr>
    </w:div>
    <w:div w:id="1343047974">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463691146">
      <w:bodyDiv w:val="1"/>
      <w:marLeft w:val="0"/>
      <w:marRight w:val="0"/>
      <w:marTop w:val="0"/>
      <w:marBottom w:val="0"/>
      <w:divBdr>
        <w:top w:val="none" w:sz="0" w:space="0" w:color="auto"/>
        <w:left w:val="none" w:sz="0" w:space="0" w:color="auto"/>
        <w:bottom w:val="none" w:sz="0" w:space="0" w:color="auto"/>
        <w:right w:val="none" w:sz="0" w:space="0" w:color="auto"/>
      </w:divBdr>
    </w:div>
    <w:div w:id="1497720025">
      <w:bodyDiv w:val="1"/>
      <w:marLeft w:val="0"/>
      <w:marRight w:val="0"/>
      <w:marTop w:val="0"/>
      <w:marBottom w:val="0"/>
      <w:divBdr>
        <w:top w:val="none" w:sz="0" w:space="0" w:color="auto"/>
        <w:left w:val="none" w:sz="0" w:space="0" w:color="auto"/>
        <w:bottom w:val="none" w:sz="0" w:space="0" w:color="auto"/>
        <w:right w:val="none" w:sz="0" w:space="0" w:color="auto"/>
      </w:divBdr>
    </w:div>
    <w:div w:id="1573084591">
      <w:bodyDiv w:val="1"/>
      <w:marLeft w:val="0"/>
      <w:marRight w:val="0"/>
      <w:marTop w:val="0"/>
      <w:marBottom w:val="0"/>
      <w:divBdr>
        <w:top w:val="none" w:sz="0" w:space="0" w:color="auto"/>
        <w:left w:val="none" w:sz="0" w:space="0" w:color="auto"/>
        <w:bottom w:val="none" w:sz="0" w:space="0" w:color="auto"/>
        <w:right w:val="none" w:sz="0" w:space="0" w:color="auto"/>
      </w:divBdr>
      <w:divsChild>
        <w:div w:id="364134537">
          <w:marLeft w:val="0"/>
          <w:marRight w:val="0"/>
          <w:marTop w:val="240"/>
          <w:marBottom w:val="0"/>
          <w:divBdr>
            <w:top w:val="none" w:sz="0" w:space="0" w:color="auto"/>
            <w:left w:val="none" w:sz="0" w:space="0" w:color="auto"/>
            <w:bottom w:val="none" w:sz="0" w:space="0" w:color="auto"/>
            <w:right w:val="none" w:sz="0" w:space="0" w:color="auto"/>
          </w:divBdr>
        </w:div>
        <w:div w:id="1944336570">
          <w:marLeft w:val="0"/>
          <w:marRight w:val="0"/>
          <w:marTop w:val="120"/>
          <w:marBottom w:val="0"/>
          <w:divBdr>
            <w:top w:val="none" w:sz="0" w:space="0" w:color="auto"/>
            <w:left w:val="none" w:sz="0" w:space="0" w:color="auto"/>
            <w:bottom w:val="none" w:sz="0" w:space="0" w:color="auto"/>
            <w:right w:val="none" w:sz="0" w:space="0" w:color="auto"/>
          </w:divBdr>
        </w:div>
      </w:divsChild>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1632665107">
      <w:bodyDiv w:val="1"/>
      <w:marLeft w:val="0"/>
      <w:marRight w:val="0"/>
      <w:marTop w:val="0"/>
      <w:marBottom w:val="0"/>
      <w:divBdr>
        <w:top w:val="none" w:sz="0" w:space="0" w:color="auto"/>
        <w:left w:val="none" w:sz="0" w:space="0" w:color="auto"/>
        <w:bottom w:val="none" w:sz="0" w:space="0" w:color="auto"/>
        <w:right w:val="none" w:sz="0" w:space="0" w:color="auto"/>
      </w:divBdr>
    </w:div>
    <w:div w:id="1656759153">
      <w:bodyDiv w:val="1"/>
      <w:marLeft w:val="0"/>
      <w:marRight w:val="0"/>
      <w:marTop w:val="0"/>
      <w:marBottom w:val="0"/>
      <w:divBdr>
        <w:top w:val="none" w:sz="0" w:space="0" w:color="auto"/>
        <w:left w:val="none" w:sz="0" w:space="0" w:color="auto"/>
        <w:bottom w:val="none" w:sz="0" w:space="0" w:color="auto"/>
        <w:right w:val="none" w:sz="0" w:space="0" w:color="auto"/>
      </w:divBdr>
    </w:div>
    <w:div w:id="1660696149">
      <w:bodyDiv w:val="1"/>
      <w:marLeft w:val="0"/>
      <w:marRight w:val="0"/>
      <w:marTop w:val="0"/>
      <w:marBottom w:val="0"/>
      <w:divBdr>
        <w:top w:val="none" w:sz="0" w:space="0" w:color="auto"/>
        <w:left w:val="none" w:sz="0" w:space="0" w:color="auto"/>
        <w:bottom w:val="none" w:sz="0" w:space="0" w:color="auto"/>
        <w:right w:val="none" w:sz="0" w:space="0" w:color="auto"/>
      </w:divBdr>
    </w:div>
    <w:div w:id="1700349803">
      <w:bodyDiv w:val="1"/>
      <w:marLeft w:val="0"/>
      <w:marRight w:val="0"/>
      <w:marTop w:val="0"/>
      <w:marBottom w:val="0"/>
      <w:divBdr>
        <w:top w:val="none" w:sz="0" w:space="0" w:color="auto"/>
        <w:left w:val="none" w:sz="0" w:space="0" w:color="auto"/>
        <w:bottom w:val="none" w:sz="0" w:space="0" w:color="auto"/>
        <w:right w:val="none" w:sz="0" w:space="0" w:color="auto"/>
      </w:divBdr>
    </w:div>
    <w:div w:id="1708293040">
      <w:bodyDiv w:val="1"/>
      <w:marLeft w:val="0"/>
      <w:marRight w:val="0"/>
      <w:marTop w:val="0"/>
      <w:marBottom w:val="0"/>
      <w:divBdr>
        <w:top w:val="none" w:sz="0" w:space="0" w:color="auto"/>
        <w:left w:val="none" w:sz="0" w:space="0" w:color="auto"/>
        <w:bottom w:val="none" w:sz="0" w:space="0" w:color="auto"/>
        <w:right w:val="none" w:sz="0" w:space="0" w:color="auto"/>
      </w:divBdr>
    </w:div>
    <w:div w:id="1708749252">
      <w:bodyDiv w:val="1"/>
      <w:marLeft w:val="0"/>
      <w:marRight w:val="0"/>
      <w:marTop w:val="0"/>
      <w:marBottom w:val="0"/>
      <w:divBdr>
        <w:top w:val="none" w:sz="0" w:space="0" w:color="auto"/>
        <w:left w:val="none" w:sz="0" w:space="0" w:color="auto"/>
        <w:bottom w:val="none" w:sz="0" w:space="0" w:color="auto"/>
        <w:right w:val="none" w:sz="0" w:space="0" w:color="auto"/>
      </w:divBdr>
    </w:div>
    <w:div w:id="1986011404">
      <w:bodyDiv w:val="1"/>
      <w:marLeft w:val="0"/>
      <w:marRight w:val="0"/>
      <w:marTop w:val="0"/>
      <w:marBottom w:val="0"/>
      <w:divBdr>
        <w:top w:val="none" w:sz="0" w:space="0" w:color="auto"/>
        <w:left w:val="none" w:sz="0" w:space="0" w:color="auto"/>
        <w:bottom w:val="none" w:sz="0" w:space="0" w:color="auto"/>
        <w:right w:val="none" w:sz="0" w:space="0" w:color="auto"/>
      </w:divBdr>
    </w:div>
    <w:div w:id="2009213455">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100518069">
      <w:bodyDiv w:val="1"/>
      <w:marLeft w:val="0"/>
      <w:marRight w:val="0"/>
      <w:marTop w:val="0"/>
      <w:marBottom w:val="0"/>
      <w:divBdr>
        <w:top w:val="none" w:sz="0" w:space="0" w:color="auto"/>
        <w:left w:val="none" w:sz="0" w:space="0" w:color="auto"/>
        <w:bottom w:val="none" w:sz="0" w:space="0" w:color="auto"/>
        <w:right w:val="none" w:sz="0" w:space="0" w:color="auto"/>
      </w:divBdr>
    </w:div>
    <w:div w:id="2107536311">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sca2013224/" TargetMode="External"/><Relationship Id="rId4" Type="http://schemas.openxmlformats.org/officeDocument/2006/relationships/settings" Target="settings.xml"/><Relationship Id="rId9" Type="http://schemas.openxmlformats.org/officeDocument/2006/relationships/hyperlink" Target="http://www.saflii.org/za/legis/consol_act/sca2013224/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75y2008%27%5d&amp;xhitlist_md=target-id=0-0-0-193515"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75y2008s84%27%5d&amp;xhitlist_md=target-id=0-0-0-203889"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51y1977s309%27%5d&amp;xhitlist_md=target-id=0-0-0-203879"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05y1997%27%5d&amp;xhitlist_md=target-id=0-0-0-101895"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05y1997s51(1)%27%5d&amp;xhitlist_md=target-id=0-0-0-203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8825-DCE9-46EB-A1A6-01D000B6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Judge-Leonie Windell</dc:creator>
  <cp:lastModifiedBy>Veruschka DeKlerk</cp:lastModifiedBy>
  <cp:revision>6</cp:revision>
  <cp:lastPrinted>2024-03-28T08:05:00Z</cp:lastPrinted>
  <dcterms:created xsi:type="dcterms:W3CDTF">2024-06-12T13:06:00Z</dcterms:created>
  <dcterms:modified xsi:type="dcterms:W3CDTF">2024-06-14T10:09:00Z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d8795a62a1f6330c6644857380d546a52d0873ec9eeb985a85eab616729b5fa8</vt:lpwstr>
  </property>
</Properties>
</file>