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8CB54" w14:textId="53A65407" w:rsidR="00354A12" w:rsidRPr="00EA4D9B" w:rsidRDefault="00EA4D9B" w:rsidP="00EA4D9B">
      <w:pPr>
        <w:rPr>
          <w:rFonts w:cs="Courier New"/>
          <w:color w:val="FF0000"/>
          <w:szCs w:val="24"/>
          <w:u w:val="single"/>
        </w:rPr>
      </w:pPr>
      <w:r>
        <w:rPr>
          <w:rFonts w:cs="Arial"/>
          <w:color w:val="FF0000"/>
        </w:rPr>
        <w:t>Editorial note: Certain information has been redacted from this judgment in compliance with the law.</w:t>
      </w:r>
    </w:p>
    <w:p w14:paraId="059D1895"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4F247C74" wp14:editId="45C73E77">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76C4AF0B" w14:textId="77777777" w:rsidR="00EA1AAE" w:rsidRDefault="00EA1AAE" w:rsidP="00EA1AAE">
      <w:pPr>
        <w:spacing w:line="360" w:lineRule="auto"/>
        <w:jc w:val="center"/>
        <w:rPr>
          <w:rFonts w:ascii="Times New Roman" w:hAnsi="Times New Roman" w:cs="Times New Roman"/>
          <w:sz w:val="28"/>
          <w:szCs w:val="28"/>
        </w:rPr>
      </w:pPr>
    </w:p>
    <w:p w14:paraId="727C2B8F"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20A002D0"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DD6E7E">
        <w:rPr>
          <w:rFonts w:ascii="Times New Roman" w:hAnsi="Times New Roman" w:cs="Times New Roman"/>
          <w:b/>
          <w:sz w:val="28"/>
          <w:szCs w:val="28"/>
        </w:rPr>
        <w:t>MAKHANDA</w:t>
      </w:r>
      <w:r>
        <w:rPr>
          <w:rFonts w:ascii="Times New Roman" w:hAnsi="Times New Roman" w:cs="Times New Roman"/>
          <w:b/>
          <w:sz w:val="28"/>
          <w:szCs w:val="28"/>
        </w:rPr>
        <w:t>)</w:t>
      </w:r>
    </w:p>
    <w:p w14:paraId="3598B4C3"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3E5B7674"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7E6541">
        <w:rPr>
          <w:rFonts w:ascii="Times New Roman" w:hAnsi="Times New Roman" w:cs="Times New Roman"/>
          <w:b/>
          <w:sz w:val="28"/>
          <w:szCs w:val="28"/>
        </w:rPr>
        <w:t>914/2023</w:t>
      </w:r>
    </w:p>
    <w:p w14:paraId="55DC2345"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7941F3D1" w14:textId="77777777" w:rsidR="007E6541" w:rsidRDefault="007E6541" w:rsidP="007E6541">
      <w:pPr>
        <w:spacing w:line="360" w:lineRule="auto"/>
        <w:jc w:val="both"/>
        <w:rPr>
          <w:rFonts w:ascii="Times New Roman" w:hAnsi="Times New Roman" w:cs="Times New Roman"/>
          <w:b/>
          <w:sz w:val="28"/>
          <w:szCs w:val="28"/>
        </w:rPr>
      </w:pPr>
    </w:p>
    <w:p w14:paraId="72338C63" w14:textId="4952CFEA" w:rsidR="007E6541" w:rsidRDefault="007E6541" w:rsidP="007E6541">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D</w:t>
      </w:r>
      <w:r w:rsidR="00EA4D9B">
        <w:rPr>
          <w:rFonts w:ascii="Times New Roman" w:hAnsi="Times New Roman" w:cs="Times New Roman"/>
          <w:b/>
          <w:sz w:val="28"/>
          <w:szCs w:val="28"/>
        </w:rPr>
        <w:t>[</w:t>
      </w:r>
      <w:proofErr w:type="gramEnd"/>
      <w:r w:rsidR="00EA4D9B">
        <w:rPr>
          <w:rFonts w:ascii="Times New Roman" w:hAnsi="Times New Roman" w:cs="Times New Roman"/>
          <w:b/>
          <w:sz w:val="28"/>
          <w:szCs w:val="28"/>
        </w:rPr>
        <w:t>…]</w:t>
      </w:r>
      <w:r>
        <w:rPr>
          <w:rFonts w:ascii="Times New Roman" w:hAnsi="Times New Roman" w:cs="Times New Roman"/>
          <w:b/>
          <w:sz w:val="28"/>
          <w:szCs w:val="28"/>
        </w:rPr>
        <w:t xml:space="preserve"> H</w:t>
      </w:r>
      <w:r w:rsidR="00EA4D9B">
        <w:rPr>
          <w:rFonts w:ascii="Times New Roman" w:hAnsi="Times New Roman" w:cs="Times New Roman"/>
          <w:b/>
          <w:sz w:val="28"/>
          <w:szCs w:val="28"/>
        </w:rPr>
        <w:t>[…]</w:t>
      </w:r>
      <w:r w:rsidR="00EA4D9B">
        <w:rPr>
          <w:rFonts w:ascii="Times New Roman" w:hAnsi="Times New Roman" w:cs="Times New Roman"/>
          <w:b/>
          <w:sz w:val="28"/>
          <w:szCs w:val="28"/>
        </w:rPr>
        <w:tab/>
      </w:r>
      <w:r w:rsidR="00EA4D9B">
        <w:rPr>
          <w:rFonts w:ascii="Times New Roman" w:hAnsi="Times New Roman" w:cs="Times New Roman"/>
          <w:b/>
          <w:sz w:val="28"/>
          <w:szCs w:val="28"/>
        </w:rPr>
        <w:tab/>
      </w:r>
      <w:r w:rsidR="00EA4D9B">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APPLICANT</w:t>
      </w:r>
    </w:p>
    <w:p w14:paraId="3E9DAEB9" w14:textId="77777777" w:rsidR="007E6541" w:rsidRDefault="007E6541" w:rsidP="007E6541">
      <w:pPr>
        <w:spacing w:line="360" w:lineRule="auto"/>
        <w:jc w:val="both"/>
        <w:rPr>
          <w:rFonts w:ascii="Times New Roman" w:hAnsi="Times New Roman" w:cs="Times New Roman"/>
          <w:sz w:val="28"/>
          <w:szCs w:val="28"/>
        </w:rPr>
      </w:pPr>
    </w:p>
    <w:p w14:paraId="4244B351" w14:textId="77777777" w:rsidR="007E6541" w:rsidRDefault="007E6541" w:rsidP="007E6541">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60A00889" w14:textId="77777777" w:rsidR="007E6541" w:rsidRDefault="007E6541" w:rsidP="007E6541">
      <w:pPr>
        <w:spacing w:line="360" w:lineRule="auto"/>
        <w:jc w:val="both"/>
        <w:rPr>
          <w:rFonts w:ascii="Times New Roman" w:hAnsi="Times New Roman" w:cs="Times New Roman"/>
          <w:sz w:val="28"/>
          <w:szCs w:val="28"/>
        </w:rPr>
      </w:pPr>
    </w:p>
    <w:p w14:paraId="76744F00" w14:textId="655F70C6" w:rsidR="00EA1AAE" w:rsidRDefault="007E6541" w:rsidP="007E6541">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00EA4D9B">
        <w:rPr>
          <w:rFonts w:ascii="Times New Roman" w:hAnsi="Times New Roman" w:cs="Times New Roman"/>
          <w:b/>
          <w:sz w:val="28"/>
          <w:szCs w:val="28"/>
        </w:rPr>
        <w:t>[</w:t>
      </w:r>
      <w:proofErr w:type="gramEnd"/>
      <w:r w:rsidR="00EA4D9B">
        <w:rPr>
          <w:rFonts w:ascii="Times New Roman" w:hAnsi="Times New Roman" w:cs="Times New Roman"/>
          <w:b/>
          <w:sz w:val="28"/>
          <w:szCs w:val="28"/>
        </w:rPr>
        <w:t>…] H[…]</w:t>
      </w:r>
      <w:r w:rsidR="00EA4D9B">
        <w:rPr>
          <w:rFonts w:ascii="Times New Roman" w:hAnsi="Times New Roman" w:cs="Times New Roman"/>
          <w:b/>
          <w:sz w:val="28"/>
          <w:szCs w:val="28"/>
        </w:rPr>
        <w:tab/>
      </w:r>
      <w:r w:rsidR="00EA4D9B">
        <w:rPr>
          <w:rFonts w:ascii="Times New Roman" w:hAnsi="Times New Roman" w:cs="Times New Roman"/>
          <w:b/>
          <w:sz w:val="28"/>
          <w:szCs w:val="28"/>
        </w:rPr>
        <w:tab/>
      </w:r>
      <w:r w:rsidR="00EA4D9B">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RESPONDENT</w:t>
      </w:r>
    </w:p>
    <w:p w14:paraId="6707AE08" w14:textId="77777777" w:rsidR="007E6541" w:rsidRDefault="007E6541" w:rsidP="007E6541">
      <w:pPr>
        <w:spacing w:line="360" w:lineRule="auto"/>
        <w:jc w:val="both"/>
        <w:rPr>
          <w:rFonts w:ascii="Times New Roman" w:hAnsi="Times New Roman" w:cs="Times New Roman"/>
          <w:sz w:val="28"/>
          <w:szCs w:val="28"/>
        </w:rPr>
      </w:pPr>
    </w:p>
    <w:p w14:paraId="2CAC4CA3"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6904D9FC" w14:textId="77777777" w:rsidR="00354A12" w:rsidRPr="003C36E9" w:rsidRDefault="00354A12" w:rsidP="00354A12">
      <w:pPr>
        <w:spacing w:line="240" w:lineRule="auto"/>
        <w:jc w:val="both"/>
        <w:rPr>
          <w:rFonts w:ascii="Times New Roman" w:hAnsi="Times New Roman" w:cs="Times New Roman"/>
          <w:sz w:val="28"/>
          <w:szCs w:val="28"/>
        </w:rPr>
      </w:pPr>
    </w:p>
    <w:p w14:paraId="7A2B9167"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74761C18"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7220B256" w14:textId="77777777" w:rsidR="00354A12" w:rsidRPr="003C36E9" w:rsidRDefault="00354A12" w:rsidP="00354A12">
      <w:pPr>
        <w:spacing w:line="240" w:lineRule="auto"/>
        <w:jc w:val="both"/>
        <w:rPr>
          <w:rFonts w:ascii="Times New Roman" w:hAnsi="Times New Roman" w:cs="Times New Roman"/>
          <w:sz w:val="28"/>
          <w:szCs w:val="28"/>
        </w:rPr>
      </w:pPr>
    </w:p>
    <w:p w14:paraId="6B66838D" w14:textId="77777777" w:rsidR="00354A12" w:rsidRPr="003C36E9" w:rsidRDefault="00354A12" w:rsidP="00354A12">
      <w:pPr>
        <w:spacing w:line="360" w:lineRule="auto"/>
        <w:jc w:val="both"/>
        <w:rPr>
          <w:rFonts w:ascii="Times New Roman" w:hAnsi="Times New Roman" w:cs="Times New Roman"/>
          <w:b/>
          <w:sz w:val="28"/>
          <w:szCs w:val="28"/>
        </w:rPr>
      </w:pPr>
    </w:p>
    <w:p w14:paraId="56D1B13B"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5890BC2" w14:textId="77777777" w:rsidR="00354A12" w:rsidRPr="00EA1AAE" w:rsidRDefault="00354A12" w:rsidP="00354A12">
      <w:pPr>
        <w:spacing w:line="360" w:lineRule="auto"/>
        <w:jc w:val="both"/>
        <w:rPr>
          <w:rFonts w:ascii="Times New Roman" w:hAnsi="Times New Roman" w:cs="Times New Roman"/>
          <w:b/>
          <w:sz w:val="28"/>
          <w:szCs w:val="28"/>
        </w:rPr>
      </w:pPr>
    </w:p>
    <w:p w14:paraId="3594FDD3" w14:textId="3D5C4A21" w:rsidR="00200D47"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C61439">
        <w:rPr>
          <w:rFonts w:ascii="Times New Roman" w:hAnsi="Times New Roman"/>
          <w:sz w:val="28"/>
          <w:szCs w:val="28"/>
        </w:rPr>
        <w:t xml:space="preserve">At the conclusion of argument in this matter on 12 October 2023 the parties indicated that they required a judgment no later than December 2023. </w:t>
      </w:r>
      <w:r w:rsidR="00793E65">
        <w:rPr>
          <w:rFonts w:ascii="Times New Roman" w:hAnsi="Times New Roman"/>
          <w:sz w:val="28"/>
          <w:szCs w:val="28"/>
        </w:rPr>
        <w:t xml:space="preserve">Time </w:t>
      </w:r>
      <w:r w:rsidR="008D28FE">
        <w:rPr>
          <w:rFonts w:ascii="Times New Roman" w:hAnsi="Times New Roman"/>
          <w:sz w:val="28"/>
          <w:szCs w:val="28"/>
        </w:rPr>
        <w:t xml:space="preserve">and other </w:t>
      </w:r>
      <w:r w:rsidR="00793E65">
        <w:rPr>
          <w:rFonts w:ascii="Times New Roman" w:hAnsi="Times New Roman"/>
          <w:sz w:val="28"/>
          <w:szCs w:val="28"/>
        </w:rPr>
        <w:t xml:space="preserve">constraints preclude </w:t>
      </w:r>
      <w:r w:rsidR="003527DB">
        <w:rPr>
          <w:rFonts w:ascii="Times New Roman" w:hAnsi="Times New Roman"/>
          <w:sz w:val="28"/>
          <w:szCs w:val="28"/>
        </w:rPr>
        <w:t xml:space="preserve">a </w:t>
      </w:r>
      <w:r w:rsidR="00793E65">
        <w:rPr>
          <w:rFonts w:ascii="Times New Roman" w:hAnsi="Times New Roman"/>
          <w:sz w:val="28"/>
          <w:szCs w:val="28"/>
        </w:rPr>
        <w:t xml:space="preserve">detailed </w:t>
      </w:r>
      <w:r w:rsidR="003527DB">
        <w:rPr>
          <w:rFonts w:ascii="Times New Roman" w:hAnsi="Times New Roman"/>
          <w:sz w:val="28"/>
          <w:szCs w:val="28"/>
        </w:rPr>
        <w:t xml:space="preserve">written </w:t>
      </w:r>
      <w:r w:rsidR="00793E65">
        <w:rPr>
          <w:rFonts w:ascii="Times New Roman" w:hAnsi="Times New Roman"/>
          <w:sz w:val="28"/>
          <w:szCs w:val="28"/>
        </w:rPr>
        <w:t>judgment</w:t>
      </w:r>
      <w:r w:rsidR="00725532">
        <w:rPr>
          <w:rFonts w:ascii="Times New Roman" w:hAnsi="Times New Roman"/>
          <w:sz w:val="28"/>
          <w:szCs w:val="28"/>
        </w:rPr>
        <w:t xml:space="preserve"> and w</w:t>
      </w:r>
      <w:r w:rsidR="00ED4EE2">
        <w:rPr>
          <w:rFonts w:ascii="Times New Roman" w:hAnsi="Times New Roman"/>
          <w:sz w:val="28"/>
          <w:szCs w:val="28"/>
        </w:rPr>
        <w:t xml:space="preserve">hat follows hereafter encapsulates the essential reasoning </w:t>
      </w:r>
      <w:r w:rsidR="00E35834">
        <w:rPr>
          <w:rFonts w:ascii="Times New Roman" w:hAnsi="Times New Roman"/>
          <w:sz w:val="28"/>
          <w:szCs w:val="28"/>
        </w:rPr>
        <w:t xml:space="preserve">that informs the </w:t>
      </w:r>
      <w:r w:rsidR="001D140B">
        <w:rPr>
          <w:rFonts w:ascii="Times New Roman" w:hAnsi="Times New Roman"/>
          <w:sz w:val="28"/>
          <w:szCs w:val="28"/>
        </w:rPr>
        <w:t>concluding order.</w:t>
      </w:r>
    </w:p>
    <w:p w14:paraId="2FDA5428" w14:textId="38194AED" w:rsidR="00EC47A6" w:rsidRDefault="00EA4D9B" w:rsidP="00EA4D9B">
      <w:pPr>
        <w:pStyle w:val="LegalList1"/>
        <w:spacing w:line="360" w:lineRule="auto"/>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EC47A6">
        <w:rPr>
          <w:rFonts w:ascii="Times New Roman" w:hAnsi="Times New Roman"/>
          <w:sz w:val="28"/>
          <w:szCs w:val="28"/>
        </w:rPr>
        <w:t xml:space="preserve">In essence, the issue in this matter concerns the relocation of an </w:t>
      </w:r>
      <w:proofErr w:type="gramStart"/>
      <w:r w:rsidR="00EC47A6">
        <w:rPr>
          <w:rFonts w:ascii="Times New Roman" w:hAnsi="Times New Roman"/>
          <w:sz w:val="28"/>
          <w:szCs w:val="28"/>
        </w:rPr>
        <w:t>11 year old</w:t>
      </w:r>
      <w:proofErr w:type="gramEnd"/>
      <w:r w:rsidR="00EC47A6">
        <w:rPr>
          <w:rFonts w:ascii="Times New Roman" w:hAnsi="Times New Roman"/>
          <w:sz w:val="28"/>
          <w:szCs w:val="28"/>
        </w:rPr>
        <w:t xml:space="preserve"> child</w:t>
      </w:r>
      <w:r w:rsidR="00203293">
        <w:rPr>
          <w:rFonts w:ascii="Times New Roman" w:hAnsi="Times New Roman"/>
          <w:sz w:val="28"/>
          <w:szCs w:val="28"/>
        </w:rPr>
        <w:t>,</w:t>
      </w:r>
      <w:r w:rsidR="00EC47A6">
        <w:rPr>
          <w:rFonts w:ascii="Times New Roman" w:hAnsi="Times New Roman"/>
          <w:sz w:val="28"/>
          <w:szCs w:val="28"/>
        </w:rPr>
        <w:t xml:space="preserve"> SH</w:t>
      </w:r>
      <w:r w:rsidR="00203293">
        <w:rPr>
          <w:rFonts w:ascii="Times New Roman" w:hAnsi="Times New Roman"/>
          <w:sz w:val="28"/>
          <w:szCs w:val="28"/>
        </w:rPr>
        <w:t>,</w:t>
      </w:r>
      <w:r w:rsidR="00EC47A6">
        <w:rPr>
          <w:rFonts w:ascii="Times New Roman" w:hAnsi="Times New Roman"/>
          <w:sz w:val="28"/>
          <w:szCs w:val="28"/>
        </w:rPr>
        <w:t xml:space="preserve"> from where she presently resides in Graaff-Reinet </w:t>
      </w:r>
      <w:r w:rsidR="004137B0">
        <w:rPr>
          <w:rFonts w:ascii="Times New Roman" w:hAnsi="Times New Roman"/>
          <w:sz w:val="28"/>
          <w:szCs w:val="28"/>
        </w:rPr>
        <w:t xml:space="preserve">to Somerset West located in </w:t>
      </w:r>
      <w:r w:rsidR="00EC47A6">
        <w:rPr>
          <w:rFonts w:ascii="Times New Roman" w:hAnsi="Times New Roman"/>
          <w:sz w:val="28"/>
          <w:szCs w:val="28"/>
        </w:rPr>
        <w:t>another province</w:t>
      </w:r>
      <w:r w:rsidR="004137B0">
        <w:rPr>
          <w:rFonts w:ascii="Times New Roman" w:hAnsi="Times New Roman"/>
          <w:sz w:val="28"/>
          <w:szCs w:val="28"/>
        </w:rPr>
        <w:t xml:space="preserve"> some seven hours away.</w:t>
      </w:r>
    </w:p>
    <w:p w14:paraId="65DB4777" w14:textId="71ADEAE5" w:rsidR="004B0431"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D6CB1">
        <w:rPr>
          <w:rFonts w:ascii="Times New Roman" w:hAnsi="Times New Roman"/>
          <w:sz w:val="28"/>
          <w:szCs w:val="28"/>
        </w:rPr>
        <w:t xml:space="preserve">The papers before </w:t>
      </w:r>
      <w:r w:rsidR="003527DB">
        <w:rPr>
          <w:rFonts w:ascii="Times New Roman" w:hAnsi="Times New Roman"/>
          <w:sz w:val="28"/>
          <w:szCs w:val="28"/>
        </w:rPr>
        <w:t xml:space="preserve">Court </w:t>
      </w:r>
      <w:r w:rsidR="005D6CB1">
        <w:rPr>
          <w:rFonts w:ascii="Times New Roman" w:hAnsi="Times New Roman"/>
          <w:sz w:val="28"/>
          <w:szCs w:val="28"/>
        </w:rPr>
        <w:t xml:space="preserve">are </w:t>
      </w:r>
      <w:r w:rsidR="0023723E">
        <w:rPr>
          <w:rFonts w:ascii="Times New Roman" w:hAnsi="Times New Roman"/>
          <w:sz w:val="28"/>
          <w:szCs w:val="28"/>
        </w:rPr>
        <w:t xml:space="preserve">by no means insubstantial and are </w:t>
      </w:r>
      <w:r w:rsidR="00B17969">
        <w:rPr>
          <w:rFonts w:ascii="Times New Roman" w:hAnsi="Times New Roman"/>
          <w:sz w:val="28"/>
          <w:szCs w:val="28"/>
        </w:rPr>
        <w:t xml:space="preserve">laden </w:t>
      </w:r>
      <w:r w:rsidR="003527DB">
        <w:rPr>
          <w:rFonts w:ascii="Times New Roman" w:hAnsi="Times New Roman"/>
          <w:sz w:val="28"/>
          <w:szCs w:val="28"/>
        </w:rPr>
        <w:t xml:space="preserve">with </w:t>
      </w:r>
      <w:r w:rsidR="0023723E">
        <w:rPr>
          <w:rFonts w:ascii="Times New Roman" w:hAnsi="Times New Roman"/>
          <w:sz w:val="28"/>
          <w:szCs w:val="28"/>
        </w:rPr>
        <w:t xml:space="preserve">a myriad of competing factors. </w:t>
      </w:r>
      <w:r w:rsidR="004A64CE">
        <w:rPr>
          <w:rFonts w:ascii="Times New Roman" w:hAnsi="Times New Roman"/>
          <w:sz w:val="28"/>
          <w:szCs w:val="28"/>
        </w:rPr>
        <w:t xml:space="preserve">There is </w:t>
      </w:r>
      <w:r w:rsidR="008D28FE">
        <w:rPr>
          <w:rFonts w:ascii="Times New Roman" w:hAnsi="Times New Roman"/>
          <w:sz w:val="28"/>
          <w:szCs w:val="28"/>
        </w:rPr>
        <w:t xml:space="preserve">also </w:t>
      </w:r>
      <w:r w:rsidR="004A64CE">
        <w:rPr>
          <w:rFonts w:ascii="Times New Roman" w:hAnsi="Times New Roman"/>
          <w:sz w:val="28"/>
          <w:szCs w:val="28"/>
        </w:rPr>
        <w:t>an extensive narrat</w:t>
      </w:r>
      <w:r w:rsidR="00203293">
        <w:rPr>
          <w:rFonts w:ascii="Times New Roman" w:hAnsi="Times New Roman"/>
          <w:sz w:val="28"/>
          <w:szCs w:val="28"/>
        </w:rPr>
        <w:t xml:space="preserve">ive of the parties’ </w:t>
      </w:r>
      <w:r w:rsidR="004A64CE">
        <w:rPr>
          <w:rFonts w:ascii="Times New Roman" w:hAnsi="Times New Roman"/>
          <w:sz w:val="28"/>
          <w:szCs w:val="28"/>
        </w:rPr>
        <w:t>employment</w:t>
      </w:r>
      <w:r w:rsidR="00203293">
        <w:rPr>
          <w:rFonts w:ascii="Times New Roman" w:hAnsi="Times New Roman"/>
          <w:sz w:val="28"/>
          <w:szCs w:val="28"/>
        </w:rPr>
        <w:t xml:space="preserve"> and personal</w:t>
      </w:r>
      <w:r w:rsidR="004A64CE">
        <w:rPr>
          <w:rFonts w:ascii="Times New Roman" w:hAnsi="Times New Roman"/>
          <w:sz w:val="28"/>
          <w:szCs w:val="28"/>
        </w:rPr>
        <w:t xml:space="preserve"> circumstances</w:t>
      </w:r>
      <w:r w:rsidR="00D24CAF">
        <w:rPr>
          <w:rFonts w:ascii="Times New Roman" w:hAnsi="Times New Roman"/>
          <w:sz w:val="28"/>
          <w:szCs w:val="28"/>
        </w:rPr>
        <w:t xml:space="preserve"> </w:t>
      </w:r>
      <w:r w:rsidR="00203293">
        <w:rPr>
          <w:rFonts w:ascii="Times New Roman" w:hAnsi="Times New Roman"/>
          <w:sz w:val="28"/>
          <w:szCs w:val="28"/>
        </w:rPr>
        <w:t xml:space="preserve">– the latter </w:t>
      </w:r>
      <w:r w:rsidR="00D24CAF">
        <w:rPr>
          <w:rFonts w:ascii="Times New Roman" w:hAnsi="Times New Roman"/>
          <w:sz w:val="28"/>
          <w:szCs w:val="28"/>
        </w:rPr>
        <w:t>providing ample</w:t>
      </w:r>
      <w:r w:rsidR="004B0431">
        <w:rPr>
          <w:rFonts w:ascii="Times New Roman" w:hAnsi="Times New Roman"/>
          <w:sz w:val="28"/>
          <w:szCs w:val="28"/>
        </w:rPr>
        <w:t> </w:t>
      </w:r>
      <w:r w:rsidR="00D24CAF">
        <w:rPr>
          <w:rFonts w:ascii="Times New Roman" w:hAnsi="Times New Roman"/>
          <w:sz w:val="28"/>
          <w:szCs w:val="28"/>
        </w:rPr>
        <w:t xml:space="preserve">information </w:t>
      </w:r>
      <w:r w:rsidR="008D28FE">
        <w:rPr>
          <w:rFonts w:ascii="Times New Roman" w:hAnsi="Times New Roman"/>
          <w:sz w:val="28"/>
          <w:szCs w:val="28"/>
        </w:rPr>
        <w:t xml:space="preserve">about </w:t>
      </w:r>
      <w:r w:rsidR="00D24CAF">
        <w:rPr>
          <w:rFonts w:ascii="Times New Roman" w:hAnsi="Times New Roman"/>
          <w:sz w:val="28"/>
          <w:szCs w:val="28"/>
        </w:rPr>
        <w:t>the ac</w:t>
      </w:r>
      <w:r w:rsidR="004B0431">
        <w:rPr>
          <w:rFonts w:ascii="Times New Roman" w:hAnsi="Times New Roman"/>
          <w:sz w:val="28"/>
          <w:szCs w:val="28"/>
        </w:rPr>
        <w:t xml:space="preserve">rimony in </w:t>
      </w:r>
      <w:r w:rsidR="00D24CAF">
        <w:rPr>
          <w:rFonts w:ascii="Times New Roman" w:hAnsi="Times New Roman"/>
          <w:sz w:val="28"/>
          <w:szCs w:val="28"/>
        </w:rPr>
        <w:t xml:space="preserve">their pending divorce proceedings. </w:t>
      </w:r>
      <w:r w:rsidR="009D5C2F">
        <w:rPr>
          <w:rFonts w:ascii="Times New Roman" w:hAnsi="Times New Roman"/>
          <w:sz w:val="28"/>
          <w:szCs w:val="28"/>
        </w:rPr>
        <w:t xml:space="preserve">A compensating factor is that the </w:t>
      </w:r>
      <w:r w:rsidR="005D6CB1">
        <w:rPr>
          <w:rFonts w:ascii="Times New Roman" w:hAnsi="Times New Roman"/>
          <w:sz w:val="28"/>
          <w:szCs w:val="28"/>
        </w:rPr>
        <w:t xml:space="preserve">heads of argument filed </w:t>
      </w:r>
      <w:r w:rsidR="003862D0">
        <w:rPr>
          <w:rFonts w:ascii="Times New Roman" w:hAnsi="Times New Roman"/>
          <w:sz w:val="28"/>
          <w:szCs w:val="28"/>
        </w:rPr>
        <w:t xml:space="preserve">on behalf of </w:t>
      </w:r>
      <w:r w:rsidR="005D6CB1">
        <w:rPr>
          <w:rFonts w:ascii="Times New Roman" w:hAnsi="Times New Roman"/>
          <w:sz w:val="28"/>
          <w:szCs w:val="28"/>
        </w:rPr>
        <w:t>the</w:t>
      </w:r>
      <w:r w:rsidR="00D24CAF">
        <w:rPr>
          <w:rFonts w:ascii="Times New Roman" w:hAnsi="Times New Roman"/>
          <w:sz w:val="28"/>
          <w:szCs w:val="28"/>
        </w:rPr>
        <w:t xml:space="preserve">ir respective </w:t>
      </w:r>
      <w:r w:rsidR="005D6CB1">
        <w:rPr>
          <w:rFonts w:ascii="Times New Roman" w:hAnsi="Times New Roman"/>
          <w:sz w:val="28"/>
          <w:szCs w:val="28"/>
        </w:rPr>
        <w:t>counsel a</w:t>
      </w:r>
      <w:r w:rsidR="00200D47">
        <w:rPr>
          <w:rFonts w:ascii="Times New Roman" w:hAnsi="Times New Roman"/>
          <w:sz w:val="28"/>
          <w:szCs w:val="28"/>
        </w:rPr>
        <w:t>re detailed and well</w:t>
      </w:r>
      <w:r w:rsidR="00B17969">
        <w:rPr>
          <w:rFonts w:ascii="Times New Roman" w:hAnsi="Times New Roman"/>
          <w:sz w:val="28"/>
          <w:szCs w:val="28"/>
        </w:rPr>
        <w:t>-</w:t>
      </w:r>
      <w:r w:rsidR="00200D47">
        <w:rPr>
          <w:rFonts w:ascii="Times New Roman" w:hAnsi="Times New Roman"/>
          <w:sz w:val="28"/>
          <w:szCs w:val="28"/>
        </w:rPr>
        <w:t xml:space="preserve">researched; they provide </w:t>
      </w:r>
      <w:r w:rsidR="00F4718C">
        <w:rPr>
          <w:rFonts w:ascii="Times New Roman" w:hAnsi="Times New Roman"/>
          <w:sz w:val="28"/>
          <w:szCs w:val="28"/>
        </w:rPr>
        <w:t xml:space="preserve">fair-minded </w:t>
      </w:r>
      <w:r w:rsidR="00200D47">
        <w:rPr>
          <w:rFonts w:ascii="Times New Roman" w:hAnsi="Times New Roman"/>
          <w:sz w:val="28"/>
          <w:szCs w:val="28"/>
        </w:rPr>
        <w:t>guidance for the parties’ submissions supported by precedent</w:t>
      </w:r>
      <w:r w:rsidR="005D6CB1">
        <w:rPr>
          <w:rFonts w:ascii="Times New Roman" w:hAnsi="Times New Roman"/>
          <w:sz w:val="28"/>
          <w:szCs w:val="28"/>
        </w:rPr>
        <w:t xml:space="preserve"> </w:t>
      </w:r>
      <w:r w:rsidR="00200D47">
        <w:rPr>
          <w:rFonts w:ascii="Times New Roman" w:hAnsi="Times New Roman"/>
          <w:sz w:val="28"/>
          <w:szCs w:val="28"/>
        </w:rPr>
        <w:t xml:space="preserve">and </w:t>
      </w:r>
      <w:r w:rsidR="005D6CB1">
        <w:rPr>
          <w:rFonts w:ascii="Times New Roman" w:hAnsi="Times New Roman"/>
          <w:sz w:val="28"/>
          <w:szCs w:val="28"/>
        </w:rPr>
        <w:t xml:space="preserve">proffer a </w:t>
      </w:r>
      <w:r w:rsidR="009F28CD">
        <w:rPr>
          <w:rFonts w:ascii="Times New Roman" w:hAnsi="Times New Roman"/>
          <w:sz w:val="28"/>
          <w:szCs w:val="28"/>
        </w:rPr>
        <w:t xml:space="preserve">dutiful </w:t>
      </w:r>
      <w:r w:rsidR="005D6CB1">
        <w:rPr>
          <w:rFonts w:ascii="Times New Roman" w:hAnsi="Times New Roman"/>
          <w:sz w:val="28"/>
          <w:szCs w:val="28"/>
        </w:rPr>
        <w:t>rendition of the</w:t>
      </w:r>
      <w:r w:rsidR="0000343B">
        <w:rPr>
          <w:rFonts w:ascii="Times New Roman" w:hAnsi="Times New Roman"/>
          <w:sz w:val="28"/>
          <w:szCs w:val="28"/>
        </w:rPr>
        <w:t xml:space="preserve"> material contained in the parties</w:t>
      </w:r>
      <w:r w:rsidR="00200D47">
        <w:rPr>
          <w:rFonts w:ascii="Times New Roman" w:hAnsi="Times New Roman"/>
          <w:sz w:val="28"/>
          <w:szCs w:val="28"/>
        </w:rPr>
        <w:t>’</w:t>
      </w:r>
      <w:r w:rsidR="0000343B">
        <w:rPr>
          <w:rFonts w:ascii="Times New Roman" w:hAnsi="Times New Roman"/>
          <w:sz w:val="28"/>
          <w:szCs w:val="28"/>
        </w:rPr>
        <w:t xml:space="preserve"> affidavits and supporting annexures</w:t>
      </w:r>
      <w:r w:rsidR="001D140B">
        <w:rPr>
          <w:rFonts w:ascii="Times New Roman" w:hAnsi="Times New Roman"/>
          <w:sz w:val="28"/>
          <w:szCs w:val="28"/>
        </w:rPr>
        <w:t>. To repeat the material at length would be a supererogatory</w:t>
      </w:r>
      <w:r w:rsidR="00C069FB">
        <w:rPr>
          <w:rFonts w:ascii="Times New Roman" w:hAnsi="Times New Roman"/>
          <w:sz w:val="28"/>
          <w:szCs w:val="28"/>
        </w:rPr>
        <w:t xml:space="preserve"> exercise given the imminent need for a speedy determination of the matter.</w:t>
      </w:r>
    </w:p>
    <w:p w14:paraId="28517E44" w14:textId="4266829F" w:rsidR="00ED4EE2"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4F66AC">
        <w:rPr>
          <w:rFonts w:ascii="Times New Roman" w:hAnsi="Times New Roman"/>
          <w:sz w:val="28"/>
          <w:szCs w:val="28"/>
        </w:rPr>
        <w:t>In this judgment i</w:t>
      </w:r>
      <w:r w:rsidR="00BC0F31">
        <w:rPr>
          <w:rFonts w:ascii="Times New Roman" w:hAnsi="Times New Roman"/>
          <w:sz w:val="28"/>
          <w:szCs w:val="28"/>
        </w:rPr>
        <w:t>t is intended only to say</w:t>
      </w:r>
      <w:r w:rsidR="00313C56">
        <w:rPr>
          <w:rFonts w:ascii="Times New Roman" w:hAnsi="Times New Roman"/>
          <w:sz w:val="28"/>
          <w:szCs w:val="28"/>
        </w:rPr>
        <w:t xml:space="preserve"> what is considered absolutely necessary.</w:t>
      </w:r>
    </w:p>
    <w:p w14:paraId="5965CEF8" w14:textId="7D084C5D" w:rsidR="00B17969"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B17969">
        <w:rPr>
          <w:rFonts w:ascii="Times New Roman" w:hAnsi="Times New Roman"/>
          <w:sz w:val="28"/>
          <w:szCs w:val="28"/>
        </w:rPr>
        <w:t xml:space="preserve">In that regard it is apposite to </w:t>
      </w:r>
      <w:r w:rsidR="00B00004">
        <w:rPr>
          <w:rFonts w:ascii="Times New Roman" w:hAnsi="Times New Roman"/>
          <w:sz w:val="28"/>
          <w:szCs w:val="28"/>
        </w:rPr>
        <w:t xml:space="preserve">point out </w:t>
      </w:r>
      <w:r w:rsidR="00B17969">
        <w:rPr>
          <w:rFonts w:ascii="Times New Roman" w:hAnsi="Times New Roman"/>
          <w:sz w:val="28"/>
          <w:szCs w:val="28"/>
        </w:rPr>
        <w:t xml:space="preserve">that no judgment can ever be all embracing in its treatment of the facts and issues between the parties and it does not necessarily follow that because something has not been mentioned </w:t>
      </w:r>
      <w:r w:rsidR="004F66AC">
        <w:rPr>
          <w:rFonts w:ascii="Times New Roman" w:hAnsi="Times New Roman"/>
          <w:sz w:val="28"/>
          <w:szCs w:val="28"/>
        </w:rPr>
        <w:t xml:space="preserve">or given detail </w:t>
      </w:r>
      <w:r w:rsidR="00B17969">
        <w:rPr>
          <w:rFonts w:ascii="Times New Roman" w:hAnsi="Times New Roman"/>
          <w:sz w:val="28"/>
          <w:szCs w:val="28"/>
        </w:rPr>
        <w:t>it has not been considered.</w:t>
      </w:r>
      <w:r w:rsidR="00B17969">
        <w:rPr>
          <w:rStyle w:val="FootnoteReference"/>
          <w:rFonts w:ascii="Times New Roman" w:hAnsi="Times New Roman"/>
          <w:sz w:val="28"/>
          <w:szCs w:val="28"/>
        </w:rPr>
        <w:footnoteReference w:id="1"/>
      </w:r>
    </w:p>
    <w:p w14:paraId="31C1D8E3" w14:textId="128B1744" w:rsidR="00C2603B"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C2603B">
        <w:rPr>
          <w:rFonts w:ascii="Times New Roman" w:hAnsi="Times New Roman"/>
          <w:sz w:val="28"/>
          <w:szCs w:val="28"/>
        </w:rPr>
        <w:t>In a judgment</w:t>
      </w:r>
      <w:r w:rsidR="00B66DB0">
        <w:rPr>
          <w:rFonts w:ascii="Times New Roman" w:hAnsi="Times New Roman"/>
          <w:sz w:val="28"/>
          <w:szCs w:val="28"/>
        </w:rPr>
        <w:t xml:space="preserve"> delivered on 4 April 2023</w:t>
      </w:r>
      <w:r w:rsidR="007233F3">
        <w:rPr>
          <w:rFonts w:ascii="Times New Roman" w:hAnsi="Times New Roman"/>
          <w:sz w:val="28"/>
          <w:szCs w:val="28"/>
        </w:rPr>
        <w:t xml:space="preserve"> </w:t>
      </w:r>
      <w:r w:rsidR="004D12ED">
        <w:rPr>
          <w:rFonts w:ascii="Times New Roman" w:hAnsi="Times New Roman"/>
          <w:sz w:val="28"/>
          <w:szCs w:val="28"/>
        </w:rPr>
        <w:t>by Norman J</w:t>
      </w:r>
      <w:r w:rsidR="005E0EBD">
        <w:rPr>
          <w:rFonts w:ascii="Times New Roman" w:hAnsi="Times New Roman"/>
          <w:sz w:val="28"/>
          <w:szCs w:val="28"/>
        </w:rPr>
        <w:t>,</w:t>
      </w:r>
      <w:r w:rsidR="004D12ED">
        <w:rPr>
          <w:rFonts w:ascii="Times New Roman" w:hAnsi="Times New Roman"/>
          <w:sz w:val="28"/>
          <w:szCs w:val="28"/>
        </w:rPr>
        <w:t xml:space="preserve"> </w:t>
      </w:r>
      <w:r w:rsidR="007233F3">
        <w:rPr>
          <w:rFonts w:ascii="Times New Roman" w:hAnsi="Times New Roman"/>
          <w:sz w:val="28"/>
          <w:szCs w:val="28"/>
        </w:rPr>
        <w:t>the Office of the Family Advocate was directed to compile a report detailing findings and recommendations</w:t>
      </w:r>
      <w:r w:rsidR="004D12ED">
        <w:rPr>
          <w:rFonts w:ascii="Times New Roman" w:hAnsi="Times New Roman"/>
          <w:sz w:val="28"/>
          <w:szCs w:val="28"/>
        </w:rPr>
        <w:t xml:space="preserve"> as to whether it is in the best interests of SH</w:t>
      </w:r>
      <w:r w:rsidR="00B00004">
        <w:rPr>
          <w:rFonts w:ascii="Times New Roman" w:hAnsi="Times New Roman"/>
          <w:sz w:val="28"/>
          <w:szCs w:val="28"/>
        </w:rPr>
        <w:t xml:space="preserve"> </w:t>
      </w:r>
      <w:r w:rsidR="005E0EBD">
        <w:rPr>
          <w:rFonts w:ascii="Times New Roman" w:hAnsi="Times New Roman"/>
          <w:sz w:val="28"/>
          <w:szCs w:val="28"/>
        </w:rPr>
        <w:t>to permanently relocate with the respondent to Somerset West</w:t>
      </w:r>
      <w:r w:rsidR="00A306BC">
        <w:rPr>
          <w:rFonts w:ascii="Times New Roman" w:hAnsi="Times New Roman"/>
          <w:sz w:val="28"/>
          <w:szCs w:val="28"/>
        </w:rPr>
        <w:t>.</w:t>
      </w:r>
      <w:r w:rsidR="001678E5" w:rsidRPr="001678E5">
        <w:rPr>
          <w:rFonts w:ascii="Times New Roman" w:hAnsi="Times New Roman"/>
          <w:sz w:val="28"/>
          <w:szCs w:val="28"/>
        </w:rPr>
        <w:t xml:space="preserve"> </w:t>
      </w:r>
      <w:r w:rsidR="001678E5">
        <w:rPr>
          <w:rFonts w:ascii="Times New Roman" w:hAnsi="Times New Roman"/>
          <w:sz w:val="28"/>
          <w:szCs w:val="28"/>
        </w:rPr>
        <w:t>Costs were re</w:t>
      </w:r>
      <w:r w:rsidR="00863181">
        <w:rPr>
          <w:rFonts w:ascii="Times New Roman" w:hAnsi="Times New Roman"/>
          <w:sz w:val="28"/>
          <w:szCs w:val="28"/>
        </w:rPr>
        <w:t>served</w:t>
      </w:r>
      <w:r w:rsidR="001678E5">
        <w:rPr>
          <w:rFonts w:ascii="Times New Roman" w:hAnsi="Times New Roman"/>
          <w:sz w:val="28"/>
          <w:szCs w:val="28"/>
        </w:rPr>
        <w:t>.</w:t>
      </w:r>
    </w:p>
    <w:p w14:paraId="74AA394E" w14:textId="7C743E68" w:rsidR="00A306BC" w:rsidRDefault="00EA4D9B" w:rsidP="00EA4D9B">
      <w:pPr>
        <w:pStyle w:val="LegalList1"/>
        <w:spacing w:line="360" w:lineRule="auto"/>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r>
      <w:r w:rsidR="00E35436">
        <w:rPr>
          <w:rFonts w:ascii="Times New Roman" w:hAnsi="Times New Roman"/>
          <w:sz w:val="28"/>
          <w:szCs w:val="28"/>
        </w:rPr>
        <w:t>The</w:t>
      </w:r>
      <w:r w:rsidR="005132A6">
        <w:rPr>
          <w:rFonts w:ascii="Times New Roman" w:hAnsi="Times New Roman"/>
          <w:sz w:val="28"/>
          <w:szCs w:val="28"/>
        </w:rPr>
        <w:t xml:space="preserve"> order ensued from an application and a counter-application</w:t>
      </w:r>
      <w:r w:rsidR="003F1A85" w:rsidRPr="003F1A85">
        <w:rPr>
          <w:rFonts w:ascii="Times New Roman" w:hAnsi="Times New Roman"/>
          <w:sz w:val="28"/>
          <w:szCs w:val="28"/>
        </w:rPr>
        <w:t xml:space="preserve"> </w:t>
      </w:r>
      <w:r w:rsidR="003F1A85">
        <w:rPr>
          <w:rFonts w:ascii="Times New Roman" w:hAnsi="Times New Roman"/>
          <w:sz w:val="28"/>
          <w:szCs w:val="28"/>
        </w:rPr>
        <w:t>respectively by the applicant and the respondent. E</w:t>
      </w:r>
      <w:r w:rsidR="00432CB3">
        <w:rPr>
          <w:rFonts w:ascii="Times New Roman" w:hAnsi="Times New Roman"/>
          <w:sz w:val="28"/>
          <w:szCs w:val="28"/>
        </w:rPr>
        <w:t xml:space="preserve">ach </w:t>
      </w:r>
      <w:r w:rsidR="003F1A85">
        <w:rPr>
          <w:rFonts w:ascii="Times New Roman" w:hAnsi="Times New Roman"/>
          <w:sz w:val="28"/>
          <w:szCs w:val="28"/>
        </w:rPr>
        <w:t xml:space="preserve">application </w:t>
      </w:r>
      <w:r w:rsidR="00432CB3">
        <w:rPr>
          <w:rFonts w:ascii="Times New Roman" w:hAnsi="Times New Roman"/>
          <w:sz w:val="28"/>
          <w:szCs w:val="28"/>
        </w:rPr>
        <w:t>compris</w:t>
      </w:r>
      <w:r w:rsidR="003F1A85">
        <w:rPr>
          <w:rFonts w:ascii="Times New Roman" w:hAnsi="Times New Roman"/>
          <w:sz w:val="28"/>
          <w:szCs w:val="28"/>
        </w:rPr>
        <w:t>ed</w:t>
      </w:r>
      <w:r w:rsidR="00432CB3">
        <w:rPr>
          <w:rFonts w:ascii="Times New Roman" w:hAnsi="Times New Roman"/>
          <w:sz w:val="28"/>
          <w:szCs w:val="28"/>
        </w:rPr>
        <w:t xml:space="preserve"> of two parts</w:t>
      </w:r>
      <w:r w:rsidR="0054709D">
        <w:rPr>
          <w:rFonts w:ascii="Times New Roman" w:hAnsi="Times New Roman"/>
          <w:sz w:val="28"/>
          <w:szCs w:val="28"/>
        </w:rPr>
        <w:t>,</w:t>
      </w:r>
      <w:r w:rsidR="00432CB3">
        <w:rPr>
          <w:rFonts w:ascii="Times New Roman" w:hAnsi="Times New Roman"/>
          <w:sz w:val="28"/>
          <w:szCs w:val="28"/>
        </w:rPr>
        <w:t xml:space="preserve"> A and B, with </w:t>
      </w:r>
      <w:r w:rsidR="00C2603B">
        <w:rPr>
          <w:rFonts w:ascii="Times New Roman" w:hAnsi="Times New Roman"/>
          <w:sz w:val="28"/>
          <w:szCs w:val="28"/>
        </w:rPr>
        <w:t>P</w:t>
      </w:r>
      <w:r w:rsidR="00432CB3">
        <w:rPr>
          <w:rFonts w:ascii="Times New Roman" w:hAnsi="Times New Roman"/>
          <w:sz w:val="28"/>
          <w:szCs w:val="28"/>
        </w:rPr>
        <w:t>art A</w:t>
      </w:r>
      <w:r w:rsidR="005132A6">
        <w:rPr>
          <w:rFonts w:ascii="Times New Roman" w:hAnsi="Times New Roman"/>
          <w:sz w:val="28"/>
          <w:szCs w:val="28"/>
        </w:rPr>
        <w:t xml:space="preserve"> brought on urgency.</w:t>
      </w:r>
      <w:r w:rsidR="0003086A">
        <w:rPr>
          <w:rFonts w:ascii="Times New Roman" w:hAnsi="Times New Roman"/>
          <w:sz w:val="28"/>
          <w:szCs w:val="28"/>
        </w:rPr>
        <w:t xml:space="preserve"> </w:t>
      </w:r>
      <w:r w:rsidR="00ED1DBD">
        <w:rPr>
          <w:rFonts w:ascii="Times New Roman" w:hAnsi="Times New Roman"/>
          <w:sz w:val="28"/>
          <w:szCs w:val="28"/>
        </w:rPr>
        <w:t>The order given by Norman</w:t>
      </w:r>
      <w:r w:rsidR="00151E1E">
        <w:rPr>
          <w:rFonts w:ascii="Times New Roman" w:hAnsi="Times New Roman"/>
          <w:sz w:val="28"/>
          <w:szCs w:val="28"/>
        </w:rPr>
        <w:t> </w:t>
      </w:r>
      <w:r w:rsidR="00ED1DBD">
        <w:rPr>
          <w:rFonts w:ascii="Times New Roman" w:hAnsi="Times New Roman"/>
          <w:sz w:val="28"/>
          <w:szCs w:val="28"/>
        </w:rPr>
        <w:t>J accorded with what both parties</w:t>
      </w:r>
      <w:r w:rsidR="001678E5">
        <w:rPr>
          <w:rFonts w:ascii="Times New Roman" w:hAnsi="Times New Roman"/>
          <w:sz w:val="28"/>
          <w:szCs w:val="28"/>
        </w:rPr>
        <w:t xml:space="preserve"> sought in P</w:t>
      </w:r>
      <w:r w:rsidR="00ED1DBD">
        <w:rPr>
          <w:rFonts w:ascii="Times New Roman" w:hAnsi="Times New Roman"/>
          <w:sz w:val="28"/>
          <w:szCs w:val="28"/>
        </w:rPr>
        <w:t>art A of their notices of motion, save that</w:t>
      </w:r>
      <w:r w:rsidR="00E30448">
        <w:rPr>
          <w:rFonts w:ascii="Times New Roman" w:hAnsi="Times New Roman"/>
          <w:sz w:val="28"/>
          <w:szCs w:val="28"/>
        </w:rPr>
        <w:t xml:space="preserve"> the learned judge determined it unnecessary to grant the applicant additional relief for an order that the Family Advocate be directed to compile a report</w:t>
      </w:r>
      <w:r w:rsidR="00D11552">
        <w:rPr>
          <w:rFonts w:ascii="Times New Roman" w:hAnsi="Times New Roman"/>
          <w:sz w:val="28"/>
          <w:szCs w:val="28"/>
        </w:rPr>
        <w:t xml:space="preserve"> as to whether it is in the </w:t>
      </w:r>
      <w:r w:rsidR="001678E5">
        <w:rPr>
          <w:rFonts w:ascii="Times New Roman" w:hAnsi="Times New Roman"/>
          <w:sz w:val="28"/>
          <w:szCs w:val="28"/>
        </w:rPr>
        <w:t xml:space="preserve">best interests of SH that he </w:t>
      </w:r>
      <w:r w:rsidR="00D11552">
        <w:rPr>
          <w:rFonts w:ascii="Times New Roman" w:hAnsi="Times New Roman"/>
          <w:sz w:val="28"/>
          <w:szCs w:val="28"/>
        </w:rPr>
        <w:t>be appointed her primary caregiver.</w:t>
      </w:r>
      <w:r w:rsidR="00151E1E" w:rsidRPr="00151E1E">
        <w:rPr>
          <w:rFonts w:ascii="Times New Roman" w:hAnsi="Times New Roman"/>
          <w:sz w:val="28"/>
          <w:szCs w:val="28"/>
        </w:rPr>
        <w:t xml:space="preserve"> </w:t>
      </w:r>
      <w:r w:rsidR="00151E1E">
        <w:rPr>
          <w:rFonts w:ascii="Times New Roman" w:hAnsi="Times New Roman"/>
          <w:sz w:val="28"/>
          <w:szCs w:val="28"/>
        </w:rPr>
        <w:t>A reading of the judgment indicates that the Court accepted that SH should primarily reside with the respondent whose status as primary caregiver to the child should be preserved.</w:t>
      </w:r>
      <w:r w:rsidR="00076404">
        <w:rPr>
          <w:rFonts w:ascii="Times New Roman" w:hAnsi="Times New Roman"/>
          <w:sz w:val="28"/>
          <w:szCs w:val="28"/>
        </w:rPr>
        <w:t xml:space="preserve"> The reasoning employed by the learned judge need not be repeated or commented upon</w:t>
      </w:r>
      <w:r w:rsidR="00A62034">
        <w:rPr>
          <w:rFonts w:ascii="Times New Roman" w:hAnsi="Times New Roman"/>
          <w:sz w:val="28"/>
          <w:szCs w:val="28"/>
        </w:rPr>
        <w:t xml:space="preserve"> save to state that I am in respectful agreement therewith.</w:t>
      </w:r>
    </w:p>
    <w:p w14:paraId="4165520F" w14:textId="05A094AC" w:rsidR="002A713E"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E7560E">
        <w:rPr>
          <w:rFonts w:ascii="Times New Roman" w:hAnsi="Times New Roman"/>
          <w:sz w:val="28"/>
          <w:szCs w:val="28"/>
        </w:rPr>
        <w:t>The report by the Family Advocate was compiled on 7 July 2023</w:t>
      </w:r>
      <w:r w:rsidR="006272DE">
        <w:rPr>
          <w:rFonts w:ascii="Times New Roman" w:hAnsi="Times New Roman"/>
          <w:sz w:val="28"/>
          <w:szCs w:val="28"/>
        </w:rPr>
        <w:t xml:space="preserve"> and is </w:t>
      </w:r>
      <w:r w:rsidR="006217D3">
        <w:rPr>
          <w:rFonts w:ascii="Times New Roman" w:hAnsi="Times New Roman"/>
          <w:sz w:val="28"/>
          <w:szCs w:val="28"/>
        </w:rPr>
        <w:t xml:space="preserve">supported by </w:t>
      </w:r>
      <w:r w:rsidR="006272DE">
        <w:rPr>
          <w:rFonts w:ascii="Times New Roman" w:hAnsi="Times New Roman"/>
          <w:sz w:val="28"/>
          <w:szCs w:val="28"/>
        </w:rPr>
        <w:t xml:space="preserve">the findings and recommendations </w:t>
      </w:r>
      <w:r w:rsidR="00332896">
        <w:rPr>
          <w:rFonts w:ascii="Times New Roman" w:hAnsi="Times New Roman"/>
          <w:sz w:val="28"/>
          <w:szCs w:val="28"/>
        </w:rPr>
        <w:t>of a registered social worker</w:t>
      </w:r>
      <w:r w:rsidR="00093B88">
        <w:rPr>
          <w:rFonts w:ascii="Times New Roman" w:hAnsi="Times New Roman"/>
          <w:sz w:val="28"/>
          <w:szCs w:val="28"/>
        </w:rPr>
        <w:t>.</w:t>
      </w:r>
    </w:p>
    <w:p w14:paraId="6709D281" w14:textId="43D60C3F" w:rsidR="00200384"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0F79FE">
        <w:rPr>
          <w:rFonts w:ascii="Times New Roman" w:hAnsi="Times New Roman"/>
          <w:sz w:val="28"/>
          <w:szCs w:val="28"/>
        </w:rPr>
        <w:t>In short, t</w:t>
      </w:r>
      <w:r w:rsidR="00093B88">
        <w:rPr>
          <w:rFonts w:ascii="Times New Roman" w:hAnsi="Times New Roman"/>
          <w:sz w:val="28"/>
          <w:szCs w:val="28"/>
        </w:rPr>
        <w:t>he report</w:t>
      </w:r>
      <w:r w:rsidR="00E7560E">
        <w:rPr>
          <w:rFonts w:ascii="Times New Roman" w:hAnsi="Times New Roman"/>
          <w:sz w:val="28"/>
          <w:szCs w:val="28"/>
        </w:rPr>
        <w:t xml:space="preserve"> </w:t>
      </w:r>
      <w:r w:rsidR="000F79FE">
        <w:rPr>
          <w:rFonts w:ascii="Times New Roman" w:hAnsi="Times New Roman"/>
          <w:sz w:val="28"/>
          <w:szCs w:val="28"/>
        </w:rPr>
        <w:t>favours the respondent’s relocation with SH</w:t>
      </w:r>
      <w:r w:rsidR="000B267E">
        <w:rPr>
          <w:rFonts w:ascii="Times New Roman" w:hAnsi="Times New Roman"/>
          <w:sz w:val="28"/>
          <w:szCs w:val="28"/>
        </w:rPr>
        <w:t>.</w:t>
      </w:r>
    </w:p>
    <w:p w14:paraId="7EDD7C85" w14:textId="1CD8CA4F" w:rsidR="00E7560E"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3F1A85">
        <w:rPr>
          <w:rFonts w:ascii="Times New Roman" w:hAnsi="Times New Roman"/>
          <w:sz w:val="28"/>
          <w:szCs w:val="28"/>
        </w:rPr>
        <w:t xml:space="preserve">Following receipt of the report </w:t>
      </w:r>
      <w:r w:rsidR="002A713E">
        <w:rPr>
          <w:rFonts w:ascii="Times New Roman" w:hAnsi="Times New Roman"/>
          <w:sz w:val="28"/>
          <w:szCs w:val="28"/>
        </w:rPr>
        <w:t xml:space="preserve">and in contemplation of </w:t>
      </w:r>
      <w:r w:rsidR="003549F7">
        <w:rPr>
          <w:rFonts w:ascii="Times New Roman" w:hAnsi="Times New Roman"/>
          <w:sz w:val="28"/>
          <w:szCs w:val="28"/>
        </w:rPr>
        <w:t xml:space="preserve">Part B of the parties’ notices of motion being adjudicated, </w:t>
      </w:r>
      <w:r w:rsidR="000309AD">
        <w:rPr>
          <w:rFonts w:ascii="Times New Roman" w:hAnsi="Times New Roman"/>
          <w:sz w:val="28"/>
          <w:szCs w:val="28"/>
        </w:rPr>
        <w:t xml:space="preserve">the applicant amended his notice of motion, essentially </w:t>
      </w:r>
      <w:r w:rsidR="001468F5">
        <w:rPr>
          <w:rFonts w:ascii="Times New Roman" w:hAnsi="Times New Roman"/>
          <w:sz w:val="28"/>
          <w:szCs w:val="28"/>
        </w:rPr>
        <w:t>seeking relief interdicting the respondent from relocating SH.</w:t>
      </w:r>
      <w:r w:rsidR="002C1D8A">
        <w:rPr>
          <w:rFonts w:ascii="Times New Roman" w:hAnsi="Times New Roman"/>
          <w:sz w:val="28"/>
          <w:szCs w:val="28"/>
        </w:rPr>
        <w:t xml:space="preserve"> </w:t>
      </w:r>
      <w:r w:rsidR="00D31AA0">
        <w:rPr>
          <w:rFonts w:ascii="Times New Roman" w:hAnsi="Times New Roman"/>
          <w:sz w:val="28"/>
          <w:szCs w:val="28"/>
        </w:rPr>
        <w:t xml:space="preserve">In keeping with </w:t>
      </w:r>
      <w:r w:rsidR="002C1D8A">
        <w:rPr>
          <w:rFonts w:ascii="Times New Roman" w:hAnsi="Times New Roman"/>
          <w:sz w:val="28"/>
          <w:szCs w:val="28"/>
        </w:rPr>
        <w:t xml:space="preserve">the recommendation of the Family Advocate, the respondent </w:t>
      </w:r>
      <w:r w:rsidR="00CD12E6">
        <w:rPr>
          <w:rFonts w:ascii="Times New Roman" w:hAnsi="Times New Roman"/>
          <w:sz w:val="28"/>
          <w:szCs w:val="28"/>
        </w:rPr>
        <w:t>amended her notice of motion</w:t>
      </w:r>
      <w:r w:rsidR="00D164AD">
        <w:rPr>
          <w:rFonts w:ascii="Times New Roman" w:hAnsi="Times New Roman"/>
          <w:sz w:val="28"/>
          <w:szCs w:val="28"/>
        </w:rPr>
        <w:t xml:space="preserve"> and </w:t>
      </w:r>
      <w:r w:rsidR="007D67BD">
        <w:rPr>
          <w:rFonts w:ascii="Times New Roman" w:hAnsi="Times New Roman"/>
          <w:sz w:val="28"/>
          <w:szCs w:val="28"/>
        </w:rPr>
        <w:t>persist</w:t>
      </w:r>
      <w:r w:rsidR="00D164AD">
        <w:rPr>
          <w:rFonts w:ascii="Times New Roman" w:hAnsi="Times New Roman"/>
          <w:sz w:val="28"/>
          <w:szCs w:val="28"/>
        </w:rPr>
        <w:t>ed</w:t>
      </w:r>
      <w:r w:rsidR="002C1D8A">
        <w:rPr>
          <w:rFonts w:ascii="Times New Roman" w:hAnsi="Times New Roman"/>
          <w:sz w:val="28"/>
          <w:szCs w:val="28"/>
        </w:rPr>
        <w:t xml:space="preserve"> with her counter-application</w:t>
      </w:r>
      <w:r w:rsidR="00DC463A">
        <w:rPr>
          <w:rFonts w:ascii="Times New Roman" w:hAnsi="Times New Roman"/>
          <w:sz w:val="28"/>
          <w:szCs w:val="28"/>
        </w:rPr>
        <w:t xml:space="preserve"> for relief</w:t>
      </w:r>
      <w:r w:rsidR="00030386">
        <w:rPr>
          <w:rFonts w:ascii="Times New Roman" w:hAnsi="Times New Roman"/>
          <w:sz w:val="28"/>
          <w:szCs w:val="28"/>
        </w:rPr>
        <w:t xml:space="preserve"> authorising the removal/relocation of </w:t>
      </w:r>
      <w:r w:rsidR="006342CF">
        <w:rPr>
          <w:rFonts w:ascii="Times New Roman" w:hAnsi="Times New Roman"/>
          <w:sz w:val="28"/>
          <w:szCs w:val="28"/>
        </w:rPr>
        <w:t>SH</w:t>
      </w:r>
      <w:r w:rsidR="00E31C89">
        <w:rPr>
          <w:rFonts w:ascii="Times New Roman" w:hAnsi="Times New Roman"/>
          <w:sz w:val="28"/>
          <w:szCs w:val="28"/>
        </w:rPr>
        <w:t xml:space="preserve"> together </w:t>
      </w:r>
      <w:r w:rsidR="00D164AD">
        <w:rPr>
          <w:rFonts w:ascii="Times New Roman" w:hAnsi="Times New Roman"/>
          <w:sz w:val="28"/>
          <w:szCs w:val="28"/>
        </w:rPr>
        <w:t xml:space="preserve">an order </w:t>
      </w:r>
      <w:r w:rsidR="000A0AAB">
        <w:rPr>
          <w:rFonts w:ascii="Times New Roman" w:hAnsi="Times New Roman"/>
          <w:sz w:val="28"/>
          <w:szCs w:val="28"/>
        </w:rPr>
        <w:t>that the parties be declared to remain co-holders of full parental rights and respons</w:t>
      </w:r>
      <w:r w:rsidR="006217D3">
        <w:rPr>
          <w:rFonts w:ascii="Times New Roman" w:hAnsi="Times New Roman"/>
          <w:sz w:val="28"/>
          <w:szCs w:val="28"/>
        </w:rPr>
        <w:t>ibilities</w:t>
      </w:r>
      <w:r w:rsidR="00FC6062">
        <w:rPr>
          <w:rStyle w:val="FootnoteReference"/>
          <w:rFonts w:ascii="Times New Roman" w:hAnsi="Times New Roman"/>
          <w:sz w:val="28"/>
          <w:szCs w:val="28"/>
        </w:rPr>
        <w:footnoteReference w:id="2"/>
      </w:r>
      <w:r w:rsidR="006217D3">
        <w:rPr>
          <w:rFonts w:ascii="Times New Roman" w:hAnsi="Times New Roman"/>
          <w:sz w:val="28"/>
          <w:szCs w:val="28"/>
        </w:rPr>
        <w:t xml:space="preserve"> relating to the minor child</w:t>
      </w:r>
      <w:r w:rsidR="006217D3" w:rsidRPr="006217D3">
        <w:rPr>
          <w:rFonts w:ascii="Times New Roman" w:hAnsi="Times New Roman"/>
          <w:sz w:val="28"/>
          <w:szCs w:val="28"/>
        </w:rPr>
        <w:t xml:space="preserve"> </w:t>
      </w:r>
      <w:r w:rsidR="006217D3">
        <w:rPr>
          <w:rFonts w:ascii="Times New Roman" w:hAnsi="Times New Roman"/>
          <w:sz w:val="28"/>
          <w:szCs w:val="28"/>
        </w:rPr>
        <w:t>with provision for structured contact between the applicant and the child.</w:t>
      </w:r>
    </w:p>
    <w:p w14:paraId="11FEFC78" w14:textId="7755422E" w:rsidR="00B11A53" w:rsidRDefault="00EA4D9B" w:rsidP="00EA4D9B">
      <w:pPr>
        <w:pStyle w:val="LegalList1"/>
        <w:spacing w:line="360" w:lineRule="auto"/>
        <w:rPr>
          <w:rFonts w:ascii="Times New Roman" w:hAnsi="Times New Roman"/>
          <w:sz w:val="28"/>
          <w:szCs w:val="28"/>
        </w:rPr>
      </w:pPr>
      <w:r>
        <w:rPr>
          <w:rFonts w:ascii="Times New Roman" w:hAnsi="Times New Roman"/>
          <w:sz w:val="28"/>
          <w:szCs w:val="28"/>
        </w:rPr>
        <w:lastRenderedPageBreak/>
        <w:t>[11]</w:t>
      </w:r>
      <w:r>
        <w:rPr>
          <w:rFonts w:ascii="Times New Roman" w:hAnsi="Times New Roman"/>
          <w:sz w:val="28"/>
          <w:szCs w:val="28"/>
        </w:rPr>
        <w:tab/>
      </w:r>
      <w:r w:rsidR="00D029E1" w:rsidRPr="00D029E1">
        <w:rPr>
          <w:rFonts w:ascii="Times New Roman" w:hAnsi="Times New Roman"/>
          <w:sz w:val="28"/>
          <w:szCs w:val="28"/>
        </w:rPr>
        <w:t>Pending adjudication of the relocation issue, the respondent has undertaken not to remove SH from Graaff-Reinet.</w:t>
      </w:r>
    </w:p>
    <w:p w14:paraId="7E284EB2" w14:textId="43859942" w:rsidR="00F31933"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89435D">
        <w:rPr>
          <w:rFonts w:ascii="Times New Roman" w:hAnsi="Times New Roman"/>
          <w:sz w:val="28"/>
          <w:szCs w:val="28"/>
        </w:rPr>
        <w:t>It would do well to state at the outset that</w:t>
      </w:r>
      <w:r w:rsidR="004A5C1C">
        <w:rPr>
          <w:rFonts w:ascii="Times New Roman" w:hAnsi="Times New Roman"/>
          <w:sz w:val="28"/>
          <w:szCs w:val="28"/>
        </w:rPr>
        <w:t xml:space="preserve"> this C</w:t>
      </w:r>
      <w:r w:rsidR="0089435D">
        <w:rPr>
          <w:rFonts w:ascii="Times New Roman" w:hAnsi="Times New Roman"/>
          <w:sz w:val="28"/>
          <w:szCs w:val="28"/>
        </w:rPr>
        <w:t>ourt</w:t>
      </w:r>
      <w:r w:rsidR="000C6EF3">
        <w:rPr>
          <w:rFonts w:ascii="Times New Roman" w:hAnsi="Times New Roman"/>
          <w:sz w:val="28"/>
          <w:szCs w:val="28"/>
        </w:rPr>
        <w:t xml:space="preserve"> si</w:t>
      </w:r>
      <w:r w:rsidR="0089435D">
        <w:rPr>
          <w:rFonts w:ascii="Times New Roman" w:hAnsi="Times New Roman"/>
          <w:sz w:val="28"/>
          <w:szCs w:val="28"/>
        </w:rPr>
        <w:t xml:space="preserve">ts as the upper </w:t>
      </w:r>
      <w:r w:rsidR="004A5C1C">
        <w:rPr>
          <w:rFonts w:ascii="Times New Roman" w:hAnsi="Times New Roman"/>
          <w:sz w:val="28"/>
          <w:szCs w:val="28"/>
        </w:rPr>
        <w:t>g</w:t>
      </w:r>
      <w:r w:rsidR="0089435D">
        <w:rPr>
          <w:rFonts w:ascii="Times New Roman" w:hAnsi="Times New Roman"/>
          <w:sz w:val="28"/>
          <w:szCs w:val="28"/>
        </w:rPr>
        <w:t>uardian of all minor children within its jurisdiction</w:t>
      </w:r>
      <w:r w:rsidR="000C6EF3">
        <w:rPr>
          <w:rFonts w:ascii="Times New Roman" w:hAnsi="Times New Roman"/>
          <w:sz w:val="28"/>
          <w:szCs w:val="28"/>
        </w:rPr>
        <w:t xml:space="preserve"> and on that basis it may make orders it finds to be in the best interests of a child.</w:t>
      </w:r>
      <w:r w:rsidR="000C6EF3">
        <w:rPr>
          <w:rStyle w:val="FootnoteReference"/>
          <w:rFonts w:cs="Arial"/>
        </w:rPr>
        <w:footnoteReference w:id="3"/>
      </w:r>
      <w:r w:rsidR="000C6EF3">
        <w:rPr>
          <w:rFonts w:cs="Arial"/>
        </w:rPr>
        <w:t xml:space="preserve"> </w:t>
      </w:r>
      <w:r w:rsidR="0089435D">
        <w:rPr>
          <w:rFonts w:ascii="Times New Roman" w:hAnsi="Times New Roman"/>
          <w:sz w:val="28"/>
          <w:szCs w:val="28"/>
        </w:rPr>
        <w:t xml:space="preserve">When </w:t>
      </w:r>
      <w:r w:rsidR="00855042">
        <w:rPr>
          <w:rFonts w:ascii="Times New Roman" w:hAnsi="Times New Roman"/>
          <w:sz w:val="28"/>
          <w:szCs w:val="28"/>
        </w:rPr>
        <w:t xml:space="preserve">a decision </w:t>
      </w:r>
      <w:r w:rsidR="0089435D">
        <w:rPr>
          <w:rFonts w:ascii="Times New Roman" w:hAnsi="Times New Roman"/>
          <w:sz w:val="28"/>
          <w:szCs w:val="28"/>
        </w:rPr>
        <w:t xml:space="preserve">pertaining to the best interests of </w:t>
      </w:r>
      <w:r w:rsidR="00855042">
        <w:rPr>
          <w:rFonts w:ascii="Times New Roman" w:hAnsi="Times New Roman"/>
          <w:sz w:val="28"/>
          <w:szCs w:val="28"/>
        </w:rPr>
        <w:t>a child</w:t>
      </w:r>
      <w:r w:rsidR="0089435D">
        <w:rPr>
          <w:rFonts w:ascii="Times New Roman" w:hAnsi="Times New Roman"/>
          <w:sz w:val="28"/>
          <w:szCs w:val="28"/>
        </w:rPr>
        <w:t xml:space="preserve"> </w:t>
      </w:r>
      <w:r w:rsidR="00855042">
        <w:rPr>
          <w:rFonts w:ascii="Times New Roman" w:hAnsi="Times New Roman"/>
          <w:sz w:val="28"/>
          <w:szCs w:val="28"/>
        </w:rPr>
        <w:t xml:space="preserve">is </w:t>
      </w:r>
      <w:r w:rsidR="0089435D">
        <w:rPr>
          <w:rFonts w:ascii="Times New Roman" w:hAnsi="Times New Roman"/>
          <w:sz w:val="28"/>
          <w:szCs w:val="28"/>
        </w:rPr>
        <w:t>to be made</w:t>
      </w:r>
      <w:r w:rsidR="004A5C1C">
        <w:rPr>
          <w:rFonts w:ascii="Times New Roman" w:hAnsi="Times New Roman"/>
          <w:sz w:val="28"/>
          <w:szCs w:val="28"/>
        </w:rPr>
        <w:t xml:space="preserve"> a </w:t>
      </w:r>
      <w:r w:rsidR="00967162">
        <w:rPr>
          <w:rFonts w:ascii="Times New Roman" w:hAnsi="Times New Roman"/>
          <w:sz w:val="28"/>
          <w:szCs w:val="28"/>
        </w:rPr>
        <w:t xml:space="preserve">discretion comes into play. Its exercise is grounded in </w:t>
      </w:r>
      <w:r w:rsidR="004A5C1C">
        <w:rPr>
          <w:rFonts w:ascii="Times New Roman" w:hAnsi="Times New Roman"/>
          <w:sz w:val="28"/>
          <w:szCs w:val="28"/>
        </w:rPr>
        <w:t xml:space="preserve">a judicial investigation of what is in </w:t>
      </w:r>
      <w:r w:rsidR="00855042">
        <w:rPr>
          <w:rFonts w:ascii="Times New Roman" w:hAnsi="Times New Roman"/>
          <w:sz w:val="28"/>
          <w:szCs w:val="28"/>
        </w:rPr>
        <w:t xml:space="preserve">a child’s </w:t>
      </w:r>
      <w:r w:rsidR="004A5C1C">
        <w:rPr>
          <w:rFonts w:ascii="Times New Roman" w:hAnsi="Times New Roman"/>
          <w:sz w:val="28"/>
          <w:szCs w:val="28"/>
        </w:rPr>
        <w:t>best interests</w:t>
      </w:r>
      <w:r w:rsidR="00162378">
        <w:rPr>
          <w:rFonts w:ascii="Times New Roman" w:hAnsi="Times New Roman"/>
          <w:sz w:val="28"/>
          <w:szCs w:val="28"/>
        </w:rPr>
        <w:t xml:space="preserve"> with considerations bearing upon the physical, psychological and emotional well-being </w:t>
      </w:r>
      <w:r w:rsidR="00855042">
        <w:rPr>
          <w:rFonts w:ascii="Times New Roman" w:hAnsi="Times New Roman"/>
          <w:sz w:val="28"/>
          <w:szCs w:val="28"/>
        </w:rPr>
        <w:t xml:space="preserve">of the </w:t>
      </w:r>
      <w:r w:rsidR="001475D0">
        <w:rPr>
          <w:rFonts w:ascii="Times New Roman" w:hAnsi="Times New Roman"/>
          <w:sz w:val="28"/>
          <w:szCs w:val="28"/>
        </w:rPr>
        <w:t xml:space="preserve">child given </w:t>
      </w:r>
      <w:r w:rsidR="00162378">
        <w:rPr>
          <w:rFonts w:ascii="Times New Roman" w:hAnsi="Times New Roman"/>
          <w:sz w:val="28"/>
          <w:szCs w:val="28"/>
        </w:rPr>
        <w:t xml:space="preserve">the </w:t>
      </w:r>
      <w:r w:rsidR="001475D0">
        <w:rPr>
          <w:rFonts w:ascii="Times New Roman" w:hAnsi="Times New Roman"/>
          <w:sz w:val="28"/>
          <w:szCs w:val="28"/>
        </w:rPr>
        <w:t xml:space="preserve">specific </w:t>
      </w:r>
      <w:r w:rsidR="00162378">
        <w:rPr>
          <w:rFonts w:ascii="Times New Roman" w:hAnsi="Times New Roman"/>
          <w:sz w:val="28"/>
          <w:szCs w:val="28"/>
        </w:rPr>
        <w:t>circumstances.</w:t>
      </w:r>
      <w:r w:rsidR="004A5C1C">
        <w:rPr>
          <w:rStyle w:val="FootnoteReference"/>
          <w:rFonts w:ascii="Times New Roman" w:hAnsi="Times New Roman"/>
          <w:sz w:val="28"/>
          <w:szCs w:val="28"/>
        </w:rPr>
        <w:footnoteReference w:id="4"/>
      </w:r>
      <w:r w:rsidR="0089435D">
        <w:rPr>
          <w:rFonts w:ascii="Times New Roman" w:hAnsi="Times New Roman"/>
          <w:sz w:val="28"/>
          <w:szCs w:val="28"/>
        </w:rPr>
        <w:t xml:space="preserve"> </w:t>
      </w:r>
      <w:r w:rsidR="00FC63C4">
        <w:rPr>
          <w:rFonts w:ascii="Times New Roman" w:hAnsi="Times New Roman"/>
          <w:sz w:val="28"/>
          <w:szCs w:val="28"/>
        </w:rPr>
        <w:t>Section 7 of the Children’s Act 38 of 2005 provides guidance in detailing the factors that a court must take into consideration</w:t>
      </w:r>
      <w:r w:rsidR="00730DE0">
        <w:rPr>
          <w:rFonts w:ascii="Times New Roman" w:hAnsi="Times New Roman"/>
          <w:sz w:val="28"/>
          <w:szCs w:val="28"/>
        </w:rPr>
        <w:t xml:space="preserve"> where relevant. The section, read with section 9 of the Act emphases that the best interests </w:t>
      </w:r>
      <w:r w:rsidR="00F31933">
        <w:rPr>
          <w:rFonts w:ascii="Times New Roman" w:hAnsi="Times New Roman"/>
          <w:sz w:val="28"/>
          <w:szCs w:val="28"/>
        </w:rPr>
        <w:t>of a child are paramount.</w:t>
      </w:r>
    </w:p>
    <w:p w14:paraId="6B601153" w14:textId="615636EA" w:rsidR="009823D7"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1475D0">
        <w:rPr>
          <w:rFonts w:ascii="Times New Roman" w:hAnsi="Times New Roman"/>
          <w:sz w:val="28"/>
          <w:szCs w:val="28"/>
        </w:rPr>
        <w:t>In the investigation</w:t>
      </w:r>
      <w:r w:rsidR="00F31933">
        <w:rPr>
          <w:rFonts w:ascii="Times New Roman" w:hAnsi="Times New Roman"/>
          <w:sz w:val="28"/>
          <w:szCs w:val="28"/>
        </w:rPr>
        <w:t xml:space="preserve"> </w:t>
      </w:r>
      <w:r w:rsidR="00AE43CA">
        <w:rPr>
          <w:rFonts w:ascii="Times New Roman" w:hAnsi="Times New Roman"/>
          <w:sz w:val="28"/>
          <w:szCs w:val="28"/>
        </w:rPr>
        <w:t xml:space="preserve">the </w:t>
      </w:r>
      <w:r w:rsidR="009823D7">
        <w:rPr>
          <w:rFonts w:ascii="Times New Roman" w:hAnsi="Times New Roman"/>
          <w:sz w:val="28"/>
          <w:szCs w:val="28"/>
        </w:rPr>
        <w:t>principles that should guide a court hearing a relocation matter involving a minor child</w:t>
      </w:r>
      <w:r w:rsidR="003D7B1D">
        <w:rPr>
          <w:rFonts w:ascii="Times New Roman" w:hAnsi="Times New Roman"/>
          <w:sz w:val="28"/>
          <w:szCs w:val="28"/>
        </w:rPr>
        <w:t xml:space="preserve"> are the following:</w:t>
      </w:r>
      <w:r w:rsidR="00E97AEE">
        <w:rPr>
          <w:rStyle w:val="FootnoteReference"/>
          <w:rFonts w:ascii="Times New Roman" w:hAnsi="Times New Roman"/>
          <w:sz w:val="28"/>
          <w:szCs w:val="28"/>
        </w:rPr>
        <w:footnoteReference w:id="5"/>
      </w:r>
    </w:p>
    <w:p w14:paraId="5F85975C" w14:textId="77777777" w:rsidR="003D7B1D" w:rsidRDefault="00EA07A0" w:rsidP="00EA07A0">
      <w:pPr>
        <w:pStyle w:val="LegalList1"/>
        <w:spacing w:line="360" w:lineRule="auto"/>
        <w:rPr>
          <w:rFonts w:ascii="Times New Roman" w:hAnsi="Times New Roman"/>
          <w:sz w:val="28"/>
          <w:szCs w:val="28"/>
        </w:rPr>
      </w:pPr>
      <w:r w:rsidRPr="003848F6">
        <w:rPr>
          <w:rFonts w:ascii="Times New Roman" w:hAnsi="Times New Roman"/>
          <w:i/>
          <w:sz w:val="28"/>
          <w:szCs w:val="28"/>
        </w:rPr>
        <w:t>(a)</w:t>
      </w:r>
      <w:r>
        <w:rPr>
          <w:rFonts w:ascii="Times New Roman" w:hAnsi="Times New Roman"/>
          <w:sz w:val="28"/>
          <w:szCs w:val="28"/>
        </w:rPr>
        <w:t xml:space="preserve"> </w:t>
      </w:r>
      <w:r>
        <w:rPr>
          <w:rFonts w:ascii="Times New Roman" w:hAnsi="Times New Roman"/>
          <w:sz w:val="28"/>
          <w:szCs w:val="28"/>
        </w:rPr>
        <w:tab/>
      </w:r>
      <w:r w:rsidR="00C533B5">
        <w:rPr>
          <w:rFonts w:ascii="Times New Roman" w:hAnsi="Times New Roman"/>
          <w:sz w:val="28"/>
          <w:szCs w:val="28"/>
        </w:rPr>
        <w:t>Foremost, t</w:t>
      </w:r>
      <w:r w:rsidR="00583A88">
        <w:rPr>
          <w:rFonts w:ascii="Times New Roman" w:hAnsi="Times New Roman"/>
          <w:sz w:val="28"/>
          <w:szCs w:val="28"/>
        </w:rPr>
        <w:t xml:space="preserve">he best interests of the child </w:t>
      </w:r>
      <w:proofErr w:type="gramStart"/>
      <w:r w:rsidR="001475D0">
        <w:rPr>
          <w:rFonts w:ascii="Times New Roman" w:hAnsi="Times New Roman"/>
          <w:sz w:val="28"/>
          <w:szCs w:val="28"/>
        </w:rPr>
        <w:t>is</w:t>
      </w:r>
      <w:proofErr w:type="gramEnd"/>
      <w:r w:rsidR="001475D0">
        <w:rPr>
          <w:rFonts w:ascii="Times New Roman" w:hAnsi="Times New Roman"/>
          <w:sz w:val="28"/>
          <w:szCs w:val="28"/>
        </w:rPr>
        <w:t xml:space="preserve"> </w:t>
      </w:r>
      <w:r w:rsidR="006E365C">
        <w:rPr>
          <w:rFonts w:ascii="Times New Roman" w:hAnsi="Times New Roman"/>
          <w:sz w:val="28"/>
          <w:szCs w:val="28"/>
        </w:rPr>
        <w:t xml:space="preserve">the </w:t>
      </w:r>
      <w:r w:rsidR="00583A88">
        <w:rPr>
          <w:rFonts w:ascii="Times New Roman" w:hAnsi="Times New Roman"/>
          <w:sz w:val="28"/>
          <w:szCs w:val="28"/>
        </w:rPr>
        <w:t>paramount consideration;</w:t>
      </w:r>
    </w:p>
    <w:p w14:paraId="230C8827" w14:textId="77777777" w:rsidR="00583A88" w:rsidRDefault="00EA07A0" w:rsidP="00EA07A0">
      <w:pPr>
        <w:pStyle w:val="LegalList1"/>
        <w:spacing w:line="360" w:lineRule="auto"/>
        <w:rPr>
          <w:rFonts w:ascii="Times New Roman" w:hAnsi="Times New Roman"/>
          <w:sz w:val="28"/>
          <w:szCs w:val="28"/>
        </w:rPr>
      </w:pPr>
      <w:r w:rsidRPr="003848F6">
        <w:rPr>
          <w:rFonts w:ascii="Times New Roman" w:hAnsi="Times New Roman"/>
          <w:i/>
          <w:sz w:val="28"/>
          <w:szCs w:val="28"/>
        </w:rPr>
        <w:t>(b)</w:t>
      </w:r>
      <w:r>
        <w:rPr>
          <w:rFonts w:ascii="Times New Roman" w:hAnsi="Times New Roman"/>
          <w:sz w:val="28"/>
          <w:szCs w:val="28"/>
        </w:rPr>
        <w:t xml:space="preserve"> </w:t>
      </w:r>
      <w:r>
        <w:rPr>
          <w:rFonts w:ascii="Times New Roman" w:hAnsi="Times New Roman"/>
          <w:sz w:val="28"/>
          <w:szCs w:val="28"/>
        </w:rPr>
        <w:tab/>
      </w:r>
      <w:r w:rsidR="00583A88">
        <w:rPr>
          <w:rFonts w:ascii="Times New Roman" w:hAnsi="Times New Roman"/>
          <w:sz w:val="28"/>
          <w:szCs w:val="28"/>
        </w:rPr>
        <w:t>Each case must be decided on its own particular facts;</w:t>
      </w:r>
    </w:p>
    <w:p w14:paraId="32D010F1" w14:textId="77777777" w:rsidR="00583A88" w:rsidRDefault="00EA07A0" w:rsidP="00EA07A0">
      <w:pPr>
        <w:pStyle w:val="LegalList1"/>
        <w:spacing w:line="360" w:lineRule="auto"/>
        <w:rPr>
          <w:rFonts w:ascii="Times New Roman" w:hAnsi="Times New Roman"/>
          <w:sz w:val="28"/>
          <w:szCs w:val="28"/>
        </w:rPr>
      </w:pPr>
      <w:r w:rsidRPr="003848F6">
        <w:rPr>
          <w:rFonts w:ascii="Times New Roman" w:hAnsi="Times New Roman"/>
          <w:i/>
          <w:sz w:val="28"/>
          <w:szCs w:val="28"/>
        </w:rPr>
        <w:t>(c)</w:t>
      </w:r>
      <w:r>
        <w:rPr>
          <w:rFonts w:ascii="Times New Roman" w:hAnsi="Times New Roman"/>
          <w:sz w:val="28"/>
          <w:szCs w:val="28"/>
        </w:rPr>
        <w:t xml:space="preserve"> </w:t>
      </w:r>
      <w:r>
        <w:rPr>
          <w:rFonts w:ascii="Times New Roman" w:hAnsi="Times New Roman"/>
          <w:sz w:val="28"/>
          <w:szCs w:val="28"/>
        </w:rPr>
        <w:tab/>
      </w:r>
      <w:r w:rsidR="00583A88">
        <w:rPr>
          <w:rFonts w:ascii="Times New Roman" w:hAnsi="Times New Roman"/>
          <w:sz w:val="28"/>
          <w:szCs w:val="28"/>
        </w:rPr>
        <w:t>Both parents have a joint primary responsibility for raising the child and, where the parents are separated, the child has the right, and the parents (a corresponding) responsibility to ensure that contact is maintained;</w:t>
      </w:r>
    </w:p>
    <w:p w14:paraId="7326C00B" w14:textId="77777777" w:rsidR="00583A88" w:rsidRDefault="00EA07A0" w:rsidP="00EA07A0">
      <w:pPr>
        <w:pStyle w:val="LegalList1"/>
        <w:spacing w:line="360" w:lineRule="auto"/>
        <w:rPr>
          <w:rFonts w:ascii="Times New Roman" w:hAnsi="Times New Roman"/>
          <w:sz w:val="28"/>
          <w:szCs w:val="28"/>
        </w:rPr>
      </w:pPr>
      <w:r w:rsidRPr="003848F6">
        <w:rPr>
          <w:rFonts w:ascii="Times New Roman" w:hAnsi="Times New Roman"/>
          <w:i/>
          <w:sz w:val="28"/>
          <w:szCs w:val="28"/>
        </w:rPr>
        <w:lastRenderedPageBreak/>
        <w:t>(d)</w:t>
      </w:r>
      <w:r>
        <w:rPr>
          <w:rFonts w:ascii="Times New Roman" w:hAnsi="Times New Roman"/>
          <w:sz w:val="28"/>
          <w:szCs w:val="28"/>
        </w:rPr>
        <w:t xml:space="preserve"> </w:t>
      </w:r>
      <w:r>
        <w:rPr>
          <w:rFonts w:ascii="Times New Roman" w:hAnsi="Times New Roman"/>
          <w:sz w:val="28"/>
          <w:szCs w:val="28"/>
        </w:rPr>
        <w:tab/>
      </w:r>
      <w:r w:rsidR="00583A88">
        <w:rPr>
          <w:rFonts w:ascii="Times New Roman" w:hAnsi="Times New Roman"/>
          <w:sz w:val="28"/>
          <w:szCs w:val="28"/>
        </w:rPr>
        <w:t xml:space="preserve">Where a custodial parent wishes to relocate, a court will not lightly refuse leave for a child to be taken out of a province if the decision of the custodial parent is shown to be </w:t>
      </w:r>
      <w:r w:rsidR="00583A88" w:rsidRPr="00C533B5">
        <w:rPr>
          <w:rFonts w:ascii="Times New Roman" w:hAnsi="Times New Roman"/>
          <w:i/>
          <w:sz w:val="28"/>
          <w:szCs w:val="28"/>
        </w:rPr>
        <w:t>bona fide</w:t>
      </w:r>
      <w:r w:rsidR="00583A88">
        <w:rPr>
          <w:rFonts w:ascii="Times New Roman" w:hAnsi="Times New Roman"/>
          <w:sz w:val="28"/>
          <w:szCs w:val="28"/>
        </w:rPr>
        <w:t xml:space="preserve"> and reasonable</w:t>
      </w:r>
      <w:r w:rsidR="00E97AEE">
        <w:rPr>
          <w:rFonts w:ascii="Times New Roman" w:hAnsi="Times New Roman"/>
          <w:sz w:val="28"/>
          <w:szCs w:val="28"/>
        </w:rPr>
        <w:t>; and</w:t>
      </w:r>
    </w:p>
    <w:p w14:paraId="30A265AD" w14:textId="77777777" w:rsidR="00E97AEE" w:rsidRDefault="00EA07A0" w:rsidP="00EA07A0">
      <w:pPr>
        <w:pStyle w:val="LegalList1"/>
        <w:spacing w:line="360" w:lineRule="auto"/>
        <w:rPr>
          <w:rFonts w:ascii="Times New Roman" w:hAnsi="Times New Roman"/>
          <w:sz w:val="28"/>
          <w:szCs w:val="28"/>
        </w:rPr>
      </w:pPr>
      <w:r w:rsidRPr="003848F6">
        <w:rPr>
          <w:rFonts w:ascii="Times New Roman" w:hAnsi="Times New Roman"/>
          <w:i/>
          <w:sz w:val="28"/>
          <w:szCs w:val="28"/>
        </w:rPr>
        <w:t>(e)</w:t>
      </w:r>
      <w:r>
        <w:rPr>
          <w:rFonts w:ascii="Times New Roman" w:hAnsi="Times New Roman"/>
          <w:sz w:val="28"/>
          <w:szCs w:val="28"/>
        </w:rPr>
        <w:t xml:space="preserve"> </w:t>
      </w:r>
      <w:r>
        <w:rPr>
          <w:rFonts w:ascii="Times New Roman" w:hAnsi="Times New Roman"/>
          <w:sz w:val="28"/>
          <w:szCs w:val="28"/>
        </w:rPr>
        <w:tab/>
      </w:r>
      <w:r w:rsidR="00E97AEE">
        <w:rPr>
          <w:rFonts w:ascii="Times New Roman" w:hAnsi="Times New Roman"/>
          <w:sz w:val="28"/>
          <w:szCs w:val="28"/>
        </w:rPr>
        <w:t xml:space="preserve">The courts have always been mindful of, and sensitive to the situation of the </w:t>
      </w:r>
      <w:r w:rsidR="00C533B5">
        <w:rPr>
          <w:rFonts w:ascii="Times New Roman" w:hAnsi="Times New Roman"/>
          <w:sz w:val="28"/>
          <w:szCs w:val="28"/>
        </w:rPr>
        <w:t xml:space="preserve">parent who </w:t>
      </w:r>
      <w:r w:rsidR="00E97AEE">
        <w:rPr>
          <w:rFonts w:ascii="Times New Roman" w:hAnsi="Times New Roman"/>
          <w:sz w:val="28"/>
          <w:szCs w:val="28"/>
        </w:rPr>
        <w:t xml:space="preserve">wishes </w:t>
      </w:r>
      <w:r w:rsidR="00C533B5">
        <w:rPr>
          <w:rFonts w:ascii="Times New Roman" w:hAnsi="Times New Roman"/>
          <w:sz w:val="28"/>
          <w:szCs w:val="28"/>
        </w:rPr>
        <w:t>the child to remain behind.</w:t>
      </w:r>
    </w:p>
    <w:p w14:paraId="6123651A" w14:textId="1DFF2C61" w:rsidR="00597132"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A605FD" w:rsidRPr="00D029E1">
        <w:rPr>
          <w:rFonts w:ascii="Times New Roman" w:hAnsi="Times New Roman"/>
          <w:sz w:val="28"/>
          <w:szCs w:val="28"/>
        </w:rPr>
        <w:t xml:space="preserve">SH is </w:t>
      </w:r>
      <w:r w:rsidR="00DD11CF" w:rsidRPr="00D029E1">
        <w:rPr>
          <w:rFonts w:ascii="Times New Roman" w:hAnsi="Times New Roman"/>
          <w:sz w:val="28"/>
          <w:szCs w:val="28"/>
        </w:rPr>
        <w:t>G</w:t>
      </w:r>
      <w:r w:rsidR="00035537" w:rsidRPr="00D029E1">
        <w:rPr>
          <w:rFonts w:ascii="Times New Roman" w:hAnsi="Times New Roman"/>
          <w:sz w:val="28"/>
          <w:szCs w:val="28"/>
        </w:rPr>
        <w:t>rade</w:t>
      </w:r>
      <w:r w:rsidR="00DD11CF" w:rsidRPr="00D029E1">
        <w:rPr>
          <w:rFonts w:ascii="Times New Roman" w:hAnsi="Times New Roman"/>
          <w:sz w:val="28"/>
          <w:szCs w:val="28"/>
        </w:rPr>
        <w:t xml:space="preserve"> 5</w:t>
      </w:r>
      <w:r w:rsidR="003D7B59">
        <w:rPr>
          <w:rFonts w:ascii="Times New Roman" w:hAnsi="Times New Roman"/>
          <w:sz w:val="28"/>
          <w:szCs w:val="28"/>
        </w:rPr>
        <w:t xml:space="preserve"> learner</w:t>
      </w:r>
      <w:r w:rsidR="00A605FD" w:rsidRPr="00D029E1">
        <w:rPr>
          <w:rFonts w:ascii="Times New Roman" w:hAnsi="Times New Roman"/>
          <w:sz w:val="28"/>
          <w:szCs w:val="28"/>
        </w:rPr>
        <w:t xml:space="preserve">. </w:t>
      </w:r>
      <w:r w:rsidR="003D1618">
        <w:rPr>
          <w:rFonts w:ascii="Times New Roman" w:hAnsi="Times New Roman"/>
          <w:sz w:val="28"/>
          <w:szCs w:val="28"/>
        </w:rPr>
        <w:t xml:space="preserve">She attends school regularly and achieves the learning outcomes appropriate to her </w:t>
      </w:r>
      <w:r w:rsidR="00DD0A9A">
        <w:rPr>
          <w:rFonts w:ascii="Times New Roman" w:hAnsi="Times New Roman"/>
          <w:sz w:val="28"/>
          <w:szCs w:val="28"/>
        </w:rPr>
        <w:t>G</w:t>
      </w:r>
      <w:r w:rsidR="003D1618">
        <w:rPr>
          <w:rFonts w:ascii="Times New Roman" w:hAnsi="Times New Roman"/>
          <w:sz w:val="28"/>
          <w:szCs w:val="28"/>
        </w:rPr>
        <w:t>rade</w:t>
      </w:r>
      <w:r w:rsidR="00DE7177">
        <w:rPr>
          <w:rFonts w:ascii="Times New Roman" w:hAnsi="Times New Roman"/>
          <w:sz w:val="28"/>
          <w:szCs w:val="28"/>
        </w:rPr>
        <w:t>, this with the support of both parties who are involved in her school progress and activities</w:t>
      </w:r>
      <w:r w:rsidR="003D1618">
        <w:rPr>
          <w:rFonts w:ascii="Times New Roman" w:hAnsi="Times New Roman"/>
          <w:sz w:val="28"/>
          <w:szCs w:val="28"/>
        </w:rPr>
        <w:t xml:space="preserve">. </w:t>
      </w:r>
      <w:r w:rsidR="00A605FD" w:rsidRPr="00D029E1">
        <w:rPr>
          <w:rFonts w:ascii="Times New Roman" w:hAnsi="Times New Roman"/>
          <w:sz w:val="28"/>
          <w:szCs w:val="28"/>
        </w:rPr>
        <w:t xml:space="preserve">She is </w:t>
      </w:r>
      <w:r w:rsidR="003D1618">
        <w:rPr>
          <w:rFonts w:ascii="Times New Roman" w:hAnsi="Times New Roman"/>
          <w:sz w:val="28"/>
          <w:szCs w:val="28"/>
        </w:rPr>
        <w:t xml:space="preserve">also </w:t>
      </w:r>
      <w:r w:rsidR="00A605FD" w:rsidRPr="00D029E1">
        <w:rPr>
          <w:rFonts w:ascii="Times New Roman" w:hAnsi="Times New Roman"/>
          <w:sz w:val="28"/>
          <w:szCs w:val="28"/>
        </w:rPr>
        <w:t xml:space="preserve">the adopted child of the parties </w:t>
      </w:r>
      <w:r w:rsidR="005D2D1D" w:rsidRPr="00D029E1">
        <w:rPr>
          <w:rFonts w:ascii="Times New Roman" w:hAnsi="Times New Roman"/>
          <w:sz w:val="28"/>
          <w:szCs w:val="28"/>
        </w:rPr>
        <w:t xml:space="preserve">who presently reside in </w:t>
      </w:r>
      <w:r w:rsidR="00A605FD" w:rsidRPr="00D029E1">
        <w:rPr>
          <w:rFonts w:ascii="Times New Roman" w:hAnsi="Times New Roman"/>
          <w:sz w:val="28"/>
          <w:szCs w:val="28"/>
        </w:rPr>
        <w:t>Graaff-Reinet</w:t>
      </w:r>
      <w:r w:rsidR="005D2D1D" w:rsidRPr="00D029E1">
        <w:rPr>
          <w:rFonts w:ascii="Times New Roman" w:hAnsi="Times New Roman"/>
          <w:sz w:val="28"/>
          <w:szCs w:val="28"/>
        </w:rPr>
        <w:t xml:space="preserve"> where they are </w:t>
      </w:r>
      <w:r w:rsidR="00300701">
        <w:rPr>
          <w:rFonts w:ascii="Times New Roman" w:hAnsi="Times New Roman"/>
          <w:sz w:val="28"/>
          <w:szCs w:val="28"/>
        </w:rPr>
        <w:t xml:space="preserve">in the service of the same </w:t>
      </w:r>
      <w:r w:rsidR="00807A01">
        <w:rPr>
          <w:rFonts w:ascii="Times New Roman" w:hAnsi="Times New Roman"/>
          <w:sz w:val="28"/>
          <w:szCs w:val="28"/>
        </w:rPr>
        <w:t>employer</w:t>
      </w:r>
      <w:r w:rsidR="005D2D1D" w:rsidRPr="00D029E1">
        <w:rPr>
          <w:rFonts w:ascii="Times New Roman" w:hAnsi="Times New Roman"/>
          <w:sz w:val="28"/>
          <w:szCs w:val="28"/>
        </w:rPr>
        <w:t xml:space="preserve">. </w:t>
      </w:r>
      <w:r w:rsidR="00807A01">
        <w:rPr>
          <w:rFonts w:ascii="Times New Roman" w:hAnsi="Times New Roman"/>
          <w:sz w:val="28"/>
          <w:szCs w:val="28"/>
        </w:rPr>
        <w:t>The applicant is employed as a yearling manager</w:t>
      </w:r>
      <w:r w:rsidR="00300701">
        <w:rPr>
          <w:rFonts w:ascii="Times New Roman" w:hAnsi="Times New Roman"/>
          <w:sz w:val="28"/>
          <w:szCs w:val="28"/>
        </w:rPr>
        <w:t xml:space="preserve">; </w:t>
      </w:r>
      <w:r w:rsidR="00807A01">
        <w:rPr>
          <w:rFonts w:ascii="Times New Roman" w:hAnsi="Times New Roman"/>
          <w:sz w:val="28"/>
          <w:szCs w:val="28"/>
        </w:rPr>
        <w:t xml:space="preserve">the respondent, as a private chef and hospitality/housekeeping manager. </w:t>
      </w:r>
      <w:r w:rsidR="005D2D1D" w:rsidRPr="00D029E1">
        <w:rPr>
          <w:rFonts w:ascii="Times New Roman" w:hAnsi="Times New Roman"/>
          <w:sz w:val="28"/>
          <w:szCs w:val="28"/>
        </w:rPr>
        <w:t>SH lives</w:t>
      </w:r>
      <w:r w:rsidR="00300701">
        <w:rPr>
          <w:rFonts w:ascii="Times New Roman" w:hAnsi="Times New Roman"/>
          <w:sz w:val="28"/>
          <w:szCs w:val="28"/>
        </w:rPr>
        <w:t xml:space="preserve"> with </w:t>
      </w:r>
      <w:r w:rsidR="00A306BC" w:rsidRPr="00D029E1">
        <w:rPr>
          <w:rFonts w:ascii="Times New Roman" w:hAnsi="Times New Roman"/>
          <w:sz w:val="28"/>
          <w:szCs w:val="28"/>
        </w:rPr>
        <w:t>the respondent</w:t>
      </w:r>
      <w:r w:rsidR="005D2D1D" w:rsidRPr="00D029E1">
        <w:rPr>
          <w:rFonts w:ascii="Times New Roman" w:hAnsi="Times New Roman"/>
          <w:sz w:val="28"/>
          <w:szCs w:val="28"/>
        </w:rPr>
        <w:t xml:space="preserve"> who is her primary caregiver</w:t>
      </w:r>
      <w:r w:rsidR="00A306BC" w:rsidRPr="00D029E1">
        <w:rPr>
          <w:rFonts w:ascii="Times New Roman" w:hAnsi="Times New Roman"/>
          <w:sz w:val="28"/>
          <w:szCs w:val="28"/>
        </w:rPr>
        <w:t xml:space="preserve">. </w:t>
      </w:r>
      <w:r w:rsidR="00B11A53">
        <w:rPr>
          <w:rFonts w:ascii="Times New Roman" w:hAnsi="Times New Roman"/>
          <w:sz w:val="28"/>
          <w:szCs w:val="28"/>
        </w:rPr>
        <w:t>The</w:t>
      </w:r>
      <w:r w:rsidR="000232A8">
        <w:rPr>
          <w:rFonts w:ascii="Times New Roman" w:hAnsi="Times New Roman"/>
          <w:sz w:val="28"/>
          <w:szCs w:val="28"/>
        </w:rPr>
        <w:t xml:space="preserve"> parties</w:t>
      </w:r>
      <w:r w:rsidR="00B11A53">
        <w:rPr>
          <w:rFonts w:ascii="Times New Roman" w:hAnsi="Times New Roman"/>
          <w:sz w:val="28"/>
          <w:szCs w:val="28"/>
        </w:rPr>
        <w:t xml:space="preserve"> are </w:t>
      </w:r>
      <w:r w:rsidR="00990D52">
        <w:rPr>
          <w:rFonts w:ascii="Times New Roman" w:hAnsi="Times New Roman"/>
          <w:sz w:val="28"/>
          <w:szCs w:val="28"/>
        </w:rPr>
        <w:t xml:space="preserve">presently in </w:t>
      </w:r>
      <w:r w:rsidR="00592DC2">
        <w:rPr>
          <w:rFonts w:ascii="Times New Roman" w:hAnsi="Times New Roman"/>
          <w:sz w:val="28"/>
          <w:szCs w:val="28"/>
        </w:rPr>
        <w:t xml:space="preserve">the </w:t>
      </w:r>
      <w:r w:rsidR="00B11A53">
        <w:rPr>
          <w:rFonts w:ascii="Times New Roman" w:hAnsi="Times New Roman"/>
          <w:sz w:val="28"/>
          <w:szCs w:val="28"/>
        </w:rPr>
        <w:t>th</w:t>
      </w:r>
      <w:r w:rsidR="00597132">
        <w:rPr>
          <w:rFonts w:ascii="Times New Roman" w:hAnsi="Times New Roman"/>
          <w:sz w:val="28"/>
          <w:szCs w:val="28"/>
        </w:rPr>
        <w:t>roes of an acrimonious divorce.</w:t>
      </w:r>
    </w:p>
    <w:p w14:paraId="25EA8CAF" w14:textId="257F4177" w:rsidR="004B0024"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990D52">
        <w:rPr>
          <w:rFonts w:ascii="Times New Roman" w:hAnsi="Times New Roman"/>
          <w:sz w:val="28"/>
          <w:szCs w:val="28"/>
        </w:rPr>
        <w:t xml:space="preserve">While </w:t>
      </w:r>
      <w:r w:rsidR="000C5201">
        <w:rPr>
          <w:rFonts w:ascii="Times New Roman" w:hAnsi="Times New Roman"/>
          <w:sz w:val="28"/>
          <w:szCs w:val="28"/>
        </w:rPr>
        <w:t xml:space="preserve">residing </w:t>
      </w:r>
      <w:r w:rsidR="00990D52">
        <w:rPr>
          <w:rFonts w:ascii="Times New Roman" w:hAnsi="Times New Roman"/>
          <w:sz w:val="28"/>
          <w:szCs w:val="28"/>
        </w:rPr>
        <w:t xml:space="preserve">in </w:t>
      </w:r>
      <w:proofErr w:type="spellStart"/>
      <w:r w:rsidR="00990D52">
        <w:rPr>
          <w:rFonts w:ascii="Times New Roman" w:hAnsi="Times New Roman"/>
          <w:sz w:val="28"/>
          <w:szCs w:val="28"/>
        </w:rPr>
        <w:t>Graaff-Reinet</w:t>
      </w:r>
      <w:proofErr w:type="spellEnd"/>
      <w:r w:rsidR="00990D52">
        <w:rPr>
          <w:rFonts w:ascii="Times New Roman" w:hAnsi="Times New Roman"/>
          <w:sz w:val="28"/>
          <w:szCs w:val="28"/>
        </w:rPr>
        <w:t xml:space="preserve"> t</w:t>
      </w:r>
      <w:r w:rsidR="00C2402F">
        <w:rPr>
          <w:rFonts w:ascii="Times New Roman" w:hAnsi="Times New Roman"/>
          <w:sz w:val="28"/>
          <w:szCs w:val="28"/>
        </w:rPr>
        <w:t xml:space="preserve">he respondent </w:t>
      </w:r>
      <w:r w:rsidR="000232A8">
        <w:rPr>
          <w:rFonts w:ascii="Times New Roman" w:hAnsi="Times New Roman"/>
          <w:sz w:val="28"/>
          <w:szCs w:val="28"/>
        </w:rPr>
        <w:t xml:space="preserve">currently </w:t>
      </w:r>
      <w:r w:rsidR="00C2402F">
        <w:rPr>
          <w:rFonts w:ascii="Times New Roman" w:hAnsi="Times New Roman"/>
          <w:sz w:val="28"/>
          <w:szCs w:val="28"/>
        </w:rPr>
        <w:t xml:space="preserve">maintains contact </w:t>
      </w:r>
      <w:r w:rsidR="000232A8">
        <w:rPr>
          <w:rFonts w:ascii="Times New Roman" w:hAnsi="Times New Roman"/>
          <w:sz w:val="28"/>
          <w:szCs w:val="28"/>
        </w:rPr>
        <w:t xml:space="preserve">with </w:t>
      </w:r>
      <w:r w:rsidR="00DD64A3">
        <w:rPr>
          <w:rFonts w:ascii="Times New Roman" w:hAnsi="Times New Roman"/>
          <w:sz w:val="28"/>
          <w:szCs w:val="28"/>
        </w:rPr>
        <w:t xml:space="preserve">and has access to SH. This accords </w:t>
      </w:r>
      <w:r w:rsidR="00C2402F">
        <w:rPr>
          <w:rFonts w:ascii="Times New Roman" w:hAnsi="Times New Roman"/>
          <w:sz w:val="28"/>
          <w:szCs w:val="28"/>
        </w:rPr>
        <w:t>with recommendations</w:t>
      </w:r>
      <w:r w:rsidR="00775717">
        <w:rPr>
          <w:rFonts w:ascii="Times New Roman" w:hAnsi="Times New Roman"/>
          <w:sz w:val="28"/>
          <w:szCs w:val="28"/>
        </w:rPr>
        <w:t xml:space="preserve"> following previous investigations</w:t>
      </w:r>
      <w:r w:rsidR="00775717" w:rsidRPr="00775717">
        <w:rPr>
          <w:rFonts w:ascii="Times New Roman" w:hAnsi="Times New Roman"/>
          <w:sz w:val="28"/>
          <w:szCs w:val="28"/>
        </w:rPr>
        <w:t xml:space="preserve"> </w:t>
      </w:r>
      <w:r w:rsidR="00775717">
        <w:rPr>
          <w:rFonts w:ascii="Times New Roman" w:hAnsi="Times New Roman"/>
          <w:sz w:val="28"/>
          <w:szCs w:val="28"/>
        </w:rPr>
        <w:t>by the Family Advocate.</w:t>
      </w:r>
      <w:r w:rsidR="00775717">
        <w:rPr>
          <w:rStyle w:val="FootnoteReference"/>
          <w:rFonts w:ascii="Times New Roman" w:hAnsi="Times New Roman"/>
          <w:sz w:val="28"/>
          <w:szCs w:val="28"/>
        </w:rPr>
        <w:footnoteReference w:id="6"/>
      </w:r>
      <w:r w:rsidR="00775717">
        <w:rPr>
          <w:rFonts w:ascii="Times New Roman" w:hAnsi="Times New Roman"/>
          <w:sz w:val="28"/>
          <w:szCs w:val="28"/>
        </w:rPr>
        <w:t xml:space="preserve"> SH is reported to have an understanding of </w:t>
      </w:r>
      <w:r w:rsidR="000232A8">
        <w:rPr>
          <w:rFonts w:ascii="Times New Roman" w:hAnsi="Times New Roman"/>
          <w:sz w:val="28"/>
          <w:szCs w:val="28"/>
        </w:rPr>
        <w:t xml:space="preserve">the divorce and has no difficulty moving between the parties in </w:t>
      </w:r>
      <w:r w:rsidR="00FA3962">
        <w:rPr>
          <w:rFonts w:ascii="Times New Roman" w:hAnsi="Times New Roman"/>
          <w:sz w:val="28"/>
          <w:szCs w:val="28"/>
        </w:rPr>
        <w:t xml:space="preserve">accordance with </w:t>
      </w:r>
      <w:r w:rsidR="000232A8">
        <w:rPr>
          <w:rFonts w:ascii="Times New Roman" w:hAnsi="Times New Roman"/>
          <w:sz w:val="28"/>
          <w:szCs w:val="28"/>
        </w:rPr>
        <w:t>those recommendations.</w:t>
      </w:r>
    </w:p>
    <w:p w14:paraId="3223E12E" w14:textId="1520C702" w:rsidR="00E461E3" w:rsidRPr="00185406" w:rsidRDefault="00EA4D9B" w:rsidP="00EA4D9B">
      <w:pPr>
        <w:pStyle w:val="LegalList1"/>
        <w:spacing w:line="360" w:lineRule="auto"/>
        <w:rPr>
          <w:rFonts w:ascii="Times New Roman" w:hAnsi="Times New Roman"/>
          <w:sz w:val="28"/>
          <w:szCs w:val="28"/>
        </w:rPr>
      </w:pPr>
      <w:r w:rsidRPr="00185406">
        <w:rPr>
          <w:rFonts w:ascii="Times New Roman" w:hAnsi="Times New Roman"/>
          <w:sz w:val="28"/>
          <w:szCs w:val="28"/>
        </w:rPr>
        <w:t>[16]</w:t>
      </w:r>
      <w:r w:rsidRPr="00185406">
        <w:rPr>
          <w:rFonts w:ascii="Times New Roman" w:hAnsi="Times New Roman"/>
          <w:sz w:val="28"/>
          <w:szCs w:val="28"/>
        </w:rPr>
        <w:tab/>
      </w:r>
      <w:r w:rsidR="0027345E">
        <w:rPr>
          <w:rFonts w:ascii="Times New Roman" w:hAnsi="Times New Roman"/>
          <w:sz w:val="28"/>
          <w:szCs w:val="28"/>
        </w:rPr>
        <w:t>In February 2023</w:t>
      </w:r>
      <w:r w:rsidR="00205639">
        <w:rPr>
          <w:rFonts w:ascii="Times New Roman" w:hAnsi="Times New Roman"/>
          <w:sz w:val="28"/>
          <w:szCs w:val="28"/>
        </w:rPr>
        <w:t xml:space="preserve">, and at the instance of </w:t>
      </w:r>
      <w:r w:rsidR="00D164AD">
        <w:rPr>
          <w:rFonts w:ascii="Times New Roman" w:hAnsi="Times New Roman"/>
          <w:sz w:val="28"/>
          <w:szCs w:val="28"/>
        </w:rPr>
        <w:t xml:space="preserve">her </w:t>
      </w:r>
      <w:r w:rsidR="00205639">
        <w:rPr>
          <w:rFonts w:ascii="Times New Roman" w:hAnsi="Times New Roman"/>
          <w:sz w:val="28"/>
          <w:szCs w:val="28"/>
        </w:rPr>
        <w:t>employer,</w:t>
      </w:r>
      <w:r w:rsidR="0027345E">
        <w:rPr>
          <w:rFonts w:ascii="Times New Roman" w:hAnsi="Times New Roman"/>
          <w:sz w:val="28"/>
          <w:szCs w:val="28"/>
        </w:rPr>
        <w:t xml:space="preserve"> the respondent</w:t>
      </w:r>
      <w:r w:rsidR="00205639">
        <w:rPr>
          <w:rFonts w:ascii="Times New Roman" w:hAnsi="Times New Roman"/>
          <w:sz w:val="28"/>
          <w:szCs w:val="28"/>
        </w:rPr>
        <w:t xml:space="preserve"> </w:t>
      </w:r>
      <w:r w:rsidR="0027345E">
        <w:rPr>
          <w:rFonts w:ascii="Times New Roman" w:hAnsi="Times New Roman"/>
          <w:sz w:val="28"/>
          <w:szCs w:val="28"/>
        </w:rPr>
        <w:t xml:space="preserve">was offered </w:t>
      </w:r>
      <w:r w:rsidR="00D164AD">
        <w:rPr>
          <w:rFonts w:ascii="Times New Roman" w:hAnsi="Times New Roman"/>
          <w:sz w:val="28"/>
          <w:szCs w:val="28"/>
        </w:rPr>
        <w:t>a</w:t>
      </w:r>
      <w:r w:rsidR="0027345E">
        <w:rPr>
          <w:rFonts w:ascii="Times New Roman" w:hAnsi="Times New Roman"/>
          <w:sz w:val="28"/>
          <w:szCs w:val="28"/>
        </w:rPr>
        <w:t xml:space="preserve"> </w:t>
      </w:r>
      <w:r w:rsidR="00D164AD">
        <w:rPr>
          <w:rFonts w:ascii="Times New Roman" w:hAnsi="Times New Roman"/>
          <w:sz w:val="28"/>
          <w:szCs w:val="28"/>
        </w:rPr>
        <w:t xml:space="preserve">relocation opportunity </w:t>
      </w:r>
      <w:r w:rsidR="0027345E">
        <w:rPr>
          <w:rFonts w:ascii="Times New Roman" w:hAnsi="Times New Roman"/>
          <w:sz w:val="28"/>
          <w:szCs w:val="28"/>
        </w:rPr>
        <w:t>to Somerset West</w:t>
      </w:r>
      <w:r w:rsidR="00205639">
        <w:rPr>
          <w:rFonts w:ascii="Times New Roman" w:hAnsi="Times New Roman"/>
          <w:sz w:val="28"/>
          <w:szCs w:val="28"/>
        </w:rPr>
        <w:t xml:space="preserve"> with a more beneficial employment package</w:t>
      </w:r>
      <w:r w:rsidR="005D6455">
        <w:rPr>
          <w:rFonts w:ascii="Times New Roman" w:hAnsi="Times New Roman"/>
          <w:sz w:val="28"/>
          <w:szCs w:val="28"/>
        </w:rPr>
        <w:t xml:space="preserve">. Her intention to relocate </w:t>
      </w:r>
      <w:r w:rsidR="009E4571">
        <w:rPr>
          <w:rFonts w:ascii="Times New Roman" w:hAnsi="Times New Roman"/>
          <w:sz w:val="28"/>
          <w:szCs w:val="28"/>
        </w:rPr>
        <w:t xml:space="preserve">with SH on 31 March 2023 </w:t>
      </w:r>
      <w:r w:rsidR="005D6455">
        <w:rPr>
          <w:rFonts w:ascii="Times New Roman" w:hAnsi="Times New Roman"/>
          <w:sz w:val="28"/>
          <w:szCs w:val="28"/>
        </w:rPr>
        <w:t>was conveyed</w:t>
      </w:r>
      <w:r w:rsidR="00B912D2">
        <w:rPr>
          <w:rFonts w:ascii="Times New Roman" w:hAnsi="Times New Roman"/>
          <w:sz w:val="28"/>
          <w:szCs w:val="28"/>
        </w:rPr>
        <w:t xml:space="preserve"> to the </w:t>
      </w:r>
      <w:r w:rsidR="005D6455">
        <w:rPr>
          <w:rFonts w:ascii="Times New Roman" w:hAnsi="Times New Roman"/>
          <w:sz w:val="28"/>
          <w:szCs w:val="28"/>
        </w:rPr>
        <w:t>applicant on 7 March 2023</w:t>
      </w:r>
      <w:r w:rsidR="00666F11">
        <w:rPr>
          <w:rFonts w:ascii="Times New Roman" w:hAnsi="Times New Roman"/>
          <w:sz w:val="28"/>
          <w:szCs w:val="28"/>
        </w:rPr>
        <w:t xml:space="preserve">. </w:t>
      </w:r>
      <w:r w:rsidR="000C5201">
        <w:rPr>
          <w:rFonts w:ascii="Times New Roman" w:hAnsi="Times New Roman"/>
          <w:sz w:val="28"/>
          <w:szCs w:val="28"/>
        </w:rPr>
        <w:t xml:space="preserve">Although she maintains that </w:t>
      </w:r>
      <w:r w:rsidR="005D6455">
        <w:rPr>
          <w:rFonts w:ascii="Times New Roman" w:hAnsi="Times New Roman"/>
          <w:sz w:val="28"/>
          <w:szCs w:val="28"/>
        </w:rPr>
        <w:t xml:space="preserve">the offer </w:t>
      </w:r>
      <w:r w:rsidR="00C50C27">
        <w:rPr>
          <w:rFonts w:ascii="Times New Roman" w:hAnsi="Times New Roman"/>
          <w:sz w:val="28"/>
          <w:szCs w:val="28"/>
        </w:rPr>
        <w:t xml:space="preserve">presents </w:t>
      </w:r>
      <w:r w:rsidR="00205639">
        <w:rPr>
          <w:rFonts w:ascii="Times New Roman" w:hAnsi="Times New Roman"/>
          <w:sz w:val="28"/>
          <w:szCs w:val="28"/>
        </w:rPr>
        <w:t xml:space="preserve">a once in a lifetime </w:t>
      </w:r>
      <w:r w:rsidR="001A6FD3">
        <w:rPr>
          <w:rFonts w:ascii="Times New Roman" w:hAnsi="Times New Roman"/>
          <w:sz w:val="28"/>
          <w:szCs w:val="28"/>
        </w:rPr>
        <w:t xml:space="preserve">prospect </w:t>
      </w:r>
      <w:r w:rsidR="008B4DA3">
        <w:rPr>
          <w:rFonts w:ascii="Times New Roman" w:hAnsi="Times New Roman"/>
          <w:sz w:val="28"/>
          <w:szCs w:val="28"/>
        </w:rPr>
        <w:t>compared with</w:t>
      </w:r>
      <w:r w:rsidR="008B4DA3" w:rsidRPr="00D029E1">
        <w:rPr>
          <w:rFonts w:ascii="Times New Roman" w:hAnsi="Times New Roman"/>
          <w:sz w:val="28"/>
          <w:szCs w:val="28"/>
        </w:rPr>
        <w:t xml:space="preserve"> </w:t>
      </w:r>
      <w:r w:rsidR="00B11A53" w:rsidRPr="00D029E1">
        <w:rPr>
          <w:rFonts w:ascii="Times New Roman" w:hAnsi="Times New Roman"/>
          <w:sz w:val="28"/>
          <w:szCs w:val="28"/>
        </w:rPr>
        <w:t>Graaff-Reinet</w:t>
      </w:r>
      <w:r w:rsidR="00B11A53">
        <w:rPr>
          <w:rFonts w:ascii="Times New Roman" w:hAnsi="Times New Roman"/>
          <w:sz w:val="28"/>
          <w:szCs w:val="28"/>
        </w:rPr>
        <w:t xml:space="preserve"> where employment opportunities and </w:t>
      </w:r>
      <w:r w:rsidR="001A6FD3">
        <w:rPr>
          <w:rFonts w:ascii="Times New Roman" w:hAnsi="Times New Roman"/>
          <w:sz w:val="28"/>
          <w:szCs w:val="28"/>
        </w:rPr>
        <w:t xml:space="preserve">chances </w:t>
      </w:r>
      <w:r w:rsidR="00592DC2">
        <w:rPr>
          <w:rFonts w:ascii="Times New Roman" w:hAnsi="Times New Roman"/>
          <w:sz w:val="28"/>
          <w:szCs w:val="28"/>
        </w:rPr>
        <w:t xml:space="preserve">of advancement are limited, </w:t>
      </w:r>
      <w:r w:rsidR="000C5201">
        <w:rPr>
          <w:rFonts w:ascii="Times New Roman" w:hAnsi="Times New Roman"/>
          <w:sz w:val="28"/>
          <w:szCs w:val="28"/>
        </w:rPr>
        <w:t xml:space="preserve">she has </w:t>
      </w:r>
      <w:r w:rsidR="000C5201">
        <w:rPr>
          <w:rFonts w:ascii="Times New Roman" w:hAnsi="Times New Roman"/>
          <w:sz w:val="28"/>
          <w:szCs w:val="28"/>
        </w:rPr>
        <w:lastRenderedPageBreak/>
        <w:t xml:space="preserve">indicated that </w:t>
      </w:r>
      <w:r w:rsidR="00612431">
        <w:rPr>
          <w:rFonts w:ascii="Times New Roman" w:hAnsi="Times New Roman"/>
          <w:sz w:val="28"/>
          <w:szCs w:val="28"/>
        </w:rPr>
        <w:t>she will not relocate if it is found that it is not in the best interests of SH to do so.</w:t>
      </w:r>
      <w:r w:rsidR="004B0024">
        <w:rPr>
          <w:rFonts w:ascii="Times New Roman" w:hAnsi="Times New Roman"/>
          <w:sz w:val="28"/>
          <w:szCs w:val="28"/>
        </w:rPr>
        <w:t xml:space="preserve"> </w:t>
      </w:r>
      <w:r w:rsidR="00185406">
        <w:rPr>
          <w:rFonts w:ascii="Times New Roman" w:hAnsi="Times New Roman"/>
          <w:sz w:val="28"/>
          <w:szCs w:val="28"/>
        </w:rPr>
        <w:t>It bears mentioning that the employment position and responsibilities offered to the respondent in Somerset West appears to be identical in all respects to that which she holds in Graaff-Reinet.</w:t>
      </w:r>
      <w:r w:rsidR="00185406">
        <w:rPr>
          <w:rStyle w:val="FootnoteReference"/>
          <w:rFonts w:ascii="Times New Roman" w:hAnsi="Times New Roman"/>
          <w:sz w:val="28"/>
          <w:szCs w:val="28"/>
        </w:rPr>
        <w:footnoteReference w:id="7"/>
      </w:r>
      <w:r w:rsidR="00185406">
        <w:rPr>
          <w:rFonts w:ascii="Times New Roman" w:hAnsi="Times New Roman"/>
          <w:sz w:val="28"/>
          <w:szCs w:val="28"/>
        </w:rPr>
        <w:t xml:space="preserve"> </w:t>
      </w:r>
      <w:r w:rsidR="004B0024" w:rsidRPr="00185406">
        <w:rPr>
          <w:rFonts w:ascii="Times New Roman" w:hAnsi="Times New Roman"/>
          <w:sz w:val="28"/>
          <w:szCs w:val="28"/>
        </w:rPr>
        <w:t>She is, however, of the opinion that the move would</w:t>
      </w:r>
      <w:r w:rsidR="00CB534F" w:rsidRPr="00185406">
        <w:rPr>
          <w:rFonts w:ascii="Times New Roman" w:hAnsi="Times New Roman"/>
          <w:sz w:val="28"/>
          <w:szCs w:val="28"/>
        </w:rPr>
        <w:t xml:space="preserve"> provide her with the </w:t>
      </w:r>
      <w:r w:rsidR="00B9125A" w:rsidRPr="00185406">
        <w:rPr>
          <w:rFonts w:ascii="Times New Roman" w:hAnsi="Times New Roman"/>
          <w:sz w:val="28"/>
          <w:szCs w:val="28"/>
        </w:rPr>
        <w:t xml:space="preserve">personal space and privacy </w:t>
      </w:r>
      <w:r w:rsidR="00CB534F" w:rsidRPr="00185406">
        <w:rPr>
          <w:rFonts w:ascii="Times New Roman" w:hAnsi="Times New Roman"/>
          <w:sz w:val="28"/>
          <w:szCs w:val="28"/>
        </w:rPr>
        <w:t>to perform her employment obligations without being stifled by the applicant’</w:t>
      </w:r>
      <w:r w:rsidR="00B9125A" w:rsidRPr="00185406">
        <w:rPr>
          <w:rFonts w:ascii="Times New Roman" w:hAnsi="Times New Roman"/>
          <w:sz w:val="28"/>
          <w:szCs w:val="28"/>
        </w:rPr>
        <w:t xml:space="preserve">s presence and </w:t>
      </w:r>
      <w:r w:rsidR="00597132">
        <w:rPr>
          <w:rFonts w:ascii="Times New Roman" w:hAnsi="Times New Roman"/>
          <w:sz w:val="28"/>
          <w:szCs w:val="28"/>
        </w:rPr>
        <w:t xml:space="preserve">his </w:t>
      </w:r>
      <w:r w:rsidR="00B9125A" w:rsidRPr="00185406">
        <w:rPr>
          <w:rFonts w:ascii="Times New Roman" w:hAnsi="Times New Roman"/>
          <w:sz w:val="28"/>
          <w:szCs w:val="28"/>
        </w:rPr>
        <w:t>scrutiny of her movements.</w:t>
      </w:r>
      <w:r w:rsidR="00080C1E" w:rsidRPr="00185406">
        <w:rPr>
          <w:rFonts w:ascii="Times New Roman" w:hAnsi="Times New Roman"/>
          <w:sz w:val="28"/>
          <w:szCs w:val="28"/>
        </w:rPr>
        <w:t xml:space="preserve"> </w:t>
      </w:r>
    </w:p>
    <w:p w14:paraId="25825FC1" w14:textId="36487798" w:rsidR="00B66DB0"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9A16E5">
        <w:rPr>
          <w:rFonts w:ascii="Times New Roman" w:hAnsi="Times New Roman"/>
          <w:sz w:val="28"/>
          <w:szCs w:val="28"/>
        </w:rPr>
        <w:t xml:space="preserve">As for </w:t>
      </w:r>
      <w:r w:rsidR="00E461E3">
        <w:rPr>
          <w:rFonts w:ascii="Times New Roman" w:hAnsi="Times New Roman"/>
          <w:sz w:val="28"/>
          <w:szCs w:val="28"/>
        </w:rPr>
        <w:t>SH</w:t>
      </w:r>
      <w:r w:rsidR="009A16E5">
        <w:rPr>
          <w:rFonts w:ascii="Times New Roman" w:hAnsi="Times New Roman"/>
          <w:sz w:val="28"/>
          <w:szCs w:val="28"/>
        </w:rPr>
        <w:t xml:space="preserve">, the Family Advocate reports that </w:t>
      </w:r>
      <w:r w:rsidR="00E461E3">
        <w:rPr>
          <w:rFonts w:ascii="Times New Roman" w:hAnsi="Times New Roman"/>
          <w:sz w:val="28"/>
          <w:szCs w:val="28"/>
        </w:rPr>
        <w:t>she</w:t>
      </w:r>
      <w:r w:rsidR="009A16E5">
        <w:rPr>
          <w:rFonts w:ascii="Times New Roman" w:hAnsi="Times New Roman"/>
          <w:sz w:val="28"/>
          <w:szCs w:val="28"/>
        </w:rPr>
        <w:t xml:space="preserve"> is agreeable </w:t>
      </w:r>
      <w:r w:rsidR="00E461E3">
        <w:rPr>
          <w:rFonts w:ascii="Times New Roman" w:hAnsi="Times New Roman"/>
          <w:sz w:val="28"/>
          <w:szCs w:val="28"/>
        </w:rPr>
        <w:t>to the intended relocation</w:t>
      </w:r>
      <w:r w:rsidR="00C2402F">
        <w:rPr>
          <w:rFonts w:ascii="Times New Roman" w:hAnsi="Times New Roman"/>
          <w:sz w:val="28"/>
          <w:szCs w:val="28"/>
        </w:rPr>
        <w:t>. S</w:t>
      </w:r>
      <w:r w:rsidR="001A3647">
        <w:rPr>
          <w:rFonts w:ascii="Times New Roman" w:hAnsi="Times New Roman"/>
          <w:sz w:val="28"/>
          <w:szCs w:val="28"/>
        </w:rPr>
        <w:t>he has expressed excitement to take on new challenges though she acknowledged that it would be difficult</w:t>
      </w:r>
      <w:r w:rsidR="00B01EC6">
        <w:rPr>
          <w:rFonts w:ascii="Times New Roman" w:hAnsi="Times New Roman"/>
          <w:sz w:val="28"/>
          <w:szCs w:val="28"/>
        </w:rPr>
        <w:t xml:space="preserve"> for her when she misses her father who is a given part of her life.</w:t>
      </w:r>
      <w:r w:rsidR="0020419F">
        <w:rPr>
          <w:rStyle w:val="FootnoteReference"/>
          <w:rFonts w:ascii="Times New Roman" w:hAnsi="Times New Roman"/>
          <w:sz w:val="28"/>
          <w:szCs w:val="28"/>
        </w:rPr>
        <w:footnoteReference w:id="8"/>
      </w:r>
      <w:r w:rsidR="00BF267D">
        <w:rPr>
          <w:rFonts w:ascii="Times New Roman" w:hAnsi="Times New Roman"/>
          <w:sz w:val="28"/>
          <w:szCs w:val="28"/>
        </w:rPr>
        <w:t xml:space="preserve"> </w:t>
      </w:r>
      <w:r w:rsidR="00045488">
        <w:rPr>
          <w:rFonts w:ascii="Times New Roman" w:hAnsi="Times New Roman"/>
          <w:sz w:val="28"/>
          <w:szCs w:val="28"/>
        </w:rPr>
        <w:t xml:space="preserve">It is noted that </w:t>
      </w:r>
      <w:r w:rsidR="001C3C80">
        <w:rPr>
          <w:rFonts w:ascii="Times New Roman" w:hAnsi="Times New Roman"/>
          <w:sz w:val="28"/>
          <w:szCs w:val="28"/>
        </w:rPr>
        <w:t>the Family Advocate</w:t>
      </w:r>
      <w:r w:rsidR="00BF267D">
        <w:rPr>
          <w:rFonts w:ascii="Times New Roman" w:hAnsi="Times New Roman"/>
          <w:sz w:val="28"/>
          <w:szCs w:val="28"/>
        </w:rPr>
        <w:t xml:space="preserve"> </w:t>
      </w:r>
      <w:r w:rsidR="00045488">
        <w:rPr>
          <w:rFonts w:ascii="Times New Roman" w:hAnsi="Times New Roman"/>
          <w:sz w:val="28"/>
          <w:szCs w:val="28"/>
        </w:rPr>
        <w:t xml:space="preserve">gives no indication </w:t>
      </w:r>
      <w:r w:rsidR="00BF267D">
        <w:rPr>
          <w:rFonts w:ascii="Times New Roman" w:hAnsi="Times New Roman"/>
          <w:sz w:val="28"/>
          <w:szCs w:val="28"/>
        </w:rPr>
        <w:t>that SH fully understands that s</w:t>
      </w:r>
      <w:r w:rsidR="00004C04">
        <w:rPr>
          <w:rFonts w:ascii="Times New Roman" w:hAnsi="Times New Roman"/>
          <w:sz w:val="28"/>
          <w:szCs w:val="28"/>
        </w:rPr>
        <w:t>he will not be seeing</w:t>
      </w:r>
      <w:r w:rsidR="00BF267D">
        <w:rPr>
          <w:rFonts w:ascii="Times New Roman" w:hAnsi="Times New Roman"/>
          <w:sz w:val="28"/>
          <w:szCs w:val="28"/>
        </w:rPr>
        <w:t xml:space="preserve"> the applicant at the frequency (as to which see below) at which she usually does, and perhaps for months on end other than for </w:t>
      </w:r>
      <w:r w:rsidR="001C3C80">
        <w:rPr>
          <w:rFonts w:ascii="Times New Roman" w:hAnsi="Times New Roman"/>
          <w:sz w:val="28"/>
          <w:szCs w:val="28"/>
        </w:rPr>
        <w:t xml:space="preserve">maintaining </w:t>
      </w:r>
      <w:r w:rsidR="00BF267D">
        <w:rPr>
          <w:rFonts w:ascii="Times New Roman" w:hAnsi="Times New Roman"/>
          <w:sz w:val="28"/>
          <w:szCs w:val="28"/>
        </w:rPr>
        <w:t xml:space="preserve">face-to-face contact </w:t>
      </w:r>
      <w:r w:rsidR="00045488">
        <w:rPr>
          <w:rFonts w:ascii="Times New Roman" w:hAnsi="Times New Roman"/>
          <w:sz w:val="28"/>
          <w:szCs w:val="28"/>
        </w:rPr>
        <w:t xml:space="preserve">by means of </w:t>
      </w:r>
      <w:r w:rsidR="00BF267D">
        <w:rPr>
          <w:rFonts w:ascii="Times New Roman" w:hAnsi="Times New Roman"/>
          <w:sz w:val="28"/>
          <w:szCs w:val="28"/>
        </w:rPr>
        <w:t>an iPad.</w:t>
      </w:r>
      <w:r w:rsidR="00004C04">
        <w:rPr>
          <w:rFonts w:ascii="Times New Roman" w:hAnsi="Times New Roman"/>
          <w:sz w:val="28"/>
          <w:szCs w:val="28"/>
        </w:rPr>
        <w:t xml:space="preserve"> There is merely a blanket refrain </w:t>
      </w:r>
      <w:r w:rsidR="00C20C81">
        <w:rPr>
          <w:rFonts w:ascii="Times New Roman" w:hAnsi="Times New Roman"/>
          <w:sz w:val="28"/>
          <w:szCs w:val="28"/>
        </w:rPr>
        <w:t xml:space="preserve">by the Family Advocate </w:t>
      </w:r>
      <w:r w:rsidR="00004C04">
        <w:rPr>
          <w:rFonts w:ascii="Times New Roman" w:hAnsi="Times New Roman"/>
          <w:sz w:val="28"/>
          <w:szCs w:val="28"/>
        </w:rPr>
        <w:t>that the applicant’s absence in her life will be ‘overcome by regular visits’. No indication is given</w:t>
      </w:r>
      <w:r w:rsidR="00C334E5">
        <w:rPr>
          <w:rFonts w:ascii="Times New Roman" w:hAnsi="Times New Roman"/>
          <w:sz w:val="28"/>
          <w:szCs w:val="28"/>
        </w:rPr>
        <w:t xml:space="preserve"> or information proffered as to how these visits are to take place across the seven-hour divide, let alone what is meant by ‘regular’. No structured plan is in place for</w:t>
      </w:r>
      <w:r w:rsidR="00F159F2">
        <w:rPr>
          <w:rFonts w:ascii="Times New Roman" w:hAnsi="Times New Roman"/>
          <w:sz w:val="28"/>
          <w:szCs w:val="28"/>
        </w:rPr>
        <w:t xml:space="preserve"> the applicant to maintain a relationship with SH </w:t>
      </w:r>
      <w:r w:rsidR="00C20C81">
        <w:rPr>
          <w:rFonts w:ascii="Times New Roman" w:hAnsi="Times New Roman"/>
          <w:sz w:val="28"/>
          <w:szCs w:val="28"/>
        </w:rPr>
        <w:t>with whom</w:t>
      </w:r>
      <w:r w:rsidR="00F159F2">
        <w:rPr>
          <w:rFonts w:ascii="Times New Roman" w:hAnsi="Times New Roman"/>
          <w:sz w:val="28"/>
          <w:szCs w:val="28"/>
        </w:rPr>
        <w:t xml:space="preserve"> </w:t>
      </w:r>
      <w:r w:rsidR="00C20C81">
        <w:rPr>
          <w:rFonts w:ascii="Times New Roman" w:hAnsi="Times New Roman"/>
          <w:sz w:val="28"/>
          <w:szCs w:val="28"/>
        </w:rPr>
        <w:t>‘</w:t>
      </w:r>
      <w:r w:rsidR="00F159F2">
        <w:rPr>
          <w:rFonts w:ascii="Times New Roman" w:hAnsi="Times New Roman"/>
          <w:sz w:val="28"/>
          <w:szCs w:val="28"/>
        </w:rPr>
        <w:t>regular</w:t>
      </w:r>
      <w:r w:rsidR="00C20C81">
        <w:rPr>
          <w:rFonts w:ascii="Times New Roman" w:hAnsi="Times New Roman"/>
          <w:sz w:val="28"/>
          <w:szCs w:val="28"/>
        </w:rPr>
        <w:t>’</w:t>
      </w:r>
      <w:r w:rsidR="00F159F2">
        <w:rPr>
          <w:rFonts w:ascii="Times New Roman" w:hAnsi="Times New Roman"/>
          <w:sz w:val="28"/>
          <w:szCs w:val="28"/>
        </w:rPr>
        <w:t xml:space="preserve"> contact is suggested.</w:t>
      </w:r>
      <w:r w:rsidR="0014568A">
        <w:rPr>
          <w:rFonts w:ascii="Times New Roman" w:hAnsi="Times New Roman"/>
          <w:sz w:val="28"/>
          <w:szCs w:val="28"/>
        </w:rPr>
        <w:t xml:space="preserve"> In this regard the applicant’s </w:t>
      </w:r>
      <w:r w:rsidR="005D0F0B">
        <w:rPr>
          <w:rFonts w:ascii="Times New Roman" w:hAnsi="Times New Roman"/>
          <w:sz w:val="28"/>
          <w:szCs w:val="28"/>
        </w:rPr>
        <w:t xml:space="preserve">complaint </w:t>
      </w:r>
      <w:r w:rsidR="0014568A">
        <w:rPr>
          <w:rFonts w:ascii="Times New Roman" w:hAnsi="Times New Roman"/>
          <w:sz w:val="28"/>
          <w:szCs w:val="28"/>
        </w:rPr>
        <w:t xml:space="preserve">about the financial implications for him </w:t>
      </w:r>
      <w:r w:rsidR="00784D01">
        <w:rPr>
          <w:rFonts w:ascii="Times New Roman" w:hAnsi="Times New Roman"/>
          <w:sz w:val="28"/>
          <w:szCs w:val="28"/>
        </w:rPr>
        <w:t xml:space="preserve">when required to undertake travel </w:t>
      </w:r>
      <w:r w:rsidR="0001406B">
        <w:rPr>
          <w:rFonts w:ascii="Times New Roman" w:hAnsi="Times New Roman"/>
          <w:sz w:val="28"/>
          <w:szCs w:val="28"/>
        </w:rPr>
        <w:t xml:space="preserve">and seek accommodation </w:t>
      </w:r>
      <w:r w:rsidR="005D0F0B">
        <w:rPr>
          <w:rFonts w:ascii="Times New Roman" w:hAnsi="Times New Roman"/>
          <w:sz w:val="28"/>
          <w:szCs w:val="28"/>
        </w:rPr>
        <w:t>are not unfounded, particularly where there is no indication that the respondent is prepared to meet him halfway</w:t>
      </w:r>
      <w:r w:rsidR="0001406B">
        <w:rPr>
          <w:rFonts w:ascii="Times New Roman" w:hAnsi="Times New Roman"/>
          <w:sz w:val="28"/>
          <w:szCs w:val="28"/>
        </w:rPr>
        <w:t xml:space="preserve"> with those expenses.</w:t>
      </w:r>
    </w:p>
    <w:p w14:paraId="15A031E1" w14:textId="20B0B625" w:rsidR="00A3436D" w:rsidRPr="00D029E1" w:rsidRDefault="00EA4D9B" w:rsidP="00EA4D9B">
      <w:pPr>
        <w:pStyle w:val="LegalList1"/>
        <w:spacing w:line="360" w:lineRule="auto"/>
        <w:rPr>
          <w:rFonts w:ascii="Times New Roman" w:hAnsi="Times New Roman"/>
          <w:sz w:val="28"/>
          <w:szCs w:val="28"/>
        </w:rPr>
      </w:pPr>
      <w:r w:rsidRPr="00D029E1">
        <w:rPr>
          <w:rFonts w:ascii="Times New Roman" w:hAnsi="Times New Roman"/>
          <w:sz w:val="28"/>
          <w:szCs w:val="28"/>
        </w:rPr>
        <w:t>[18]</w:t>
      </w:r>
      <w:r w:rsidRPr="00D029E1">
        <w:rPr>
          <w:rFonts w:ascii="Times New Roman" w:hAnsi="Times New Roman"/>
          <w:sz w:val="28"/>
          <w:szCs w:val="28"/>
        </w:rPr>
        <w:tab/>
      </w:r>
      <w:r w:rsidR="00102F37">
        <w:rPr>
          <w:rFonts w:ascii="Times New Roman" w:hAnsi="Times New Roman"/>
          <w:sz w:val="28"/>
          <w:szCs w:val="28"/>
        </w:rPr>
        <w:t>Regarding the above</w:t>
      </w:r>
      <w:r w:rsidR="00C20C81">
        <w:rPr>
          <w:rFonts w:ascii="Times New Roman" w:hAnsi="Times New Roman"/>
          <w:sz w:val="28"/>
          <w:szCs w:val="28"/>
        </w:rPr>
        <w:t xml:space="preserve"> t</w:t>
      </w:r>
      <w:r w:rsidR="00A3436D">
        <w:rPr>
          <w:rFonts w:ascii="Times New Roman" w:hAnsi="Times New Roman"/>
          <w:sz w:val="28"/>
          <w:szCs w:val="28"/>
        </w:rPr>
        <w:t>he applicant has raised</w:t>
      </w:r>
      <w:r w:rsidR="008757A3">
        <w:rPr>
          <w:rFonts w:ascii="Times New Roman" w:hAnsi="Times New Roman"/>
          <w:sz w:val="28"/>
          <w:szCs w:val="28"/>
        </w:rPr>
        <w:t xml:space="preserve"> various concerns and issues </w:t>
      </w:r>
      <w:r w:rsidR="00A9771C">
        <w:rPr>
          <w:rFonts w:ascii="Times New Roman" w:hAnsi="Times New Roman"/>
          <w:sz w:val="28"/>
          <w:szCs w:val="28"/>
        </w:rPr>
        <w:t xml:space="preserve">about </w:t>
      </w:r>
      <w:r w:rsidR="00193358">
        <w:rPr>
          <w:rFonts w:ascii="Times New Roman" w:hAnsi="Times New Roman"/>
          <w:sz w:val="28"/>
          <w:szCs w:val="28"/>
        </w:rPr>
        <w:t xml:space="preserve">the respondent’s relocation. </w:t>
      </w:r>
      <w:r w:rsidR="00305647">
        <w:rPr>
          <w:rFonts w:ascii="Times New Roman" w:hAnsi="Times New Roman"/>
          <w:sz w:val="28"/>
          <w:szCs w:val="28"/>
        </w:rPr>
        <w:t xml:space="preserve">His supplementary affidavit </w:t>
      </w:r>
      <w:r w:rsidR="003F5B2E">
        <w:rPr>
          <w:rFonts w:ascii="Times New Roman" w:hAnsi="Times New Roman"/>
          <w:sz w:val="28"/>
          <w:szCs w:val="28"/>
        </w:rPr>
        <w:t xml:space="preserve">is revealing. </w:t>
      </w:r>
      <w:r w:rsidR="003F5B2E">
        <w:rPr>
          <w:rFonts w:ascii="Times New Roman" w:hAnsi="Times New Roman"/>
          <w:sz w:val="28"/>
          <w:szCs w:val="28"/>
        </w:rPr>
        <w:lastRenderedPageBreak/>
        <w:t>Aspects relevant to section 7 of the Act are dealt with</w:t>
      </w:r>
      <w:r w:rsidR="00EB6BB5">
        <w:rPr>
          <w:rFonts w:ascii="Times New Roman" w:hAnsi="Times New Roman"/>
          <w:sz w:val="28"/>
          <w:szCs w:val="28"/>
        </w:rPr>
        <w:t xml:space="preserve"> where they are apposite to the circumstances of the matter. </w:t>
      </w:r>
      <w:r w:rsidR="006B47F6">
        <w:rPr>
          <w:rFonts w:ascii="Times New Roman" w:hAnsi="Times New Roman"/>
          <w:sz w:val="28"/>
          <w:szCs w:val="28"/>
        </w:rPr>
        <w:t>Furthermore, t</w:t>
      </w:r>
      <w:r w:rsidR="00EB6BB5">
        <w:rPr>
          <w:rFonts w:ascii="Times New Roman" w:hAnsi="Times New Roman"/>
          <w:sz w:val="28"/>
          <w:szCs w:val="28"/>
        </w:rPr>
        <w:t xml:space="preserve">he affidavit </w:t>
      </w:r>
      <w:r w:rsidR="00305647">
        <w:rPr>
          <w:rFonts w:ascii="Times New Roman" w:hAnsi="Times New Roman"/>
          <w:sz w:val="28"/>
          <w:szCs w:val="28"/>
        </w:rPr>
        <w:t xml:space="preserve">comprehensively encapsulates the reasons why the relocation is not </w:t>
      </w:r>
      <w:r w:rsidR="00305647" w:rsidRPr="00C20C81">
        <w:rPr>
          <w:rFonts w:ascii="Times New Roman" w:hAnsi="Times New Roman"/>
          <w:i/>
          <w:sz w:val="28"/>
          <w:szCs w:val="28"/>
        </w:rPr>
        <w:t>bona</w:t>
      </w:r>
      <w:r w:rsidR="00305647">
        <w:rPr>
          <w:rFonts w:ascii="Times New Roman" w:hAnsi="Times New Roman"/>
          <w:sz w:val="28"/>
          <w:szCs w:val="28"/>
        </w:rPr>
        <w:t xml:space="preserve"> </w:t>
      </w:r>
      <w:r w:rsidR="00305647" w:rsidRPr="00C20C81">
        <w:rPr>
          <w:rFonts w:ascii="Times New Roman" w:hAnsi="Times New Roman"/>
          <w:i/>
          <w:sz w:val="28"/>
          <w:szCs w:val="28"/>
        </w:rPr>
        <w:t>fide</w:t>
      </w:r>
      <w:r w:rsidR="00305647">
        <w:rPr>
          <w:rFonts w:ascii="Times New Roman" w:hAnsi="Times New Roman"/>
          <w:sz w:val="28"/>
          <w:szCs w:val="28"/>
        </w:rPr>
        <w:t xml:space="preserve"> and reasonable. </w:t>
      </w:r>
      <w:r w:rsidR="006B47F6">
        <w:rPr>
          <w:rFonts w:ascii="Times New Roman" w:hAnsi="Times New Roman"/>
          <w:sz w:val="28"/>
          <w:szCs w:val="28"/>
        </w:rPr>
        <w:t xml:space="preserve">The applicant </w:t>
      </w:r>
      <w:r w:rsidR="00C4608B">
        <w:rPr>
          <w:rFonts w:ascii="Times New Roman" w:hAnsi="Times New Roman"/>
          <w:sz w:val="28"/>
          <w:szCs w:val="28"/>
        </w:rPr>
        <w:t xml:space="preserve">laments that he </w:t>
      </w:r>
      <w:r w:rsidR="00BE023B">
        <w:rPr>
          <w:rFonts w:ascii="Times New Roman" w:hAnsi="Times New Roman"/>
          <w:sz w:val="28"/>
          <w:szCs w:val="28"/>
        </w:rPr>
        <w:t>will not be able to enjoy alternative short school holidays and long weekends and share long school holidays with SH</w:t>
      </w:r>
      <w:r w:rsidR="00C4608B">
        <w:rPr>
          <w:rFonts w:ascii="Times New Roman" w:hAnsi="Times New Roman"/>
          <w:sz w:val="28"/>
          <w:szCs w:val="28"/>
        </w:rPr>
        <w:t>,</w:t>
      </w:r>
      <w:r w:rsidR="00BE023B">
        <w:rPr>
          <w:rFonts w:ascii="Times New Roman" w:hAnsi="Times New Roman"/>
          <w:sz w:val="28"/>
          <w:szCs w:val="28"/>
        </w:rPr>
        <w:t xml:space="preserve"> and the substantial contact he</w:t>
      </w:r>
      <w:r w:rsidR="00C4608B">
        <w:rPr>
          <w:rFonts w:ascii="Times New Roman" w:hAnsi="Times New Roman"/>
          <w:sz w:val="28"/>
          <w:szCs w:val="28"/>
        </w:rPr>
        <w:t xml:space="preserve"> has with her (which </w:t>
      </w:r>
      <w:r w:rsidR="00784D01">
        <w:rPr>
          <w:rFonts w:ascii="Times New Roman" w:hAnsi="Times New Roman"/>
          <w:sz w:val="28"/>
          <w:szCs w:val="28"/>
        </w:rPr>
        <w:t xml:space="preserve">presently </w:t>
      </w:r>
      <w:r w:rsidR="00C4608B">
        <w:rPr>
          <w:rFonts w:ascii="Times New Roman" w:hAnsi="Times New Roman"/>
          <w:sz w:val="28"/>
          <w:szCs w:val="28"/>
        </w:rPr>
        <w:t>amounts to six days every two</w:t>
      </w:r>
      <w:r w:rsidR="00BE023B">
        <w:rPr>
          <w:rFonts w:ascii="Times New Roman" w:hAnsi="Times New Roman"/>
          <w:sz w:val="28"/>
          <w:szCs w:val="28"/>
        </w:rPr>
        <w:t xml:space="preserve"> weeks</w:t>
      </w:r>
      <w:r w:rsidR="00C4608B">
        <w:rPr>
          <w:rFonts w:ascii="Times New Roman" w:hAnsi="Times New Roman"/>
          <w:sz w:val="28"/>
          <w:szCs w:val="28"/>
        </w:rPr>
        <w:t>)</w:t>
      </w:r>
      <w:r w:rsidR="00BE023B">
        <w:rPr>
          <w:rFonts w:ascii="Times New Roman" w:hAnsi="Times New Roman"/>
          <w:sz w:val="28"/>
          <w:szCs w:val="28"/>
        </w:rPr>
        <w:t xml:space="preserve"> will be drastically curtail</w:t>
      </w:r>
      <w:r w:rsidR="00C4608B">
        <w:rPr>
          <w:rFonts w:ascii="Times New Roman" w:hAnsi="Times New Roman"/>
          <w:sz w:val="28"/>
          <w:szCs w:val="28"/>
        </w:rPr>
        <w:t>ed by the distance between the two</w:t>
      </w:r>
      <w:r w:rsidR="006B47F6" w:rsidRPr="006B47F6">
        <w:rPr>
          <w:rFonts w:ascii="Times New Roman" w:hAnsi="Times New Roman"/>
          <w:sz w:val="28"/>
          <w:szCs w:val="28"/>
        </w:rPr>
        <w:t xml:space="preserve"> </w:t>
      </w:r>
      <w:r w:rsidR="006B47F6">
        <w:rPr>
          <w:rFonts w:ascii="Times New Roman" w:hAnsi="Times New Roman"/>
          <w:sz w:val="28"/>
          <w:szCs w:val="28"/>
        </w:rPr>
        <w:t>localities</w:t>
      </w:r>
      <w:r w:rsidR="00BE023B">
        <w:rPr>
          <w:rFonts w:ascii="Times New Roman" w:hAnsi="Times New Roman"/>
          <w:sz w:val="28"/>
          <w:szCs w:val="28"/>
        </w:rPr>
        <w:t xml:space="preserve">. This </w:t>
      </w:r>
      <w:r w:rsidR="003C52CF">
        <w:rPr>
          <w:rFonts w:ascii="Times New Roman" w:hAnsi="Times New Roman"/>
          <w:sz w:val="28"/>
          <w:szCs w:val="28"/>
        </w:rPr>
        <w:t xml:space="preserve">contact arrangement </w:t>
      </w:r>
      <w:r w:rsidR="00C4608B">
        <w:rPr>
          <w:rFonts w:ascii="Times New Roman" w:hAnsi="Times New Roman"/>
          <w:sz w:val="28"/>
          <w:szCs w:val="28"/>
        </w:rPr>
        <w:t xml:space="preserve">is </w:t>
      </w:r>
      <w:r w:rsidR="003C52CF">
        <w:rPr>
          <w:rFonts w:ascii="Times New Roman" w:hAnsi="Times New Roman"/>
          <w:sz w:val="28"/>
          <w:szCs w:val="28"/>
        </w:rPr>
        <w:t>in keeping with</w:t>
      </w:r>
      <w:r w:rsidR="00BE023B">
        <w:rPr>
          <w:rFonts w:ascii="Times New Roman" w:hAnsi="Times New Roman"/>
          <w:sz w:val="28"/>
          <w:szCs w:val="28"/>
        </w:rPr>
        <w:t xml:space="preserve"> the previous recomme</w:t>
      </w:r>
      <w:r w:rsidR="00472361">
        <w:rPr>
          <w:rFonts w:ascii="Times New Roman" w:hAnsi="Times New Roman"/>
          <w:sz w:val="28"/>
          <w:szCs w:val="28"/>
        </w:rPr>
        <w:t xml:space="preserve">ndations of the Family Advocate that more or less suggests that SH spends </w:t>
      </w:r>
      <w:r w:rsidR="008B740E">
        <w:rPr>
          <w:rFonts w:ascii="Times New Roman" w:hAnsi="Times New Roman"/>
          <w:sz w:val="28"/>
          <w:szCs w:val="28"/>
        </w:rPr>
        <w:t xml:space="preserve">an </w:t>
      </w:r>
      <w:r w:rsidR="00472361">
        <w:rPr>
          <w:rFonts w:ascii="Times New Roman" w:hAnsi="Times New Roman"/>
          <w:sz w:val="28"/>
          <w:szCs w:val="28"/>
        </w:rPr>
        <w:t xml:space="preserve">almost equal </w:t>
      </w:r>
      <w:r w:rsidR="008B740E">
        <w:rPr>
          <w:rFonts w:ascii="Times New Roman" w:hAnsi="Times New Roman"/>
          <w:sz w:val="28"/>
          <w:szCs w:val="28"/>
        </w:rPr>
        <w:t xml:space="preserve">amount of </w:t>
      </w:r>
      <w:r w:rsidR="00472361">
        <w:rPr>
          <w:rFonts w:ascii="Times New Roman" w:hAnsi="Times New Roman"/>
          <w:sz w:val="28"/>
          <w:szCs w:val="28"/>
        </w:rPr>
        <w:t xml:space="preserve">time with both parties. </w:t>
      </w:r>
      <w:r w:rsidR="00707F80">
        <w:rPr>
          <w:rFonts w:ascii="Times New Roman" w:hAnsi="Times New Roman"/>
          <w:sz w:val="28"/>
          <w:szCs w:val="28"/>
        </w:rPr>
        <w:t xml:space="preserve">A </w:t>
      </w:r>
      <w:r w:rsidR="00CF3C17">
        <w:rPr>
          <w:rFonts w:ascii="Times New Roman" w:hAnsi="Times New Roman"/>
          <w:sz w:val="28"/>
          <w:szCs w:val="28"/>
        </w:rPr>
        <w:t>curtailment</w:t>
      </w:r>
      <w:r w:rsidR="00707F80">
        <w:rPr>
          <w:rFonts w:ascii="Times New Roman" w:hAnsi="Times New Roman"/>
          <w:sz w:val="28"/>
          <w:szCs w:val="28"/>
        </w:rPr>
        <w:t xml:space="preserve"> of the status quo</w:t>
      </w:r>
      <w:r w:rsidR="00CF3C17">
        <w:rPr>
          <w:rFonts w:ascii="Times New Roman" w:hAnsi="Times New Roman"/>
          <w:sz w:val="28"/>
          <w:szCs w:val="28"/>
        </w:rPr>
        <w:t xml:space="preserve">, aided by the respondent’s preference to place distance between him </w:t>
      </w:r>
      <w:r w:rsidR="00182113">
        <w:rPr>
          <w:rFonts w:ascii="Times New Roman" w:hAnsi="Times New Roman"/>
          <w:sz w:val="28"/>
          <w:szCs w:val="28"/>
        </w:rPr>
        <w:t>and the child, he argues, cannot be allowed to take precedence over his active involvement in the child’s life. He maintains</w:t>
      </w:r>
      <w:r w:rsidR="00487DE9">
        <w:rPr>
          <w:rFonts w:ascii="Times New Roman" w:hAnsi="Times New Roman"/>
          <w:sz w:val="28"/>
          <w:szCs w:val="28"/>
        </w:rPr>
        <w:t>,</w:t>
      </w:r>
      <w:r w:rsidR="00182113">
        <w:rPr>
          <w:rFonts w:ascii="Times New Roman" w:hAnsi="Times New Roman"/>
          <w:sz w:val="28"/>
          <w:szCs w:val="28"/>
        </w:rPr>
        <w:t xml:space="preserve"> moreover</w:t>
      </w:r>
      <w:r w:rsidR="00487DE9">
        <w:rPr>
          <w:rFonts w:ascii="Times New Roman" w:hAnsi="Times New Roman"/>
          <w:sz w:val="28"/>
          <w:szCs w:val="28"/>
        </w:rPr>
        <w:t>,</w:t>
      </w:r>
      <w:r w:rsidR="00182113">
        <w:rPr>
          <w:rFonts w:ascii="Times New Roman" w:hAnsi="Times New Roman"/>
          <w:sz w:val="28"/>
          <w:szCs w:val="28"/>
        </w:rPr>
        <w:t xml:space="preserve"> that the respondent has provided no information about the alleged ‘lucrative salary package’, ‘opportunity for career advancement’ and ‘once in a lifetime opportunity’</w:t>
      </w:r>
      <w:r w:rsidR="003C52CF">
        <w:rPr>
          <w:rFonts w:ascii="Times New Roman" w:hAnsi="Times New Roman"/>
          <w:sz w:val="28"/>
          <w:szCs w:val="28"/>
        </w:rPr>
        <w:t xml:space="preserve">. The applicant criticises the Family Advocate for omitting </w:t>
      </w:r>
      <w:r w:rsidR="008B74AD">
        <w:rPr>
          <w:rFonts w:ascii="Times New Roman" w:hAnsi="Times New Roman"/>
          <w:sz w:val="28"/>
          <w:szCs w:val="28"/>
        </w:rPr>
        <w:t xml:space="preserve">to deal </w:t>
      </w:r>
      <w:r w:rsidR="00E37BFF">
        <w:rPr>
          <w:rFonts w:ascii="Times New Roman" w:hAnsi="Times New Roman"/>
          <w:sz w:val="28"/>
          <w:szCs w:val="28"/>
        </w:rPr>
        <w:t xml:space="preserve">with important factual </w:t>
      </w:r>
      <w:r w:rsidR="001B10FE">
        <w:rPr>
          <w:rFonts w:ascii="Times New Roman" w:hAnsi="Times New Roman"/>
          <w:sz w:val="28"/>
          <w:szCs w:val="28"/>
        </w:rPr>
        <w:t xml:space="preserve">considerations </w:t>
      </w:r>
      <w:r w:rsidR="00E37BFF">
        <w:rPr>
          <w:rFonts w:ascii="Times New Roman" w:hAnsi="Times New Roman"/>
          <w:sz w:val="28"/>
          <w:szCs w:val="28"/>
        </w:rPr>
        <w:t xml:space="preserve">which </w:t>
      </w:r>
      <w:r w:rsidR="001B10FE">
        <w:rPr>
          <w:rFonts w:ascii="Times New Roman" w:hAnsi="Times New Roman"/>
          <w:sz w:val="28"/>
          <w:szCs w:val="28"/>
        </w:rPr>
        <w:t xml:space="preserve">he accentuates in justifying </w:t>
      </w:r>
      <w:r w:rsidR="00E37BFF">
        <w:rPr>
          <w:rFonts w:ascii="Times New Roman" w:hAnsi="Times New Roman"/>
          <w:sz w:val="28"/>
          <w:szCs w:val="28"/>
        </w:rPr>
        <w:t xml:space="preserve">that SH </w:t>
      </w:r>
      <w:r w:rsidR="001B10FE">
        <w:rPr>
          <w:rFonts w:ascii="Times New Roman" w:hAnsi="Times New Roman"/>
          <w:sz w:val="28"/>
          <w:szCs w:val="28"/>
        </w:rPr>
        <w:t>lives and enjoys her best life in Graaff-</w:t>
      </w:r>
      <w:r w:rsidR="00E37BFF">
        <w:rPr>
          <w:rFonts w:ascii="Times New Roman" w:hAnsi="Times New Roman"/>
          <w:sz w:val="28"/>
          <w:szCs w:val="28"/>
        </w:rPr>
        <w:t>Reinet</w:t>
      </w:r>
      <w:r w:rsidR="001B10FE">
        <w:rPr>
          <w:rFonts w:ascii="Times New Roman" w:hAnsi="Times New Roman"/>
          <w:sz w:val="28"/>
          <w:szCs w:val="28"/>
        </w:rPr>
        <w:t xml:space="preserve">. These considerations have not been weighed </w:t>
      </w:r>
      <w:r w:rsidR="001B631D">
        <w:rPr>
          <w:rFonts w:ascii="Times New Roman" w:hAnsi="Times New Roman"/>
          <w:sz w:val="28"/>
          <w:szCs w:val="28"/>
        </w:rPr>
        <w:t xml:space="preserve">by the Family Advocate for assisting this Court in determining what is in the child’s </w:t>
      </w:r>
      <w:r w:rsidR="00E37BFF">
        <w:rPr>
          <w:rFonts w:ascii="Times New Roman" w:hAnsi="Times New Roman"/>
          <w:sz w:val="28"/>
          <w:szCs w:val="28"/>
        </w:rPr>
        <w:t xml:space="preserve">best interests. </w:t>
      </w:r>
      <w:r w:rsidR="00193358">
        <w:rPr>
          <w:rFonts w:ascii="Times New Roman" w:hAnsi="Times New Roman"/>
          <w:sz w:val="28"/>
          <w:szCs w:val="28"/>
        </w:rPr>
        <w:t>In the main</w:t>
      </w:r>
      <w:r w:rsidR="00487DE9">
        <w:rPr>
          <w:rFonts w:ascii="Times New Roman" w:hAnsi="Times New Roman"/>
          <w:sz w:val="28"/>
          <w:szCs w:val="28"/>
        </w:rPr>
        <w:t>,</w:t>
      </w:r>
      <w:r w:rsidR="00193358">
        <w:rPr>
          <w:rFonts w:ascii="Times New Roman" w:hAnsi="Times New Roman"/>
          <w:sz w:val="28"/>
          <w:szCs w:val="28"/>
        </w:rPr>
        <w:t xml:space="preserve"> </w:t>
      </w:r>
      <w:r w:rsidR="001B631D">
        <w:rPr>
          <w:rFonts w:ascii="Times New Roman" w:hAnsi="Times New Roman"/>
          <w:sz w:val="28"/>
          <w:szCs w:val="28"/>
        </w:rPr>
        <w:t xml:space="preserve">the applicant </w:t>
      </w:r>
      <w:r w:rsidR="00193358">
        <w:rPr>
          <w:rFonts w:ascii="Times New Roman" w:hAnsi="Times New Roman"/>
          <w:sz w:val="28"/>
          <w:szCs w:val="28"/>
        </w:rPr>
        <w:t xml:space="preserve">is of the view that the respondent </w:t>
      </w:r>
      <w:r w:rsidR="00562B29">
        <w:rPr>
          <w:rFonts w:ascii="Times New Roman" w:hAnsi="Times New Roman"/>
          <w:sz w:val="28"/>
          <w:szCs w:val="28"/>
        </w:rPr>
        <w:t>is influencing SH and that her wish to relocate with the respondent is attributed to the respondent’s ability to influence her.</w:t>
      </w:r>
      <w:r w:rsidR="00D41AE7">
        <w:rPr>
          <w:rStyle w:val="FootnoteReference"/>
          <w:rFonts w:ascii="Times New Roman" w:hAnsi="Times New Roman"/>
          <w:sz w:val="28"/>
          <w:szCs w:val="28"/>
        </w:rPr>
        <w:footnoteReference w:id="9"/>
      </w:r>
    </w:p>
    <w:p w14:paraId="3DA63225" w14:textId="50DBF0C6" w:rsidR="006C54F5"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6C54F5">
        <w:rPr>
          <w:rFonts w:ascii="Times New Roman" w:hAnsi="Times New Roman"/>
          <w:sz w:val="28"/>
          <w:szCs w:val="28"/>
        </w:rPr>
        <w:t xml:space="preserve">The applicant has furnished a number of pictures reflecting the carefree and happy life enjoyed by SH on the farm where the applicant resides. These are undisputed </w:t>
      </w:r>
      <w:r w:rsidR="00707F80">
        <w:rPr>
          <w:rFonts w:ascii="Times New Roman" w:hAnsi="Times New Roman"/>
          <w:sz w:val="28"/>
          <w:szCs w:val="28"/>
        </w:rPr>
        <w:t xml:space="preserve">in their depiction </w:t>
      </w:r>
      <w:r w:rsidR="006C54F5">
        <w:rPr>
          <w:rFonts w:ascii="Times New Roman" w:hAnsi="Times New Roman"/>
          <w:sz w:val="28"/>
          <w:szCs w:val="28"/>
        </w:rPr>
        <w:t>that SH has a</w:t>
      </w:r>
      <w:r w:rsidR="00B532E9">
        <w:rPr>
          <w:rFonts w:ascii="Times New Roman" w:hAnsi="Times New Roman"/>
          <w:sz w:val="28"/>
          <w:szCs w:val="28"/>
        </w:rPr>
        <w:t xml:space="preserve"> </w:t>
      </w:r>
      <w:r w:rsidR="00011C6A">
        <w:rPr>
          <w:rFonts w:ascii="Times New Roman" w:hAnsi="Times New Roman"/>
          <w:sz w:val="28"/>
          <w:szCs w:val="28"/>
        </w:rPr>
        <w:t xml:space="preserve">delightful </w:t>
      </w:r>
      <w:r w:rsidR="00B532E9">
        <w:rPr>
          <w:rFonts w:ascii="Times New Roman" w:hAnsi="Times New Roman"/>
          <w:sz w:val="28"/>
          <w:szCs w:val="28"/>
        </w:rPr>
        <w:t xml:space="preserve">and happy home on the farm. She rides a bicycle, rides ponies, plays and runs with her dogs, looks after </w:t>
      </w:r>
      <w:r w:rsidR="00B532E9">
        <w:rPr>
          <w:rFonts w:ascii="Times New Roman" w:hAnsi="Times New Roman"/>
          <w:sz w:val="28"/>
          <w:szCs w:val="28"/>
        </w:rPr>
        <w:lastRenderedPageBreak/>
        <w:t>tortoises and rabbits, and spends time in the garden. She sometimes swims in the river with her friends</w:t>
      </w:r>
      <w:r w:rsidR="00C00FA9">
        <w:rPr>
          <w:rFonts w:ascii="Times New Roman" w:hAnsi="Times New Roman"/>
          <w:sz w:val="28"/>
          <w:szCs w:val="28"/>
        </w:rPr>
        <w:t xml:space="preserve"> and is also a pigeon fancier – a hobby that she shares with the applicant. </w:t>
      </w:r>
      <w:r w:rsidR="005913E7">
        <w:rPr>
          <w:rFonts w:ascii="Times New Roman" w:hAnsi="Times New Roman"/>
          <w:sz w:val="28"/>
          <w:szCs w:val="28"/>
        </w:rPr>
        <w:t xml:space="preserve">The farm </w:t>
      </w:r>
      <w:r w:rsidR="00011C6A">
        <w:rPr>
          <w:rFonts w:ascii="Times New Roman" w:hAnsi="Times New Roman"/>
          <w:sz w:val="28"/>
          <w:szCs w:val="28"/>
        </w:rPr>
        <w:t>presents a</w:t>
      </w:r>
      <w:r w:rsidR="005913E7">
        <w:rPr>
          <w:rFonts w:ascii="Times New Roman" w:hAnsi="Times New Roman"/>
          <w:sz w:val="28"/>
          <w:szCs w:val="28"/>
        </w:rPr>
        <w:t xml:space="preserve">s a secure environment. According to the applicant </w:t>
      </w:r>
      <w:r w:rsidR="00C00FA9">
        <w:rPr>
          <w:rFonts w:ascii="Times New Roman" w:hAnsi="Times New Roman"/>
          <w:sz w:val="28"/>
          <w:szCs w:val="28"/>
        </w:rPr>
        <w:t>there ha</w:t>
      </w:r>
      <w:r w:rsidR="005913E7">
        <w:rPr>
          <w:rFonts w:ascii="Times New Roman" w:hAnsi="Times New Roman"/>
          <w:sz w:val="28"/>
          <w:szCs w:val="28"/>
        </w:rPr>
        <w:t>ve</w:t>
      </w:r>
      <w:r w:rsidR="00C00FA9">
        <w:rPr>
          <w:rFonts w:ascii="Times New Roman" w:hAnsi="Times New Roman"/>
          <w:sz w:val="28"/>
          <w:szCs w:val="28"/>
        </w:rPr>
        <w:t xml:space="preserve"> been no incidents of crime on the farm since 2006</w:t>
      </w:r>
      <w:r w:rsidR="005913E7">
        <w:rPr>
          <w:rFonts w:ascii="Times New Roman" w:hAnsi="Times New Roman"/>
          <w:sz w:val="28"/>
          <w:szCs w:val="28"/>
        </w:rPr>
        <w:t xml:space="preserve">. There </w:t>
      </w:r>
      <w:r w:rsidR="00C00FA9">
        <w:rPr>
          <w:rFonts w:ascii="Times New Roman" w:hAnsi="Times New Roman"/>
          <w:sz w:val="28"/>
          <w:szCs w:val="28"/>
        </w:rPr>
        <w:t>are security fences and cameras and the occupants feel safe.</w:t>
      </w:r>
    </w:p>
    <w:p w14:paraId="2BDE9221" w14:textId="13B99027" w:rsidR="00B66DB0"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D36D22">
        <w:rPr>
          <w:rFonts w:ascii="Times New Roman" w:hAnsi="Times New Roman"/>
          <w:sz w:val="28"/>
          <w:szCs w:val="28"/>
        </w:rPr>
        <w:t xml:space="preserve">It is clear from the Family Advocate’s investigation that </w:t>
      </w:r>
      <w:r w:rsidR="00EA213B">
        <w:rPr>
          <w:rFonts w:ascii="Times New Roman" w:hAnsi="Times New Roman"/>
          <w:sz w:val="28"/>
          <w:szCs w:val="28"/>
        </w:rPr>
        <w:t xml:space="preserve">notwithstanding </w:t>
      </w:r>
      <w:r w:rsidR="00D36D22">
        <w:rPr>
          <w:rFonts w:ascii="Times New Roman" w:hAnsi="Times New Roman"/>
          <w:sz w:val="28"/>
          <w:szCs w:val="28"/>
        </w:rPr>
        <w:t>the parties</w:t>
      </w:r>
      <w:r w:rsidR="00EA213B">
        <w:rPr>
          <w:rFonts w:ascii="Times New Roman" w:hAnsi="Times New Roman"/>
          <w:sz w:val="28"/>
          <w:szCs w:val="28"/>
        </w:rPr>
        <w:t>’</w:t>
      </w:r>
      <w:r w:rsidR="00D36D22">
        <w:rPr>
          <w:rFonts w:ascii="Times New Roman" w:hAnsi="Times New Roman"/>
          <w:sz w:val="28"/>
          <w:szCs w:val="28"/>
        </w:rPr>
        <w:t xml:space="preserve"> history of </w:t>
      </w:r>
      <w:r w:rsidR="000273F0">
        <w:rPr>
          <w:rFonts w:ascii="Times New Roman" w:hAnsi="Times New Roman"/>
          <w:sz w:val="28"/>
          <w:szCs w:val="28"/>
        </w:rPr>
        <w:t xml:space="preserve">their inability </w:t>
      </w:r>
      <w:r w:rsidR="00D36D22">
        <w:rPr>
          <w:rFonts w:ascii="Times New Roman" w:hAnsi="Times New Roman"/>
          <w:sz w:val="28"/>
          <w:szCs w:val="28"/>
        </w:rPr>
        <w:t>to resolve conflict in a r</w:t>
      </w:r>
      <w:r w:rsidR="00EA213B">
        <w:rPr>
          <w:rFonts w:ascii="Times New Roman" w:hAnsi="Times New Roman"/>
          <w:sz w:val="28"/>
          <w:szCs w:val="28"/>
        </w:rPr>
        <w:t>ational and constructive manner, the core relationship between each party and SH remains intact.</w:t>
      </w:r>
      <w:r w:rsidR="00300701">
        <w:rPr>
          <w:rFonts w:ascii="Times New Roman" w:hAnsi="Times New Roman"/>
          <w:sz w:val="28"/>
          <w:szCs w:val="28"/>
        </w:rPr>
        <w:t xml:space="preserve"> In point, previous investigations</w:t>
      </w:r>
      <w:r w:rsidR="0087542E">
        <w:rPr>
          <w:rStyle w:val="FootnoteReference"/>
          <w:rFonts w:ascii="Times New Roman" w:hAnsi="Times New Roman"/>
          <w:sz w:val="28"/>
          <w:szCs w:val="28"/>
        </w:rPr>
        <w:footnoteReference w:id="10"/>
      </w:r>
      <w:r w:rsidR="00300701">
        <w:rPr>
          <w:rFonts w:ascii="Times New Roman" w:hAnsi="Times New Roman"/>
          <w:sz w:val="28"/>
          <w:szCs w:val="28"/>
        </w:rPr>
        <w:t xml:space="preserve"> undertaken by the Family Advocate</w:t>
      </w:r>
      <w:r w:rsidR="0087542E">
        <w:rPr>
          <w:rFonts w:ascii="Times New Roman" w:hAnsi="Times New Roman"/>
          <w:sz w:val="28"/>
          <w:szCs w:val="28"/>
        </w:rPr>
        <w:t xml:space="preserve"> have found that both parties have the parental capacity to take care of SH</w:t>
      </w:r>
      <w:r w:rsidR="000273F0">
        <w:rPr>
          <w:rFonts w:ascii="Times New Roman" w:hAnsi="Times New Roman"/>
          <w:sz w:val="28"/>
          <w:szCs w:val="28"/>
        </w:rPr>
        <w:t xml:space="preserve"> and that she has secure attachments to both of them and with whom she enjoys positive relationships.</w:t>
      </w:r>
    </w:p>
    <w:p w14:paraId="1498C9EB" w14:textId="242AA99C" w:rsidR="00BD558B"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BD558B">
        <w:rPr>
          <w:rFonts w:ascii="Times New Roman" w:hAnsi="Times New Roman"/>
          <w:sz w:val="28"/>
          <w:szCs w:val="28"/>
        </w:rPr>
        <w:t xml:space="preserve">It is apparent </w:t>
      </w:r>
      <w:r w:rsidR="00490920">
        <w:rPr>
          <w:rFonts w:ascii="Times New Roman" w:hAnsi="Times New Roman"/>
          <w:sz w:val="28"/>
          <w:szCs w:val="28"/>
        </w:rPr>
        <w:t xml:space="preserve">therefore </w:t>
      </w:r>
      <w:r w:rsidR="00BD558B">
        <w:rPr>
          <w:rFonts w:ascii="Times New Roman" w:hAnsi="Times New Roman"/>
          <w:sz w:val="28"/>
          <w:szCs w:val="28"/>
        </w:rPr>
        <w:t xml:space="preserve">that the real motivation for the relocation </w:t>
      </w:r>
      <w:r w:rsidR="00490920">
        <w:rPr>
          <w:rFonts w:ascii="Times New Roman" w:hAnsi="Times New Roman"/>
          <w:sz w:val="28"/>
          <w:szCs w:val="28"/>
        </w:rPr>
        <w:t xml:space="preserve">(supported in the latest report) </w:t>
      </w:r>
      <w:r w:rsidR="00BD558B">
        <w:rPr>
          <w:rFonts w:ascii="Times New Roman" w:hAnsi="Times New Roman"/>
          <w:sz w:val="28"/>
          <w:szCs w:val="28"/>
        </w:rPr>
        <w:t>is because the respondent feels the need to create distance between herself and the applicant with SH having to simply go along with the respondent’s plans. No consideration is given for the upheaval this will create in the child’s life let alone the absence from the applicant.</w:t>
      </w:r>
    </w:p>
    <w:p w14:paraId="4486EC40" w14:textId="414F8EEB" w:rsidR="009E31F1"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E8224F">
        <w:rPr>
          <w:rFonts w:ascii="Times New Roman" w:hAnsi="Times New Roman"/>
          <w:sz w:val="28"/>
          <w:szCs w:val="28"/>
        </w:rPr>
        <w:t xml:space="preserve">I can find nothing meaningful in the papers before me that indicates expressly (or even by implication) that the respondent </w:t>
      </w:r>
      <w:r w:rsidR="00490920">
        <w:rPr>
          <w:rFonts w:ascii="Times New Roman" w:hAnsi="Times New Roman"/>
          <w:sz w:val="28"/>
          <w:szCs w:val="28"/>
        </w:rPr>
        <w:t xml:space="preserve">has </w:t>
      </w:r>
      <w:r w:rsidR="00E8224F">
        <w:rPr>
          <w:rFonts w:ascii="Times New Roman" w:hAnsi="Times New Roman"/>
          <w:sz w:val="28"/>
          <w:szCs w:val="28"/>
        </w:rPr>
        <w:t>pro</w:t>
      </w:r>
      <w:r w:rsidR="00490920">
        <w:rPr>
          <w:rFonts w:ascii="Times New Roman" w:hAnsi="Times New Roman"/>
          <w:sz w:val="28"/>
          <w:szCs w:val="28"/>
        </w:rPr>
        <w:t xml:space="preserve">perly reasoned </w:t>
      </w:r>
      <w:r w:rsidR="00E8224F">
        <w:rPr>
          <w:rFonts w:ascii="Times New Roman" w:hAnsi="Times New Roman"/>
          <w:sz w:val="28"/>
          <w:szCs w:val="28"/>
        </w:rPr>
        <w:t xml:space="preserve">through the real advantages and disadvantages of the proposed move </w:t>
      </w:r>
      <w:r w:rsidR="00490920">
        <w:rPr>
          <w:rFonts w:ascii="Times New Roman" w:hAnsi="Times New Roman"/>
          <w:sz w:val="28"/>
          <w:szCs w:val="28"/>
        </w:rPr>
        <w:t>with</w:t>
      </w:r>
      <w:r w:rsidR="00E8224F">
        <w:rPr>
          <w:rFonts w:ascii="Times New Roman" w:hAnsi="Times New Roman"/>
          <w:sz w:val="28"/>
          <w:szCs w:val="28"/>
        </w:rPr>
        <w:t xml:space="preserve"> SH. </w:t>
      </w:r>
      <w:r w:rsidR="00A36DD2">
        <w:rPr>
          <w:rFonts w:ascii="Times New Roman" w:hAnsi="Times New Roman"/>
          <w:sz w:val="28"/>
          <w:szCs w:val="28"/>
        </w:rPr>
        <w:t>A child in the position of SH has the right to know and to be cared for by both parents on a regular basis</w:t>
      </w:r>
      <w:r w:rsidR="00A36DD2">
        <w:rPr>
          <w:rStyle w:val="FootnoteReference"/>
          <w:rFonts w:ascii="Times New Roman" w:hAnsi="Times New Roman"/>
          <w:sz w:val="28"/>
          <w:szCs w:val="28"/>
        </w:rPr>
        <w:footnoteReference w:id="11"/>
      </w:r>
      <w:r w:rsidR="009E31F1">
        <w:rPr>
          <w:rFonts w:ascii="Times New Roman" w:hAnsi="Times New Roman"/>
          <w:sz w:val="28"/>
          <w:szCs w:val="28"/>
        </w:rPr>
        <w:t xml:space="preserve"> and if the </w:t>
      </w:r>
      <w:r w:rsidR="00A36DD2">
        <w:rPr>
          <w:rFonts w:ascii="Times New Roman" w:hAnsi="Times New Roman"/>
          <w:sz w:val="28"/>
          <w:szCs w:val="28"/>
        </w:rPr>
        <w:t>child grows up without either parent, the child will, to some extent, be psychologically handicapped</w:t>
      </w:r>
      <w:r w:rsidR="00A36DD2">
        <w:rPr>
          <w:rStyle w:val="FootnoteReference"/>
          <w:rFonts w:ascii="Times New Roman" w:hAnsi="Times New Roman"/>
          <w:sz w:val="28"/>
          <w:szCs w:val="28"/>
        </w:rPr>
        <w:footnoteReference w:id="12"/>
      </w:r>
      <w:r w:rsidR="00A36DD2">
        <w:rPr>
          <w:rFonts w:ascii="Times New Roman" w:hAnsi="Times New Roman"/>
          <w:sz w:val="28"/>
          <w:szCs w:val="28"/>
        </w:rPr>
        <w:t>.</w:t>
      </w:r>
    </w:p>
    <w:p w14:paraId="07222FB7" w14:textId="34D743C4" w:rsidR="00E8224F" w:rsidRDefault="00EA4D9B" w:rsidP="00EA4D9B">
      <w:pPr>
        <w:pStyle w:val="LegalList1"/>
        <w:spacing w:line="360" w:lineRule="auto"/>
        <w:rPr>
          <w:rFonts w:ascii="Times New Roman" w:hAnsi="Times New Roman"/>
          <w:sz w:val="28"/>
          <w:szCs w:val="28"/>
        </w:rPr>
      </w:pPr>
      <w:r>
        <w:rPr>
          <w:rFonts w:ascii="Times New Roman" w:hAnsi="Times New Roman"/>
          <w:sz w:val="28"/>
          <w:szCs w:val="28"/>
        </w:rPr>
        <w:lastRenderedPageBreak/>
        <w:t>[23]</w:t>
      </w:r>
      <w:r>
        <w:rPr>
          <w:rFonts w:ascii="Times New Roman" w:hAnsi="Times New Roman"/>
          <w:sz w:val="28"/>
          <w:szCs w:val="28"/>
        </w:rPr>
        <w:tab/>
      </w:r>
      <w:r w:rsidR="00E8224F">
        <w:rPr>
          <w:rFonts w:ascii="Times New Roman" w:hAnsi="Times New Roman"/>
          <w:sz w:val="28"/>
          <w:szCs w:val="28"/>
        </w:rPr>
        <w:t>In recommending</w:t>
      </w:r>
      <w:r w:rsidR="00D26945">
        <w:rPr>
          <w:rFonts w:ascii="Times New Roman" w:hAnsi="Times New Roman"/>
          <w:sz w:val="28"/>
          <w:szCs w:val="28"/>
        </w:rPr>
        <w:t xml:space="preserve"> relocation, the report </w:t>
      </w:r>
      <w:r w:rsidR="00A36DD2">
        <w:rPr>
          <w:rFonts w:ascii="Times New Roman" w:hAnsi="Times New Roman"/>
          <w:sz w:val="28"/>
          <w:szCs w:val="28"/>
        </w:rPr>
        <w:t xml:space="preserve">by the Family Advocate </w:t>
      </w:r>
      <w:r w:rsidR="00D26945">
        <w:rPr>
          <w:rFonts w:ascii="Times New Roman" w:hAnsi="Times New Roman"/>
          <w:sz w:val="28"/>
          <w:szCs w:val="28"/>
        </w:rPr>
        <w:t>conveys the wrong approach</w:t>
      </w:r>
      <w:r w:rsidR="00A36DD2">
        <w:rPr>
          <w:rFonts w:ascii="Times New Roman" w:hAnsi="Times New Roman"/>
          <w:sz w:val="28"/>
          <w:szCs w:val="28"/>
        </w:rPr>
        <w:t xml:space="preserve"> and fails to take cognis</w:t>
      </w:r>
      <w:r w:rsidR="00D26945">
        <w:rPr>
          <w:rFonts w:ascii="Times New Roman" w:hAnsi="Times New Roman"/>
          <w:sz w:val="28"/>
          <w:szCs w:val="28"/>
        </w:rPr>
        <w:t xml:space="preserve">ance of </w:t>
      </w:r>
      <w:r w:rsidR="009E31F1">
        <w:rPr>
          <w:rFonts w:ascii="Times New Roman" w:hAnsi="Times New Roman"/>
          <w:sz w:val="28"/>
          <w:szCs w:val="28"/>
        </w:rPr>
        <w:t xml:space="preserve">the fact </w:t>
      </w:r>
      <w:r w:rsidR="00D26945">
        <w:rPr>
          <w:rFonts w:ascii="Times New Roman" w:hAnsi="Times New Roman"/>
          <w:sz w:val="28"/>
          <w:szCs w:val="28"/>
        </w:rPr>
        <w:t xml:space="preserve">that </w:t>
      </w:r>
      <w:r w:rsidR="00A36DD2">
        <w:rPr>
          <w:rFonts w:ascii="Times New Roman" w:hAnsi="Times New Roman"/>
          <w:sz w:val="28"/>
          <w:szCs w:val="28"/>
        </w:rPr>
        <w:t xml:space="preserve">both </w:t>
      </w:r>
      <w:r w:rsidR="00D26945">
        <w:rPr>
          <w:rFonts w:ascii="Times New Roman" w:hAnsi="Times New Roman"/>
          <w:sz w:val="28"/>
          <w:szCs w:val="28"/>
        </w:rPr>
        <w:t>parties are parents who have equal parenting responsibilities towards SH and yet the decision seems to be that because the respondent is the custodial parent and entitled to assert her freedom</w:t>
      </w:r>
      <w:r w:rsidR="00A36DD2">
        <w:rPr>
          <w:rFonts w:ascii="Times New Roman" w:hAnsi="Times New Roman"/>
          <w:sz w:val="28"/>
          <w:szCs w:val="28"/>
        </w:rPr>
        <w:t xml:space="preserve"> and career</w:t>
      </w:r>
      <w:r w:rsidR="009E31F1">
        <w:rPr>
          <w:rFonts w:ascii="Times New Roman" w:hAnsi="Times New Roman"/>
          <w:sz w:val="28"/>
          <w:szCs w:val="28"/>
        </w:rPr>
        <w:t>,</w:t>
      </w:r>
      <w:r w:rsidR="00D26945">
        <w:rPr>
          <w:rFonts w:ascii="Times New Roman" w:hAnsi="Times New Roman"/>
          <w:sz w:val="28"/>
          <w:szCs w:val="28"/>
        </w:rPr>
        <w:t xml:space="preserve"> it is in the best interests that SH moves along with her.</w:t>
      </w:r>
    </w:p>
    <w:p w14:paraId="458D3880" w14:textId="45DC7091" w:rsidR="00B66DB0"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E31F1">
        <w:rPr>
          <w:rFonts w:ascii="Times New Roman" w:hAnsi="Times New Roman"/>
          <w:sz w:val="28"/>
          <w:szCs w:val="28"/>
        </w:rPr>
        <w:t>At best</w:t>
      </w:r>
      <w:r w:rsidR="00031D3A">
        <w:rPr>
          <w:rFonts w:ascii="Times New Roman" w:hAnsi="Times New Roman"/>
          <w:sz w:val="28"/>
          <w:szCs w:val="28"/>
        </w:rPr>
        <w:t>,</w:t>
      </w:r>
      <w:r w:rsidR="009E31F1">
        <w:rPr>
          <w:rFonts w:ascii="Times New Roman" w:hAnsi="Times New Roman"/>
          <w:sz w:val="28"/>
          <w:szCs w:val="28"/>
        </w:rPr>
        <w:t xml:space="preserve"> w</w:t>
      </w:r>
      <w:r w:rsidR="002E292C">
        <w:rPr>
          <w:rFonts w:ascii="Times New Roman" w:hAnsi="Times New Roman"/>
          <w:sz w:val="28"/>
          <w:szCs w:val="28"/>
        </w:rPr>
        <w:t xml:space="preserve">hat the family Advocate’s report demonstrates is </w:t>
      </w:r>
      <w:r w:rsidR="009E31F1">
        <w:rPr>
          <w:rFonts w:ascii="Times New Roman" w:hAnsi="Times New Roman"/>
          <w:sz w:val="28"/>
          <w:szCs w:val="28"/>
        </w:rPr>
        <w:t xml:space="preserve">merely an </w:t>
      </w:r>
      <w:r w:rsidR="002E292C">
        <w:rPr>
          <w:rFonts w:ascii="Times New Roman" w:hAnsi="Times New Roman"/>
          <w:sz w:val="28"/>
          <w:szCs w:val="28"/>
        </w:rPr>
        <w:t>assumption that the respondent’s proposals are necessarily compatible with</w:t>
      </w:r>
      <w:r w:rsidR="00E8224F">
        <w:rPr>
          <w:rFonts w:ascii="Times New Roman" w:hAnsi="Times New Roman"/>
          <w:sz w:val="28"/>
          <w:szCs w:val="28"/>
        </w:rPr>
        <w:t xml:space="preserve"> the welfare and best interests of SH.</w:t>
      </w:r>
    </w:p>
    <w:p w14:paraId="55BD691B" w14:textId="6B520D7D" w:rsidR="004657DB"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F37317">
        <w:rPr>
          <w:rFonts w:ascii="Times New Roman" w:hAnsi="Times New Roman"/>
          <w:sz w:val="28"/>
          <w:szCs w:val="28"/>
        </w:rPr>
        <w:t>I recognise that the refusal of a relocation application has a potentially disproportionate impact on the parent who wishes to rel</w:t>
      </w:r>
      <w:r w:rsidR="002043AC">
        <w:rPr>
          <w:rFonts w:ascii="Times New Roman" w:hAnsi="Times New Roman"/>
          <w:sz w:val="28"/>
          <w:szCs w:val="28"/>
        </w:rPr>
        <w:t xml:space="preserve">ocate – that </w:t>
      </w:r>
      <w:r w:rsidR="00F37317">
        <w:rPr>
          <w:rFonts w:ascii="Times New Roman" w:hAnsi="Times New Roman"/>
          <w:sz w:val="28"/>
          <w:szCs w:val="28"/>
        </w:rPr>
        <w:t>it restricts their mobility and subverts their personal choices and interests.</w:t>
      </w:r>
      <w:r w:rsidR="002043AC">
        <w:rPr>
          <w:rStyle w:val="FootnoteReference"/>
          <w:rFonts w:ascii="Times New Roman" w:hAnsi="Times New Roman"/>
          <w:sz w:val="28"/>
          <w:szCs w:val="28"/>
        </w:rPr>
        <w:footnoteReference w:id="13"/>
      </w:r>
      <w:r w:rsidR="00F37317">
        <w:rPr>
          <w:rFonts w:ascii="Times New Roman" w:hAnsi="Times New Roman"/>
          <w:sz w:val="28"/>
          <w:szCs w:val="28"/>
        </w:rPr>
        <w:t xml:space="preserve"> On the particular </w:t>
      </w:r>
      <w:r w:rsidR="00CA453F">
        <w:rPr>
          <w:rFonts w:ascii="Times New Roman" w:hAnsi="Times New Roman"/>
          <w:sz w:val="28"/>
          <w:szCs w:val="28"/>
        </w:rPr>
        <w:t xml:space="preserve">facts of this matter there are perceptible </w:t>
      </w:r>
      <w:r w:rsidR="007E528C">
        <w:rPr>
          <w:rFonts w:ascii="Times New Roman" w:hAnsi="Times New Roman"/>
          <w:sz w:val="28"/>
          <w:szCs w:val="28"/>
        </w:rPr>
        <w:t>indications</w:t>
      </w:r>
      <w:r w:rsidR="00CA453F">
        <w:rPr>
          <w:rFonts w:ascii="Times New Roman" w:hAnsi="Times New Roman"/>
          <w:sz w:val="28"/>
          <w:szCs w:val="28"/>
        </w:rPr>
        <w:t xml:space="preserve"> that </w:t>
      </w:r>
      <w:r w:rsidR="004F6ABA">
        <w:rPr>
          <w:rFonts w:ascii="Times New Roman" w:hAnsi="Times New Roman"/>
          <w:sz w:val="28"/>
          <w:szCs w:val="28"/>
        </w:rPr>
        <w:t xml:space="preserve">there is no genuine motivation for what is realistically </w:t>
      </w:r>
      <w:r w:rsidR="007E528C">
        <w:rPr>
          <w:rFonts w:ascii="Times New Roman" w:hAnsi="Times New Roman"/>
          <w:sz w:val="28"/>
          <w:szCs w:val="28"/>
        </w:rPr>
        <w:t>in the be</w:t>
      </w:r>
      <w:r w:rsidR="004F6ABA">
        <w:rPr>
          <w:rFonts w:ascii="Times New Roman" w:hAnsi="Times New Roman"/>
          <w:sz w:val="28"/>
          <w:szCs w:val="28"/>
        </w:rPr>
        <w:t xml:space="preserve">st interests of the SH </w:t>
      </w:r>
      <w:r w:rsidR="007E528C">
        <w:rPr>
          <w:rFonts w:ascii="Times New Roman" w:hAnsi="Times New Roman"/>
          <w:sz w:val="28"/>
          <w:szCs w:val="28"/>
        </w:rPr>
        <w:t>but</w:t>
      </w:r>
      <w:r w:rsidR="002E292C">
        <w:rPr>
          <w:rFonts w:ascii="Times New Roman" w:hAnsi="Times New Roman"/>
          <w:sz w:val="28"/>
          <w:szCs w:val="28"/>
        </w:rPr>
        <w:t xml:space="preserve"> </w:t>
      </w:r>
      <w:r w:rsidR="004F6ABA">
        <w:rPr>
          <w:rFonts w:ascii="Times New Roman" w:hAnsi="Times New Roman"/>
          <w:sz w:val="28"/>
          <w:szCs w:val="28"/>
        </w:rPr>
        <w:t xml:space="preserve">rather </w:t>
      </w:r>
      <w:r w:rsidR="00257DB2">
        <w:rPr>
          <w:rFonts w:ascii="Times New Roman" w:hAnsi="Times New Roman"/>
          <w:sz w:val="28"/>
          <w:szCs w:val="28"/>
        </w:rPr>
        <w:t xml:space="preserve">for </w:t>
      </w:r>
      <w:r w:rsidR="007E528C">
        <w:rPr>
          <w:rFonts w:ascii="Times New Roman" w:hAnsi="Times New Roman"/>
          <w:sz w:val="28"/>
          <w:szCs w:val="28"/>
        </w:rPr>
        <w:t xml:space="preserve">what </w:t>
      </w:r>
      <w:r w:rsidR="00257DB2">
        <w:rPr>
          <w:rFonts w:ascii="Times New Roman" w:hAnsi="Times New Roman"/>
          <w:sz w:val="28"/>
          <w:szCs w:val="28"/>
        </w:rPr>
        <w:t>suits the</w:t>
      </w:r>
      <w:r w:rsidR="004657DB">
        <w:rPr>
          <w:rFonts w:ascii="Times New Roman" w:hAnsi="Times New Roman"/>
          <w:sz w:val="28"/>
          <w:szCs w:val="28"/>
        </w:rPr>
        <w:t xml:space="preserve"> respondent.</w:t>
      </w:r>
    </w:p>
    <w:p w14:paraId="5E760C25" w14:textId="4064AEB6" w:rsidR="004657DB"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031D3A">
        <w:rPr>
          <w:rFonts w:ascii="Times New Roman" w:hAnsi="Times New Roman"/>
          <w:sz w:val="28"/>
          <w:szCs w:val="28"/>
        </w:rPr>
        <w:t>This does not sit well with this Court</w:t>
      </w:r>
      <w:r w:rsidR="007E528C">
        <w:rPr>
          <w:rFonts w:ascii="Times New Roman" w:hAnsi="Times New Roman"/>
          <w:sz w:val="28"/>
          <w:szCs w:val="28"/>
        </w:rPr>
        <w:t>.</w:t>
      </w:r>
    </w:p>
    <w:p w14:paraId="71BCD163" w14:textId="5A27B557" w:rsidR="00B66DB0"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EC1B1C">
        <w:rPr>
          <w:rFonts w:ascii="Times New Roman" w:hAnsi="Times New Roman"/>
          <w:sz w:val="28"/>
          <w:szCs w:val="28"/>
        </w:rPr>
        <w:t>There is furthermore</w:t>
      </w:r>
      <w:r w:rsidR="00257DB2">
        <w:rPr>
          <w:rFonts w:ascii="Times New Roman" w:hAnsi="Times New Roman"/>
          <w:sz w:val="28"/>
          <w:szCs w:val="28"/>
        </w:rPr>
        <w:t>, and as correctly contended by the applicant,</w:t>
      </w:r>
      <w:r w:rsidR="00EC1B1C">
        <w:rPr>
          <w:rFonts w:ascii="Times New Roman" w:hAnsi="Times New Roman"/>
          <w:sz w:val="28"/>
          <w:szCs w:val="28"/>
        </w:rPr>
        <w:t xml:space="preserve"> no deta</w:t>
      </w:r>
      <w:r w:rsidR="00C4035D">
        <w:rPr>
          <w:rFonts w:ascii="Times New Roman" w:hAnsi="Times New Roman"/>
          <w:sz w:val="28"/>
          <w:szCs w:val="28"/>
        </w:rPr>
        <w:t xml:space="preserve">iled </w:t>
      </w:r>
      <w:r w:rsidR="007E528C">
        <w:rPr>
          <w:rFonts w:ascii="Times New Roman" w:hAnsi="Times New Roman"/>
          <w:sz w:val="28"/>
          <w:szCs w:val="28"/>
        </w:rPr>
        <w:t xml:space="preserve">information about the respondent’s financial circumstances </w:t>
      </w:r>
      <w:r w:rsidR="00C1036C">
        <w:rPr>
          <w:rFonts w:ascii="Times New Roman" w:hAnsi="Times New Roman"/>
          <w:sz w:val="28"/>
          <w:szCs w:val="28"/>
        </w:rPr>
        <w:t>particularly with regard to</w:t>
      </w:r>
      <w:r w:rsidR="00C4035D">
        <w:rPr>
          <w:rFonts w:ascii="Times New Roman" w:hAnsi="Times New Roman"/>
          <w:sz w:val="28"/>
          <w:szCs w:val="28"/>
        </w:rPr>
        <w:t xml:space="preserve"> the offer made to her. She has </w:t>
      </w:r>
      <w:r w:rsidR="007E528C">
        <w:rPr>
          <w:rFonts w:ascii="Times New Roman" w:hAnsi="Times New Roman"/>
          <w:sz w:val="28"/>
          <w:szCs w:val="28"/>
        </w:rPr>
        <w:t xml:space="preserve">not taken advantage of </w:t>
      </w:r>
      <w:r w:rsidR="00C1036C">
        <w:rPr>
          <w:rFonts w:ascii="Times New Roman" w:hAnsi="Times New Roman"/>
          <w:sz w:val="28"/>
          <w:szCs w:val="28"/>
        </w:rPr>
        <w:t>the opportunity to inform this C</w:t>
      </w:r>
      <w:r w:rsidR="007E528C">
        <w:rPr>
          <w:rFonts w:ascii="Times New Roman" w:hAnsi="Times New Roman"/>
          <w:sz w:val="28"/>
          <w:szCs w:val="28"/>
        </w:rPr>
        <w:t>ourt of what</w:t>
      </w:r>
      <w:r w:rsidR="00855042">
        <w:rPr>
          <w:rFonts w:ascii="Times New Roman" w:hAnsi="Times New Roman"/>
          <w:sz w:val="28"/>
          <w:szCs w:val="28"/>
        </w:rPr>
        <w:t xml:space="preserve"> exactly </w:t>
      </w:r>
      <w:r w:rsidR="00C4035D">
        <w:rPr>
          <w:rFonts w:ascii="Times New Roman" w:hAnsi="Times New Roman"/>
          <w:sz w:val="28"/>
          <w:szCs w:val="28"/>
        </w:rPr>
        <w:t xml:space="preserve">are her expenses and </w:t>
      </w:r>
      <w:r w:rsidR="001020CD">
        <w:rPr>
          <w:rFonts w:ascii="Times New Roman" w:hAnsi="Times New Roman"/>
          <w:sz w:val="28"/>
          <w:szCs w:val="28"/>
        </w:rPr>
        <w:t>to what extent expressed in monetary terms does the offer become attractive.</w:t>
      </w:r>
      <w:r w:rsidR="00DC23E9">
        <w:rPr>
          <w:rFonts w:ascii="Times New Roman" w:hAnsi="Times New Roman"/>
          <w:sz w:val="28"/>
          <w:szCs w:val="28"/>
        </w:rPr>
        <w:t xml:space="preserve"> </w:t>
      </w:r>
      <w:r w:rsidR="00005E36">
        <w:rPr>
          <w:rFonts w:ascii="Times New Roman" w:hAnsi="Times New Roman"/>
          <w:sz w:val="28"/>
          <w:szCs w:val="28"/>
        </w:rPr>
        <w:t xml:space="preserve">These are the issues which are </w:t>
      </w:r>
      <w:r w:rsidR="00005E36" w:rsidRPr="005F01A9">
        <w:rPr>
          <w:rFonts w:ascii="Times New Roman" w:hAnsi="Times New Roman"/>
          <w:i/>
          <w:sz w:val="28"/>
          <w:szCs w:val="28"/>
        </w:rPr>
        <w:t>inter alia</w:t>
      </w:r>
      <w:r w:rsidR="00005E36">
        <w:rPr>
          <w:rFonts w:ascii="Times New Roman" w:hAnsi="Times New Roman"/>
          <w:sz w:val="28"/>
          <w:szCs w:val="28"/>
        </w:rPr>
        <w:t xml:space="preserve"> at the heart of </w:t>
      </w:r>
      <w:r w:rsidR="00DC23E9">
        <w:rPr>
          <w:rFonts w:ascii="Times New Roman" w:hAnsi="Times New Roman"/>
          <w:sz w:val="28"/>
          <w:szCs w:val="28"/>
        </w:rPr>
        <w:t xml:space="preserve">the applicant’s supplementary affidavit </w:t>
      </w:r>
      <w:r w:rsidR="00005E36">
        <w:rPr>
          <w:rFonts w:ascii="Times New Roman" w:hAnsi="Times New Roman"/>
          <w:sz w:val="28"/>
          <w:szCs w:val="28"/>
        </w:rPr>
        <w:t xml:space="preserve">wherein </w:t>
      </w:r>
      <w:r w:rsidR="00760BEA">
        <w:rPr>
          <w:rFonts w:ascii="Times New Roman" w:hAnsi="Times New Roman"/>
          <w:sz w:val="28"/>
          <w:szCs w:val="28"/>
        </w:rPr>
        <w:t xml:space="preserve">reference is made to </w:t>
      </w:r>
      <w:r w:rsidR="00DC23E9">
        <w:rPr>
          <w:rFonts w:ascii="Times New Roman" w:hAnsi="Times New Roman"/>
          <w:sz w:val="28"/>
          <w:szCs w:val="28"/>
        </w:rPr>
        <w:t xml:space="preserve">a series of correspondence in which this </w:t>
      </w:r>
      <w:r w:rsidR="00DC23E9">
        <w:rPr>
          <w:rFonts w:ascii="Times New Roman" w:hAnsi="Times New Roman"/>
          <w:sz w:val="28"/>
          <w:szCs w:val="28"/>
        </w:rPr>
        <w:lastRenderedPageBreak/>
        <w:t xml:space="preserve">information was requested. In declining to proffer the information, the respondent has adopted an inflexible position to serve </w:t>
      </w:r>
      <w:r w:rsidR="00B912D2">
        <w:rPr>
          <w:rFonts w:ascii="Times New Roman" w:hAnsi="Times New Roman"/>
          <w:sz w:val="28"/>
          <w:szCs w:val="28"/>
        </w:rPr>
        <w:t xml:space="preserve">her </w:t>
      </w:r>
      <w:r w:rsidR="00DC23E9">
        <w:rPr>
          <w:rFonts w:ascii="Times New Roman" w:hAnsi="Times New Roman"/>
          <w:sz w:val="28"/>
          <w:szCs w:val="28"/>
        </w:rPr>
        <w:t>own interests.</w:t>
      </w:r>
    </w:p>
    <w:p w14:paraId="73B9BD05" w14:textId="49FF1725" w:rsidR="00761E3B"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760BEA">
        <w:rPr>
          <w:rFonts w:ascii="Times New Roman" w:hAnsi="Times New Roman"/>
          <w:sz w:val="28"/>
          <w:szCs w:val="28"/>
        </w:rPr>
        <w:t xml:space="preserve">I have </w:t>
      </w:r>
      <w:r w:rsidR="004F3645">
        <w:rPr>
          <w:rFonts w:ascii="Times New Roman" w:hAnsi="Times New Roman"/>
          <w:sz w:val="28"/>
          <w:szCs w:val="28"/>
        </w:rPr>
        <w:t>given care</w:t>
      </w:r>
      <w:r w:rsidR="006E1C3B" w:rsidRPr="009567FD">
        <w:rPr>
          <w:rFonts w:ascii="Times New Roman" w:hAnsi="Times New Roman"/>
          <w:sz w:val="28"/>
          <w:szCs w:val="28"/>
        </w:rPr>
        <w:t xml:space="preserve">ful thought </w:t>
      </w:r>
      <w:r w:rsidR="006E008B">
        <w:rPr>
          <w:rFonts w:ascii="Times New Roman" w:hAnsi="Times New Roman"/>
          <w:sz w:val="28"/>
          <w:szCs w:val="28"/>
        </w:rPr>
        <w:t xml:space="preserve">to </w:t>
      </w:r>
      <w:r w:rsidR="006E1C3B" w:rsidRPr="009567FD">
        <w:rPr>
          <w:rFonts w:ascii="Times New Roman" w:hAnsi="Times New Roman"/>
          <w:sz w:val="28"/>
          <w:szCs w:val="28"/>
        </w:rPr>
        <w:t xml:space="preserve">the </w:t>
      </w:r>
      <w:r w:rsidR="00CC22FF">
        <w:rPr>
          <w:rFonts w:ascii="Times New Roman" w:hAnsi="Times New Roman"/>
          <w:sz w:val="28"/>
          <w:szCs w:val="28"/>
        </w:rPr>
        <w:t xml:space="preserve">matter. </w:t>
      </w:r>
      <w:r w:rsidR="00761E3B">
        <w:rPr>
          <w:rFonts w:ascii="Times New Roman" w:hAnsi="Times New Roman"/>
          <w:sz w:val="28"/>
          <w:szCs w:val="28"/>
        </w:rPr>
        <w:t xml:space="preserve">Based on an overall </w:t>
      </w:r>
      <w:r w:rsidR="00761E3B" w:rsidRPr="009567FD">
        <w:rPr>
          <w:rFonts w:ascii="Times New Roman" w:hAnsi="Times New Roman"/>
          <w:sz w:val="28"/>
          <w:szCs w:val="28"/>
        </w:rPr>
        <w:t xml:space="preserve">impression and assessment of the facts, </w:t>
      </w:r>
      <w:r w:rsidR="00761E3B">
        <w:rPr>
          <w:rFonts w:ascii="Times New Roman" w:hAnsi="Times New Roman"/>
          <w:sz w:val="28"/>
          <w:szCs w:val="28"/>
        </w:rPr>
        <w:t xml:space="preserve">and having considered </w:t>
      </w:r>
      <w:r w:rsidR="00761E3B" w:rsidRPr="009567FD">
        <w:rPr>
          <w:rFonts w:ascii="Times New Roman" w:hAnsi="Times New Roman"/>
          <w:sz w:val="28"/>
          <w:szCs w:val="28"/>
        </w:rPr>
        <w:t>the arguments</w:t>
      </w:r>
      <w:r w:rsidR="00CC22FF" w:rsidRPr="00CC22FF">
        <w:rPr>
          <w:rFonts w:ascii="Times New Roman" w:hAnsi="Times New Roman"/>
          <w:sz w:val="28"/>
          <w:szCs w:val="28"/>
        </w:rPr>
        <w:t xml:space="preserve"> </w:t>
      </w:r>
      <w:r w:rsidR="00CC22FF">
        <w:rPr>
          <w:rFonts w:ascii="Times New Roman" w:hAnsi="Times New Roman"/>
          <w:sz w:val="28"/>
          <w:szCs w:val="28"/>
        </w:rPr>
        <w:t>and the applicable legal principles</w:t>
      </w:r>
      <w:r w:rsidR="00761E3B" w:rsidRPr="009567FD">
        <w:rPr>
          <w:rFonts w:ascii="Times New Roman" w:hAnsi="Times New Roman"/>
          <w:sz w:val="28"/>
          <w:szCs w:val="28"/>
        </w:rPr>
        <w:t xml:space="preserve">, </w:t>
      </w:r>
      <w:r w:rsidR="00CC22FF">
        <w:rPr>
          <w:rFonts w:ascii="Times New Roman" w:hAnsi="Times New Roman"/>
          <w:sz w:val="28"/>
          <w:szCs w:val="28"/>
        </w:rPr>
        <w:t xml:space="preserve">the </w:t>
      </w:r>
      <w:r w:rsidR="00761E3B" w:rsidRPr="009567FD">
        <w:rPr>
          <w:rFonts w:ascii="Times New Roman" w:hAnsi="Times New Roman"/>
          <w:sz w:val="28"/>
          <w:szCs w:val="28"/>
        </w:rPr>
        <w:t xml:space="preserve">circumstances, </w:t>
      </w:r>
      <w:r w:rsidR="005F01A9">
        <w:rPr>
          <w:rFonts w:ascii="Times New Roman" w:hAnsi="Times New Roman"/>
          <w:sz w:val="28"/>
          <w:szCs w:val="28"/>
        </w:rPr>
        <w:t xml:space="preserve">the </w:t>
      </w:r>
      <w:r w:rsidR="00761E3B" w:rsidRPr="009567FD">
        <w:rPr>
          <w:rFonts w:ascii="Times New Roman" w:hAnsi="Times New Roman"/>
          <w:sz w:val="28"/>
          <w:szCs w:val="28"/>
        </w:rPr>
        <w:t>contents of the reports</w:t>
      </w:r>
      <w:r w:rsidR="00CC22FF">
        <w:rPr>
          <w:rFonts w:ascii="Times New Roman" w:hAnsi="Times New Roman"/>
          <w:sz w:val="28"/>
          <w:szCs w:val="28"/>
        </w:rPr>
        <w:t>,</w:t>
      </w:r>
      <w:r w:rsidR="004F3645">
        <w:rPr>
          <w:rFonts w:ascii="Times New Roman" w:hAnsi="Times New Roman"/>
          <w:sz w:val="28"/>
          <w:szCs w:val="28"/>
        </w:rPr>
        <w:t xml:space="preserve"> </w:t>
      </w:r>
      <w:r w:rsidR="00CC22FF">
        <w:rPr>
          <w:rFonts w:ascii="Times New Roman" w:hAnsi="Times New Roman"/>
          <w:sz w:val="28"/>
          <w:szCs w:val="28"/>
        </w:rPr>
        <w:t xml:space="preserve">the </w:t>
      </w:r>
      <w:r w:rsidR="006E008B">
        <w:rPr>
          <w:rFonts w:ascii="Times New Roman" w:hAnsi="Times New Roman"/>
          <w:sz w:val="28"/>
          <w:szCs w:val="28"/>
        </w:rPr>
        <w:t>affidavits</w:t>
      </w:r>
      <w:r w:rsidR="006E1C3B" w:rsidRPr="009567FD">
        <w:rPr>
          <w:rFonts w:ascii="Times New Roman" w:hAnsi="Times New Roman"/>
          <w:sz w:val="28"/>
          <w:szCs w:val="28"/>
        </w:rPr>
        <w:t xml:space="preserve"> </w:t>
      </w:r>
      <w:r w:rsidR="004F3645">
        <w:rPr>
          <w:rFonts w:ascii="Times New Roman" w:hAnsi="Times New Roman"/>
          <w:sz w:val="28"/>
          <w:szCs w:val="28"/>
        </w:rPr>
        <w:t>including annexed copies of corresp</w:t>
      </w:r>
      <w:r w:rsidR="00CC22FF">
        <w:rPr>
          <w:rFonts w:ascii="Times New Roman" w:hAnsi="Times New Roman"/>
          <w:sz w:val="28"/>
          <w:szCs w:val="28"/>
        </w:rPr>
        <w:t xml:space="preserve">ondence exchanged between the parties’ </w:t>
      </w:r>
      <w:r w:rsidR="00E21EA4">
        <w:rPr>
          <w:rFonts w:ascii="Times New Roman" w:hAnsi="Times New Roman"/>
          <w:sz w:val="28"/>
          <w:szCs w:val="28"/>
        </w:rPr>
        <w:t>legal representatives –</w:t>
      </w:r>
      <w:r w:rsidR="00760BEA">
        <w:rPr>
          <w:rFonts w:ascii="Times New Roman" w:hAnsi="Times New Roman"/>
          <w:sz w:val="28"/>
          <w:szCs w:val="28"/>
        </w:rPr>
        <w:t xml:space="preserve"> </w:t>
      </w:r>
      <w:r w:rsidR="00E71FA2">
        <w:rPr>
          <w:rFonts w:ascii="Times New Roman" w:hAnsi="Times New Roman"/>
          <w:sz w:val="28"/>
          <w:szCs w:val="28"/>
        </w:rPr>
        <w:t xml:space="preserve">the </w:t>
      </w:r>
      <w:r w:rsidR="005F01A9">
        <w:rPr>
          <w:rFonts w:ascii="Times New Roman" w:hAnsi="Times New Roman"/>
          <w:sz w:val="28"/>
          <w:szCs w:val="28"/>
        </w:rPr>
        <w:t xml:space="preserve">conclusion arrived at is that the </w:t>
      </w:r>
      <w:r w:rsidR="00E71FA2">
        <w:rPr>
          <w:rFonts w:ascii="Times New Roman" w:hAnsi="Times New Roman"/>
          <w:sz w:val="28"/>
          <w:szCs w:val="28"/>
        </w:rPr>
        <w:t xml:space="preserve">respondent’s relocation is not </w:t>
      </w:r>
      <w:r w:rsidR="00E71FA2" w:rsidRPr="00AD5036">
        <w:rPr>
          <w:rFonts w:ascii="Times New Roman" w:hAnsi="Times New Roman"/>
          <w:i/>
          <w:sz w:val="28"/>
          <w:szCs w:val="28"/>
        </w:rPr>
        <w:t>bona fide</w:t>
      </w:r>
      <w:r w:rsidR="008B487B">
        <w:rPr>
          <w:rFonts w:ascii="Times New Roman" w:hAnsi="Times New Roman"/>
          <w:sz w:val="28"/>
          <w:szCs w:val="28"/>
        </w:rPr>
        <w:t xml:space="preserve"> and that</w:t>
      </w:r>
      <w:r w:rsidR="00760BEA">
        <w:rPr>
          <w:rFonts w:ascii="Times New Roman" w:hAnsi="Times New Roman"/>
          <w:sz w:val="28"/>
          <w:szCs w:val="28"/>
        </w:rPr>
        <w:t xml:space="preserve"> it is in the best interests that SH </w:t>
      </w:r>
      <w:r w:rsidR="008B487B">
        <w:rPr>
          <w:rFonts w:ascii="Times New Roman" w:hAnsi="Times New Roman"/>
          <w:sz w:val="28"/>
          <w:szCs w:val="28"/>
        </w:rPr>
        <w:t>remain</w:t>
      </w:r>
      <w:r w:rsidR="00760BEA">
        <w:rPr>
          <w:rFonts w:ascii="Times New Roman" w:hAnsi="Times New Roman"/>
          <w:sz w:val="28"/>
          <w:szCs w:val="28"/>
        </w:rPr>
        <w:t>s</w:t>
      </w:r>
      <w:r w:rsidR="008B487B">
        <w:rPr>
          <w:rFonts w:ascii="Times New Roman" w:hAnsi="Times New Roman"/>
          <w:sz w:val="28"/>
          <w:szCs w:val="28"/>
        </w:rPr>
        <w:t xml:space="preserve"> in Graaff-Reinet</w:t>
      </w:r>
      <w:r w:rsidR="003B42CA">
        <w:rPr>
          <w:rFonts w:ascii="Times New Roman" w:hAnsi="Times New Roman"/>
          <w:sz w:val="28"/>
          <w:szCs w:val="28"/>
        </w:rPr>
        <w:t xml:space="preserve"> where both parties </w:t>
      </w:r>
      <w:r w:rsidR="00AD5036">
        <w:rPr>
          <w:rFonts w:ascii="Times New Roman" w:hAnsi="Times New Roman"/>
          <w:sz w:val="28"/>
          <w:szCs w:val="28"/>
        </w:rPr>
        <w:t xml:space="preserve">– who </w:t>
      </w:r>
      <w:r w:rsidR="003B42CA">
        <w:rPr>
          <w:rFonts w:ascii="Times New Roman" w:hAnsi="Times New Roman"/>
          <w:sz w:val="28"/>
          <w:szCs w:val="28"/>
        </w:rPr>
        <w:t>have a joint responsibility for raisin</w:t>
      </w:r>
      <w:r w:rsidR="00AD5036">
        <w:rPr>
          <w:rFonts w:ascii="Times New Roman" w:hAnsi="Times New Roman"/>
          <w:sz w:val="28"/>
          <w:szCs w:val="28"/>
        </w:rPr>
        <w:t>g</w:t>
      </w:r>
      <w:r w:rsidR="003B42CA">
        <w:rPr>
          <w:rFonts w:ascii="Times New Roman" w:hAnsi="Times New Roman"/>
          <w:sz w:val="28"/>
          <w:szCs w:val="28"/>
        </w:rPr>
        <w:t xml:space="preserve"> her</w:t>
      </w:r>
      <w:r w:rsidR="00760BEA">
        <w:rPr>
          <w:rFonts w:ascii="Times New Roman" w:hAnsi="Times New Roman"/>
          <w:sz w:val="28"/>
          <w:szCs w:val="28"/>
        </w:rPr>
        <w:t> </w:t>
      </w:r>
      <w:r w:rsidR="003B42CA">
        <w:rPr>
          <w:rFonts w:ascii="Times New Roman" w:hAnsi="Times New Roman"/>
          <w:sz w:val="28"/>
          <w:szCs w:val="28"/>
        </w:rPr>
        <w:t xml:space="preserve"> </w:t>
      </w:r>
      <w:r w:rsidR="00AD5036">
        <w:rPr>
          <w:rFonts w:ascii="Times New Roman" w:hAnsi="Times New Roman"/>
          <w:sz w:val="28"/>
          <w:szCs w:val="28"/>
        </w:rPr>
        <w:t xml:space="preserve">– would </w:t>
      </w:r>
      <w:r w:rsidR="003B42CA">
        <w:rPr>
          <w:rFonts w:ascii="Times New Roman" w:hAnsi="Times New Roman"/>
          <w:sz w:val="28"/>
          <w:szCs w:val="28"/>
        </w:rPr>
        <w:t>play a meaningful role with their involvement in her life</w:t>
      </w:r>
      <w:r w:rsidR="00761E3B">
        <w:rPr>
          <w:rFonts w:ascii="Times New Roman" w:hAnsi="Times New Roman"/>
          <w:sz w:val="28"/>
          <w:szCs w:val="28"/>
        </w:rPr>
        <w:t>.</w:t>
      </w:r>
    </w:p>
    <w:p w14:paraId="379564F9" w14:textId="233F2F1C" w:rsidR="00F84965"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F71FCD">
        <w:rPr>
          <w:rFonts w:ascii="Times New Roman" w:hAnsi="Times New Roman"/>
          <w:sz w:val="28"/>
          <w:szCs w:val="28"/>
        </w:rPr>
        <w:t>A final word on the matter concerns costs</w:t>
      </w:r>
      <w:r w:rsidR="00F84965">
        <w:rPr>
          <w:rFonts w:ascii="Times New Roman" w:hAnsi="Times New Roman"/>
          <w:sz w:val="28"/>
          <w:szCs w:val="28"/>
        </w:rPr>
        <w:t>.</w:t>
      </w:r>
    </w:p>
    <w:p w14:paraId="794F7D8B" w14:textId="2914EFC5" w:rsidR="00F84965"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E15060">
        <w:rPr>
          <w:rFonts w:ascii="Times New Roman" w:hAnsi="Times New Roman"/>
          <w:sz w:val="28"/>
          <w:szCs w:val="28"/>
        </w:rPr>
        <w:t xml:space="preserve">The parties advanced </w:t>
      </w:r>
      <w:r w:rsidR="00903989">
        <w:rPr>
          <w:rFonts w:ascii="Times New Roman" w:hAnsi="Times New Roman"/>
          <w:sz w:val="28"/>
          <w:szCs w:val="28"/>
        </w:rPr>
        <w:t>differing contentions</w:t>
      </w:r>
      <w:r w:rsidR="001678E5">
        <w:rPr>
          <w:rFonts w:ascii="Times New Roman" w:hAnsi="Times New Roman"/>
          <w:sz w:val="28"/>
          <w:szCs w:val="28"/>
        </w:rPr>
        <w:t>.</w:t>
      </w:r>
    </w:p>
    <w:p w14:paraId="79903C92" w14:textId="467F9F74" w:rsidR="00260CF1"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260CF1">
        <w:rPr>
          <w:rFonts w:ascii="Times New Roman" w:hAnsi="Times New Roman"/>
          <w:sz w:val="28"/>
          <w:szCs w:val="28"/>
        </w:rPr>
        <w:t xml:space="preserve">Although </w:t>
      </w:r>
      <w:r w:rsidR="00D44DA3">
        <w:rPr>
          <w:rFonts w:ascii="Times New Roman" w:hAnsi="Times New Roman"/>
          <w:sz w:val="28"/>
          <w:szCs w:val="28"/>
        </w:rPr>
        <w:t xml:space="preserve">the applicant was not successful in obtaining additional </w:t>
      </w:r>
      <w:r w:rsidR="00B42B33">
        <w:rPr>
          <w:rFonts w:ascii="Times New Roman" w:hAnsi="Times New Roman"/>
          <w:sz w:val="28"/>
          <w:szCs w:val="28"/>
        </w:rPr>
        <w:t xml:space="preserve">relief </w:t>
      </w:r>
      <w:r w:rsidR="008F4487">
        <w:rPr>
          <w:rFonts w:ascii="Times New Roman" w:hAnsi="Times New Roman"/>
          <w:sz w:val="28"/>
          <w:szCs w:val="28"/>
        </w:rPr>
        <w:t xml:space="preserve">for an </w:t>
      </w:r>
      <w:r w:rsidR="00D44DA3">
        <w:rPr>
          <w:rFonts w:ascii="Times New Roman" w:hAnsi="Times New Roman"/>
          <w:sz w:val="28"/>
          <w:szCs w:val="28"/>
        </w:rPr>
        <w:t xml:space="preserve">investigation </w:t>
      </w:r>
      <w:r w:rsidR="00F84965">
        <w:rPr>
          <w:rFonts w:ascii="Times New Roman" w:hAnsi="Times New Roman"/>
          <w:sz w:val="28"/>
          <w:szCs w:val="28"/>
        </w:rPr>
        <w:t xml:space="preserve">as to whether </w:t>
      </w:r>
      <w:r w:rsidR="00D44DA3">
        <w:rPr>
          <w:rFonts w:ascii="Times New Roman" w:hAnsi="Times New Roman"/>
          <w:sz w:val="28"/>
          <w:szCs w:val="28"/>
        </w:rPr>
        <w:t xml:space="preserve">he should be appointed </w:t>
      </w:r>
      <w:r w:rsidR="00B42B33">
        <w:rPr>
          <w:rFonts w:ascii="Times New Roman" w:hAnsi="Times New Roman"/>
          <w:sz w:val="28"/>
          <w:szCs w:val="28"/>
        </w:rPr>
        <w:t>primary caregiver</w:t>
      </w:r>
      <w:r w:rsidR="00903989">
        <w:rPr>
          <w:rFonts w:ascii="Times New Roman" w:hAnsi="Times New Roman"/>
          <w:sz w:val="28"/>
          <w:szCs w:val="28"/>
        </w:rPr>
        <w:t xml:space="preserve">, </w:t>
      </w:r>
      <w:r w:rsidR="00B42B33">
        <w:rPr>
          <w:rFonts w:ascii="Times New Roman" w:hAnsi="Times New Roman"/>
          <w:sz w:val="28"/>
          <w:szCs w:val="28"/>
        </w:rPr>
        <w:t xml:space="preserve">he was successful however in so far as Norman J granted an order having found that the matter was urgent. </w:t>
      </w:r>
      <w:r w:rsidR="00F84965">
        <w:rPr>
          <w:rFonts w:ascii="Times New Roman" w:hAnsi="Times New Roman"/>
          <w:sz w:val="28"/>
          <w:szCs w:val="28"/>
        </w:rPr>
        <w:t xml:space="preserve">The facts clearly indicate that the urgent circumstances that besieged the applicant were </w:t>
      </w:r>
      <w:r w:rsidR="00F10F4F">
        <w:rPr>
          <w:rFonts w:ascii="Times New Roman" w:hAnsi="Times New Roman"/>
          <w:sz w:val="28"/>
          <w:szCs w:val="28"/>
        </w:rPr>
        <w:t xml:space="preserve">entirely </w:t>
      </w:r>
      <w:r w:rsidR="00D74620">
        <w:rPr>
          <w:rFonts w:ascii="Times New Roman" w:hAnsi="Times New Roman"/>
          <w:sz w:val="28"/>
          <w:szCs w:val="28"/>
        </w:rPr>
        <w:t xml:space="preserve">of the respondent’s making (i.e. three weeks’ notice of the relocation with SH and an intransigent </w:t>
      </w:r>
      <w:r w:rsidR="00D0754E">
        <w:rPr>
          <w:rFonts w:ascii="Times New Roman" w:hAnsi="Times New Roman"/>
          <w:sz w:val="28"/>
          <w:szCs w:val="28"/>
        </w:rPr>
        <w:t>failure to meaningfully engage with the issues raised in correspondence from the applicant’s attorneys)</w:t>
      </w:r>
      <w:r w:rsidR="00316460">
        <w:rPr>
          <w:rFonts w:ascii="Times New Roman" w:hAnsi="Times New Roman"/>
          <w:sz w:val="28"/>
          <w:szCs w:val="28"/>
        </w:rPr>
        <w:t xml:space="preserve">. My view on the matter therefore is that the applicant is entitled to his costs in respect of the proceedings that served before Norman J. </w:t>
      </w:r>
      <w:r w:rsidR="002A06C8">
        <w:rPr>
          <w:rFonts w:ascii="Times New Roman" w:hAnsi="Times New Roman"/>
          <w:sz w:val="28"/>
          <w:szCs w:val="28"/>
        </w:rPr>
        <w:t xml:space="preserve">With regard to </w:t>
      </w:r>
      <w:r w:rsidR="00050F29">
        <w:rPr>
          <w:rFonts w:ascii="Times New Roman" w:hAnsi="Times New Roman"/>
          <w:sz w:val="28"/>
          <w:szCs w:val="28"/>
        </w:rPr>
        <w:t>the final relief sought in Part B of the application as also the respondent’s counter-application in which she</w:t>
      </w:r>
      <w:r w:rsidR="00EA1BBB">
        <w:rPr>
          <w:rFonts w:ascii="Times New Roman" w:hAnsi="Times New Roman"/>
          <w:sz w:val="28"/>
          <w:szCs w:val="28"/>
        </w:rPr>
        <w:t xml:space="preserve"> sought leave to relocate SH</w:t>
      </w:r>
      <w:r w:rsidR="002A06C8">
        <w:rPr>
          <w:rFonts w:ascii="Times New Roman" w:hAnsi="Times New Roman"/>
          <w:sz w:val="28"/>
          <w:szCs w:val="28"/>
        </w:rPr>
        <w:t>,</w:t>
      </w:r>
      <w:r w:rsidR="00050F29">
        <w:rPr>
          <w:rFonts w:ascii="Times New Roman" w:hAnsi="Times New Roman"/>
          <w:sz w:val="28"/>
          <w:szCs w:val="28"/>
        </w:rPr>
        <w:t xml:space="preserve"> the </w:t>
      </w:r>
      <w:r w:rsidR="00F751D4">
        <w:rPr>
          <w:rFonts w:ascii="Times New Roman" w:hAnsi="Times New Roman"/>
          <w:sz w:val="28"/>
          <w:szCs w:val="28"/>
        </w:rPr>
        <w:t xml:space="preserve">usual rule that costs </w:t>
      </w:r>
      <w:proofErr w:type="gramStart"/>
      <w:r w:rsidR="00F751D4">
        <w:rPr>
          <w:rFonts w:ascii="Times New Roman" w:hAnsi="Times New Roman"/>
          <w:sz w:val="28"/>
          <w:szCs w:val="28"/>
        </w:rPr>
        <w:t>follows</w:t>
      </w:r>
      <w:proofErr w:type="gramEnd"/>
      <w:r w:rsidR="00F751D4">
        <w:rPr>
          <w:rFonts w:ascii="Times New Roman" w:hAnsi="Times New Roman"/>
          <w:sz w:val="28"/>
          <w:szCs w:val="28"/>
        </w:rPr>
        <w:t xml:space="preserve"> the result must apply.</w:t>
      </w:r>
    </w:p>
    <w:p w14:paraId="2D70AFA4" w14:textId="56063081" w:rsidR="002A06C8" w:rsidRDefault="00EA4D9B" w:rsidP="00EA4D9B">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F751D4">
        <w:rPr>
          <w:rFonts w:ascii="Times New Roman" w:hAnsi="Times New Roman"/>
          <w:sz w:val="28"/>
          <w:szCs w:val="28"/>
        </w:rPr>
        <w:t xml:space="preserve">Accordingly, the </w:t>
      </w:r>
      <w:r w:rsidR="00050F29">
        <w:rPr>
          <w:rFonts w:ascii="Times New Roman" w:hAnsi="Times New Roman"/>
          <w:sz w:val="28"/>
          <w:szCs w:val="28"/>
        </w:rPr>
        <w:t xml:space="preserve">order </w:t>
      </w:r>
      <w:r w:rsidR="002A06C8">
        <w:rPr>
          <w:rFonts w:ascii="Times New Roman" w:hAnsi="Times New Roman"/>
          <w:sz w:val="28"/>
          <w:szCs w:val="28"/>
        </w:rPr>
        <w:t>below speaks for itself.</w:t>
      </w:r>
    </w:p>
    <w:p w14:paraId="570EF121" w14:textId="5259B1C8" w:rsidR="00797397" w:rsidRDefault="00EA4D9B" w:rsidP="00EA4D9B">
      <w:pPr>
        <w:pStyle w:val="LegalList1"/>
        <w:spacing w:line="360" w:lineRule="auto"/>
        <w:rPr>
          <w:rFonts w:ascii="Times New Roman" w:hAnsi="Times New Roman"/>
          <w:sz w:val="28"/>
          <w:szCs w:val="28"/>
        </w:rPr>
      </w:pPr>
      <w:r>
        <w:rPr>
          <w:rFonts w:ascii="Times New Roman" w:hAnsi="Times New Roman"/>
          <w:sz w:val="28"/>
          <w:szCs w:val="28"/>
        </w:rPr>
        <w:lastRenderedPageBreak/>
        <w:t>[33]</w:t>
      </w:r>
      <w:r>
        <w:rPr>
          <w:rFonts w:ascii="Times New Roman" w:hAnsi="Times New Roman"/>
          <w:sz w:val="28"/>
          <w:szCs w:val="28"/>
        </w:rPr>
        <w:tab/>
      </w:r>
      <w:r w:rsidR="00797397">
        <w:rPr>
          <w:rFonts w:ascii="Times New Roman" w:hAnsi="Times New Roman"/>
          <w:sz w:val="28"/>
          <w:szCs w:val="28"/>
        </w:rPr>
        <w:t>In the circumstances, I make the following order:</w:t>
      </w:r>
    </w:p>
    <w:p w14:paraId="734574EC" w14:textId="75FFB4E7" w:rsidR="002A2854" w:rsidRDefault="00EA4D9B" w:rsidP="00EA4D9B">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A2854">
        <w:rPr>
          <w:rFonts w:ascii="Times New Roman" w:hAnsi="Times New Roman"/>
          <w:sz w:val="28"/>
          <w:szCs w:val="28"/>
        </w:rPr>
        <w:t xml:space="preserve">The respondent, </w:t>
      </w:r>
      <w:proofErr w:type="gramStart"/>
      <w:r w:rsidR="002A2854">
        <w:rPr>
          <w:rFonts w:ascii="Times New Roman" w:hAnsi="Times New Roman"/>
          <w:sz w:val="28"/>
          <w:szCs w:val="28"/>
        </w:rPr>
        <w:t>A</w:t>
      </w:r>
      <w:r w:rsidR="00EE45C9">
        <w:rPr>
          <w:rFonts w:ascii="Times New Roman" w:hAnsi="Times New Roman"/>
          <w:sz w:val="28"/>
          <w:szCs w:val="28"/>
        </w:rPr>
        <w:t>[</w:t>
      </w:r>
      <w:proofErr w:type="gramEnd"/>
      <w:r w:rsidR="00EE45C9">
        <w:rPr>
          <w:rFonts w:ascii="Times New Roman" w:hAnsi="Times New Roman"/>
          <w:sz w:val="28"/>
          <w:szCs w:val="28"/>
        </w:rPr>
        <w:t>…]</w:t>
      </w:r>
      <w:r w:rsidR="002A2854">
        <w:rPr>
          <w:rFonts w:ascii="Times New Roman" w:hAnsi="Times New Roman"/>
          <w:sz w:val="28"/>
          <w:szCs w:val="28"/>
        </w:rPr>
        <w:t xml:space="preserve"> H</w:t>
      </w:r>
      <w:r w:rsidR="00EE45C9">
        <w:rPr>
          <w:rFonts w:ascii="Times New Roman" w:hAnsi="Times New Roman"/>
          <w:sz w:val="28"/>
          <w:szCs w:val="28"/>
        </w:rPr>
        <w:t>[…]</w:t>
      </w:r>
      <w:r w:rsidR="002A2854">
        <w:rPr>
          <w:rFonts w:ascii="Times New Roman" w:hAnsi="Times New Roman"/>
          <w:sz w:val="28"/>
          <w:szCs w:val="28"/>
        </w:rPr>
        <w:t>, be and is hereby interdicted from relocating with the minor child S</w:t>
      </w:r>
      <w:r w:rsidR="00EE45C9">
        <w:rPr>
          <w:rFonts w:ascii="Times New Roman" w:hAnsi="Times New Roman"/>
          <w:sz w:val="28"/>
          <w:szCs w:val="28"/>
        </w:rPr>
        <w:t>[…]</w:t>
      </w:r>
      <w:r w:rsidR="002A2854">
        <w:rPr>
          <w:rFonts w:ascii="Times New Roman" w:hAnsi="Times New Roman"/>
          <w:sz w:val="28"/>
          <w:szCs w:val="28"/>
        </w:rPr>
        <w:t xml:space="preserve"> H</w:t>
      </w:r>
      <w:r w:rsidR="00EE45C9">
        <w:rPr>
          <w:rFonts w:ascii="Times New Roman" w:hAnsi="Times New Roman"/>
          <w:sz w:val="28"/>
          <w:szCs w:val="28"/>
        </w:rPr>
        <w:t>[…]</w:t>
      </w:r>
      <w:bookmarkStart w:id="0" w:name="_GoBack"/>
      <w:bookmarkEnd w:id="0"/>
      <w:r w:rsidR="004714AD">
        <w:rPr>
          <w:rFonts w:ascii="Times New Roman" w:hAnsi="Times New Roman"/>
          <w:sz w:val="28"/>
          <w:szCs w:val="28"/>
        </w:rPr>
        <w:t>, to Somerset West, Western Cape Province and removing the minor child permanently from Graaff-Reinet, contrary to the best interests of the said minor child.</w:t>
      </w:r>
    </w:p>
    <w:p w14:paraId="4AA37E31" w14:textId="71E77726" w:rsidR="004714AD" w:rsidRDefault="00EA4D9B" w:rsidP="00EA4D9B">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4714AD" w:rsidRPr="00E21EA4">
        <w:rPr>
          <w:rFonts w:ascii="Times New Roman" w:hAnsi="Times New Roman"/>
          <w:sz w:val="28"/>
          <w:szCs w:val="28"/>
        </w:rPr>
        <w:t>The respondent shall p</w:t>
      </w:r>
      <w:r w:rsidR="00E768E0" w:rsidRPr="00E21EA4">
        <w:rPr>
          <w:rFonts w:ascii="Times New Roman" w:hAnsi="Times New Roman"/>
          <w:sz w:val="28"/>
          <w:szCs w:val="28"/>
        </w:rPr>
        <w:t xml:space="preserve">ay the costs of the </w:t>
      </w:r>
      <w:proofErr w:type="gramStart"/>
      <w:r w:rsidR="00E768E0" w:rsidRPr="00E21EA4">
        <w:rPr>
          <w:rFonts w:ascii="Times New Roman" w:hAnsi="Times New Roman"/>
          <w:sz w:val="28"/>
          <w:szCs w:val="28"/>
        </w:rPr>
        <w:t>application,</w:t>
      </w:r>
      <w:proofErr w:type="gramEnd"/>
      <w:r w:rsidR="00E768E0" w:rsidRPr="00E21EA4">
        <w:rPr>
          <w:rFonts w:ascii="Times New Roman" w:hAnsi="Times New Roman"/>
          <w:sz w:val="28"/>
          <w:szCs w:val="28"/>
        </w:rPr>
        <w:t xml:space="preserve"> such costs are to include the reserved costs of 4 April 2023.</w:t>
      </w:r>
    </w:p>
    <w:p w14:paraId="7D2CEC66" w14:textId="10679C65" w:rsidR="00FE7F20" w:rsidRPr="00E21EA4" w:rsidRDefault="00EA4D9B" w:rsidP="00EA4D9B">
      <w:pPr>
        <w:pStyle w:val="LegalList1"/>
        <w:spacing w:line="360" w:lineRule="auto"/>
        <w:ind w:left="1080" w:hanging="360"/>
        <w:rPr>
          <w:rFonts w:ascii="Times New Roman" w:hAnsi="Times New Roman"/>
          <w:sz w:val="28"/>
          <w:szCs w:val="28"/>
        </w:rPr>
      </w:pPr>
      <w:r w:rsidRPr="00E21EA4">
        <w:rPr>
          <w:rFonts w:ascii="Times New Roman" w:hAnsi="Times New Roman"/>
          <w:sz w:val="28"/>
          <w:szCs w:val="28"/>
        </w:rPr>
        <w:t>3.</w:t>
      </w:r>
      <w:r w:rsidRPr="00E21EA4">
        <w:rPr>
          <w:rFonts w:ascii="Times New Roman" w:hAnsi="Times New Roman"/>
          <w:sz w:val="28"/>
          <w:szCs w:val="28"/>
        </w:rPr>
        <w:tab/>
      </w:r>
      <w:r w:rsidR="00347489" w:rsidRPr="00E21EA4">
        <w:rPr>
          <w:rFonts w:ascii="Times New Roman" w:hAnsi="Times New Roman"/>
          <w:sz w:val="28"/>
          <w:szCs w:val="28"/>
        </w:rPr>
        <w:t xml:space="preserve">The </w:t>
      </w:r>
      <w:r w:rsidR="00E768E0" w:rsidRPr="00E21EA4">
        <w:rPr>
          <w:rFonts w:ascii="Times New Roman" w:hAnsi="Times New Roman"/>
          <w:sz w:val="28"/>
          <w:szCs w:val="28"/>
        </w:rPr>
        <w:t xml:space="preserve">respondent’s </w:t>
      </w:r>
      <w:r w:rsidR="00347489" w:rsidRPr="00E21EA4">
        <w:rPr>
          <w:rFonts w:ascii="Times New Roman" w:hAnsi="Times New Roman"/>
          <w:sz w:val="28"/>
          <w:szCs w:val="28"/>
        </w:rPr>
        <w:t>counter application is dismissed with costs.</w:t>
      </w:r>
    </w:p>
    <w:p w14:paraId="3F75F3A6" w14:textId="77777777" w:rsidR="00835C60" w:rsidRDefault="00835C60" w:rsidP="00E768E0">
      <w:pPr>
        <w:pStyle w:val="LegalList1"/>
        <w:spacing w:after="0" w:line="360" w:lineRule="auto"/>
        <w:rPr>
          <w:rFonts w:ascii="Times New Roman" w:hAnsi="Times New Roman"/>
          <w:sz w:val="28"/>
          <w:szCs w:val="28"/>
        </w:rPr>
      </w:pPr>
    </w:p>
    <w:p w14:paraId="2B11050B" w14:textId="77777777" w:rsidR="00E768E0" w:rsidRDefault="00E768E0" w:rsidP="00E768E0">
      <w:pPr>
        <w:pStyle w:val="LegalList1"/>
        <w:spacing w:after="0" w:line="360" w:lineRule="auto"/>
        <w:rPr>
          <w:rFonts w:ascii="Times New Roman" w:hAnsi="Times New Roman"/>
          <w:sz w:val="28"/>
          <w:szCs w:val="28"/>
        </w:rPr>
      </w:pPr>
    </w:p>
    <w:p w14:paraId="46FB3363" w14:textId="77777777" w:rsidR="00E768E0" w:rsidRPr="00CD6C14" w:rsidRDefault="00E768E0" w:rsidP="00E768E0">
      <w:pPr>
        <w:pStyle w:val="LegalList1"/>
        <w:spacing w:after="0" w:line="360" w:lineRule="auto"/>
        <w:rPr>
          <w:rFonts w:ascii="Times New Roman" w:hAnsi="Times New Roman"/>
          <w:sz w:val="28"/>
          <w:szCs w:val="28"/>
        </w:rPr>
      </w:pPr>
    </w:p>
    <w:p w14:paraId="2DEF463E"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4F6673DE"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2877E018"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19DCC765" w14:textId="77777777" w:rsidR="00835C60" w:rsidRDefault="00835C60" w:rsidP="00835C60">
      <w:pPr>
        <w:pStyle w:val="LegalList1"/>
        <w:spacing w:after="0" w:line="360" w:lineRule="auto"/>
        <w:rPr>
          <w:rFonts w:ascii="Times New Roman" w:hAnsi="Times New Roman"/>
          <w:sz w:val="28"/>
          <w:szCs w:val="28"/>
        </w:rPr>
      </w:pPr>
    </w:p>
    <w:p w14:paraId="45DA3CE4" w14:textId="77777777" w:rsidR="004657DB" w:rsidRDefault="004657DB" w:rsidP="00835C60">
      <w:pPr>
        <w:pStyle w:val="LegalList1"/>
        <w:spacing w:after="0" w:line="360" w:lineRule="auto"/>
        <w:rPr>
          <w:rFonts w:ascii="Times New Roman" w:hAnsi="Times New Roman"/>
          <w:sz w:val="28"/>
          <w:szCs w:val="28"/>
        </w:rPr>
      </w:pPr>
    </w:p>
    <w:p w14:paraId="605ED071" w14:textId="77777777" w:rsidR="004657DB" w:rsidRDefault="004657DB" w:rsidP="00835C60">
      <w:pPr>
        <w:pStyle w:val="LegalList1"/>
        <w:spacing w:after="0" w:line="360" w:lineRule="auto"/>
        <w:rPr>
          <w:rFonts w:ascii="Times New Roman" w:hAnsi="Times New Roman"/>
          <w:sz w:val="28"/>
          <w:szCs w:val="28"/>
        </w:rPr>
      </w:pPr>
    </w:p>
    <w:p w14:paraId="306F622F" w14:textId="77777777" w:rsidR="004657DB" w:rsidRDefault="004657DB" w:rsidP="00835C60">
      <w:pPr>
        <w:pStyle w:val="LegalList1"/>
        <w:spacing w:after="0" w:line="360" w:lineRule="auto"/>
        <w:rPr>
          <w:rFonts w:ascii="Times New Roman" w:hAnsi="Times New Roman"/>
          <w:sz w:val="28"/>
          <w:szCs w:val="28"/>
        </w:rPr>
      </w:pPr>
    </w:p>
    <w:p w14:paraId="3C166477" w14:textId="77777777" w:rsidR="004657DB" w:rsidRDefault="004657DB" w:rsidP="00835C60">
      <w:pPr>
        <w:pStyle w:val="LegalList1"/>
        <w:spacing w:after="0" w:line="360" w:lineRule="auto"/>
        <w:rPr>
          <w:rFonts w:ascii="Times New Roman" w:hAnsi="Times New Roman"/>
          <w:sz w:val="28"/>
          <w:szCs w:val="28"/>
        </w:rPr>
      </w:pPr>
    </w:p>
    <w:p w14:paraId="4218F655" w14:textId="77777777" w:rsidR="004657DB" w:rsidRDefault="004657DB" w:rsidP="00835C60">
      <w:pPr>
        <w:pStyle w:val="LegalList1"/>
        <w:spacing w:after="0" w:line="360" w:lineRule="auto"/>
        <w:rPr>
          <w:rFonts w:ascii="Times New Roman" w:hAnsi="Times New Roman"/>
          <w:sz w:val="28"/>
          <w:szCs w:val="28"/>
        </w:rPr>
      </w:pPr>
    </w:p>
    <w:p w14:paraId="52AEF132" w14:textId="77777777" w:rsidR="004657DB" w:rsidRDefault="004657DB" w:rsidP="00835C60">
      <w:pPr>
        <w:pStyle w:val="LegalList1"/>
        <w:spacing w:after="0" w:line="360" w:lineRule="auto"/>
        <w:rPr>
          <w:rFonts w:ascii="Times New Roman" w:hAnsi="Times New Roman"/>
          <w:sz w:val="28"/>
          <w:szCs w:val="28"/>
        </w:rPr>
      </w:pPr>
    </w:p>
    <w:p w14:paraId="1C67EE99" w14:textId="77777777" w:rsidR="004657DB" w:rsidRDefault="004657DB" w:rsidP="00835C60">
      <w:pPr>
        <w:pStyle w:val="LegalList1"/>
        <w:spacing w:after="0" w:line="360" w:lineRule="auto"/>
        <w:rPr>
          <w:rFonts w:ascii="Times New Roman" w:hAnsi="Times New Roman"/>
          <w:sz w:val="28"/>
          <w:szCs w:val="28"/>
        </w:rPr>
      </w:pPr>
    </w:p>
    <w:p w14:paraId="5A39187B" w14:textId="77777777" w:rsidR="004657DB" w:rsidRDefault="004657DB" w:rsidP="00835C60">
      <w:pPr>
        <w:pStyle w:val="LegalList1"/>
        <w:spacing w:after="0" w:line="360" w:lineRule="auto"/>
        <w:rPr>
          <w:rFonts w:ascii="Times New Roman" w:hAnsi="Times New Roman"/>
          <w:sz w:val="28"/>
          <w:szCs w:val="28"/>
        </w:rPr>
      </w:pPr>
    </w:p>
    <w:p w14:paraId="5B6D09AA" w14:textId="77777777" w:rsidR="004657DB" w:rsidRDefault="004657DB" w:rsidP="00835C60">
      <w:pPr>
        <w:pStyle w:val="LegalList1"/>
        <w:spacing w:after="0" w:line="360" w:lineRule="auto"/>
        <w:rPr>
          <w:rFonts w:ascii="Times New Roman" w:hAnsi="Times New Roman"/>
          <w:sz w:val="28"/>
          <w:szCs w:val="28"/>
        </w:rPr>
      </w:pPr>
    </w:p>
    <w:p w14:paraId="01189694" w14:textId="77777777" w:rsidR="004657DB" w:rsidRDefault="004657DB" w:rsidP="00835C60">
      <w:pPr>
        <w:pStyle w:val="LegalList1"/>
        <w:spacing w:after="0" w:line="360" w:lineRule="auto"/>
        <w:rPr>
          <w:rFonts w:ascii="Times New Roman" w:hAnsi="Times New Roman"/>
          <w:sz w:val="28"/>
          <w:szCs w:val="28"/>
        </w:rPr>
      </w:pPr>
    </w:p>
    <w:p w14:paraId="27555ABF" w14:textId="77777777" w:rsidR="009E76EB" w:rsidRDefault="009E76EB" w:rsidP="009E76EB">
      <w:pPr>
        <w:pStyle w:val="LegalList1"/>
        <w:spacing w:after="0" w:line="360" w:lineRule="auto"/>
        <w:rPr>
          <w:rFonts w:ascii="Times New Roman" w:hAnsi="Times New Roman"/>
          <w:sz w:val="28"/>
          <w:szCs w:val="28"/>
        </w:rPr>
      </w:pPr>
      <w:r w:rsidRPr="00B91145">
        <w:rPr>
          <w:rFonts w:ascii="Times New Roman" w:hAnsi="Times New Roman"/>
          <w:sz w:val="28"/>
          <w:szCs w:val="28"/>
        </w:rPr>
        <w:t>Appearances:</w:t>
      </w:r>
    </w:p>
    <w:p w14:paraId="108726F6" w14:textId="77777777" w:rsidR="009E76EB" w:rsidRPr="00B91145" w:rsidRDefault="009E76EB" w:rsidP="009E76EB">
      <w:pPr>
        <w:pStyle w:val="LegalList1"/>
        <w:spacing w:after="0" w:line="360" w:lineRule="auto"/>
        <w:rPr>
          <w:rFonts w:ascii="Times New Roman" w:hAnsi="Times New Roman"/>
          <w:sz w:val="28"/>
          <w:szCs w:val="28"/>
        </w:rPr>
      </w:pPr>
    </w:p>
    <w:p w14:paraId="2BEE549E" w14:textId="77777777" w:rsidR="009E76EB" w:rsidRDefault="009E76EB" w:rsidP="009E76EB">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Applicant</w:t>
      </w:r>
      <w:r w:rsidRPr="00B91145">
        <w:rPr>
          <w:rFonts w:ascii="Times New Roman" w:hAnsi="Times New Roman"/>
          <w:sz w:val="28"/>
          <w:szCs w:val="28"/>
        </w:rPr>
        <w:t xml:space="preserve">: </w:t>
      </w:r>
      <w:r w:rsidRPr="009C7531">
        <w:rPr>
          <w:rFonts w:ascii="Times New Roman" w:hAnsi="Times New Roman"/>
          <w:i/>
          <w:sz w:val="28"/>
          <w:szCs w:val="28"/>
        </w:rPr>
        <w:t xml:space="preserve">P </w:t>
      </w:r>
      <w:r w:rsidR="001215BA">
        <w:rPr>
          <w:rFonts w:ascii="Times New Roman" w:hAnsi="Times New Roman"/>
          <w:i/>
          <w:sz w:val="28"/>
          <w:szCs w:val="28"/>
        </w:rPr>
        <w:t>V Ternent</w:t>
      </w:r>
      <w:r w:rsidRPr="00B91145">
        <w:rPr>
          <w:rFonts w:ascii="Times New Roman" w:hAnsi="Times New Roman"/>
          <w:sz w:val="28"/>
          <w:szCs w:val="28"/>
        </w:rPr>
        <w:t xml:space="preserve">, Instructed by </w:t>
      </w:r>
      <w:r w:rsidR="001215BA">
        <w:rPr>
          <w:rFonts w:ascii="Times New Roman" w:hAnsi="Times New Roman"/>
          <w:sz w:val="28"/>
          <w:szCs w:val="28"/>
        </w:rPr>
        <w:t xml:space="preserve">Kim Meikle Attorneys c/o De Jager &amp; Lordan Attorneys, </w:t>
      </w:r>
      <w:r>
        <w:rPr>
          <w:rFonts w:ascii="Times New Roman" w:hAnsi="Times New Roman"/>
          <w:sz w:val="28"/>
          <w:szCs w:val="28"/>
        </w:rPr>
        <w:t xml:space="preserve">Makhanda (Ref: </w:t>
      </w:r>
      <w:r w:rsidR="001215BA" w:rsidRPr="001215BA">
        <w:rPr>
          <w:rFonts w:ascii="Times New Roman" w:hAnsi="Times New Roman"/>
          <w:i/>
          <w:sz w:val="28"/>
          <w:szCs w:val="28"/>
        </w:rPr>
        <w:t>S Tarr</w:t>
      </w:r>
      <w:r>
        <w:rPr>
          <w:rFonts w:ascii="Times New Roman" w:hAnsi="Times New Roman"/>
          <w:sz w:val="28"/>
          <w:szCs w:val="28"/>
        </w:rPr>
        <w:t>)</w:t>
      </w:r>
    </w:p>
    <w:p w14:paraId="7130F7CA" w14:textId="77777777" w:rsidR="009E76EB" w:rsidRDefault="009E76EB" w:rsidP="009E76EB">
      <w:pPr>
        <w:pStyle w:val="LegalList1"/>
        <w:spacing w:after="0" w:line="360" w:lineRule="auto"/>
        <w:rPr>
          <w:rFonts w:ascii="Times New Roman" w:hAnsi="Times New Roman"/>
          <w:sz w:val="28"/>
          <w:szCs w:val="28"/>
        </w:rPr>
      </w:pPr>
    </w:p>
    <w:p w14:paraId="7E9F0663" w14:textId="77777777" w:rsidR="009E76EB" w:rsidRDefault="009E76EB" w:rsidP="009E76EB">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Respondent</w:t>
      </w:r>
      <w:r w:rsidRPr="00B91145">
        <w:rPr>
          <w:rFonts w:ascii="Times New Roman" w:hAnsi="Times New Roman"/>
          <w:sz w:val="28"/>
          <w:szCs w:val="28"/>
        </w:rPr>
        <w:t xml:space="preserve">: </w:t>
      </w:r>
      <w:r w:rsidR="00604718" w:rsidRPr="00A3242E">
        <w:rPr>
          <w:rFonts w:ascii="Times New Roman" w:hAnsi="Times New Roman"/>
          <w:i/>
          <w:sz w:val="28"/>
          <w:szCs w:val="28"/>
        </w:rPr>
        <w:t>K L Watt</w:t>
      </w:r>
      <w:r w:rsidRPr="00B91145">
        <w:rPr>
          <w:rFonts w:ascii="Times New Roman" w:hAnsi="Times New Roman"/>
          <w:sz w:val="28"/>
          <w:szCs w:val="28"/>
        </w:rPr>
        <w:t>, Instructed by</w:t>
      </w:r>
      <w:r>
        <w:rPr>
          <w:rFonts w:ascii="Times New Roman" w:hAnsi="Times New Roman"/>
          <w:sz w:val="28"/>
          <w:szCs w:val="28"/>
        </w:rPr>
        <w:t xml:space="preserve"> </w:t>
      </w:r>
      <w:r w:rsidR="00604718">
        <w:rPr>
          <w:rFonts w:ascii="Times New Roman" w:hAnsi="Times New Roman"/>
          <w:sz w:val="28"/>
          <w:szCs w:val="28"/>
        </w:rPr>
        <w:t xml:space="preserve">Derek Light Attorneys c/o Dold &amp; Stone Inc., </w:t>
      </w:r>
      <w:r>
        <w:rPr>
          <w:rFonts w:ascii="Times New Roman" w:hAnsi="Times New Roman"/>
          <w:sz w:val="28"/>
          <w:szCs w:val="28"/>
        </w:rPr>
        <w:t xml:space="preserve">Makhanda (Ref: </w:t>
      </w:r>
      <w:r w:rsidR="00604718" w:rsidRPr="00604718">
        <w:rPr>
          <w:rFonts w:ascii="Times New Roman" w:hAnsi="Times New Roman"/>
          <w:i/>
          <w:sz w:val="28"/>
          <w:szCs w:val="28"/>
        </w:rPr>
        <w:t>J van Rooyen</w:t>
      </w:r>
      <w:r>
        <w:rPr>
          <w:rFonts w:ascii="Times New Roman" w:hAnsi="Times New Roman"/>
          <w:sz w:val="28"/>
          <w:szCs w:val="28"/>
        </w:rPr>
        <w:t>)</w:t>
      </w:r>
    </w:p>
    <w:p w14:paraId="35C51241" w14:textId="77777777" w:rsidR="009E76EB" w:rsidRDefault="009E76EB" w:rsidP="009E76EB">
      <w:pPr>
        <w:pStyle w:val="LegalList1"/>
        <w:spacing w:after="0" w:line="360" w:lineRule="auto"/>
        <w:rPr>
          <w:rFonts w:ascii="Times New Roman" w:hAnsi="Times New Roman"/>
          <w:sz w:val="28"/>
          <w:szCs w:val="28"/>
        </w:rPr>
      </w:pPr>
    </w:p>
    <w:p w14:paraId="645A1F0D" w14:textId="77777777" w:rsidR="009E76EB" w:rsidRDefault="009E76EB" w:rsidP="009E76EB">
      <w:pPr>
        <w:pStyle w:val="LegalList1"/>
        <w:spacing w:after="0" w:line="360" w:lineRule="auto"/>
        <w:rPr>
          <w:rFonts w:ascii="Times New Roman" w:hAnsi="Times New Roman"/>
          <w:sz w:val="28"/>
          <w:szCs w:val="28"/>
        </w:rPr>
      </w:pPr>
    </w:p>
    <w:p w14:paraId="706634F3" w14:textId="77777777" w:rsidR="009E76EB" w:rsidRPr="00672E20" w:rsidRDefault="009E76EB" w:rsidP="009E76EB">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12 October 2023.</w:t>
      </w:r>
    </w:p>
    <w:p w14:paraId="1C0A3874" w14:textId="77777777" w:rsidR="009E76EB" w:rsidRPr="00672E20" w:rsidRDefault="009E76EB" w:rsidP="00835C60">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12 December 2023.</w:t>
      </w:r>
    </w:p>
    <w:sectPr w:rsidR="009E76EB" w:rsidRPr="00672E20" w:rsidSect="000C3B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22D8" w14:textId="77777777" w:rsidR="000E6CDF" w:rsidRDefault="000E6CDF" w:rsidP="00354A12">
      <w:pPr>
        <w:spacing w:line="240" w:lineRule="auto"/>
      </w:pPr>
      <w:r>
        <w:separator/>
      </w:r>
    </w:p>
  </w:endnote>
  <w:endnote w:type="continuationSeparator" w:id="0">
    <w:p w14:paraId="7E427E95" w14:textId="77777777" w:rsidR="000E6CDF" w:rsidRDefault="000E6CDF"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1EC0" w14:textId="77777777" w:rsidR="00B564A2" w:rsidRDefault="00B56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3997" w14:textId="77777777" w:rsidR="00B564A2" w:rsidRDefault="00B564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06B9"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8FBE" w14:textId="77777777" w:rsidR="000E6CDF" w:rsidRDefault="000E6CDF" w:rsidP="00354A12">
      <w:pPr>
        <w:spacing w:line="240" w:lineRule="auto"/>
      </w:pPr>
      <w:r>
        <w:separator/>
      </w:r>
    </w:p>
  </w:footnote>
  <w:footnote w:type="continuationSeparator" w:id="0">
    <w:p w14:paraId="2450B479" w14:textId="77777777" w:rsidR="000E6CDF" w:rsidRDefault="000E6CDF" w:rsidP="00354A12">
      <w:pPr>
        <w:spacing w:line="240" w:lineRule="auto"/>
      </w:pPr>
      <w:r>
        <w:continuationSeparator/>
      </w:r>
    </w:p>
  </w:footnote>
  <w:footnote w:id="1">
    <w:p w14:paraId="7711F7D6" w14:textId="77777777" w:rsidR="00B17969" w:rsidRPr="00F71FCD" w:rsidRDefault="00B17969"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sidRPr="00F71FCD">
        <w:rPr>
          <w:rFonts w:ascii="Times New Roman" w:hAnsi="Times New Roman" w:cs="Times New Roman"/>
          <w:i/>
        </w:rPr>
        <w:t>R v Dhlumayo and Another</w:t>
      </w:r>
      <w:r w:rsidRPr="00F71FCD">
        <w:rPr>
          <w:rFonts w:ascii="Times New Roman" w:hAnsi="Times New Roman" w:cs="Times New Roman"/>
        </w:rPr>
        <w:t xml:space="preserve"> </w:t>
      </w:r>
      <w:r w:rsidRPr="00F71FCD">
        <w:rPr>
          <w:rFonts w:ascii="Times New Roman" w:hAnsi="Times New Roman" w:cs="Times New Roman"/>
          <w:lang w:val="en-GB"/>
        </w:rPr>
        <w:t xml:space="preserve">1948 (2) SA 677 (A) at 678; ICM v The State [2022] ZASCA 108 para 40; </w:t>
      </w:r>
      <w:r w:rsidRPr="00863181">
        <w:rPr>
          <w:rFonts w:ascii="Times New Roman" w:hAnsi="Times New Roman" w:cs="Times New Roman"/>
          <w:i/>
          <w:lang w:val="en-GB"/>
        </w:rPr>
        <w:t xml:space="preserve">Van Heerden &amp; Brummer Inc v Bath </w:t>
      </w:r>
      <w:r w:rsidRPr="00F71FCD">
        <w:rPr>
          <w:rFonts w:ascii="Times New Roman" w:hAnsi="Times New Roman" w:cs="Times New Roman"/>
          <w:lang w:val="en-GB"/>
        </w:rPr>
        <w:t>[2021] ZASCA 80 para 23.</w:t>
      </w:r>
    </w:p>
  </w:footnote>
  <w:footnote w:id="2">
    <w:p w14:paraId="075DB5DF" w14:textId="77777777" w:rsidR="00FC6062" w:rsidRPr="00F71FCD" w:rsidRDefault="00FC6062"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S</w:t>
      </w:r>
      <w:r w:rsidR="00863181">
        <w:rPr>
          <w:rFonts w:ascii="Times New Roman" w:hAnsi="Times New Roman" w:cs="Times New Roman"/>
        </w:rPr>
        <w:t xml:space="preserve">ection </w:t>
      </w:r>
      <w:r w:rsidRPr="00F71FCD">
        <w:rPr>
          <w:rFonts w:ascii="Times New Roman" w:hAnsi="Times New Roman" w:cs="Times New Roman"/>
        </w:rPr>
        <w:t>18 of the Children’s Act 38 of 2005.</w:t>
      </w:r>
    </w:p>
  </w:footnote>
  <w:footnote w:id="3">
    <w:p w14:paraId="3116D97F" w14:textId="77777777" w:rsidR="000C6EF3" w:rsidRPr="00F71FCD" w:rsidRDefault="000C6EF3"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LAWSA volume 28(2) (third Ed) Par 128. </w:t>
      </w:r>
    </w:p>
  </w:footnote>
  <w:footnote w:id="4">
    <w:p w14:paraId="54A29A6D" w14:textId="77777777" w:rsidR="004A5C1C" w:rsidRPr="00F71FCD" w:rsidRDefault="004A5C1C"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see generally</w:t>
      </w:r>
      <w:r w:rsidR="00AE43CA" w:rsidRPr="00F71FCD">
        <w:rPr>
          <w:rFonts w:ascii="Times New Roman" w:hAnsi="Times New Roman" w:cs="Times New Roman"/>
        </w:rPr>
        <w:t xml:space="preserve"> </w:t>
      </w:r>
      <w:r w:rsidR="00AE43CA" w:rsidRPr="00863181">
        <w:rPr>
          <w:rFonts w:ascii="Times New Roman" w:hAnsi="Times New Roman" w:cs="Times New Roman"/>
          <w:i/>
        </w:rPr>
        <w:t>M v M</w:t>
      </w:r>
      <w:r w:rsidR="00AE43CA" w:rsidRPr="00F71FCD">
        <w:rPr>
          <w:rFonts w:ascii="Times New Roman" w:hAnsi="Times New Roman" w:cs="Times New Roman"/>
        </w:rPr>
        <w:t xml:space="preserve"> [2018] ZAGPJHC 4 para 24.</w:t>
      </w:r>
    </w:p>
  </w:footnote>
  <w:footnote w:id="5">
    <w:p w14:paraId="7D0B37C3" w14:textId="77777777" w:rsidR="00E97AEE" w:rsidRPr="00F71FCD" w:rsidRDefault="00E97AEE"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sidRPr="00863181">
        <w:rPr>
          <w:rFonts w:ascii="Times New Roman" w:hAnsi="Times New Roman" w:cs="Times New Roman"/>
          <w:i/>
        </w:rPr>
        <w:t>ADB v BAK</w:t>
      </w:r>
      <w:r w:rsidRPr="00F71FCD">
        <w:rPr>
          <w:rFonts w:ascii="Times New Roman" w:hAnsi="Times New Roman" w:cs="Times New Roman"/>
        </w:rPr>
        <w:t xml:space="preserve"> [2023] ZAKZPHC 1</w:t>
      </w:r>
      <w:r w:rsidR="00EA07A0" w:rsidRPr="00F71FCD">
        <w:rPr>
          <w:rFonts w:ascii="Times New Roman" w:hAnsi="Times New Roman" w:cs="Times New Roman"/>
        </w:rPr>
        <w:t xml:space="preserve"> para 6.</w:t>
      </w:r>
    </w:p>
  </w:footnote>
  <w:footnote w:id="6">
    <w:p w14:paraId="326730D2" w14:textId="77777777" w:rsidR="00775717" w:rsidRPr="00F71FCD" w:rsidRDefault="00775717"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10 June 2022 and 17 January 2023.</w:t>
      </w:r>
    </w:p>
  </w:footnote>
  <w:footnote w:id="7">
    <w:p w14:paraId="3BC8C13B" w14:textId="77777777" w:rsidR="00185406" w:rsidRPr="007B5501" w:rsidRDefault="00185406" w:rsidP="007B5501">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Pr>
          <w:rFonts w:ascii="Times New Roman" w:hAnsi="Times New Roman" w:cs="Times New Roman"/>
        </w:rPr>
        <w:t>H</w:t>
      </w:r>
      <w:r w:rsidRPr="00F71FCD">
        <w:rPr>
          <w:rFonts w:ascii="Times New Roman" w:hAnsi="Times New Roman" w:cs="Times New Roman"/>
        </w:rPr>
        <w:t>eads of argument, applicant para 40</w:t>
      </w:r>
      <w:r w:rsidRPr="007B5501">
        <w:rPr>
          <w:rFonts w:ascii="Times New Roman" w:hAnsi="Times New Roman" w:cs="Times New Roman"/>
        </w:rPr>
        <w:t>.</w:t>
      </w:r>
    </w:p>
  </w:footnote>
  <w:footnote w:id="8">
    <w:p w14:paraId="1FA9BF37" w14:textId="77777777" w:rsidR="0020419F" w:rsidRPr="00A9771C" w:rsidRDefault="0020419F" w:rsidP="00A9771C">
      <w:pPr>
        <w:pStyle w:val="FootnoteText"/>
        <w:jc w:val="both"/>
        <w:rPr>
          <w:rFonts w:ascii="Times New Roman" w:hAnsi="Times New Roman" w:cs="Times New Roman"/>
        </w:rPr>
      </w:pPr>
      <w:r w:rsidRPr="00A9771C">
        <w:rPr>
          <w:rStyle w:val="FootnoteReference"/>
          <w:rFonts w:ascii="Times New Roman" w:hAnsi="Times New Roman" w:cs="Times New Roman"/>
        </w:rPr>
        <w:footnoteRef/>
      </w:r>
      <w:r w:rsidRPr="00A9771C">
        <w:rPr>
          <w:rFonts w:ascii="Times New Roman" w:hAnsi="Times New Roman" w:cs="Times New Roman"/>
        </w:rPr>
        <w:t xml:space="preserve"> Section 7(1)(d) of the Children’s Act i.e. where </w:t>
      </w:r>
      <w:r w:rsidR="00A9771C" w:rsidRPr="00A9771C">
        <w:rPr>
          <w:rFonts w:ascii="Times New Roman" w:hAnsi="Times New Roman" w:cs="Times New Roman"/>
        </w:rPr>
        <w:t>reference is made to the likely effect on the child of any separation from both or either of the parents.</w:t>
      </w:r>
      <w:r w:rsidRPr="00A9771C">
        <w:rPr>
          <w:rFonts w:ascii="Times New Roman" w:hAnsi="Times New Roman" w:cs="Times New Roman"/>
        </w:rPr>
        <w:t xml:space="preserve"> </w:t>
      </w:r>
    </w:p>
  </w:footnote>
  <w:footnote w:id="9">
    <w:p w14:paraId="4E195F18" w14:textId="77777777" w:rsidR="00D41AE7" w:rsidRPr="007B5501" w:rsidRDefault="00D41AE7" w:rsidP="007B5501">
      <w:pPr>
        <w:pStyle w:val="FootnoteText"/>
        <w:jc w:val="both"/>
        <w:rPr>
          <w:rFonts w:ascii="Times New Roman" w:hAnsi="Times New Roman" w:cs="Times New Roman"/>
        </w:rPr>
      </w:pPr>
      <w:r w:rsidRPr="007B5501">
        <w:rPr>
          <w:rStyle w:val="FootnoteReference"/>
          <w:rFonts w:ascii="Times New Roman" w:hAnsi="Times New Roman" w:cs="Times New Roman"/>
        </w:rPr>
        <w:footnoteRef/>
      </w:r>
      <w:r w:rsidRPr="007B5501">
        <w:rPr>
          <w:rFonts w:ascii="Times New Roman" w:hAnsi="Times New Roman" w:cs="Times New Roman"/>
        </w:rPr>
        <w:t xml:space="preserve"> Compare </w:t>
      </w:r>
      <w:r w:rsidRPr="007B5501">
        <w:rPr>
          <w:rFonts w:ascii="Times New Roman" w:hAnsi="Times New Roman" w:cs="Times New Roman"/>
          <w:i/>
        </w:rPr>
        <w:t>Rober</w:t>
      </w:r>
      <w:r w:rsidR="00976F30" w:rsidRPr="007B5501">
        <w:rPr>
          <w:rFonts w:ascii="Times New Roman" w:hAnsi="Times New Roman" w:cs="Times New Roman"/>
          <w:i/>
        </w:rPr>
        <w:t>ts v Kearney</w:t>
      </w:r>
      <w:r w:rsidR="00976F30" w:rsidRPr="007B5501">
        <w:rPr>
          <w:rFonts w:ascii="Times New Roman" w:hAnsi="Times New Roman" w:cs="Times New Roman"/>
        </w:rPr>
        <w:t xml:space="preserve"> [2022] ZAFSHC 116 paras 36-39 where the concept of parental alienation is dealt with. The applicant, however, does not specifically assert this.</w:t>
      </w:r>
    </w:p>
  </w:footnote>
  <w:footnote w:id="10">
    <w:p w14:paraId="3E620BD0" w14:textId="77777777" w:rsidR="0087542E" w:rsidRPr="007B5501" w:rsidRDefault="0087542E" w:rsidP="007B5501">
      <w:pPr>
        <w:pStyle w:val="FootnoteText"/>
        <w:jc w:val="both"/>
        <w:rPr>
          <w:rFonts w:ascii="Times New Roman" w:hAnsi="Times New Roman" w:cs="Times New Roman"/>
        </w:rPr>
      </w:pPr>
      <w:r w:rsidRPr="007B5501">
        <w:rPr>
          <w:rStyle w:val="FootnoteReference"/>
          <w:rFonts w:ascii="Times New Roman" w:hAnsi="Times New Roman" w:cs="Times New Roman"/>
        </w:rPr>
        <w:footnoteRef/>
      </w:r>
      <w:r w:rsidRPr="007B5501">
        <w:rPr>
          <w:rFonts w:ascii="Times New Roman" w:hAnsi="Times New Roman" w:cs="Times New Roman"/>
        </w:rPr>
        <w:t xml:space="preserve"> 10 June 2022 and 17 January 2023.</w:t>
      </w:r>
    </w:p>
  </w:footnote>
  <w:footnote w:id="11">
    <w:p w14:paraId="526BFA36" w14:textId="77777777" w:rsidR="00A36DD2" w:rsidRPr="00F71FCD" w:rsidRDefault="00A36DD2" w:rsidP="00F71FCD">
      <w:pPr>
        <w:pStyle w:val="FootnoteText"/>
        <w:jc w:val="both"/>
        <w:rPr>
          <w:rFonts w:ascii="Times New Roman" w:hAnsi="Times New Roman" w:cs="Times New Roman"/>
        </w:rPr>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sidRPr="00F71FCD">
        <w:rPr>
          <w:rFonts w:ascii="Times New Roman" w:hAnsi="Times New Roman" w:cs="Times New Roman"/>
          <w:i/>
        </w:rPr>
        <w:t>Krugel v Krugel</w:t>
      </w:r>
      <w:r w:rsidRPr="00F71FCD">
        <w:rPr>
          <w:rFonts w:ascii="Times New Roman" w:hAnsi="Times New Roman" w:cs="Times New Roman"/>
        </w:rPr>
        <w:t xml:space="preserve"> 2003 (6) SA (T).</w:t>
      </w:r>
    </w:p>
  </w:footnote>
  <w:footnote w:id="12">
    <w:p w14:paraId="136AC6AE" w14:textId="77777777" w:rsidR="00A36DD2" w:rsidRDefault="00A36DD2" w:rsidP="00F71FCD">
      <w:pPr>
        <w:pStyle w:val="FootnoteText"/>
        <w:jc w:val="both"/>
      </w:pPr>
      <w:r w:rsidRPr="00F71FCD">
        <w:rPr>
          <w:rStyle w:val="FootnoteReference"/>
          <w:rFonts w:ascii="Times New Roman" w:hAnsi="Times New Roman" w:cs="Times New Roman"/>
        </w:rPr>
        <w:footnoteRef/>
      </w:r>
      <w:r w:rsidRPr="00F71FCD">
        <w:rPr>
          <w:rFonts w:ascii="Times New Roman" w:hAnsi="Times New Roman" w:cs="Times New Roman"/>
        </w:rPr>
        <w:t xml:space="preserve"> </w:t>
      </w:r>
      <w:r w:rsidRPr="00F71FCD">
        <w:rPr>
          <w:rFonts w:ascii="Times New Roman" w:hAnsi="Times New Roman" w:cs="Times New Roman"/>
          <w:i/>
        </w:rPr>
        <w:t>Dunsterville v Dunsterville</w:t>
      </w:r>
      <w:r w:rsidR="00863181">
        <w:rPr>
          <w:rFonts w:ascii="Times New Roman" w:hAnsi="Times New Roman" w:cs="Times New Roman"/>
        </w:rPr>
        <w:t xml:space="preserve"> 1946 NPD 594 at 597</w:t>
      </w:r>
    </w:p>
  </w:footnote>
  <w:footnote w:id="13">
    <w:p w14:paraId="0254CB9E" w14:textId="77777777" w:rsidR="002043AC" w:rsidRPr="002043AC" w:rsidRDefault="002043AC" w:rsidP="002043AC">
      <w:pPr>
        <w:pStyle w:val="FootnoteText"/>
        <w:jc w:val="both"/>
        <w:rPr>
          <w:rFonts w:ascii="Times New Roman" w:hAnsi="Times New Roman" w:cs="Times New Roman"/>
        </w:rPr>
      </w:pPr>
      <w:r w:rsidRPr="002043AC">
        <w:rPr>
          <w:rStyle w:val="FootnoteReference"/>
          <w:rFonts w:ascii="Times New Roman" w:hAnsi="Times New Roman" w:cs="Times New Roman"/>
        </w:rPr>
        <w:footnoteRef/>
      </w:r>
      <w:r w:rsidRPr="002043AC">
        <w:rPr>
          <w:rFonts w:ascii="Times New Roman" w:hAnsi="Times New Roman" w:cs="Times New Roman"/>
        </w:rPr>
        <w:t xml:space="preserve"> </w:t>
      </w:r>
      <w:r w:rsidRPr="002043AC">
        <w:rPr>
          <w:rFonts w:ascii="Times New Roman" w:hAnsi="Times New Roman" w:cs="Times New Roman"/>
          <w:i/>
        </w:rPr>
        <w:t>Roberts v Kearney supra</w:t>
      </w:r>
      <w:r w:rsidRPr="002043AC">
        <w:rPr>
          <w:rFonts w:ascii="Times New Roman" w:hAnsi="Times New Roman" w:cs="Times New Roman"/>
        </w:rPr>
        <w:t xml:space="preserve"> para 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3613" w14:textId="77777777" w:rsidR="00B564A2" w:rsidRDefault="00B56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7BA98116" w14:textId="005AF7B6"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EE45C9">
          <w:rPr>
            <w:rFonts w:ascii="Times New Roman" w:hAnsi="Times New Roman" w:cs="Times New Roman"/>
            <w:noProof/>
            <w:sz w:val="28"/>
            <w:szCs w:val="28"/>
          </w:rPr>
          <w:t>11</w:t>
        </w:r>
        <w:r w:rsidRPr="00B564A2">
          <w:rPr>
            <w:rFonts w:ascii="Times New Roman" w:hAnsi="Times New Roman" w:cs="Times New Roman"/>
            <w:noProof/>
            <w:sz w:val="28"/>
            <w:szCs w:val="28"/>
          </w:rPr>
          <w:fldChar w:fldCharType="end"/>
        </w:r>
      </w:p>
    </w:sdtContent>
  </w:sdt>
  <w:p w14:paraId="30CA1E68" w14:textId="77777777" w:rsidR="00A572D4" w:rsidRDefault="00A572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DACA"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1C314C1"/>
    <w:multiLevelType w:val="hybridMultilevel"/>
    <w:tmpl w:val="A154A31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BD09D5-71CC-4D2C-95FA-A0F090CD4A45}"/>
    <w:docVar w:name="dgnword-eventsink" w:val="73772528"/>
  </w:docVars>
  <w:rsids>
    <w:rsidRoot w:val="00354A12"/>
    <w:rsid w:val="0000343B"/>
    <w:rsid w:val="00004C04"/>
    <w:rsid w:val="00005E36"/>
    <w:rsid w:val="00011C6A"/>
    <w:rsid w:val="0001406B"/>
    <w:rsid w:val="000232A8"/>
    <w:rsid w:val="000273F0"/>
    <w:rsid w:val="00030386"/>
    <w:rsid w:val="0003086A"/>
    <w:rsid w:val="000309AD"/>
    <w:rsid w:val="00031D3A"/>
    <w:rsid w:val="00035537"/>
    <w:rsid w:val="00037A2D"/>
    <w:rsid w:val="00045488"/>
    <w:rsid w:val="00050F29"/>
    <w:rsid w:val="00053A7D"/>
    <w:rsid w:val="00076404"/>
    <w:rsid w:val="00080C1E"/>
    <w:rsid w:val="00093B88"/>
    <w:rsid w:val="00095CF5"/>
    <w:rsid w:val="000A0AAB"/>
    <w:rsid w:val="000A346A"/>
    <w:rsid w:val="000B267E"/>
    <w:rsid w:val="000B7F8A"/>
    <w:rsid w:val="000C3BAB"/>
    <w:rsid w:val="000C5201"/>
    <w:rsid w:val="000C680B"/>
    <w:rsid w:val="000C6EF3"/>
    <w:rsid w:val="000D1DCE"/>
    <w:rsid w:val="000E4470"/>
    <w:rsid w:val="000E6CDF"/>
    <w:rsid w:val="000F79FE"/>
    <w:rsid w:val="001020CD"/>
    <w:rsid w:val="00102F37"/>
    <w:rsid w:val="001215BA"/>
    <w:rsid w:val="0012321D"/>
    <w:rsid w:val="0013594B"/>
    <w:rsid w:val="00140EA5"/>
    <w:rsid w:val="0014568A"/>
    <w:rsid w:val="001468F5"/>
    <w:rsid w:val="001475D0"/>
    <w:rsid w:val="00151E1E"/>
    <w:rsid w:val="00157E3A"/>
    <w:rsid w:val="00162378"/>
    <w:rsid w:val="001678E5"/>
    <w:rsid w:val="0017023D"/>
    <w:rsid w:val="00182092"/>
    <w:rsid w:val="00182113"/>
    <w:rsid w:val="00185406"/>
    <w:rsid w:val="001911DF"/>
    <w:rsid w:val="00193358"/>
    <w:rsid w:val="001A3647"/>
    <w:rsid w:val="001A6A72"/>
    <w:rsid w:val="001A6FD3"/>
    <w:rsid w:val="001B10FE"/>
    <w:rsid w:val="001B2FE7"/>
    <w:rsid w:val="001B631D"/>
    <w:rsid w:val="001C3C80"/>
    <w:rsid w:val="001D140B"/>
    <w:rsid w:val="001F6D34"/>
    <w:rsid w:val="00200384"/>
    <w:rsid w:val="00200D47"/>
    <w:rsid w:val="00201637"/>
    <w:rsid w:val="00203293"/>
    <w:rsid w:val="0020419F"/>
    <w:rsid w:val="002043AC"/>
    <w:rsid w:val="00205639"/>
    <w:rsid w:val="0020666C"/>
    <w:rsid w:val="0023723E"/>
    <w:rsid w:val="002418B9"/>
    <w:rsid w:val="00257DB2"/>
    <w:rsid w:val="00260CF1"/>
    <w:rsid w:val="00262DEC"/>
    <w:rsid w:val="00263A0D"/>
    <w:rsid w:val="0027345E"/>
    <w:rsid w:val="002A06C8"/>
    <w:rsid w:val="002A2854"/>
    <w:rsid w:val="002A6B70"/>
    <w:rsid w:val="002A713E"/>
    <w:rsid w:val="002B607F"/>
    <w:rsid w:val="002B7A11"/>
    <w:rsid w:val="002C1D8A"/>
    <w:rsid w:val="002D37D3"/>
    <w:rsid w:val="002E292C"/>
    <w:rsid w:val="002F0E76"/>
    <w:rsid w:val="00300701"/>
    <w:rsid w:val="003019B4"/>
    <w:rsid w:val="00305647"/>
    <w:rsid w:val="00313C56"/>
    <w:rsid w:val="00316460"/>
    <w:rsid w:val="003239C4"/>
    <w:rsid w:val="00324991"/>
    <w:rsid w:val="00332896"/>
    <w:rsid w:val="00347489"/>
    <w:rsid w:val="003507AB"/>
    <w:rsid w:val="003527DB"/>
    <w:rsid w:val="003549F7"/>
    <w:rsid w:val="00354A12"/>
    <w:rsid w:val="00374D21"/>
    <w:rsid w:val="003764BD"/>
    <w:rsid w:val="003848F6"/>
    <w:rsid w:val="003862D0"/>
    <w:rsid w:val="00386D57"/>
    <w:rsid w:val="003A576E"/>
    <w:rsid w:val="003B4041"/>
    <w:rsid w:val="003B42CA"/>
    <w:rsid w:val="003C36E9"/>
    <w:rsid w:val="003C52CF"/>
    <w:rsid w:val="003D1618"/>
    <w:rsid w:val="003D628B"/>
    <w:rsid w:val="003D6A6A"/>
    <w:rsid w:val="003D7B1D"/>
    <w:rsid w:val="003D7B59"/>
    <w:rsid w:val="003E1179"/>
    <w:rsid w:val="003F1A85"/>
    <w:rsid w:val="003F3EDD"/>
    <w:rsid w:val="003F5B2E"/>
    <w:rsid w:val="004137B0"/>
    <w:rsid w:val="00427674"/>
    <w:rsid w:val="00432CB3"/>
    <w:rsid w:val="0044441A"/>
    <w:rsid w:val="004657DB"/>
    <w:rsid w:val="004714AD"/>
    <w:rsid w:val="00472361"/>
    <w:rsid w:val="00487DE9"/>
    <w:rsid w:val="00490920"/>
    <w:rsid w:val="00495E86"/>
    <w:rsid w:val="004A5C1C"/>
    <w:rsid w:val="004A64CE"/>
    <w:rsid w:val="004A750C"/>
    <w:rsid w:val="004B0024"/>
    <w:rsid w:val="004B0431"/>
    <w:rsid w:val="004B65D5"/>
    <w:rsid w:val="004B6A54"/>
    <w:rsid w:val="004C504F"/>
    <w:rsid w:val="004D12ED"/>
    <w:rsid w:val="004D63D9"/>
    <w:rsid w:val="004E1F65"/>
    <w:rsid w:val="004F13CF"/>
    <w:rsid w:val="004F3645"/>
    <w:rsid w:val="004F66AC"/>
    <w:rsid w:val="004F6ABA"/>
    <w:rsid w:val="005132A6"/>
    <w:rsid w:val="00537C26"/>
    <w:rsid w:val="0054709D"/>
    <w:rsid w:val="00555858"/>
    <w:rsid w:val="00562B29"/>
    <w:rsid w:val="005635D2"/>
    <w:rsid w:val="00581C65"/>
    <w:rsid w:val="00583A88"/>
    <w:rsid w:val="005913E7"/>
    <w:rsid w:val="00592786"/>
    <w:rsid w:val="00592DC2"/>
    <w:rsid w:val="00597132"/>
    <w:rsid w:val="005A1654"/>
    <w:rsid w:val="005C2004"/>
    <w:rsid w:val="005C4CD4"/>
    <w:rsid w:val="005C5B19"/>
    <w:rsid w:val="005D0F0B"/>
    <w:rsid w:val="005D2D1D"/>
    <w:rsid w:val="005D6455"/>
    <w:rsid w:val="005D6CB1"/>
    <w:rsid w:val="005E0EBD"/>
    <w:rsid w:val="005F018A"/>
    <w:rsid w:val="005F01A9"/>
    <w:rsid w:val="00604718"/>
    <w:rsid w:val="00604A95"/>
    <w:rsid w:val="00605C42"/>
    <w:rsid w:val="006121DE"/>
    <w:rsid w:val="00612431"/>
    <w:rsid w:val="006217D3"/>
    <w:rsid w:val="006272DE"/>
    <w:rsid w:val="00631763"/>
    <w:rsid w:val="00633710"/>
    <w:rsid w:val="006342CF"/>
    <w:rsid w:val="00666F11"/>
    <w:rsid w:val="006725FB"/>
    <w:rsid w:val="00672E20"/>
    <w:rsid w:val="006B47F6"/>
    <w:rsid w:val="006C54F5"/>
    <w:rsid w:val="006E008B"/>
    <w:rsid w:val="006E1C3B"/>
    <w:rsid w:val="006E2C4F"/>
    <w:rsid w:val="006E365C"/>
    <w:rsid w:val="006F615F"/>
    <w:rsid w:val="00700E2D"/>
    <w:rsid w:val="00707F80"/>
    <w:rsid w:val="00714FDA"/>
    <w:rsid w:val="007233F3"/>
    <w:rsid w:val="00725532"/>
    <w:rsid w:val="00730DE0"/>
    <w:rsid w:val="00760BEA"/>
    <w:rsid w:val="00761E3B"/>
    <w:rsid w:val="00775717"/>
    <w:rsid w:val="00784D01"/>
    <w:rsid w:val="00793E65"/>
    <w:rsid w:val="00797397"/>
    <w:rsid w:val="007A3AA8"/>
    <w:rsid w:val="007B5501"/>
    <w:rsid w:val="007C61A1"/>
    <w:rsid w:val="007D34D3"/>
    <w:rsid w:val="007D67BD"/>
    <w:rsid w:val="007D6AFA"/>
    <w:rsid w:val="007E528C"/>
    <w:rsid w:val="007E6541"/>
    <w:rsid w:val="007F0599"/>
    <w:rsid w:val="00802F98"/>
    <w:rsid w:val="00807A01"/>
    <w:rsid w:val="0082221D"/>
    <w:rsid w:val="00835C60"/>
    <w:rsid w:val="00855042"/>
    <w:rsid w:val="008577AC"/>
    <w:rsid w:val="00863181"/>
    <w:rsid w:val="0087542E"/>
    <w:rsid w:val="008757A3"/>
    <w:rsid w:val="008771F5"/>
    <w:rsid w:val="00883BA4"/>
    <w:rsid w:val="0089435D"/>
    <w:rsid w:val="008956B9"/>
    <w:rsid w:val="008B487B"/>
    <w:rsid w:val="008B4DA3"/>
    <w:rsid w:val="008B740E"/>
    <w:rsid w:val="008B74AD"/>
    <w:rsid w:val="008C01B8"/>
    <w:rsid w:val="008D030E"/>
    <w:rsid w:val="008D06D5"/>
    <w:rsid w:val="008D19BC"/>
    <w:rsid w:val="008D28FE"/>
    <w:rsid w:val="008F4487"/>
    <w:rsid w:val="00903989"/>
    <w:rsid w:val="00906DD1"/>
    <w:rsid w:val="009102FE"/>
    <w:rsid w:val="009567FD"/>
    <w:rsid w:val="00967162"/>
    <w:rsid w:val="00976F30"/>
    <w:rsid w:val="009823D7"/>
    <w:rsid w:val="009903D3"/>
    <w:rsid w:val="00990D52"/>
    <w:rsid w:val="009A0C29"/>
    <w:rsid w:val="009A16E5"/>
    <w:rsid w:val="009D5188"/>
    <w:rsid w:val="009D5C2F"/>
    <w:rsid w:val="009E31F1"/>
    <w:rsid w:val="009E4571"/>
    <w:rsid w:val="009E6F8C"/>
    <w:rsid w:val="009E76EB"/>
    <w:rsid w:val="009F28CD"/>
    <w:rsid w:val="00A24365"/>
    <w:rsid w:val="00A306BC"/>
    <w:rsid w:val="00A3242E"/>
    <w:rsid w:val="00A32978"/>
    <w:rsid w:val="00A3436D"/>
    <w:rsid w:val="00A36DD2"/>
    <w:rsid w:val="00A572D4"/>
    <w:rsid w:val="00A605FD"/>
    <w:rsid w:val="00A62034"/>
    <w:rsid w:val="00A64DD0"/>
    <w:rsid w:val="00A807DF"/>
    <w:rsid w:val="00A817E4"/>
    <w:rsid w:val="00A83B3E"/>
    <w:rsid w:val="00A9771C"/>
    <w:rsid w:val="00AA5EC0"/>
    <w:rsid w:val="00AC4954"/>
    <w:rsid w:val="00AD5036"/>
    <w:rsid w:val="00AE43CA"/>
    <w:rsid w:val="00AF53D2"/>
    <w:rsid w:val="00B00004"/>
    <w:rsid w:val="00B01EC6"/>
    <w:rsid w:val="00B11A53"/>
    <w:rsid w:val="00B14A0E"/>
    <w:rsid w:val="00B17969"/>
    <w:rsid w:val="00B42B33"/>
    <w:rsid w:val="00B42E15"/>
    <w:rsid w:val="00B532E9"/>
    <w:rsid w:val="00B564A2"/>
    <w:rsid w:val="00B64507"/>
    <w:rsid w:val="00B66DB0"/>
    <w:rsid w:val="00B9125A"/>
    <w:rsid w:val="00B912D2"/>
    <w:rsid w:val="00B94D20"/>
    <w:rsid w:val="00B9703F"/>
    <w:rsid w:val="00BC0F31"/>
    <w:rsid w:val="00BC1ACE"/>
    <w:rsid w:val="00BD558B"/>
    <w:rsid w:val="00BD77F5"/>
    <w:rsid w:val="00BE023B"/>
    <w:rsid w:val="00BE27CB"/>
    <w:rsid w:val="00BF160F"/>
    <w:rsid w:val="00BF267D"/>
    <w:rsid w:val="00BF7D30"/>
    <w:rsid w:val="00C00FA9"/>
    <w:rsid w:val="00C069FB"/>
    <w:rsid w:val="00C1036C"/>
    <w:rsid w:val="00C12A18"/>
    <w:rsid w:val="00C20C81"/>
    <w:rsid w:val="00C2402F"/>
    <w:rsid w:val="00C2603B"/>
    <w:rsid w:val="00C334E5"/>
    <w:rsid w:val="00C36F31"/>
    <w:rsid w:val="00C37BE5"/>
    <w:rsid w:val="00C4035D"/>
    <w:rsid w:val="00C4608B"/>
    <w:rsid w:val="00C47ABA"/>
    <w:rsid w:val="00C50C27"/>
    <w:rsid w:val="00C533B5"/>
    <w:rsid w:val="00C61439"/>
    <w:rsid w:val="00C86BCA"/>
    <w:rsid w:val="00C91FCB"/>
    <w:rsid w:val="00CA453F"/>
    <w:rsid w:val="00CB0ACB"/>
    <w:rsid w:val="00CB1E01"/>
    <w:rsid w:val="00CB534F"/>
    <w:rsid w:val="00CC22FF"/>
    <w:rsid w:val="00CD01BC"/>
    <w:rsid w:val="00CD12E6"/>
    <w:rsid w:val="00CD56F8"/>
    <w:rsid w:val="00CF3C17"/>
    <w:rsid w:val="00CF79CD"/>
    <w:rsid w:val="00D01A8B"/>
    <w:rsid w:val="00D029E1"/>
    <w:rsid w:val="00D07239"/>
    <w:rsid w:val="00D0754E"/>
    <w:rsid w:val="00D11552"/>
    <w:rsid w:val="00D14E38"/>
    <w:rsid w:val="00D164AD"/>
    <w:rsid w:val="00D16F71"/>
    <w:rsid w:val="00D24CAF"/>
    <w:rsid w:val="00D26945"/>
    <w:rsid w:val="00D31AA0"/>
    <w:rsid w:val="00D35D5B"/>
    <w:rsid w:val="00D36D22"/>
    <w:rsid w:val="00D402E5"/>
    <w:rsid w:val="00D41A83"/>
    <w:rsid w:val="00D41AE7"/>
    <w:rsid w:val="00D44DA3"/>
    <w:rsid w:val="00D45647"/>
    <w:rsid w:val="00D73F6B"/>
    <w:rsid w:val="00D74620"/>
    <w:rsid w:val="00D77DD2"/>
    <w:rsid w:val="00DB5194"/>
    <w:rsid w:val="00DC23E9"/>
    <w:rsid w:val="00DC4378"/>
    <w:rsid w:val="00DC463A"/>
    <w:rsid w:val="00DD0A9A"/>
    <w:rsid w:val="00DD11CF"/>
    <w:rsid w:val="00DD64A3"/>
    <w:rsid w:val="00DD6E7E"/>
    <w:rsid w:val="00DE7177"/>
    <w:rsid w:val="00E15060"/>
    <w:rsid w:val="00E21EA4"/>
    <w:rsid w:val="00E22A1D"/>
    <w:rsid w:val="00E25F10"/>
    <w:rsid w:val="00E30448"/>
    <w:rsid w:val="00E306AD"/>
    <w:rsid w:val="00E310D2"/>
    <w:rsid w:val="00E31C89"/>
    <w:rsid w:val="00E35436"/>
    <w:rsid w:val="00E35834"/>
    <w:rsid w:val="00E37BFF"/>
    <w:rsid w:val="00E461E3"/>
    <w:rsid w:val="00E613DA"/>
    <w:rsid w:val="00E71FA2"/>
    <w:rsid w:val="00E7560E"/>
    <w:rsid w:val="00E768E0"/>
    <w:rsid w:val="00E8224F"/>
    <w:rsid w:val="00E836CE"/>
    <w:rsid w:val="00E84227"/>
    <w:rsid w:val="00E84B1D"/>
    <w:rsid w:val="00E8507D"/>
    <w:rsid w:val="00E95C8A"/>
    <w:rsid w:val="00E97AEE"/>
    <w:rsid w:val="00EA07A0"/>
    <w:rsid w:val="00EA1AAE"/>
    <w:rsid w:val="00EA1BBB"/>
    <w:rsid w:val="00EA213B"/>
    <w:rsid w:val="00EA4D9B"/>
    <w:rsid w:val="00EB6BB5"/>
    <w:rsid w:val="00EC1B1C"/>
    <w:rsid w:val="00EC47A6"/>
    <w:rsid w:val="00ED1DBD"/>
    <w:rsid w:val="00ED4EE2"/>
    <w:rsid w:val="00EE45C9"/>
    <w:rsid w:val="00EF10F7"/>
    <w:rsid w:val="00F10F4F"/>
    <w:rsid w:val="00F159F2"/>
    <w:rsid w:val="00F31933"/>
    <w:rsid w:val="00F37317"/>
    <w:rsid w:val="00F4718C"/>
    <w:rsid w:val="00F54136"/>
    <w:rsid w:val="00F71FCD"/>
    <w:rsid w:val="00F751D4"/>
    <w:rsid w:val="00F84965"/>
    <w:rsid w:val="00FA3962"/>
    <w:rsid w:val="00FC6062"/>
    <w:rsid w:val="00FC63C4"/>
    <w:rsid w:val="00FE271F"/>
    <w:rsid w:val="00FE7F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3814"/>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odyText">
    <w:name w:val="Body Text"/>
    <w:basedOn w:val="Normal"/>
    <w:link w:val="BodyTextChar"/>
    <w:uiPriority w:val="1"/>
    <w:semiHidden/>
    <w:unhideWhenUsed/>
    <w:rsid w:val="00AF53D2"/>
    <w:pPr>
      <w:widowControl w:val="0"/>
      <w:autoSpaceDE w:val="0"/>
      <w:autoSpaceDN w:val="0"/>
      <w:adjustRightInd w:val="0"/>
      <w:spacing w:after="160"/>
      <w:ind w:left="2780"/>
    </w:pPr>
    <w:rPr>
      <w:rFonts w:eastAsiaTheme="minorEastAsia" w:cs="Arial"/>
      <w:sz w:val="22"/>
      <w:lang w:val="en-US"/>
    </w:rPr>
  </w:style>
  <w:style w:type="character" w:customStyle="1" w:styleId="BodyTextChar">
    <w:name w:val="Body Text Char"/>
    <w:basedOn w:val="DefaultParagraphFont"/>
    <w:link w:val="BodyText"/>
    <w:uiPriority w:val="1"/>
    <w:semiHidden/>
    <w:rsid w:val="00AF53D2"/>
    <w:rPr>
      <w:rFonts w:eastAsiaTheme="minorEastAsia"/>
      <w:sz w:val="22"/>
      <w:szCs w:val="22"/>
      <w:lang w:val="en-US"/>
    </w:rPr>
  </w:style>
  <w:style w:type="paragraph" w:styleId="BalloonText">
    <w:name w:val="Balloon Text"/>
    <w:basedOn w:val="Normal"/>
    <w:link w:val="BalloonTextChar"/>
    <w:uiPriority w:val="99"/>
    <w:semiHidden/>
    <w:unhideWhenUsed/>
    <w:rsid w:val="00DD0A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332">
      <w:bodyDiv w:val="1"/>
      <w:marLeft w:val="0"/>
      <w:marRight w:val="0"/>
      <w:marTop w:val="0"/>
      <w:marBottom w:val="0"/>
      <w:divBdr>
        <w:top w:val="none" w:sz="0" w:space="0" w:color="auto"/>
        <w:left w:val="none" w:sz="0" w:space="0" w:color="auto"/>
        <w:bottom w:val="none" w:sz="0" w:space="0" w:color="auto"/>
        <w:right w:val="none" w:sz="0" w:space="0" w:color="auto"/>
      </w:divBdr>
    </w:div>
    <w:div w:id="1076392159">
      <w:bodyDiv w:val="1"/>
      <w:marLeft w:val="0"/>
      <w:marRight w:val="0"/>
      <w:marTop w:val="0"/>
      <w:marBottom w:val="0"/>
      <w:divBdr>
        <w:top w:val="none" w:sz="0" w:space="0" w:color="auto"/>
        <w:left w:val="none" w:sz="0" w:space="0" w:color="auto"/>
        <w:bottom w:val="none" w:sz="0" w:space="0" w:color="auto"/>
        <w:right w:val="none" w:sz="0" w:space="0" w:color="auto"/>
      </w:divBdr>
    </w:div>
    <w:div w:id="1108890733">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189097396">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345E-9D7C-41EA-AB90-4C7B6CDB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4</cp:revision>
  <cp:lastPrinted>2023-12-08T09:26:00Z</cp:lastPrinted>
  <dcterms:created xsi:type="dcterms:W3CDTF">2024-01-23T08:45:00Z</dcterms:created>
  <dcterms:modified xsi:type="dcterms:W3CDTF">2024-01-23T11:32:00Z</dcterms:modified>
  <cp:contentStatus/>
</cp:coreProperties>
</file>