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25" w:rsidRPr="00026BF4" w:rsidRDefault="00651D25" w:rsidP="00651D25">
      <w:pPr>
        <w:autoSpaceDE w:val="0"/>
        <w:autoSpaceDN w:val="0"/>
        <w:adjustRightInd w:val="0"/>
        <w:spacing w:after="0" w:line="360" w:lineRule="auto"/>
        <w:rPr>
          <w:rFonts w:ascii="Times New Roman" w:eastAsia="Times New Roman" w:hAnsi="Times New Roman" w:cs="Times New Roman"/>
          <w:color w:val="221E1F"/>
          <w:sz w:val="28"/>
          <w:szCs w:val="28"/>
          <w:lang w:val="en-US"/>
        </w:rPr>
      </w:pPr>
      <w:r w:rsidRPr="00026BF4">
        <w:rPr>
          <w:noProof/>
          <w:lang w:eastAsia="en-ZA"/>
        </w:rPr>
        <w:drawing>
          <wp:anchor distT="0" distB="0" distL="114300" distR="114300" simplePos="0" relativeHeight="251659264" behindDoc="0" locked="0" layoutInCell="1" allowOverlap="1" wp14:anchorId="5BF19D1F" wp14:editId="5F25A818">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rsidR="00651D25" w:rsidRPr="00026BF4" w:rsidRDefault="00651D25" w:rsidP="00651D25">
      <w:pPr>
        <w:spacing w:after="0" w:line="240" w:lineRule="auto"/>
        <w:jc w:val="both"/>
        <w:rPr>
          <w:rFonts w:ascii="Times New Roman" w:eastAsia="Times New Roman" w:hAnsi="Times New Roman" w:cs="Times New Roman"/>
          <w:sz w:val="28"/>
          <w:szCs w:val="28"/>
          <w:lang w:val="en-US"/>
        </w:rPr>
      </w:pPr>
    </w:p>
    <w:p w:rsidR="00651D25" w:rsidRPr="00FA3A1A" w:rsidRDefault="00651D25" w:rsidP="005457EC">
      <w:pPr>
        <w:tabs>
          <w:tab w:val="left" w:pos="567"/>
          <w:tab w:val="left" w:pos="709"/>
          <w:tab w:val="left" w:pos="993"/>
        </w:tabs>
        <w:autoSpaceDE w:val="0"/>
        <w:autoSpaceDN w:val="0"/>
        <w:adjustRightInd w:val="0"/>
        <w:spacing w:after="0" w:line="360" w:lineRule="auto"/>
        <w:jc w:val="center"/>
        <w:rPr>
          <w:rFonts w:ascii="Times New Roman" w:eastAsia="Times New Roman" w:hAnsi="Times New Roman" w:cs="Times New Roman"/>
          <w:b/>
          <w:bCs/>
          <w:color w:val="000000"/>
          <w:sz w:val="28"/>
          <w:szCs w:val="28"/>
          <w:lang w:val="en-US"/>
        </w:rPr>
      </w:pPr>
      <w:r w:rsidRPr="00FA3A1A">
        <w:rPr>
          <w:rFonts w:ascii="Times New Roman" w:eastAsia="Times New Roman" w:hAnsi="Times New Roman" w:cs="Times New Roman"/>
          <w:b/>
          <w:bCs/>
          <w:sz w:val="28"/>
          <w:szCs w:val="28"/>
          <w:lang w:val="en-US"/>
        </w:rPr>
        <w:t>THE SUPREME COURT OF APPEAL OF SOUTH AFRICA</w:t>
      </w:r>
    </w:p>
    <w:p w:rsidR="00651D25" w:rsidRPr="00FA3A1A" w:rsidRDefault="00651D25" w:rsidP="00651D25">
      <w:pPr>
        <w:spacing w:after="0" w:line="360" w:lineRule="auto"/>
        <w:jc w:val="center"/>
        <w:rPr>
          <w:rFonts w:ascii="Times New Roman" w:eastAsia="Times New Roman" w:hAnsi="Times New Roman" w:cs="Times New Roman"/>
          <w:b/>
          <w:bCs/>
          <w:sz w:val="28"/>
          <w:szCs w:val="28"/>
          <w:lang w:val="en-GB" w:eastAsia="en-GB"/>
        </w:rPr>
      </w:pPr>
      <w:r w:rsidRPr="00FA3A1A">
        <w:rPr>
          <w:rFonts w:ascii="Times New Roman" w:eastAsia="Times New Roman" w:hAnsi="Times New Roman" w:cs="Times New Roman"/>
          <w:b/>
          <w:bCs/>
          <w:sz w:val="28"/>
          <w:szCs w:val="28"/>
          <w:lang w:val="en-GB" w:eastAsia="en-GB"/>
        </w:rPr>
        <w:t>JUDGMENT</w:t>
      </w:r>
    </w:p>
    <w:p w:rsidR="00651D25" w:rsidRPr="00FA3A1A" w:rsidRDefault="00651D25" w:rsidP="00651D25">
      <w:pPr>
        <w:spacing w:after="120" w:line="240" w:lineRule="auto"/>
        <w:jc w:val="right"/>
        <w:rPr>
          <w:rFonts w:ascii="Times New Roman" w:eastAsia="Times New Roman" w:hAnsi="Times New Roman" w:cs="Times New Roman"/>
          <w:b/>
          <w:bCs/>
          <w:sz w:val="28"/>
          <w:szCs w:val="28"/>
        </w:rPr>
      </w:pPr>
      <w:r w:rsidRPr="00764C1A">
        <w:rPr>
          <w:rFonts w:ascii="Times New Roman" w:eastAsia="Times New Roman" w:hAnsi="Times New Roman" w:cs="Times New Roman"/>
          <w:b/>
          <w:sz w:val="28"/>
          <w:szCs w:val="28"/>
          <w:lang w:eastAsia="en-GB"/>
        </w:rPr>
        <w:t>Not Reportable</w:t>
      </w:r>
    </w:p>
    <w:p w:rsidR="00651D25" w:rsidRPr="00FA3A1A" w:rsidRDefault="007E2A2B" w:rsidP="00651D25">
      <w:pPr>
        <w:spacing w:after="0" w:line="240" w:lineRule="auto"/>
        <w:jc w:val="right"/>
        <w:rPr>
          <w:rFonts w:ascii="Times New Roman" w:eastAsia="Times New Roman" w:hAnsi="Times New Roman" w:cs="Times New Roman"/>
          <w:sz w:val="28"/>
          <w:szCs w:val="28"/>
          <w:lang w:eastAsia="en-GB"/>
        </w:rPr>
      </w:pPr>
      <w:r w:rsidRPr="00FA3A1A">
        <w:rPr>
          <w:rFonts w:ascii="Times New Roman" w:eastAsia="Times New Roman" w:hAnsi="Times New Roman" w:cs="Times New Roman"/>
          <w:sz w:val="28"/>
          <w:szCs w:val="28"/>
          <w:lang w:val="en-GB" w:eastAsia="en-GB"/>
        </w:rPr>
        <w:t xml:space="preserve">Case </w:t>
      </w:r>
      <w:r w:rsidR="00510C2A">
        <w:rPr>
          <w:rFonts w:ascii="Times New Roman" w:eastAsia="Times New Roman" w:hAnsi="Times New Roman" w:cs="Times New Roman"/>
          <w:sz w:val="28"/>
          <w:szCs w:val="28"/>
          <w:lang w:val="en-GB" w:eastAsia="en-GB"/>
        </w:rPr>
        <w:t>n</w:t>
      </w:r>
      <w:r w:rsidRPr="00FA3A1A">
        <w:rPr>
          <w:rFonts w:ascii="Times New Roman" w:eastAsia="Times New Roman" w:hAnsi="Times New Roman" w:cs="Times New Roman"/>
          <w:sz w:val="28"/>
          <w:szCs w:val="28"/>
          <w:lang w:val="en-GB" w:eastAsia="en-GB"/>
        </w:rPr>
        <w:t xml:space="preserve">o: </w:t>
      </w:r>
      <w:r w:rsidR="00EA3821">
        <w:rPr>
          <w:rFonts w:ascii="Times New Roman" w:eastAsia="Times New Roman" w:hAnsi="Times New Roman" w:cs="Times New Roman"/>
          <w:sz w:val="28"/>
          <w:szCs w:val="28"/>
          <w:lang w:val="en-GB" w:eastAsia="en-GB"/>
        </w:rPr>
        <w:t>316</w:t>
      </w:r>
      <w:r w:rsidR="00552BA8" w:rsidRPr="00FA3A1A">
        <w:rPr>
          <w:rFonts w:ascii="Times New Roman" w:eastAsia="Times New Roman" w:hAnsi="Times New Roman" w:cs="Times New Roman"/>
          <w:sz w:val="28"/>
          <w:szCs w:val="28"/>
          <w:lang w:val="en-GB" w:eastAsia="en-GB"/>
        </w:rPr>
        <w:t>/202</w:t>
      </w:r>
      <w:r w:rsidR="00EA3821">
        <w:rPr>
          <w:rFonts w:ascii="Times New Roman" w:eastAsia="Times New Roman" w:hAnsi="Times New Roman" w:cs="Times New Roman"/>
          <w:sz w:val="28"/>
          <w:szCs w:val="28"/>
          <w:lang w:val="en-GB" w:eastAsia="en-GB"/>
        </w:rPr>
        <w:t>2</w:t>
      </w:r>
    </w:p>
    <w:p w:rsidR="00651D25" w:rsidRPr="00FA3A1A" w:rsidRDefault="00651D25" w:rsidP="00651D25">
      <w:pPr>
        <w:spacing w:after="0" w:line="240" w:lineRule="auto"/>
        <w:jc w:val="right"/>
        <w:rPr>
          <w:rFonts w:ascii="Times New Roman" w:eastAsia="Times New Roman" w:hAnsi="Times New Roman" w:cs="Times New Roman"/>
          <w:sz w:val="28"/>
          <w:szCs w:val="28"/>
          <w:lang w:val="en-GB" w:eastAsia="en-GB"/>
        </w:rPr>
      </w:pPr>
    </w:p>
    <w:p w:rsidR="00651D25" w:rsidRPr="00FA3A1A" w:rsidRDefault="00651D25" w:rsidP="00764C1A">
      <w:pPr>
        <w:spacing w:after="0" w:line="360" w:lineRule="auto"/>
        <w:jc w:val="both"/>
        <w:rPr>
          <w:rFonts w:ascii="Times New Roman" w:eastAsia="Times New Roman" w:hAnsi="Times New Roman" w:cs="Times New Roman"/>
          <w:sz w:val="16"/>
          <w:szCs w:val="16"/>
          <w:lang w:val="en-GB" w:eastAsia="en-GB"/>
        </w:rPr>
      </w:pPr>
    </w:p>
    <w:p w:rsidR="00CD2EB5" w:rsidRPr="00FA3A1A" w:rsidRDefault="00651D25" w:rsidP="00764C1A">
      <w:pPr>
        <w:spacing w:after="0" w:line="360" w:lineRule="auto"/>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t>In the matter between:</w:t>
      </w:r>
    </w:p>
    <w:p w:rsidR="00651D25" w:rsidRPr="00FA3A1A" w:rsidRDefault="00EA3821" w:rsidP="00764C1A">
      <w:pPr>
        <w:tabs>
          <w:tab w:val="right" w:pos="9480"/>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eastAsia="en-GB"/>
        </w:rPr>
        <w:t>SUMMERMANIA ELEVEN</w:t>
      </w:r>
      <w:r w:rsidR="00266886">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lang w:eastAsia="en-GB"/>
        </w:rPr>
        <w:t>(PTY)</w:t>
      </w:r>
      <w:r w:rsidR="00266886">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lang w:eastAsia="en-GB"/>
        </w:rPr>
        <w:t>LTD</w:t>
      </w:r>
      <w:r w:rsidRPr="00FA3A1A">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APPELLANT</w:t>
      </w:r>
    </w:p>
    <w:p w:rsidR="00DC0105" w:rsidRPr="00FA3A1A" w:rsidRDefault="002129F6" w:rsidP="00764C1A">
      <w:pPr>
        <w:tabs>
          <w:tab w:val="right" w:pos="9480"/>
        </w:tabs>
        <w:spacing w:after="0" w:line="360" w:lineRule="auto"/>
        <w:jc w:val="both"/>
        <w:rPr>
          <w:rFonts w:ascii="Times New Roman" w:eastAsia="Times New Roman" w:hAnsi="Times New Roman" w:cs="Times New Roman"/>
          <w:bCs/>
          <w:sz w:val="28"/>
          <w:szCs w:val="28"/>
          <w:lang w:val="en-GB" w:eastAsia="en-GB"/>
        </w:rPr>
      </w:pPr>
      <w:r w:rsidRPr="00FA3A1A">
        <w:rPr>
          <w:rFonts w:ascii="Times New Roman" w:eastAsia="Times New Roman" w:hAnsi="Times New Roman" w:cs="Times New Roman"/>
          <w:bCs/>
          <w:sz w:val="28"/>
          <w:szCs w:val="28"/>
          <w:lang w:val="en-GB" w:eastAsia="en-GB"/>
        </w:rPr>
        <w:t>a</w:t>
      </w:r>
      <w:r w:rsidR="00651D25" w:rsidRPr="00FA3A1A">
        <w:rPr>
          <w:rFonts w:ascii="Times New Roman" w:eastAsia="Times New Roman" w:hAnsi="Times New Roman" w:cs="Times New Roman"/>
          <w:bCs/>
          <w:sz w:val="28"/>
          <w:szCs w:val="28"/>
          <w:lang w:val="en-GB" w:eastAsia="en-GB"/>
        </w:rPr>
        <w:t>nd</w:t>
      </w:r>
    </w:p>
    <w:p w:rsidR="00651D25" w:rsidRPr="00FA3A1A" w:rsidRDefault="00EA3821" w:rsidP="00764C1A">
      <w:pPr>
        <w:tabs>
          <w:tab w:val="left" w:pos="720"/>
          <w:tab w:val="right" w:pos="9498"/>
        </w:tabs>
        <w:spacing w:after="0" w:line="360" w:lineRule="auto"/>
        <w:rPr>
          <w:rFonts w:ascii="Times New Roman" w:eastAsia="Times New Roman" w:hAnsi="Times New Roman" w:cs="Times New Roman"/>
          <w:b/>
          <w:bCs/>
          <w:sz w:val="28"/>
          <w:szCs w:val="28"/>
          <w:lang w:val="en-GB" w:eastAsia="en-GB"/>
        </w:rPr>
      </w:pPr>
      <w:r>
        <w:rPr>
          <w:rFonts w:ascii="Times New Roman" w:eastAsia="Times New Roman" w:hAnsi="Times New Roman" w:cs="Times New Roman"/>
          <w:b/>
          <w:bCs/>
          <w:sz w:val="28"/>
          <w:szCs w:val="28"/>
          <w:lang w:val="en-GB" w:eastAsia="en-GB"/>
        </w:rPr>
        <w:t xml:space="preserve">WILLIAM HENRY HATTINGH </w:t>
      </w:r>
      <w:r w:rsidR="00B65CB6">
        <w:rPr>
          <w:rFonts w:ascii="Times New Roman" w:eastAsia="Times New Roman" w:hAnsi="Times New Roman" w:cs="Times New Roman"/>
          <w:b/>
          <w:bCs/>
          <w:sz w:val="28"/>
          <w:szCs w:val="28"/>
          <w:lang w:val="en-GB" w:eastAsia="en-GB"/>
        </w:rPr>
        <w:t xml:space="preserve">N </w:t>
      </w:r>
      <w:r w:rsidR="00C5439E" w:rsidRPr="00C5439E">
        <w:rPr>
          <w:rFonts w:ascii="Times New Roman" w:eastAsia="Times New Roman" w:hAnsi="Times New Roman" w:cs="Times New Roman"/>
          <w:b/>
          <w:bCs/>
          <w:sz w:val="28"/>
          <w:szCs w:val="28"/>
          <w:lang w:val="en-GB" w:eastAsia="en-GB"/>
        </w:rPr>
        <w:t>O</w:t>
      </w:r>
      <w:r w:rsidR="00651D25" w:rsidRPr="00FA3A1A">
        <w:rPr>
          <w:rFonts w:ascii="Times New Roman" w:eastAsia="Times New Roman" w:hAnsi="Times New Roman" w:cs="Times New Roman"/>
          <w:b/>
          <w:sz w:val="28"/>
          <w:szCs w:val="28"/>
          <w:lang w:eastAsia="en-GB"/>
        </w:rPr>
        <w:tab/>
      </w:r>
      <w:r w:rsidR="00651D25" w:rsidRPr="00FA3A1A">
        <w:rPr>
          <w:rFonts w:ascii="Times New Roman" w:eastAsia="Times New Roman" w:hAnsi="Times New Roman" w:cs="Times New Roman"/>
          <w:b/>
          <w:sz w:val="28"/>
          <w:szCs w:val="28"/>
          <w:lang w:val="en-GB" w:eastAsia="en-GB"/>
        </w:rPr>
        <w:t>RESPONDENT</w:t>
      </w:r>
    </w:p>
    <w:p w:rsidR="00CD2EB5" w:rsidRPr="00FA3A1A" w:rsidRDefault="00CD2EB5" w:rsidP="00651D25">
      <w:pPr>
        <w:spacing w:after="0" w:line="360" w:lineRule="auto"/>
        <w:jc w:val="both"/>
        <w:rPr>
          <w:rFonts w:ascii="Times New Roman" w:eastAsia="Times New Roman" w:hAnsi="Times New Roman" w:cs="Times New Roman"/>
          <w:b/>
          <w:bCs/>
          <w:sz w:val="16"/>
          <w:szCs w:val="16"/>
          <w:lang w:val="en-GB" w:eastAsia="en-GB"/>
        </w:rPr>
      </w:pPr>
    </w:p>
    <w:p w:rsidR="00651D25" w:rsidRPr="00026BF4" w:rsidRDefault="00651D25" w:rsidP="00651D25">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FA3A1A">
        <w:rPr>
          <w:rFonts w:ascii="Times New Roman" w:eastAsia="Times New Roman" w:hAnsi="Times New Roman" w:cs="Times New Roman"/>
          <w:b/>
          <w:bCs/>
          <w:sz w:val="28"/>
          <w:szCs w:val="28"/>
          <w:lang w:val="en-GB" w:eastAsia="en-GB"/>
        </w:rPr>
        <w:t>Neutral citation:</w:t>
      </w:r>
      <w:r w:rsidRPr="00FA3A1A">
        <w:rPr>
          <w:rFonts w:ascii="Times New Roman" w:eastAsia="Times New Roman" w:hAnsi="Times New Roman" w:cs="Times New Roman"/>
          <w:b/>
          <w:bCs/>
          <w:sz w:val="28"/>
          <w:szCs w:val="28"/>
          <w:lang w:val="en-GB" w:eastAsia="en-GB"/>
        </w:rPr>
        <w:tab/>
      </w:r>
      <w:r w:rsidR="00EA3821">
        <w:rPr>
          <w:rFonts w:ascii="Times New Roman" w:eastAsia="Times New Roman" w:hAnsi="Times New Roman" w:cs="Times New Roman"/>
          <w:i/>
          <w:iCs/>
          <w:sz w:val="28"/>
          <w:szCs w:val="28"/>
          <w:lang w:eastAsia="en-GB"/>
        </w:rPr>
        <w:t>Summermania Eleven</w:t>
      </w:r>
      <w:r w:rsidR="0080356C">
        <w:rPr>
          <w:rFonts w:ascii="Times New Roman" w:eastAsia="Times New Roman" w:hAnsi="Times New Roman" w:cs="Times New Roman"/>
          <w:i/>
          <w:iCs/>
          <w:sz w:val="28"/>
          <w:szCs w:val="28"/>
          <w:lang w:eastAsia="en-GB"/>
        </w:rPr>
        <w:t xml:space="preserve"> </w:t>
      </w:r>
      <w:r w:rsidR="004B104B">
        <w:rPr>
          <w:rFonts w:ascii="Times New Roman" w:eastAsia="Times New Roman" w:hAnsi="Times New Roman" w:cs="Times New Roman"/>
          <w:i/>
          <w:iCs/>
          <w:sz w:val="28"/>
          <w:szCs w:val="28"/>
          <w:lang w:eastAsia="en-GB"/>
        </w:rPr>
        <w:t>(</w:t>
      </w:r>
      <w:r w:rsidR="004B104B" w:rsidRPr="00433B55">
        <w:rPr>
          <w:rFonts w:ascii="Times New Roman" w:eastAsia="Times New Roman" w:hAnsi="Times New Roman" w:cs="Times New Roman"/>
          <w:i/>
          <w:iCs/>
          <w:sz w:val="28"/>
          <w:szCs w:val="28"/>
          <w:lang w:eastAsia="en-GB"/>
        </w:rPr>
        <w:t>Pty</w:t>
      </w:r>
      <w:r w:rsidR="00EA3821" w:rsidRPr="00433B55">
        <w:rPr>
          <w:rFonts w:ascii="Times New Roman" w:eastAsia="Times New Roman" w:hAnsi="Times New Roman" w:cs="Times New Roman"/>
          <w:i/>
          <w:iCs/>
          <w:sz w:val="28"/>
          <w:szCs w:val="28"/>
          <w:lang w:eastAsia="en-GB"/>
        </w:rPr>
        <w:t>)</w:t>
      </w:r>
      <w:r w:rsidR="0080356C" w:rsidRPr="00433B55">
        <w:rPr>
          <w:rFonts w:ascii="Times New Roman" w:eastAsia="Times New Roman" w:hAnsi="Times New Roman" w:cs="Times New Roman"/>
          <w:i/>
          <w:iCs/>
          <w:sz w:val="28"/>
          <w:szCs w:val="28"/>
          <w:lang w:eastAsia="en-GB"/>
        </w:rPr>
        <w:t xml:space="preserve"> </w:t>
      </w:r>
      <w:r w:rsidR="00EA3821" w:rsidRPr="00433B55">
        <w:rPr>
          <w:rFonts w:ascii="Times New Roman" w:eastAsia="Times New Roman" w:hAnsi="Times New Roman" w:cs="Times New Roman"/>
          <w:i/>
          <w:iCs/>
          <w:sz w:val="28"/>
          <w:szCs w:val="28"/>
          <w:lang w:eastAsia="en-GB"/>
        </w:rPr>
        <w:t>Ltd</w:t>
      </w:r>
      <w:r w:rsidR="00552BA8" w:rsidRPr="00FA3A1A">
        <w:rPr>
          <w:rFonts w:ascii="Times New Roman" w:eastAsia="Times New Roman" w:hAnsi="Times New Roman" w:cs="Times New Roman"/>
          <w:i/>
          <w:iCs/>
          <w:sz w:val="28"/>
          <w:szCs w:val="28"/>
          <w:lang w:eastAsia="en-GB"/>
        </w:rPr>
        <w:t xml:space="preserve"> </w:t>
      </w:r>
      <w:r w:rsidRPr="00FA3A1A">
        <w:rPr>
          <w:rFonts w:ascii="Times New Roman" w:eastAsia="Times New Roman" w:hAnsi="Times New Roman" w:cs="Times New Roman"/>
          <w:bCs/>
          <w:i/>
          <w:iCs/>
          <w:sz w:val="28"/>
          <w:szCs w:val="28"/>
          <w:lang w:val="en-GB" w:eastAsia="en-GB"/>
        </w:rPr>
        <w:t xml:space="preserve">v </w:t>
      </w:r>
      <w:r w:rsidR="00EA3821">
        <w:rPr>
          <w:rFonts w:ascii="Times New Roman" w:eastAsia="Times New Roman" w:hAnsi="Times New Roman" w:cs="Times New Roman"/>
          <w:bCs/>
          <w:i/>
          <w:iCs/>
          <w:sz w:val="28"/>
          <w:szCs w:val="28"/>
          <w:lang w:val="en-GB" w:eastAsia="en-GB"/>
        </w:rPr>
        <w:t>Hattingh N</w:t>
      </w:r>
      <w:r w:rsidR="00731148">
        <w:rPr>
          <w:rFonts w:ascii="Times New Roman" w:eastAsia="Times New Roman" w:hAnsi="Times New Roman" w:cs="Times New Roman"/>
          <w:bCs/>
          <w:i/>
          <w:iCs/>
          <w:sz w:val="28"/>
          <w:szCs w:val="28"/>
          <w:lang w:val="en-GB" w:eastAsia="en-GB"/>
        </w:rPr>
        <w:t xml:space="preserve"> </w:t>
      </w:r>
      <w:r w:rsidR="00EA3821">
        <w:rPr>
          <w:rFonts w:ascii="Times New Roman" w:eastAsia="Times New Roman" w:hAnsi="Times New Roman" w:cs="Times New Roman"/>
          <w:bCs/>
          <w:i/>
          <w:iCs/>
          <w:sz w:val="28"/>
          <w:szCs w:val="28"/>
          <w:lang w:val="en-GB" w:eastAsia="en-GB"/>
        </w:rPr>
        <w:t>O</w:t>
      </w:r>
      <w:r w:rsidRPr="00FA3A1A">
        <w:rPr>
          <w:rFonts w:ascii="Times New Roman" w:eastAsia="Times New Roman" w:hAnsi="Times New Roman" w:cs="Times New Roman"/>
          <w:bCs/>
          <w:i/>
          <w:sz w:val="28"/>
          <w:szCs w:val="28"/>
          <w:lang w:val="en-GB" w:eastAsia="en-GB"/>
        </w:rPr>
        <w:t xml:space="preserve"> </w:t>
      </w:r>
      <w:r w:rsidR="007E2A2B" w:rsidRPr="00FA3A1A">
        <w:rPr>
          <w:rFonts w:ascii="Times New Roman" w:eastAsia="Times New Roman" w:hAnsi="Times New Roman" w:cs="Times New Roman"/>
          <w:bCs/>
          <w:sz w:val="28"/>
          <w:szCs w:val="28"/>
          <w:lang w:val="en-GB" w:eastAsia="en-GB"/>
        </w:rPr>
        <w:t>(</w:t>
      </w:r>
      <w:r w:rsidR="00EA3821">
        <w:rPr>
          <w:rFonts w:ascii="Times New Roman" w:eastAsia="Times New Roman" w:hAnsi="Times New Roman" w:cs="Times New Roman"/>
          <w:bCs/>
          <w:sz w:val="28"/>
          <w:szCs w:val="28"/>
          <w:lang w:val="en-GB" w:eastAsia="en-GB"/>
        </w:rPr>
        <w:t>316/2022</w:t>
      </w:r>
      <w:r w:rsidRPr="00FA3A1A">
        <w:rPr>
          <w:rFonts w:ascii="Times New Roman" w:eastAsia="Times New Roman" w:hAnsi="Times New Roman" w:cs="Times New Roman"/>
          <w:bCs/>
          <w:sz w:val="28"/>
          <w:szCs w:val="28"/>
          <w:lang w:val="en-GB" w:eastAsia="en-GB"/>
        </w:rPr>
        <w:t>)</w:t>
      </w:r>
      <w:r w:rsidRPr="00FA3A1A">
        <w:rPr>
          <w:rFonts w:ascii="Times New Roman" w:eastAsia="Times New Roman" w:hAnsi="Times New Roman" w:cs="Times New Roman"/>
          <w:bCs/>
          <w:i/>
          <w:sz w:val="28"/>
          <w:szCs w:val="28"/>
          <w:lang w:val="en-GB" w:eastAsia="en-GB"/>
        </w:rPr>
        <w:t xml:space="preserve"> </w:t>
      </w:r>
      <w:r w:rsidR="00374028">
        <w:rPr>
          <w:rFonts w:ascii="Times New Roman" w:eastAsia="Times New Roman" w:hAnsi="Times New Roman" w:cs="Times New Roman"/>
          <w:bCs/>
          <w:sz w:val="28"/>
          <w:szCs w:val="28"/>
          <w:lang w:val="en-GB" w:eastAsia="en-GB"/>
        </w:rPr>
        <w:t>[202</w:t>
      </w:r>
      <w:r w:rsidR="005768B6">
        <w:rPr>
          <w:rFonts w:ascii="Times New Roman" w:eastAsia="Times New Roman" w:hAnsi="Times New Roman" w:cs="Times New Roman"/>
          <w:bCs/>
          <w:sz w:val="28"/>
          <w:szCs w:val="28"/>
          <w:lang w:val="en-GB" w:eastAsia="en-GB"/>
        </w:rPr>
        <w:t>4</w:t>
      </w:r>
      <w:r w:rsidRPr="00FA3A1A">
        <w:rPr>
          <w:rFonts w:ascii="Times New Roman" w:eastAsia="Times New Roman" w:hAnsi="Times New Roman" w:cs="Times New Roman"/>
          <w:bCs/>
          <w:sz w:val="28"/>
          <w:szCs w:val="28"/>
          <w:lang w:val="en-GB" w:eastAsia="en-GB"/>
        </w:rPr>
        <w:t>] ZASCA</w:t>
      </w:r>
      <w:r w:rsidRPr="00FA3A1A">
        <w:rPr>
          <w:rFonts w:ascii="Times New Roman" w:eastAsia="Times New Roman" w:hAnsi="Times New Roman" w:cs="Times New Roman"/>
          <w:bCs/>
          <w:i/>
          <w:sz w:val="28"/>
          <w:szCs w:val="28"/>
          <w:lang w:val="en-GB" w:eastAsia="en-GB"/>
        </w:rPr>
        <w:t xml:space="preserve"> </w:t>
      </w:r>
      <w:r w:rsidR="00510C2A">
        <w:rPr>
          <w:rFonts w:ascii="Times New Roman" w:eastAsia="Times New Roman" w:hAnsi="Times New Roman" w:cs="Times New Roman"/>
          <w:bCs/>
          <w:sz w:val="28"/>
          <w:szCs w:val="28"/>
          <w:lang w:eastAsia="en-GB"/>
        </w:rPr>
        <w:t>42</w:t>
      </w:r>
      <w:r w:rsidR="00EA3821">
        <w:rPr>
          <w:rFonts w:ascii="Times New Roman" w:eastAsia="Times New Roman" w:hAnsi="Times New Roman" w:cs="Times New Roman"/>
          <w:bCs/>
          <w:sz w:val="28"/>
          <w:szCs w:val="28"/>
          <w:lang w:eastAsia="en-GB"/>
        </w:rPr>
        <w:t xml:space="preserve"> </w:t>
      </w:r>
      <w:r w:rsidRPr="00FA3A1A">
        <w:rPr>
          <w:rFonts w:ascii="Times New Roman" w:eastAsia="Times New Roman" w:hAnsi="Times New Roman" w:cs="Times New Roman"/>
          <w:bCs/>
          <w:sz w:val="28"/>
          <w:szCs w:val="28"/>
          <w:lang w:val="en-GB" w:eastAsia="en-GB"/>
        </w:rPr>
        <w:t>(</w:t>
      </w:r>
      <w:r w:rsidR="00510C2A">
        <w:rPr>
          <w:rFonts w:ascii="Times New Roman" w:eastAsia="Times New Roman" w:hAnsi="Times New Roman" w:cs="Times New Roman"/>
          <w:bCs/>
          <w:sz w:val="28"/>
          <w:szCs w:val="28"/>
          <w:lang w:val="en-GB" w:eastAsia="en-GB"/>
        </w:rPr>
        <w:t>5</w:t>
      </w:r>
      <w:r w:rsidR="0065372D">
        <w:rPr>
          <w:rFonts w:ascii="Times New Roman" w:eastAsia="Times New Roman" w:hAnsi="Times New Roman" w:cs="Times New Roman"/>
          <w:bCs/>
          <w:sz w:val="28"/>
          <w:szCs w:val="28"/>
          <w:lang w:val="en-GB" w:eastAsia="en-GB"/>
        </w:rPr>
        <w:t> </w:t>
      </w:r>
      <w:r w:rsidR="00510C2A">
        <w:rPr>
          <w:rFonts w:ascii="Times New Roman" w:eastAsia="Times New Roman" w:hAnsi="Times New Roman" w:cs="Times New Roman"/>
          <w:bCs/>
          <w:sz w:val="28"/>
          <w:szCs w:val="28"/>
          <w:lang w:val="en-GB" w:eastAsia="en-GB"/>
        </w:rPr>
        <w:t xml:space="preserve">April </w:t>
      </w:r>
      <w:r w:rsidR="00EA3821">
        <w:rPr>
          <w:rFonts w:ascii="Times New Roman" w:eastAsia="Times New Roman" w:hAnsi="Times New Roman" w:cs="Times New Roman"/>
          <w:bCs/>
          <w:sz w:val="28"/>
          <w:szCs w:val="28"/>
          <w:lang w:val="en-GB" w:eastAsia="en-GB"/>
        </w:rPr>
        <w:t>202</w:t>
      </w:r>
      <w:r w:rsidR="005768B6">
        <w:rPr>
          <w:rFonts w:ascii="Times New Roman" w:eastAsia="Times New Roman" w:hAnsi="Times New Roman" w:cs="Times New Roman"/>
          <w:bCs/>
          <w:sz w:val="28"/>
          <w:szCs w:val="28"/>
          <w:lang w:val="en-GB" w:eastAsia="en-GB"/>
        </w:rPr>
        <w:t>4</w:t>
      </w:r>
      <w:r w:rsidRPr="00026BF4">
        <w:rPr>
          <w:rFonts w:ascii="Times New Roman" w:eastAsia="Times New Roman" w:hAnsi="Times New Roman" w:cs="Times New Roman"/>
          <w:bCs/>
          <w:sz w:val="28"/>
          <w:szCs w:val="28"/>
          <w:lang w:val="en-GB" w:eastAsia="en-GB"/>
        </w:rPr>
        <w:t>)</w:t>
      </w:r>
    </w:p>
    <w:p w:rsidR="00651D25" w:rsidRPr="00026BF4" w:rsidRDefault="00651D25" w:rsidP="00651D25">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026BF4">
        <w:rPr>
          <w:rFonts w:ascii="Times New Roman" w:eastAsia="Times New Roman" w:hAnsi="Times New Roman" w:cs="Times New Roman"/>
          <w:b/>
          <w:bCs/>
          <w:sz w:val="28"/>
          <w:szCs w:val="28"/>
          <w:lang w:val="en-GB" w:eastAsia="en-GB"/>
        </w:rPr>
        <w:t>Coram:</w:t>
      </w:r>
      <w:r w:rsidRPr="00026BF4">
        <w:rPr>
          <w:rFonts w:ascii="Times New Roman" w:eastAsia="Times New Roman" w:hAnsi="Times New Roman" w:cs="Times New Roman"/>
          <w:b/>
          <w:bCs/>
          <w:sz w:val="28"/>
          <w:szCs w:val="28"/>
          <w:lang w:val="en-GB" w:eastAsia="en-GB"/>
        </w:rPr>
        <w:tab/>
      </w:r>
      <w:r w:rsidR="00EA3821">
        <w:rPr>
          <w:rFonts w:ascii="Times New Roman" w:eastAsia="Times New Roman" w:hAnsi="Times New Roman" w:cs="Times New Roman"/>
          <w:bCs/>
          <w:sz w:val="28"/>
          <w:szCs w:val="28"/>
          <w:lang w:val="en-GB" w:eastAsia="en-GB"/>
        </w:rPr>
        <w:t>DAMBUZA</w:t>
      </w:r>
      <w:r w:rsidR="00F163C7">
        <w:rPr>
          <w:rFonts w:ascii="Times New Roman" w:eastAsia="Times New Roman" w:hAnsi="Times New Roman" w:cs="Times New Roman"/>
          <w:bCs/>
          <w:sz w:val="28"/>
          <w:szCs w:val="28"/>
          <w:lang w:val="en-GB" w:eastAsia="en-GB"/>
        </w:rPr>
        <w:t xml:space="preserve"> ADP</w:t>
      </w:r>
      <w:r w:rsidR="00EA3821">
        <w:rPr>
          <w:rFonts w:ascii="Times New Roman" w:eastAsia="Times New Roman" w:hAnsi="Times New Roman" w:cs="Times New Roman"/>
          <w:bCs/>
          <w:sz w:val="28"/>
          <w:szCs w:val="28"/>
          <w:lang w:val="en-GB" w:eastAsia="en-GB"/>
        </w:rPr>
        <w:t>, SCHIPPERS, MBATHA, MOTHLE and GOOSEN JJA</w:t>
      </w:r>
    </w:p>
    <w:p w:rsidR="00D31CCC" w:rsidRPr="009D29C9" w:rsidRDefault="00651D25" w:rsidP="00D31CCC">
      <w:pPr>
        <w:spacing w:after="0" w:line="360" w:lineRule="auto"/>
        <w:jc w:val="both"/>
        <w:rPr>
          <w:rFonts w:ascii="Times New Roman" w:eastAsia="Times New Roman" w:hAnsi="Times New Roman" w:cs="Times New Roman"/>
          <w:bCs/>
          <w:sz w:val="28"/>
          <w:szCs w:val="28"/>
          <w:lang w:val="en-GB" w:eastAsia="en-GB"/>
        </w:rPr>
      </w:pPr>
      <w:r w:rsidRPr="00FA3A1A">
        <w:rPr>
          <w:rFonts w:ascii="Times New Roman" w:eastAsia="Times New Roman" w:hAnsi="Times New Roman" w:cs="Times New Roman"/>
          <w:b/>
          <w:bCs/>
          <w:sz w:val="28"/>
          <w:szCs w:val="28"/>
          <w:lang w:val="en-GB" w:eastAsia="en-GB"/>
        </w:rPr>
        <w:t>Heard:</w:t>
      </w:r>
      <w:r w:rsidR="009D29C9">
        <w:rPr>
          <w:rFonts w:ascii="Times New Roman" w:eastAsia="Times New Roman" w:hAnsi="Times New Roman" w:cs="Times New Roman"/>
          <w:b/>
          <w:bCs/>
          <w:sz w:val="28"/>
          <w:szCs w:val="28"/>
          <w:lang w:val="en-GB" w:eastAsia="en-GB"/>
        </w:rPr>
        <w:tab/>
      </w:r>
      <w:r w:rsidR="009D29C9">
        <w:rPr>
          <w:rFonts w:ascii="Times New Roman" w:eastAsia="Times New Roman" w:hAnsi="Times New Roman" w:cs="Times New Roman"/>
          <w:b/>
          <w:bCs/>
          <w:sz w:val="28"/>
          <w:szCs w:val="28"/>
          <w:lang w:val="en-GB" w:eastAsia="en-GB"/>
        </w:rPr>
        <w:tab/>
      </w:r>
      <w:r w:rsidR="009D29C9" w:rsidRPr="009D29C9">
        <w:rPr>
          <w:rFonts w:ascii="Times New Roman" w:eastAsia="Times New Roman" w:hAnsi="Times New Roman" w:cs="Times New Roman"/>
          <w:bCs/>
          <w:sz w:val="28"/>
          <w:szCs w:val="28"/>
          <w:lang w:val="en-GB" w:eastAsia="en-GB"/>
        </w:rPr>
        <w:t>03 May 2023</w:t>
      </w:r>
    </w:p>
    <w:p w:rsidR="00D67120" w:rsidRPr="009D29C9" w:rsidRDefault="0009432E" w:rsidP="00510C2A">
      <w:pPr>
        <w:spacing w:after="0" w:line="360" w:lineRule="auto"/>
        <w:ind w:left="2127" w:hanging="2127"/>
        <w:jc w:val="both"/>
        <w:rPr>
          <w:rFonts w:ascii="Times New Roman" w:eastAsia="Times New Roman" w:hAnsi="Times New Roman" w:cs="Times New Roman"/>
          <w:bCs/>
          <w:sz w:val="28"/>
          <w:szCs w:val="28"/>
          <w:lang w:val="en-GB" w:eastAsia="en-GB"/>
        </w:rPr>
      </w:pPr>
      <w:r>
        <w:rPr>
          <w:rFonts w:ascii="Times New Roman" w:eastAsia="Times New Roman" w:hAnsi="Times New Roman" w:cs="Times New Roman"/>
          <w:b/>
          <w:bCs/>
          <w:sz w:val="28"/>
          <w:szCs w:val="28"/>
          <w:lang w:val="en-GB" w:eastAsia="en-GB"/>
        </w:rPr>
        <w:t>Delivered:</w:t>
      </w:r>
      <w:r>
        <w:rPr>
          <w:rFonts w:ascii="Times New Roman" w:eastAsia="Times New Roman" w:hAnsi="Times New Roman" w:cs="Times New Roman"/>
          <w:b/>
          <w:bCs/>
          <w:sz w:val="28"/>
          <w:szCs w:val="28"/>
          <w:lang w:val="en-GB" w:eastAsia="en-GB"/>
        </w:rPr>
        <w:tab/>
      </w:r>
      <w:r w:rsidR="00510C2A" w:rsidRPr="00733A81">
        <w:rPr>
          <w:rFonts w:ascii="Times New Roman" w:hAnsi="Times New Roman" w:cs="Times New Roman"/>
          <w:bCs/>
          <w:sz w:val="28"/>
          <w:szCs w:val="28"/>
        </w:rPr>
        <w:t xml:space="preserve">This judgment was handed down electronically by circulation to the parties’ representatives by email, published on the Supreme Court of Appeal website, and released to SAFLII. The date and time for hand-down is deemed to be 11h00 on </w:t>
      </w:r>
      <w:r w:rsidR="00510C2A">
        <w:rPr>
          <w:rFonts w:ascii="Times New Roman" w:hAnsi="Times New Roman" w:cs="Times New Roman"/>
          <w:bCs/>
          <w:sz w:val="28"/>
          <w:szCs w:val="28"/>
        </w:rPr>
        <w:t>5 </w:t>
      </w:r>
      <w:r w:rsidR="00510C2A">
        <w:rPr>
          <w:rFonts w:ascii="Times New Roman" w:hAnsi="Times New Roman" w:cs="Times New Roman"/>
          <w:bCs/>
          <w:sz w:val="28"/>
          <w:szCs w:val="28"/>
        </w:rPr>
        <w:t>April</w:t>
      </w:r>
      <w:r w:rsidR="00510C2A" w:rsidRPr="00733A81">
        <w:rPr>
          <w:rFonts w:ascii="Times New Roman" w:hAnsi="Times New Roman" w:cs="Times New Roman"/>
          <w:bCs/>
          <w:sz w:val="28"/>
          <w:szCs w:val="28"/>
        </w:rPr>
        <w:t xml:space="preserve"> 2024.</w:t>
      </w:r>
    </w:p>
    <w:p w:rsidR="0047093F" w:rsidRDefault="00651D25" w:rsidP="00651D25">
      <w:pPr>
        <w:spacing w:before="120" w:after="0" w:line="360" w:lineRule="auto"/>
        <w:jc w:val="both"/>
        <w:rPr>
          <w:rFonts w:ascii="Times New Roman" w:eastAsia="Times New Roman" w:hAnsi="Times New Roman" w:cs="Times New Roman"/>
          <w:sz w:val="28"/>
          <w:szCs w:val="28"/>
          <w:lang w:eastAsia="en-GB"/>
        </w:rPr>
      </w:pPr>
      <w:r w:rsidRPr="00FA3A1A">
        <w:rPr>
          <w:rFonts w:ascii="Times New Roman" w:eastAsia="Times New Roman" w:hAnsi="Times New Roman" w:cs="Times New Roman"/>
          <w:b/>
          <w:sz w:val="28"/>
          <w:szCs w:val="28"/>
          <w:lang w:eastAsia="en-GB"/>
        </w:rPr>
        <w:t>Summary:</w:t>
      </w:r>
      <w:r w:rsidRPr="00FA3A1A">
        <w:rPr>
          <w:rFonts w:ascii="Times New Roman" w:eastAsia="Times New Roman" w:hAnsi="Times New Roman" w:cs="Times New Roman"/>
          <w:sz w:val="28"/>
          <w:szCs w:val="28"/>
          <w:lang w:eastAsia="en-GB"/>
        </w:rPr>
        <w:t xml:space="preserve"> </w:t>
      </w:r>
      <w:r w:rsidR="00784D3D">
        <w:rPr>
          <w:rFonts w:ascii="Times New Roman" w:eastAsia="Times New Roman" w:hAnsi="Times New Roman" w:cs="Times New Roman"/>
          <w:sz w:val="28"/>
          <w:szCs w:val="28"/>
          <w:lang w:eastAsia="en-GB"/>
        </w:rPr>
        <w:t xml:space="preserve">Contract </w:t>
      </w:r>
      <w:r w:rsidR="00731148">
        <w:rPr>
          <w:rFonts w:ascii="Times New Roman" w:eastAsia="Times New Roman" w:hAnsi="Times New Roman" w:cs="Times New Roman"/>
          <w:sz w:val="28"/>
          <w:szCs w:val="28"/>
          <w:lang w:eastAsia="en-GB"/>
        </w:rPr>
        <w:t>l</w:t>
      </w:r>
      <w:r w:rsidR="00784D3D">
        <w:rPr>
          <w:rFonts w:ascii="Times New Roman" w:eastAsia="Times New Roman" w:hAnsi="Times New Roman" w:cs="Times New Roman"/>
          <w:sz w:val="28"/>
          <w:szCs w:val="28"/>
          <w:lang w:eastAsia="en-GB"/>
        </w:rPr>
        <w:t xml:space="preserve">aw – breach of a warranty – onus on the </w:t>
      </w:r>
      <w:r w:rsidR="0047093F">
        <w:rPr>
          <w:rFonts w:ascii="Times New Roman" w:eastAsia="Times New Roman" w:hAnsi="Times New Roman" w:cs="Times New Roman"/>
          <w:sz w:val="28"/>
          <w:szCs w:val="28"/>
          <w:lang w:eastAsia="en-GB"/>
        </w:rPr>
        <w:t>plaintiff to prove breach.</w:t>
      </w:r>
    </w:p>
    <w:p w:rsidR="00510C2A" w:rsidRDefault="0047093F" w:rsidP="00651D25">
      <w:pPr>
        <w:spacing w:before="120"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Civil procedure – in a </w:t>
      </w:r>
      <w:r w:rsidRPr="00433B55">
        <w:rPr>
          <w:rFonts w:ascii="Times New Roman" w:eastAsia="Times New Roman" w:hAnsi="Times New Roman" w:cs="Times New Roman"/>
          <w:sz w:val="28"/>
          <w:szCs w:val="28"/>
          <w:lang w:eastAsia="en-GB"/>
        </w:rPr>
        <w:t>trial</w:t>
      </w:r>
      <w:r w:rsidR="005003EC" w:rsidRPr="00433B55">
        <w:rPr>
          <w:rFonts w:ascii="Times New Roman" w:eastAsia="Times New Roman" w:hAnsi="Times New Roman" w:cs="Times New Roman"/>
          <w:sz w:val="28"/>
          <w:szCs w:val="28"/>
          <w:lang w:eastAsia="en-GB"/>
        </w:rPr>
        <w:t>,</w:t>
      </w:r>
      <w:r w:rsidRPr="00433B55">
        <w:rPr>
          <w:rFonts w:ascii="Times New Roman" w:eastAsia="Times New Roman" w:hAnsi="Times New Roman" w:cs="Times New Roman"/>
          <w:sz w:val="28"/>
          <w:szCs w:val="28"/>
          <w:lang w:eastAsia="en-GB"/>
        </w:rPr>
        <w:t xml:space="preserve"> evidence</w:t>
      </w:r>
      <w:r>
        <w:rPr>
          <w:rFonts w:ascii="Times New Roman" w:eastAsia="Times New Roman" w:hAnsi="Times New Roman" w:cs="Times New Roman"/>
          <w:sz w:val="28"/>
          <w:szCs w:val="28"/>
          <w:lang w:eastAsia="en-GB"/>
        </w:rPr>
        <w:t xml:space="preserve"> </w:t>
      </w:r>
      <w:r w:rsidR="0093553A">
        <w:rPr>
          <w:rFonts w:ascii="Times New Roman" w:eastAsia="Times New Roman" w:hAnsi="Times New Roman" w:cs="Times New Roman"/>
          <w:sz w:val="28"/>
          <w:szCs w:val="28"/>
          <w:lang w:eastAsia="en-GB"/>
        </w:rPr>
        <w:t>is</w:t>
      </w:r>
      <w:r>
        <w:rPr>
          <w:rFonts w:ascii="Times New Roman" w:eastAsia="Times New Roman" w:hAnsi="Times New Roman" w:cs="Times New Roman"/>
          <w:sz w:val="28"/>
          <w:szCs w:val="28"/>
          <w:lang w:eastAsia="en-GB"/>
        </w:rPr>
        <w:t xml:space="preserve"> given orally – court may grant an order that evidence be given by way of affidavit – the probative value of evidence given </w:t>
      </w:r>
      <w:r>
        <w:rPr>
          <w:rFonts w:ascii="Times New Roman" w:eastAsia="Times New Roman" w:hAnsi="Times New Roman" w:cs="Times New Roman"/>
          <w:sz w:val="28"/>
          <w:szCs w:val="28"/>
          <w:lang w:eastAsia="en-GB"/>
        </w:rPr>
        <w:lastRenderedPageBreak/>
        <w:t>by way of affidavit should be evaluated against the evidence</w:t>
      </w:r>
      <w:r w:rsidR="00BD338B">
        <w:rPr>
          <w:rFonts w:ascii="Times New Roman" w:eastAsia="Times New Roman" w:hAnsi="Times New Roman" w:cs="Times New Roman"/>
          <w:sz w:val="28"/>
          <w:szCs w:val="28"/>
          <w:lang w:eastAsia="en-GB"/>
        </w:rPr>
        <w:t xml:space="preserve"> </w:t>
      </w:r>
      <w:r w:rsidR="00BD338B" w:rsidRPr="00433B55">
        <w:rPr>
          <w:rFonts w:ascii="Times New Roman" w:eastAsia="Times New Roman" w:hAnsi="Times New Roman" w:cs="Times New Roman"/>
          <w:sz w:val="28"/>
          <w:szCs w:val="28"/>
          <w:lang w:eastAsia="en-GB"/>
        </w:rPr>
        <w:t>as a whole</w:t>
      </w:r>
      <w:r>
        <w:rPr>
          <w:rFonts w:ascii="Times New Roman" w:eastAsia="Times New Roman" w:hAnsi="Times New Roman" w:cs="Times New Roman"/>
          <w:sz w:val="28"/>
          <w:szCs w:val="28"/>
          <w:lang w:eastAsia="en-GB"/>
        </w:rPr>
        <w:t xml:space="preserve"> –</w:t>
      </w:r>
      <w:r w:rsidR="004B104B">
        <w:rPr>
          <w:rFonts w:ascii="Times New Roman" w:eastAsia="Times New Roman" w:hAnsi="Times New Roman" w:cs="Times New Roman"/>
          <w:sz w:val="28"/>
          <w:szCs w:val="28"/>
          <w:lang w:eastAsia="en-GB"/>
        </w:rPr>
        <w:t xml:space="preserve"> </w:t>
      </w:r>
      <w:r w:rsidRPr="00433B55">
        <w:rPr>
          <w:rFonts w:ascii="Times New Roman" w:eastAsia="Times New Roman" w:hAnsi="Times New Roman" w:cs="Times New Roman"/>
          <w:sz w:val="28"/>
          <w:szCs w:val="28"/>
          <w:lang w:eastAsia="en-GB"/>
        </w:rPr>
        <w:t xml:space="preserve">evidence </w:t>
      </w:r>
      <w:r w:rsidR="00BD338B" w:rsidRPr="00433B55">
        <w:rPr>
          <w:rFonts w:ascii="Times New Roman" w:eastAsia="Times New Roman" w:hAnsi="Times New Roman" w:cs="Times New Roman"/>
          <w:sz w:val="28"/>
          <w:szCs w:val="28"/>
          <w:lang w:eastAsia="en-GB"/>
        </w:rPr>
        <w:t>in</w:t>
      </w:r>
      <w:r w:rsidRPr="00433B55">
        <w:rPr>
          <w:rFonts w:ascii="Times New Roman" w:eastAsia="Times New Roman" w:hAnsi="Times New Roman" w:cs="Times New Roman"/>
          <w:sz w:val="28"/>
          <w:szCs w:val="28"/>
          <w:lang w:eastAsia="en-GB"/>
        </w:rPr>
        <w:t>sufficient to</w:t>
      </w:r>
      <w:r>
        <w:rPr>
          <w:rFonts w:ascii="Times New Roman" w:eastAsia="Times New Roman" w:hAnsi="Times New Roman" w:cs="Times New Roman"/>
          <w:sz w:val="28"/>
          <w:szCs w:val="28"/>
          <w:lang w:eastAsia="en-GB"/>
        </w:rPr>
        <w:t xml:space="preserve"> discharge onus</w:t>
      </w:r>
      <w:r w:rsidR="0093553A">
        <w:rPr>
          <w:rFonts w:ascii="Times New Roman" w:eastAsia="Times New Roman" w:hAnsi="Times New Roman" w:cs="Times New Roman"/>
          <w:sz w:val="28"/>
          <w:szCs w:val="28"/>
          <w:lang w:eastAsia="en-GB"/>
        </w:rPr>
        <w:t xml:space="preserve"> on the appellant.</w:t>
      </w:r>
    </w:p>
    <w:p w:rsidR="0047093F" w:rsidRPr="00FA3A1A" w:rsidRDefault="00510C2A" w:rsidP="00510C2A">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br w:type="page"/>
      </w:r>
    </w:p>
    <w:p w:rsidR="00651D25" w:rsidRPr="00FA3A1A" w:rsidRDefault="00732296" w:rsidP="00896652">
      <w:pPr>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42AE87E5">
          <v:rect id="_x0000_i1025" alt="" style="width:451.3pt;height:1.5pt;mso-width-percent:0;mso-height-percent:0;mso-width-percent:0;mso-height-percent:0" o:hralign="center" o:hrstd="t" o:hrnoshade="t" o:hr="t" fillcolor="black [3213]" stroked="f"/>
        </w:pict>
      </w:r>
    </w:p>
    <w:p w:rsidR="00651D25" w:rsidRPr="00FA3A1A"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FA3A1A">
        <w:rPr>
          <w:rFonts w:ascii="Times New Roman" w:eastAsia="Times New Roman" w:hAnsi="Times New Roman" w:cs="Times New Roman"/>
          <w:b/>
          <w:bCs/>
          <w:sz w:val="28"/>
          <w:szCs w:val="28"/>
          <w:lang w:val="en-US"/>
        </w:rPr>
        <w:t>ORDER</w:t>
      </w:r>
    </w:p>
    <w:p w:rsidR="00651D25" w:rsidRPr="00FA3A1A" w:rsidRDefault="00732296"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3CA03A9A">
          <v:rect id="_x0000_i1026" alt="" style="width:451.3pt;height:1.5pt;mso-width-percent:0;mso-height-percent:0;mso-width-percent:0;mso-height-percent:0" o:hralign="center" o:hrstd="t" o:hrnoshade="t" o:hr="t" fillcolor="black [3213]" stroked="f"/>
        </w:pict>
      </w:r>
    </w:p>
    <w:p w:rsidR="00D86368" w:rsidRDefault="007F6909" w:rsidP="007F6909">
      <w:pPr>
        <w:shd w:val="clear" w:color="auto" w:fill="FFFFFF"/>
        <w:tabs>
          <w:tab w:val="left" w:pos="900"/>
        </w:tabs>
        <w:spacing w:before="120" w:after="0" w:line="36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
          <w:bCs/>
          <w:sz w:val="28"/>
          <w:szCs w:val="28"/>
          <w:lang w:val="en-US"/>
        </w:rPr>
        <w:t xml:space="preserve">On appeal from: </w:t>
      </w:r>
      <w:r w:rsidRPr="007F6909">
        <w:rPr>
          <w:rFonts w:ascii="Times New Roman" w:eastAsia="Times New Roman" w:hAnsi="Times New Roman" w:cs="Times New Roman"/>
          <w:bCs/>
          <w:sz w:val="28"/>
          <w:szCs w:val="28"/>
          <w:lang w:val="en-US"/>
        </w:rPr>
        <w:t>Eastern Cape Division of the High Court</w:t>
      </w:r>
      <w:r w:rsidR="00731148">
        <w:rPr>
          <w:rFonts w:ascii="Times New Roman" w:eastAsia="Times New Roman" w:hAnsi="Times New Roman" w:cs="Times New Roman"/>
          <w:bCs/>
          <w:sz w:val="28"/>
          <w:szCs w:val="28"/>
          <w:lang w:val="en-US"/>
        </w:rPr>
        <w:t xml:space="preserve">, </w:t>
      </w:r>
      <w:r w:rsidR="007053FC">
        <w:rPr>
          <w:rFonts w:ascii="Times New Roman" w:eastAsia="Times New Roman" w:hAnsi="Times New Roman" w:cs="Times New Roman"/>
          <w:bCs/>
          <w:sz w:val="28"/>
          <w:szCs w:val="28"/>
          <w:lang w:val="en-US"/>
        </w:rPr>
        <w:t>Makhanda</w:t>
      </w:r>
      <w:r>
        <w:rPr>
          <w:rFonts w:ascii="Times New Roman" w:eastAsia="Times New Roman" w:hAnsi="Times New Roman" w:cs="Times New Roman"/>
          <w:bCs/>
          <w:sz w:val="28"/>
          <w:szCs w:val="28"/>
          <w:lang w:val="en-US"/>
        </w:rPr>
        <w:t>: Lowe J, with Roberson and Bloem JJ concurring</w:t>
      </w:r>
      <w:r w:rsidR="00D86368">
        <w:rPr>
          <w:rFonts w:ascii="Times New Roman" w:eastAsia="Times New Roman" w:hAnsi="Times New Roman" w:cs="Times New Roman"/>
          <w:bCs/>
          <w:sz w:val="28"/>
          <w:szCs w:val="28"/>
          <w:lang w:val="en-US"/>
        </w:rPr>
        <w:t>) sitting as a court of appeal:</w:t>
      </w:r>
    </w:p>
    <w:p w:rsidR="00651D25" w:rsidRPr="00FA3A1A" w:rsidRDefault="00D86368" w:rsidP="007F6909">
      <w:pPr>
        <w:shd w:val="clear" w:color="auto" w:fill="FFFFFF"/>
        <w:tabs>
          <w:tab w:val="left" w:pos="900"/>
        </w:tabs>
        <w:spacing w:before="120"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Cs/>
          <w:sz w:val="28"/>
          <w:szCs w:val="28"/>
          <w:lang w:val="en-US"/>
        </w:rPr>
        <w:t>The appeal is dismissed with costs.</w:t>
      </w:r>
      <w:r w:rsidR="00732296">
        <w:rPr>
          <w:rFonts w:ascii="Times New Roman" w:eastAsia="Times New Roman" w:hAnsi="Times New Roman" w:cs="Times New Roman"/>
          <w:b/>
          <w:bCs/>
          <w:noProof/>
          <w:sz w:val="28"/>
          <w:szCs w:val="28"/>
          <w:lang w:val="en-US"/>
        </w:rPr>
        <w:pict w14:anchorId="69F4FAB0">
          <v:rect id="_x0000_i1027" alt="" style="width:451.3pt;height:1.5pt;mso-width-percent:0;mso-height-percent:0;mso-width-percent:0;mso-height-percent:0" o:hralign="center" o:hrstd="t" o:hrnoshade="t" o:hr="t" fillcolor="black [3213]" stroked="f"/>
        </w:pict>
      </w:r>
    </w:p>
    <w:p w:rsidR="00651D25" w:rsidRPr="00FA3A1A"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FA3A1A">
        <w:rPr>
          <w:rFonts w:ascii="Times New Roman" w:eastAsia="Times New Roman" w:hAnsi="Times New Roman" w:cs="Times New Roman"/>
          <w:b/>
          <w:bCs/>
          <w:sz w:val="28"/>
          <w:szCs w:val="28"/>
          <w:lang w:val="en-US"/>
        </w:rPr>
        <w:t>JUDGMENT</w:t>
      </w:r>
    </w:p>
    <w:p w:rsidR="00651D25" w:rsidRPr="00FA3A1A" w:rsidRDefault="00732296" w:rsidP="00651D25">
      <w:pPr>
        <w:spacing w:after="0" w:line="36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US"/>
        </w:rPr>
        <w:pict w14:anchorId="76421C7C">
          <v:rect id="_x0000_i1028" alt="" style="width:451.3pt;height:1.5pt;mso-width-percent:0;mso-height-percent:0;mso-width-percent:0;mso-height-percent:0" o:hralign="center" o:hrstd="t" o:hrnoshade="t" o:hr="t" fillcolor="black [3213]" stroked="f"/>
        </w:pict>
      </w:r>
    </w:p>
    <w:p w:rsidR="00651D25" w:rsidRDefault="00433AAF" w:rsidP="00E47963">
      <w:pPr>
        <w:spacing w:after="0" w:line="360" w:lineRule="auto"/>
        <w:jc w:val="both"/>
        <w:rPr>
          <w:rFonts w:ascii="Times New Roman" w:eastAsia="Times New Roman" w:hAnsi="Times New Roman" w:cs="Times New Roman"/>
          <w:b/>
          <w:sz w:val="28"/>
          <w:szCs w:val="28"/>
          <w:lang w:val="en-GB"/>
        </w:rPr>
      </w:pPr>
      <w:r w:rsidRPr="00433B55">
        <w:rPr>
          <w:rFonts w:ascii="Times New Roman" w:eastAsia="Times New Roman" w:hAnsi="Times New Roman" w:cs="Times New Roman"/>
          <w:b/>
          <w:sz w:val="28"/>
          <w:szCs w:val="28"/>
          <w:lang w:val="en-GB"/>
        </w:rPr>
        <w:t xml:space="preserve">Dambuza </w:t>
      </w:r>
      <w:r w:rsidR="005003EC" w:rsidRPr="00433B55">
        <w:rPr>
          <w:rFonts w:ascii="Times New Roman" w:eastAsia="Times New Roman" w:hAnsi="Times New Roman" w:cs="Times New Roman"/>
          <w:b/>
          <w:sz w:val="28"/>
          <w:szCs w:val="28"/>
          <w:lang w:val="en-GB"/>
        </w:rPr>
        <w:t xml:space="preserve">ADP </w:t>
      </w:r>
      <w:r w:rsidRPr="00433B55">
        <w:rPr>
          <w:rFonts w:ascii="Times New Roman" w:eastAsia="Times New Roman" w:hAnsi="Times New Roman" w:cs="Times New Roman"/>
          <w:b/>
          <w:sz w:val="28"/>
          <w:szCs w:val="28"/>
          <w:lang w:val="en-GB"/>
        </w:rPr>
        <w:t>(</w:t>
      </w:r>
      <w:r w:rsidR="005003EC" w:rsidRPr="00433B55">
        <w:rPr>
          <w:rFonts w:ascii="Times New Roman" w:eastAsia="Times New Roman" w:hAnsi="Times New Roman" w:cs="Times New Roman"/>
          <w:b/>
          <w:sz w:val="28"/>
          <w:szCs w:val="28"/>
          <w:lang w:val="en-GB"/>
        </w:rPr>
        <w:t>Schip</w:t>
      </w:r>
      <w:r w:rsidR="004B104B" w:rsidRPr="00433B55">
        <w:rPr>
          <w:rFonts w:ascii="Times New Roman" w:eastAsia="Times New Roman" w:hAnsi="Times New Roman" w:cs="Times New Roman"/>
          <w:b/>
          <w:sz w:val="28"/>
          <w:szCs w:val="28"/>
          <w:lang w:val="en-GB"/>
        </w:rPr>
        <w:t>pers, Mbatha, Mothle, and Goose</w:t>
      </w:r>
      <w:r w:rsidR="005003EC" w:rsidRPr="00433B55">
        <w:rPr>
          <w:rFonts w:ascii="Times New Roman" w:eastAsia="Times New Roman" w:hAnsi="Times New Roman" w:cs="Times New Roman"/>
          <w:b/>
          <w:sz w:val="28"/>
          <w:szCs w:val="28"/>
          <w:lang w:val="en-GB"/>
        </w:rPr>
        <w:t xml:space="preserve">n JJA </w:t>
      </w:r>
      <w:r w:rsidR="00651D25" w:rsidRPr="00433B55">
        <w:rPr>
          <w:rFonts w:ascii="Times New Roman" w:eastAsia="Times New Roman" w:hAnsi="Times New Roman" w:cs="Times New Roman"/>
          <w:b/>
          <w:sz w:val="28"/>
          <w:szCs w:val="28"/>
          <w:lang w:val="en-GB"/>
        </w:rPr>
        <w:t>concurring)</w:t>
      </w:r>
    </w:p>
    <w:p w:rsidR="009D29C9" w:rsidRPr="007A6BAE" w:rsidRDefault="007A6BAE" w:rsidP="007A6BAE">
      <w:pPr>
        <w:spacing w:after="0"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[1]</w:t>
      </w:r>
      <w:r>
        <w:rPr>
          <w:rFonts w:ascii="Times New Roman" w:eastAsia="Times New Roman" w:hAnsi="Times New Roman" w:cs="Times New Roman"/>
          <w:sz w:val="28"/>
          <w:szCs w:val="28"/>
          <w:lang w:val="en-GB"/>
        </w:rPr>
        <w:tab/>
        <w:t>A</w:t>
      </w:r>
      <w:r w:rsidR="00EE6AE9" w:rsidRPr="007A6BAE">
        <w:rPr>
          <w:rFonts w:ascii="Times New Roman" w:eastAsia="Times New Roman" w:hAnsi="Times New Roman" w:cs="Times New Roman"/>
          <w:sz w:val="28"/>
          <w:szCs w:val="28"/>
          <w:lang w:val="en-GB"/>
        </w:rPr>
        <w:t xml:space="preserve">t the heart of this appeal is the correct approach to evaluation of evidence in civil trials. The Eastern Cape Division of the High Court, </w:t>
      </w:r>
      <w:r w:rsidR="007C3B69" w:rsidRPr="007A6BAE">
        <w:rPr>
          <w:rFonts w:ascii="Times New Roman" w:eastAsia="Times New Roman" w:hAnsi="Times New Roman" w:cs="Times New Roman"/>
          <w:sz w:val="28"/>
          <w:szCs w:val="28"/>
          <w:lang w:val="en-GB"/>
        </w:rPr>
        <w:t>Makhanda</w:t>
      </w:r>
      <w:r w:rsidR="00EE6AE9" w:rsidRPr="007A6BAE">
        <w:rPr>
          <w:rFonts w:ascii="Times New Roman" w:eastAsia="Times New Roman" w:hAnsi="Times New Roman" w:cs="Times New Roman"/>
          <w:sz w:val="28"/>
          <w:szCs w:val="28"/>
          <w:lang w:val="en-GB"/>
        </w:rPr>
        <w:t xml:space="preserve"> (trial court, Mfenyana AJ) admitted into evidence an affidavit deposed to by the appellant’s expert witness and found</w:t>
      </w:r>
      <w:r w:rsidR="007C3B69" w:rsidRPr="007A6BAE">
        <w:rPr>
          <w:rFonts w:ascii="Times New Roman" w:eastAsia="Times New Roman" w:hAnsi="Times New Roman" w:cs="Times New Roman"/>
          <w:sz w:val="28"/>
          <w:szCs w:val="28"/>
          <w:lang w:val="en-GB"/>
        </w:rPr>
        <w:t>,</w:t>
      </w:r>
      <w:r w:rsidR="00EE6AE9" w:rsidRPr="007A6BAE">
        <w:rPr>
          <w:rFonts w:ascii="Times New Roman" w:eastAsia="Times New Roman" w:hAnsi="Times New Roman" w:cs="Times New Roman"/>
          <w:sz w:val="28"/>
          <w:szCs w:val="28"/>
          <w:lang w:val="en-GB"/>
        </w:rPr>
        <w:t xml:space="preserve"> on </w:t>
      </w:r>
      <w:r w:rsidR="00EE6AE9" w:rsidRPr="00433B55">
        <w:rPr>
          <w:rFonts w:ascii="Times New Roman" w:eastAsia="Times New Roman" w:hAnsi="Times New Roman" w:cs="Times New Roman"/>
          <w:sz w:val="28"/>
          <w:szCs w:val="28"/>
          <w:lang w:val="en-GB"/>
        </w:rPr>
        <w:t xml:space="preserve">the </w:t>
      </w:r>
      <w:r w:rsidR="00F20A68" w:rsidRPr="00433B55">
        <w:rPr>
          <w:rFonts w:ascii="Times New Roman" w:eastAsia="Times New Roman" w:hAnsi="Times New Roman" w:cs="Times New Roman"/>
          <w:sz w:val="28"/>
          <w:szCs w:val="28"/>
          <w:lang w:val="en-GB"/>
        </w:rPr>
        <w:t>strength</w:t>
      </w:r>
      <w:r w:rsidR="00EE6AE9" w:rsidRPr="00433B55">
        <w:rPr>
          <w:rFonts w:ascii="Times New Roman" w:eastAsia="Times New Roman" w:hAnsi="Times New Roman" w:cs="Times New Roman"/>
          <w:sz w:val="28"/>
          <w:szCs w:val="28"/>
          <w:lang w:val="en-GB"/>
        </w:rPr>
        <w:t xml:space="preserve"> </w:t>
      </w:r>
      <w:r w:rsidR="007C3B69" w:rsidRPr="00433B55">
        <w:rPr>
          <w:rFonts w:ascii="Times New Roman" w:eastAsia="Times New Roman" w:hAnsi="Times New Roman" w:cs="Times New Roman"/>
          <w:sz w:val="28"/>
          <w:szCs w:val="28"/>
          <w:lang w:val="en-GB"/>
        </w:rPr>
        <w:t xml:space="preserve">of that affidavit, </w:t>
      </w:r>
      <w:r w:rsidR="00EE6AE9" w:rsidRPr="00433B55">
        <w:rPr>
          <w:rFonts w:ascii="Times New Roman" w:eastAsia="Times New Roman" w:hAnsi="Times New Roman" w:cs="Times New Roman"/>
          <w:sz w:val="28"/>
          <w:szCs w:val="28"/>
          <w:lang w:val="en-GB"/>
        </w:rPr>
        <w:t>that</w:t>
      </w:r>
      <w:r w:rsidR="007C3B69" w:rsidRPr="00433B55">
        <w:rPr>
          <w:rFonts w:ascii="Times New Roman" w:eastAsia="Times New Roman" w:hAnsi="Times New Roman" w:cs="Times New Roman"/>
          <w:sz w:val="28"/>
          <w:szCs w:val="28"/>
          <w:lang w:val="en-GB"/>
        </w:rPr>
        <w:t xml:space="preserve"> the respondent had breached a </w:t>
      </w:r>
      <w:r w:rsidR="00EE6AE9" w:rsidRPr="00433B55">
        <w:rPr>
          <w:rFonts w:ascii="Times New Roman" w:eastAsia="Times New Roman" w:hAnsi="Times New Roman" w:cs="Times New Roman"/>
          <w:sz w:val="28"/>
          <w:szCs w:val="28"/>
          <w:lang w:val="en-GB"/>
        </w:rPr>
        <w:t>term</w:t>
      </w:r>
      <w:r w:rsidR="007C3B69" w:rsidRPr="00433B55">
        <w:rPr>
          <w:rFonts w:ascii="Times New Roman" w:eastAsia="Times New Roman" w:hAnsi="Times New Roman" w:cs="Times New Roman"/>
          <w:sz w:val="28"/>
          <w:szCs w:val="28"/>
          <w:lang w:val="en-GB"/>
        </w:rPr>
        <w:t xml:space="preserve"> of a sale agreement concluded between</w:t>
      </w:r>
      <w:r w:rsidR="00EE6AE9" w:rsidRPr="00433B55">
        <w:rPr>
          <w:rFonts w:ascii="Times New Roman" w:eastAsia="Times New Roman" w:hAnsi="Times New Roman" w:cs="Times New Roman"/>
          <w:sz w:val="28"/>
          <w:szCs w:val="28"/>
          <w:lang w:val="en-GB"/>
        </w:rPr>
        <w:t xml:space="preserve"> the </w:t>
      </w:r>
      <w:r w:rsidRPr="00433B55">
        <w:rPr>
          <w:rFonts w:ascii="Times New Roman" w:eastAsia="Times New Roman" w:hAnsi="Times New Roman" w:cs="Times New Roman"/>
          <w:sz w:val="28"/>
          <w:szCs w:val="28"/>
          <w:lang w:val="en-GB"/>
        </w:rPr>
        <w:t>parties.</w:t>
      </w:r>
      <w:r w:rsidR="00EE6AE9" w:rsidRPr="00433B55">
        <w:rPr>
          <w:rFonts w:ascii="Times New Roman" w:eastAsia="Times New Roman" w:hAnsi="Times New Roman" w:cs="Times New Roman"/>
          <w:sz w:val="28"/>
          <w:szCs w:val="28"/>
          <w:lang w:val="en-GB"/>
        </w:rPr>
        <w:t xml:space="preserve"> </w:t>
      </w:r>
      <w:r w:rsidRPr="00433B55">
        <w:rPr>
          <w:rFonts w:ascii="Times New Roman" w:eastAsia="Times New Roman" w:hAnsi="Times New Roman" w:cs="Times New Roman"/>
          <w:sz w:val="28"/>
          <w:szCs w:val="28"/>
          <w:lang w:val="en-GB"/>
        </w:rPr>
        <w:t xml:space="preserve">A full court of that Division (Lowe J with Roberson and Bloem JJ concurring) </w:t>
      </w:r>
      <w:r w:rsidR="007C3B69" w:rsidRPr="00433B55">
        <w:rPr>
          <w:rFonts w:ascii="Times New Roman" w:eastAsia="Times New Roman" w:hAnsi="Times New Roman" w:cs="Times New Roman"/>
          <w:sz w:val="28"/>
          <w:szCs w:val="28"/>
          <w:lang w:val="en-GB"/>
        </w:rPr>
        <w:t>revers</w:t>
      </w:r>
      <w:r w:rsidRPr="00433B55">
        <w:rPr>
          <w:rFonts w:ascii="Times New Roman" w:eastAsia="Times New Roman" w:hAnsi="Times New Roman" w:cs="Times New Roman"/>
          <w:sz w:val="28"/>
          <w:szCs w:val="28"/>
          <w:lang w:val="en-GB"/>
        </w:rPr>
        <w:t>ed the decision of the trial court</w:t>
      </w:r>
      <w:r w:rsidR="005003EC" w:rsidRPr="00433B55">
        <w:rPr>
          <w:rFonts w:ascii="Times New Roman" w:eastAsia="Times New Roman" w:hAnsi="Times New Roman" w:cs="Times New Roman"/>
          <w:sz w:val="28"/>
          <w:szCs w:val="28"/>
          <w:lang w:val="en-GB"/>
        </w:rPr>
        <w:t>,</w:t>
      </w:r>
      <w:r w:rsidR="007053FC" w:rsidRPr="00433B55">
        <w:rPr>
          <w:rFonts w:ascii="Times New Roman" w:eastAsia="Times New Roman" w:hAnsi="Times New Roman" w:cs="Times New Roman"/>
          <w:sz w:val="28"/>
          <w:szCs w:val="28"/>
          <w:lang w:val="en-GB"/>
        </w:rPr>
        <w:t xml:space="preserve"> and </w:t>
      </w:r>
      <w:r w:rsidR="007C3B69" w:rsidRPr="00433B55">
        <w:rPr>
          <w:rFonts w:ascii="Times New Roman" w:eastAsia="Times New Roman" w:hAnsi="Times New Roman" w:cs="Times New Roman"/>
          <w:sz w:val="28"/>
          <w:szCs w:val="28"/>
          <w:lang w:val="en-GB"/>
        </w:rPr>
        <w:t xml:space="preserve">found that the trial court </w:t>
      </w:r>
      <w:r w:rsidRPr="00433B55">
        <w:rPr>
          <w:rFonts w:ascii="Times New Roman" w:eastAsia="Times New Roman" w:hAnsi="Times New Roman" w:cs="Times New Roman"/>
          <w:sz w:val="28"/>
          <w:szCs w:val="28"/>
          <w:lang w:val="en-GB"/>
        </w:rPr>
        <w:t>did not</w:t>
      </w:r>
      <w:r w:rsidR="007C3B69" w:rsidRPr="00433B55">
        <w:rPr>
          <w:rFonts w:ascii="Times New Roman" w:eastAsia="Times New Roman" w:hAnsi="Times New Roman" w:cs="Times New Roman"/>
          <w:sz w:val="28"/>
          <w:szCs w:val="28"/>
          <w:lang w:val="en-GB"/>
        </w:rPr>
        <w:t xml:space="preserve"> </w:t>
      </w:r>
      <w:r w:rsidR="007B08FB" w:rsidRPr="00433B55">
        <w:rPr>
          <w:rFonts w:ascii="Times New Roman" w:eastAsia="Times New Roman" w:hAnsi="Times New Roman" w:cs="Times New Roman"/>
          <w:sz w:val="28"/>
          <w:szCs w:val="28"/>
          <w:lang w:val="en-GB"/>
        </w:rPr>
        <w:t xml:space="preserve">properly </w:t>
      </w:r>
      <w:r w:rsidR="007C3B69" w:rsidRPr="00433B55">
        <w:rPr>
          <w:rFonts w:ascii="Times New Roman" w:eastAsia="Times New Roman" w:hAnsi="Times New Roman" w:cs="Times New Roman"/>
          <w:sz w:val="28"/>
          <w:szCs w:val="28"/>
          <w:lang w:val="en-GB"/>
        </w:rPr>
        <w:t xml:space="preserve">evaluate </w:t>
      </w:r>
      <w:r w:rsidRPr="00433B55">
        <w:rPr>
          <w:rFonts w:ascii="Times New Roman" w:eastAsia="Times New Roman" w:hAnsi="Times New Roman" w:cs="Times New Roman"/>
          <w:sz w:val="28"/>
          <w:szCs w:val="28"/>
          <w:lang w:val="en-GB"/>
        </w:rPr>
        <w:t>the expert evidence</w:t>
      </w:r>
      <w:r w:rsidR="007C3B69" w:rsidRPr="00433B55">
        <w:rPr>
          <w:rFonts w:ascii="Times New Roman" w:eastAsia="Times New Roman" w:hAnsi="Times New Roman" w:cs="Times New Roman"/>
          <w:sz w:val="28"/>
          <w:szCs w:val="28"/>
          <w:lang w:val="en-GB"/>
        </w:rPr>
        <w:t>. This</w:t>
      </w:r>
      <w:r w:rsidR="007C3B69" w:rsidRPr="007A6BAE">
        <w:rPr>
          <w:rFonts w:ascii="Times New Roman" w:eastAsia="Times New Roman" w:hAnsi="Times New Roman" w:cs="Times New Roman"/>
          <w:sz w:val="28"/>
          <w:szCs w:val="28"/>
          <w:lang w:val="en-GB"/>
        </w:rPr>
        <w:t xml:space="preserve"> appeal</w:t>
      </w:r>
      <w:r w:rsidR="0093553A">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lang w:val="en-GB"/>
        </w:rPr>
        <w:t xml:space="preserve"> against the judgment of the full court</w:t>
      </w:r>
      <w:r w:rsidR="0093553A">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lang w:val="en-GB"/>
        </w:rPr>
        <w:t xml:space="preserve"> is</w:t>
      </w:r>
      <w:r w:rsidR="007C3B69" w:rsidRPr="007A6BAE">
        <w:rPr>
          <w:rFonts w:ascii="Times New Roman" w:eastAsia="Times New Roman" w:hAnsi="Times New Roman" w:cs="Times New Roman"/>
          <w:sz w:val="28"/>
          <w:szCs w:val="28"/>
          <w:lang w:val="en-GB"/>
        </w:rPr>
        <w:t xml:space="preserve"> with </w:t>
      </w:r>
      <w:r>
        <w:rPr>
          <w:rFonts w:ascii="Times New Roman" w:eastAsia="Times New Roman" w:hAnsi="Times New Roman" w:cs="Times New Roman"/>
          <w:sz w:val="28"/>
          <w:szCs w:val="28"/>
          <w:lang w:val="en-GB"/>
        </w:rPr>
        <w:t>the special</w:t>
      </w:r>
      <w:r w:rsidR="007053FC">
        <w:rPr>
          <w:rFonts w:ascii="Times New Roman" w:eastAsia="Times New Roman" w:hAnsi="Times New Roman" w:cs="Times New Roman"/>
          <w:sz w:val="28"/>
          <w:szCs w:val="28"/>
          <w:lang w:val="en-GB"/>
        </w:rPr>
        <w:t xml:space="preserve"> leave</w:t>
      </w:r>
      <w:r>
        <w:rPr>
          <w:rFonts w:ascii="Times New Roman" w:eastAsia="Times New Roman" w:hAnsi="Times New Roman" w:cs="Times New Roman"/>
          <w:sz w:val="28"/>
          <w:szCs w:val="28"/>
          <w:lang w:val="en-GB"/>
        </w:rPr>
        <w:t xml:space="preserve"> of this </w:t>
      </w:r>
      <w:r w:rsidR="007053FC">
        <w:rPr>
          <w:rFonts w:ascii="Times New Roman" w:eastAsia="Times New Roman" w:hAnsi="Times New Roman" w:cs="Times New Roman"/>
          <w:sz w:val="28"/>
          <w:szCs w:val="28"/>
          <w:lang w:val="en-GB"/>
        </w:rPr>
        <w:t>C</w:t>
      </w:r>
      <w:r>
        <w:rPr>
          <w:rFonts w:ascii="Times New Roman" w:eastAsia="Times New Roman" w:hAnsi="Times New Roman" w:cs="Times New Roman"/>
          <w:sz w:val="28"/>
          <w:szCs w:val="28"/>
          <w:lang w:val="en-GB"/>
        </w:rPr>
        <w:t>ourt</w:t>
      </w:r>
      <w:r w:rsidR="007C3B69" w:rsidRPr="007A6BAE">
        <w:rPr>
          <w:rFonts w:ascii="Times New Roman" w:eastAsia="Times New Roman" w:hAnsi="Times New Roman" w:cs="Times New Roman"/>
          <w:sz w:val="28"/>
          <w:szCs w:val="28"/>
          <w:lang w:val="en-GB"/>
        </w:rPr>
        <w:t>.</w:t>
      </w:r>
    </w:p>
    <w:p w:rsidR="00C03E51" w:rsidRDefault="00C03E51" w:rsidP="00C03E51">
      <w:pPr>
        <w:pStyle w:val="ListParagraph"/>
        <w:spacing w:after="0" w:line="360" w:lineRule="auto"/>
        <w:ind w:left="1440"/>
        <w:jc w:val="both"/>
        <w:rPr>
          <w:rFonts w:ascii="Times New Roman" w:eastAsia="Times New Roman" w:hAnsi="Times New Roman" w:cs="Times New Roman"/>
          <w:sz w:val="28"/>
          <w:szCs w:val="28"/>
          <w:lang w:val="en-GB"/>
        </w:rPr>
      </w:pPr>
    </w:p>
    <w:p w:rsidR="009D29C9" w:rsidRDefault="007A6BAE" w:rsidP="007A6BAE">
      <w:pPr>
        <w:spacing w:after="0"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[2]</w:t>
      </w:r>
      <w:r>
        <w:rPr>
          <w:rFonts w:ascii="Times New Roman" w:eastAsia="Times New Roman" w:hAnsi="Times New Roman" w:cs="Times New Roman"/>
          <w:sz w:val="28"/>
          <w:szCs w:val="28"/>
          <w:lang w:val="en-GB"/>
        </w:rPr>
        <w:tab/>
      </w:r>
      <w:r w:rsidR="00266084" w:rsidRPr="007A6BAE">
        <w:rPr>
          <w:rFonts w:ascii="Times New Roman" w:eastAsia="Times New Roman" w:hAnsi="Times New Roman" w:cs="Times New Roman"/>
          <w:sz w:val="28"/>
          <w:szCs w:val="28"/>
          <w:lang w:val="en-GB"/>
        </w:rPr>
        <w:t>The dispute between the parties emanate</w:t>
      </w:r>
      <w:r>
        <w:rPr>
          <w:rFonts w:ascii="Times New Roman" w:eastAsia="Times New Roman" w:hAnsi="Times New Roman" w:cs="Times New Roman"/>
          <w:sz w:val="28"/>
          <w:szCs w:val="28"/>
          <w:lang w:val="en-GB"/>
        </w:rPr>
        <w:t>s</w:t>
      </w:r>
      <w:r w:rsidR="00266084" w:rsidRPr="007A6BAE">
        <w:rPr>
          <w:rFonts w:ascii="Times New Roman" w:eastAsia="Times New Roman" w:hAnsi="Times New Roman" w:cs="Times New Roman"/>
          <w:sz w:val="28"/>
          <w:szCs w:val="28"/>
          <w:lang w:val="en-GB"/>
        </w:rPr>
        <w:t xml:space="preserve"> from a sale agreement concluded between them o</w:t>
      </w:r>
      <w:r w:rsidR="007C3B69" w:rsidRPr="007A6BAE">
        <w:rPr>
          <w:rFonts w:ascii="Times New Roman" w:eastAsia="Times New Roman" w:hAnsi="Times New Roman" w:cs="Times New Roman"/>
          <w:sz w:val="28"/>
          <w:szCs w:val="28"/>
          <w:lang w:val="en-GB"/>
        </w:rPr>
        <w:t>n 3 F</w:t>
      </w:r>
      <w:r w:rsidR="00266084" w:rsidRPr="007A6BAE">
        <w:rPr>
          <w:rFonts w:ascii="Times New Roman" w:eastAsia="Times New Roman" w:hAnsi="Times New Roman" w:cs="Times New Roman"/>
          <w:sz w:val="28"/>
          <w:szCs w:val="28"/>
          <w:lang w:val="en-GB"/>
        </w:rPr>
        <w:t>ebruary 2015. In terms of that agreement the appellant,</w:t>
      </w:r>
      <w:r w:rsidRPr="007A6BAE">
        <w:rPr>
          <w:rFonts w:ascii="Times New Roman" w:eastAsia="Times New Roman" w:hAnsi="Times New Roman" w:cs="Times New Roman"/>
          <w:sz w:val="28"/>
          <w:szCs w:val="28"/>
          <w:lang w:val="en-GB"/>
        </w:rPr>
        <w:t xml:space="preserve"> Summermania Eleven </w:t>
      </w:r>
      <w:r>
        <w:rPr>
          <w:rFonts w:ascii="Times New Roman" w:eastAsia="Times New Roman" w:hAnsi="Times New Roman" w:cs="Times New Roman"/>
          <w:sz w:val="28"/>
          <w:szCs w:val="28"/>
          <w:lang w:val="en-GB"/>
        </w:rPr>
        <w:t xml:space="preserve">(Pty) Ltd </w:t>
      </w:r>
      <w:r w:rsidRPr="007A6BAE">
        <w:rPr>
          <w:rFonts w:ascii="Times New Roman" w:eastAsia="Times New Roman" w:hAnsi="Times New Roman" w:cs="Times New Roman"/>
          <w:sz w:val="28"/>
          <w:szCs w:val="28"/>
          <w:lang w:val="en-GB"/>
        </w:rPr>
        <w:t xml:space="preserve">(Summermania), </w:t>
      </w:r>
      <w:r w:rsidR="00266084" w:rsidRPr="007A6BAE">
        <w:rPr>
          <w:rFonts w:ascii="Times New Roman" w:eastAsia="Times New Roman" w:hAnsi="Times New Roman" w:cs="Times New Roman"/>
          <w:sz w:val="28"/>
          <w:szCs w:val="28"/>
          <w:lang w:val="en-GB"/>
        </w:rPr>
        <w:t xml:space="preserve">bought from the </w:t>
      </w:r>
      <w:r w:rsidRPr="007A6BAE">
        <w:rPr>
          <w:rFonts w:ascii="Times New Roman" w:eastAsia="Times New Roman" w:hAnsi="Times New Roman" w:cs="Times New Roman"/>
          <w:sz w:val="28"/>
          <w:szCs w:val="28"/>
          <w:lang w:val="en-GB"/>
        </w:rPr>
        <w:t>resp</w:t>
      </w:r>
      <w:r w:rsidR="0016775B">
        <w:rPr>
          <w:rFonts w:ascii="Times New Roman" w:eastAsia="Times New Roman" w:hAnsi="Times New Roman" w:cs="Times New Roman"/>
          <w:sz w:val="28"/>
          <w:szCs w:val="28"/>
          <w:lang w:val="en-GB"/>
        </w:rPr>
        <w:t xml:space="preserve">ondent, the Billy </w:t>
      </w:r>
      <w:r w:rsidR="0016775B" w:rsidRPr="00433B55">
        <w:rPr>
          <w:rFonts w:ascii="Times New Roman" w:eastAsia="Times New Roman" w:hAnsi="Times New Roman" w:cs="Times New Roman"/>
          <w:sz w:val="28"/>
          <w:szCs w:val="28"/>
          <w:lang w:val="en-GB"/>
        </w:rPr>
        <w:t>Hatting</w:t>
      </w:r>
      <w:r w:rsidR="00AB3D20" w:rsidRPr="00433B55">
        <w:rPr>
          <w:rFonts w:ascii="Times New Roman" w:eastAsia="Times New Roman" w:hAnsi="Times New Roman" w:cs="Times New Roman"/>
          <w:sz w:val="28"/>
          <w:szCs w:val="28"/>
          <w:lang w:val="en-GB"/>
        </w:rPr>
        <w:t>h</w:t>
      </w:r>
      <w:r w:rsidR="0016775B" w:rsidRPr="00433B55">
        <w:rPr>
          <w:rFonts w:ascii="Times New Roman" w:eastAsia="Times New Roman" w:hAnsi="Times New Roman" w:cs="Times New Roman"/>
          <w:sz w:val="28"/>
          <w:szCs w:val="28"/>
          <w:lang w:val="en-GB"/>
        </w:rPr>
        <w:t xml:space="preserve"> Trust (</w:t>
      </w:r>
      <w:r w:rsidR="00266084" w:rsidRPr="00433B55">
        <w:rPr>
          <w:rFonts w:ascii="Times New Roman" w:eastAsia="Times New Roman" w:hAnsi="Times New Roman" w:cs="Times New Roman"/>
          <w:sz w:val="28"/>
          <w:szCs w:val="28"/>
          <w:lang w:val="en-GB"/>
        </w:rPr>
        <w:t>Trust</w:t>
      </w:r>
      <w:r w:rsidR="0016775B" w:rsidRPr="00433B55">
        <w:rPr>
          <w:rFonts w:ascii="Times New Roman" w:eastAsia="Times New Roman" w:hAnsi="Times New Roman" w:cs="Times New Roman"/>
          <w:sz w:val="28"/>
          <w:szCs w:val="28"/>
          <w:lang w:val="en-GB"/>
        </w:rPr>
        <w:t>)</w:t>
      </w:r>
      <w:r w:rsidR="00266084" w:rsidRPr="00433B55">
        <w:rPr>
          <w:rFonts w:ascii="Times New Roman" w:eastAsia="Times New Roman" w:hAnsi="Times New Roman" w:cs="Times New Roman"/>
          <w:sz w:val="28"/>
          <w:szCs w:val="28"/>
          <w:lang w:val="en-GB"/>
        </w:rPr>
        <w:t xml:space="preserve"> a game farm </w:t>
      </w:r>
      <w:r w:rsidR="00C03E51" w:rsidRPr="00433B55">
        <w:rPr>
          <w:rFonts w:ascii="Times New Roman" w:eastAsia="Times New Roman" w:hAnsi="Times New Roman" w:cs="Times New Roman"/>
          <w:sz w:val="28"/>
          <w:szCs w:val="28"/>
          <w:lang w:val="en-GB"/>
        </w:rPr>
        <w:t xml:space="preserve">located in </w:t>
      </w:r>
      <w:r w:rsidR="0016775B" w:rsidRPr="00433B55">
        <w:rPr>
          <w:rFonts w:ascii="Times New Roman" w:eastAsia="Times New Roman" w:hAnsi="Times New Roman" w:cs="Times New Roman"/>
          <w:sz w:val="28"/>
          <w:szCs w:val="28"/>
          <w:lang w:val="en-GB"/>
        </w:rPr>
        <w:t>Gra</w:t>
      </w:r>
      <w:r w:rsidR="00AB3D20" w:rsidRPr="00433B55">
        <w:rPr>
          <w:rFonts w:ascii="Times New Roman" w:eastAsia="Times New Roman" w:hAnsi="Times New Roman" w:cs="Times New Roman"/>
          <w:sz w:val="28"/>
          <w:szCs w:val="28"/>
          <w:lang w:val="en-GB"/>
        </w:rPr>
        <w:t>aff-Reinet</w:t>
      </w:r>
      <w:r w:rsidR="0016775B" w:rsidRPr="00433B55">
        <w:rPr>
          <w:rFonts w:ascii="Times New Roman" w:eastAsia="Times New Roman" w:hAnsi="Times New Roman" w:cs="Times New Roman"/>
          <w:sz w:val="28"/>
          <w:szCs w:val="28"/>
          <w:lang w:val="en-GB"/>
        </w:rPr>
        <w:t>, in the</w:t>
      </w:r>
      <w:r w:rsidR="00C03E51" w:rsidRPr="00433B55">
        <w:rPr>
          <w:rFonts w:ascii="Times New Roman" w:eastAsia="Times New Roman" w:hAnsi="Times New Roman" w:cs="Times New Roman"/>
          <w:sz w:val="28"/>
          <w:szCs w:val="28"/>
          <w:lang w:val="en-GB"/>
        </w:rPr>
        <w:t xml:space="preserve"> Eastern Cape Province</w:t>
      </w:r>
      <w:r w:rsidR="00266084" w:rsidRPr="00433B55">
        <w:rPr>
          <w:rFonts w:ascii="Times New Roman" w:eastAsia="Times New Roman" w:hAnsi="Times New Roman" w:cs="Times New Roman"/>
          <w:sz w:val="28"/>
          <w:szCs w:val="28"/>
          <w:lang w:val="en-GB"/>
        </w:rPr>
        <w:t>. In terms o</w:t>
      </w:r>
      <w:r w:rsidR="0016775B" w:rsidRPr="00433B55">
        <w:rPr>
          <w:rFonts w:ascii="Times New Roman" w:eastAsia="Times New Roman" w:hAnsi="Times New Roman" w:cs="Times New Roman"/>
          <w:sz w:val="28"/>
          <w:szCs w:val="28"/>
          <w:lang w:val="en-GB"/>
        </w:rPr>
        <w:t>f the written agreement of sale the farm was bought as a going concern. T</w:t>
      </w:r>
      <w:r w:rsidR="00605848" w:rsidRPr="00433B55">
        <w:rPr>
          <w:rFonts w:ascii="Times New Roman" w:eastAsia="Times New Roman" w:hAnsi="Times New Roman" w:cs="Times New Roman"/>
          <w:sz w:val="28"/>
          <w:szCs w:val="28"/>
          <w:lang w:val="en-GB"/>
        </w:rPr>
        <w:t xml:space="preserve">he purchase price included </w:t>
      </w:r>
      <w:r w:rsidR="00266084" w:rsidRPr="00433B55">
        <w:rPr>
          <w:rFonts w:ascii="Times New Roman" w:eastAsia="Times New Roman" w:hAnsi="Times New Roman" w:cs="Times New Roman"/>
          <w:sz w:val="28"/>
          <w:szCs w:val="28"/>
          <w:lang w:val="en-GB"/>
        </w:rPr>
        <w:t xml:space="preserve">game on the farm. </w:t>
      </w:r>
      <w:r w:rsidR="007B08FB" w:rsidRPr="00433B55">
        <w:rPr>
          <w:rFonts w:ascii="Times New Roman" w:eastAsia="Times New Roman" w:hAnsi="Times New Roman" w:cs="Times New Roman"/>
          <w:sz w:val="28"/>
          <w:szCs w:val="28"/>
          <w:lang w:val="en-GB"/>
        </w:rPr>
        <w:t xml:space="preserve">The </w:t>
      </w:r>
      <w:r w:rsidR="00C03E51" w:rsidRPr="00433B55">
        <w:rPr>
          <w:rFonts w:ascii="Times New Roman" w:eastAsia="Times New Roman" w:hAnsi="Times New Roman" w:cs="Times New Roman"/>
          <w:sz w:val="28"/>
          <w:szCs w:val="28"/>
          <w:lang w:val="en-GB"/>
        </w:rPr>
        <w:t xml:space="preserve">composition </w:t>
      </w:r>
      <w:r w:rsidR="007B08FB" w:rsidRPr="00433B55">
        <w:rPr>
          <w:rFonts w:ascii="Times New Roman" w:eastAsia="Times New Roman" w:hAnsi="Times New Roman" w:cs="Times New Roman"/>
          <w:sz w:val="28"/>
          <w:szCs w:val="28"/>
          <w:lang w:val="en-GB"/>
        </w:rPr>
        <w:t xml:space="preserve">and estimated numbers </w:t>
      </w:r>
      <w:r w:rsidR="00C03E51" w:rsidRPr="00433B55">
        <w:rPr>
          <w:rFonts w:ascii="Times New Roman" w:eastAsia="Times New Roman" w:hAnsi="Times New Roman" w:cs="Times New Roman"/>
          <w:sz w:val="28"/>
          <w:szCs w:val="28"/>
          <w:lang w:val="en-GB"/>
        </w:rPr>
        <w:t>of the various game species w</w:t>
      </w:r>
      <w:r w:rsidR="00C03E51" w:rsidRPr="007A6BAE">
        <w:rPr>
          <w:rFonts w:ascii="Times New Roman" w:eastAsia="Times New Roman" w:hAnsi="Times New Roman" w:cs="Times New Roman"/>
          <w:sz w:val="28"/>
          <w:szCs w:val="28"/>
          <w:lang w:val="en-GB"/>
        </w:rPr>
        <w:t xml:space="preserve">ere set out in an addendum to the sale agreement. </w:t>
      </w:r>
      <w:r w:rsidR="0016775B">
        <w:rPr>
          <w:rFonts w:ascii="Times New Roman" w:eastAsia="Times New Roman" w:hAnsi="Times New Roman" w:cs="Times New Roman"/>
          <w:sz w:val="28"/>
          <w:szCs w:val="28"/>
          <w:lang w:val="en-GB"/>
        </w:rPr>
        <w:t>The addendum was prepared in December</w:t>
      </w:r>
      <w:r w:rsidR="009B1598">
        <w:rPr>
          <w:rFonts w:ascii="Times New Roman" w:eastAsia="Times New Roman" w:hAnsi="Times New Roman" w:cs="Times New Roman"/>
          <w:sz w:val="28"/>
          <w:szCs w:val="28"/>
          <w:lang w:val="en-GB"/>
        </w:rPr>
        <w:t> </w:t>
      </w:r>
      <w:r w:rsidR="0016775B">
        <w:rPr>
          <w:rFonts w:ascii="Times New Roman" w:eastAsia="Times New Roman" w:hAnsi="Times New Roman" w:cs="Times New Roman"/>
          <w:sz w:val="28"/>
          <w:szCs w:val="28"/>
          <w:lang w:val="en-GB"/>
        </w:rPr>
        <w:t xml:space="preserve">2014. In terms of </w:t>
      </w:r>
      <w:r w:rsidR="00266084" w:rsidRPr="007A6BAE">
        <w:rPr>
          <w:rFonts w:ascii="Times New Roman" w:eastAsia="Times New Roman" w:hAnsi="Times New Roman" w:cs="Times New Roman"/>
          <w:sz w:val="28"/>
          <w:szCs w:val="28"/>
          <w:lang w:val="en-GB"/>
        </w:rPr>
        <w:t xml:space="preserve">Clause 5 of the </w:t>
      </w:r>
      <w:r w:rsidR="00703239" w:rsidRPr="007A6BAE">
        <w:rPr>
          <w:rFonts w:ascii="Times New Roman" w:eastAsia="Times New Roman" w:hAnsi="Times New Roman" w:cs="Times New Roman"/>
          <w:sz w:val="28"/>
          <w:szCs w:val="28"/>
          <w:lang w:val="en-GB"/>
        </w:rPr>
        <w:t>agreement,</w:t>
      </w:r>
      <w:r w:rsidR="00266084" w:rsidRPr="007A6BAE">
        <w:rPr>
          <w:rFonts w:ascii="Times New Roman" w:eastAsia="Times New Roman" w:hAnsi="Times New Roman" w:cs="Times New Roman"/>
          <w:sz w:val="28"/>
          <w:szCs w:val="28"/>
          <w:lang w:val="en-GB"/>
        </w:rPr>
        <w:t xml:space="preserve"> the Trust guaranteed that there would be </w:t>
      </w:r>
      <w:r w:rsidR="00266084" w:rsidRPr="00433B55">
        <w:rPr>
          <w:rFonts w:ascii="Times New Roman" w:eastAsia="Times New Roman" w:hAnsi="Times New Roman" w:cs="Times New Roman"/>
          <w:sz w:val="28"/>
          <w:szCs w:val="28"/>
          <w:lang w:val="en-GB"/>
        </w:rPr>
        <w:t xml:space="preserve">no material change </w:t>
      </w:r>
      <w:r w:rsidR="007B08FB" w:rsidRPr="00433B55">
        <w:rPr>
          <w:rFonts w:ascii="Times New Roman" w:eastAsia="Times New Roman" w:hAnsi="Times New Roman" w:cs="Times New Roman"/>
          <w:sz w:val="28"/>
          <w:szCs w:val="28"/>
          <w:lang w:val="en-GB"/>
        </w:rPr>
        <w:t xml:space="preserve">to the </w:t>
      </w:r>
      <w:r w:rsidR="00C03E51" w:rsidRPr="00433B55">
        <w:rPr>
          <w:rFonts w:ascii="Times New Roman" w:eastAsia="Times New Roman" w:hAnsi="Times New Roman" w:cs="Times New Roman"/>
          <w:sz w:val="28"/>
          <w:szCs w:val="28"/>
          <w:lang w:val="en-GB"/>
        </w:rPr>
        <w:t xml:space="preserve">composition </w:t>
      </w:r>
      <w:r w:rsidR="007B08FB" w:rsidRPr="00433B55">
        <w:rPr>
          <w:rFonts w:ascii="Times New Roman" w:eastAsia="Times New Roman" w:hAnsi="Times New Roman" w:cs="Times New Roman"/>
          <w:sz w:val="28"/>
          <w:szCs w:val="28"/>
          <w:lang w:val="en-GB"/>
        </w:rPr>
        <w:t xml:space="preserve">and numbers </w:t>
      </w:r>
      <w:r w:rsidR="00C03E51" w:rsidRPr="00433B55">
        <w:rPr>
          <w:rFonts w:ascii="Times New Roman" w:eastAsia="Times New Roman" w:hAnsi="Times New Roman" w:cs="Times New Roman"/>
          <w:sz w:val="28"/>
          <w:szCs w:val="28"/>
          <w:lang w:val="en-GB"/>
        </w:rPr>
        <w:t>of game</w:t>
      </w:r>
      <w:r w:rsidR="00C03E51" w:rsidRPr="007A6BAE">
        <w:rPr>
          <w:rFonts w:ascii="Times New Roman" w:eastAsia="Times New Roman" w:hAnsi="Times New Roman" w:cs="Times New Roman"/>
          <w:sz w:val="28"/>
          <w:szCs w:val="28"/>
          <w:lang w:val="en-GB"/>
        </w:rPr>
        <w:t xml:space="preserve"> as at Decemb</w:t>
      </w:r>
      <w:r w:rsidR="0016775B">
        <w:rPr>
          <w:rFonts w:ascii="Times New Roman" w:eastAsia="Times New Roman" w:hAnsi="Times New Roman" w:cs="Times New Roman"/>
          <w:sz w:val="28"/>
          <w:szCs w:val="28"/>
          <w:lang w:val="en-GB"/>
        </w:rPr>
        <w:t>er 2014</w:t>
      </w:r>
      <w:r w:rsidR="00C03E51" w:rsidRPr="007A6BAE">
        <w:rPr>
          <w:rFonts w:ascii="Times New Roman" w:eastAsia="Times New Roman" w:hAnsi="Times New Roman" w:cs="Times New Roman"/>
          <w:sz w:val="28"/>
          <w:szCs w:val="28"/>
          <w:lang w:val="en-GB"/>
        </w:rPr>
        <w:t xml:space="preserve">. </w:t>
      </w:r>
      <w:r w:rsidR="00FF438A" w:rsidRPr="007A6BAE">
        <w:rPr>
          <w:rFonts w:ascii="Times New Roman" w:eastAsia="Times New Roman" w:hAnsi="Times New Roman" w:cs="Times New Roman"/>
          <w:sz w:val="28"/>
          <w:szCs w:val="28"/>
          <w:lang w:val="en-GB"/>
        </w:rPr>
        <w:t>Ther</w:t>
      </w:r>
      <w:r w:rsidR="0016775B">
        <w:rPr>
          <w:rFonts w:ascii="Times New Roman" w:eastAsia="Times New Roman" w:hAnsi="Times New Roman" w:cs="Times New Roman"/>
          <w:sz w:val="28"/>
          <w:szCs w:val="28"/>
          <w:lang w:val="en-GB"/>
        </w:rPr>
        <w:t>e was a further warranty in terms of which</w:t>
      </w:r>
      <w:r w:rsidR="00FF438A" w:rsidRPr="007A6BAE">
        <w:rPr>
          <w:rFonts w:ascii="Times New Roman" w:eastAsia="Times New Roman" w:hAnsi="Times New Roman" w:cs="Times New Roman"/>
          <w:sz w:val="28"/>
          <w:szCs w:val="28"/>
          <w:lang w:val="en-GB"/>
        </w:rPr>
        <w:t xml:space="preserve"> the Trust undertook to maintain ‘the property’ in the same conditio</w:t>
      </w:r>
      <w:r w:rsidR="00605848">
        <w:rPr>
          <w:rFonts w:ascii="Times New Roman" w:eastAsia="Times New Roman" w:hAnsi="Times New Roman" w:cs="Times New Roman"/>
          <w:sz w:val="28"/>
          <w:szCs w:val="28"/>
          <w:lang w:val="en-GB"/>
        </w:rPr>
        <w:t xml:space="preserve">n it was in December 2014, </w:t>
      </w:r>
      <w:r w:rsidR="00605848" w:rsidRPr="007A6BAE">
        <w:rPr>
          <w:rFonts w:ascii="Times New Roman" w:eastAsia="Times New Roman" w:hAnsi="Times New Roman" w:cs="Times New Roman"/>
          <w:sz w:val="28"/>
          <w:szCs w:val="28"/>
          <w:lang w:val="en-GB"/>
        </w:rPr>
        <w:t>until registration of transfer to Summermania</w:t>
      </w:r>
      <w:r w:rsidR="00FF438A" w:rsidRPr="007A6BAE">
        <w:rPr>
          <w:rFonts w:ascii="Times New Roman" w:eastAsia="Times New Roman" w:hAnsi="Times New Roman" w:cs="Times New Roman"/>
          <w:sz w:val="28"/>
          <w:szCs w:val="28"/>
          <w:lang w:val="en-GB"/>
        </w:rPr>
        <w:t xml:space="preserve">. </w:t>
      </w:r>
    </w:p>
    <w:p w:rsidR="005F0932" w:rsidRPr="007A6BAE" w:rsidRDefault="005F0932" w:rsidP="007A6BAE">
      <w:pPr>
        <w:spacing w:after="0" w:line="360" w:lineRule="auto"/>
        <w:jc w:val="both"/>
        <w:rPr>
          <w:rFonts w:ascii="Times New Roman" w:eastAsia="Times New Roman" w:hAnsi="Times New Roman" w:cs="Times New Roman"/>
          <w:sz w:val="28"/>
          <w:szCs w:val="28"/>
          <w:lang w:val="en-GB"/>
        </w:rPr>
      </w:pPr>
    </w:p>
    <w:p w:rsidR="003922F6" w:rsidRDefault="0016775B" w:rsidP="0016775B">
      <w:pPr>
        <w:spacing w:after="0"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[3]</w:t>
      </w:r>
      <w:r>
        <w:rPr>
          <w:rFonts w:ascii="Times New Roman" w:eastAsia="Times New Roman" w:hAnsi="Times New Roman" w:cs="Times New Roman"/>
          <w:sz w:val="28"/>
          <w:szCs w:val="28"/>
          <w:lang w:val="en-GB"/>
        </w:rPr>
        <w:tab/>
      </w:r>
      <w:r w:rsidR="001A4FDF" w:rsidRPr="0016775B">
        <w:rPr>
          <w:rFonts w:ascii="Times New Roman" w:eastAsia="Times New Roman" w:hAnsi="Times New Roman" w:cs="Times New Roman"/>
          <w:sz w:val="28"/>
          <w:szCs w:val="28"/>
          <w:lang w:val="en-GB"/>
        </w:rPr>
        <w:t xml:space="preserve">Transfer of the property </w:t>
      </w:r>
      <w:r>
        <w:rPr>
          <w:rFonts w:ascii="Times New Roman" w:eastAsia="Times New Roman" w:hAnsi="Times New Roman" w:cs="Times New Roman"/>
          <w:sz w:val="28"/>
          <w:szCs w:val="28"/>
          <w:lang w:val="en-GB"/>
        </w:rPr>
        <w:t>in the name of</w:t>
      </w:r>
      <w:r w:rsidR="001A4FDF" w:rsidRPr="0016775B">
        <w:rPr>
          <w:rFonts w:ascii="Times New Roman" w:eastAsia="Times New Roman" w:hAnsi="Times New Roman" w:cs="Times New Roman"/>
          <w:sz w:val="28"/>
          <w:szCs w:val="28"/>
          <w:lang w:val="en-GB"/>
        </w:rPr>
        <w:t xml:space="preserve"> </w:t>
      </w:r>
      <w:r w:rsidR="00FF438A" w:rsidRPr="0016775B">
        <w:rPr>
          <w:rFonts w:ascii="Times New Roman" w:eastAsia="Times New Roman" w:hAnsi="Times New Roman" w:cs="Times New Roman"/>
          <w:sz w:val="28"/>
          <w:szCs w:val="28"/>
          <w:lang w:val="en-GB"/>
        </w:rPr>
        <w:t xml:space="preserve">Summermania </w:t>
      </w:r>
      <w:r w:rsidR="001A4FDF" w:rsidRPr="0016775B">
        <w:rPr>
          <w:rFonts w:ascii="Times New Roman" w:eastAsia="Times New Roman" w:hAnsi="Times New Roman" w:cs="Times New Roman"/>
          <w:sz w:val="28"/>
          <w:szCs w:val="28"/>
          <w:lang w:val="en-GB"/>
        </w:rPr>
        <w:t>was registered on 10 July 2015</w:t>
      </w:r>
      <w:r w:rsidR="0093553A">
        <w:rPr>
          <w:rFonts w:ascii="Times New Roman" w:eastAsia="Times New Roman" w:hAnsi="Times New Roman" w:cs="Times New Roman"/>
          <w:sz w:val="28"/>
          <w:szCs w:val="28"/>
          <w:lang w:val="en-GB"/>
        </w:rPr>
        <w:t>, much later than the parties had anticipated</w:t>
      </w:r>
      <w:r>
        <w:rPr>
          <w:rFonts w:ascii="Times New Roman" w:eastAsia="Times New Roman" w:hAnsi="Times New Roman" w:cs="Times New Roman"/>
          <w:sz w:val="28"/>
          <w:szCs w:val="28"/>
          <w:lang w:val="en-GB"/>
        </w:rPr>
        <w:t xml:space="preserve">. </w:t>
      </w:r>
      <w:r w:rsidR="005F0932">
        <w:rPr>
          <w:rFonts w:ascii="Times New Roman" w:eastAsia="Times New Roman" w:hAnsi="Times New Roman" w:cs="Times New Roman"/>
          <w:sz w:val="28"/>
          <w:szCs w:val="28"/>
          <w:lang w:val="en-GB"/>
        </w:rPr>
        <w:t>Mr Enrico Nielsen</w:t>
      </w:r>
      <w:r w:rsidR="0093553A">
        <w:rPr>
          <w:rFonts w:ascii="Times New Roman" w:eastAsia="Times New Roman" w:hAnsi="Times New Roman" w:cs="Times New Roman"/>
          <w:sz w:val="28"/>
          <w:szCs w:val="28"/>
          <w:lang w:val="en-GB"/>
        </w:rPr>
        <w:t>, Summermania’s sole director,</w:t>
      </w:r>
      <w:r w:rsidR="005F0932">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took</w:t>
      </w:r>
      <w:r w:rsidR="001A4FDF" w:rsidRPr="0016775B">
        <w:rPr>
          <w:rFonts w:ascii="Times New Roman" w:eastAsia="Times New Roman" w:hAnsi="Times New Roman" w:cs="Times New Roman"/>
          <w:sz w:val="28"/>
          <w:szCs w:val="28"/>
          <w:lang w:val="en-GB"/>
        </w:rPr>
        <w:t xml:space="preserve"> </w:t>
      </w:r>
      <w:r w:rsidR="00FF438A" w:rsidRPr="0016775B">
        <w:rPr>
          <w:rFonts w:ascii="Times New Roman" w:eastAsia="Times New Roman" w:hAnsi="Times New Roman" w:cs="Times New Roman"/>
          <w:sz w:val="28"/>
          <w:szCs w:val="28"/>
          <w:lang w:val="en-GB"/>
        </w:rPr>
        <w:t xml:space="preserve">occupation </w:t>
      </w:r>
      <w:r>
        <w:rPr>
          <w:rFonts w:ascii="Times New Roman" w:eastAsia="Times New Roman" w:hAnsi="Times New Roman" w:cs="Times New Roman"/>
          <w:sz w:val="28"/>
          <w:szCs w:val="28"/>
          <w:lang w:val="en-GB"/>
        </w:rPr>
        <w:t>of the farm</w:t>
      </w:r>
      <w:r w:rsidR="001A4FDF" w:rsidRPr="0016775B">
        <w:rPr>
          <w:rFonts w:ascii="Times New Roman" w:eastAsia="Times New Roman" w:hAnsi="Times New Roman" w:cs="Times New Roman"/>
          <w:sz w:val="28"/>
          <w:szCs w:val="28"/>
          <w:lang w:val="en-GB"/>
        </w:rPr>
        <w:t xml:space="preserve"> on 15 July 2015. </w:t>
      </w:r>
      <w:r w:rsidR="0093553A">
        <w:rPr>
          <w:rFonts w:ascii="Times New Roman" w:eastAsia="Times New Roman" w:hAnsi="Times New Roman" w:cs="Times New Roman"/>
          <w:sz w:val="28"/>
          <w:szCs w:val="28"/>
          <w:lang w:val="en-GB"/>
        </w:rPr>
        <w:t>A year later, o</w:t>
      </w:r>
      <w:r w:rsidR="001A4FDF" w:rsidRPr="0016775B">
        <w:rPr>
          <w:rFonts w:ascii="Times New Roman" w:eastAsia="Times New Roman" w:hAnsi="Times New Roman" w:cs="Times New Roman"/>
          <w:sz w:val="28"/>
          <w:szCs w:val="28"/>
          <w:lang w:val="en-GB"/>
        </w:rPr>
        <w:t>n 11 July 2016</w:t>
      </w:r>
      <w:r w:rsidR="0080356C">
        <w:rPr>
          <w:rFonts w:ascii="Times New Roman" w:eastAsia="Times New Roman" w:hAnsi="Times New Roman" w:cs="Times New Roman"/>
          <w:sz w:val="28"/>
          <w:szCs w:val="28"/>
          <w:lang w:val="en-GB"/>
        </w:rPr>
        <w:t>,</w:t>
      </w:r>
      <w:r w:rsidR="001A4FDF" w:rsidRPr="0016775B">
        <w:rPr>
          <w:rFonts w:ascii="Times New Roman" w:eastAsia="Times New Roman" w:hAnsi="Times New Roman" w:cs="Times New Roman"/>
          <w:sz w:val="28"/>
          <w:szCs w:val="28"/>
          <w:lang w:val="en-GB"/>
        </w:rPr>
        <w:t xml:space="preserve"> Summermania instituted proceedings against the Trust claiming damages for breach of contract</w:t>
      </w:r>
      <w:r w:rsidR="000036BF" w:rsidRPr="0016775B">
        <w:rPr>
          <w:rFonts w:ascii="Times New Roman" w:eastAsia="Times New Roman" w:hAnsi="Times New Roman" w:cs="Times New Roman"/>
          <w:sz w:val="28"/>
          <w:szCs w:val="28"/>
          <w:lang w:val="en-GB"/>
        </w:rPr>
        <w:t xml:space="preserve"> in a number of respect</w:t>
      </w:r>
      <w:r w:rsidR="00B63CFC" w:rsidRPr="0016775B">
        <w:rPr>
          <w:rFonts w:ascii="Times New Roman" w:eastAsia="Times New Roman" w:hAnsi="Times New Roman" w:cs="Times New Roman"/>
          <w:sz w:val="28"/>
          <w:szCs w:val="28"/>
          <w:lang w:val="en-GB"/>
        </w:rPr>
        <w:t>s</w:t>
      </w:r>
      <w:r w:rsidR="001A4FDF" w:rsidRPr="0016775B">
        <w:rPr>
          <w:rFonts w:ascii="Times New Roman" w:eastAsia="Times New Roman" w:hAnsi="Times New Roman" w:cs="Times New Roman"/>
          <w:sz w:val="28"/>
          <w:szCs w:val="28"/>
          <w:lang w:val="en-GB"/>
        </w:rPr>
        <w:t xml:space="preserve">. </w:t>
      </w:r>
      <w:r w:rsidR="000036BF" w:rsidRPr="0016775B">
        <w:rPr>
          <w:rFonts w:ascii="Times New Roman" w:eastAsia="Times New Roman" w:hAnsi="Times New Roman" w:cs="Times New Roman"/>
          <w:sz w:val="28"/>
          <w:szCs w:val="28"/>
          <w:lang w:val="en-GB"/>
        </w:rPr>
        <w:t>Relevant to this appeal is t</w:t>
      </w:r>
      <w:r w:rsidR="001A4FDF" w:rsidRPr="0016775B">
        <w:rPr>
          <w:rFonts w:ascii="Times New Roman" w:eastAsia="Times New Roman" w:hAnsi="Times New Roman" w:cs="Times New Roman"/>
          <w:sz w:val="28"/>
          <w:szCs w:val="28"/>
          <w:lang w:val="en-GB"/>
        </w:rPr>
        <w:t xml:space="preserve">he allegation that the Trust </w:t>
      </w:r>
      <w:r w:rsidR="005F0932">
        <w:rPr>
          <w:rFonts w:ascii="Times New Roman" w:eastAsia="Times New Roman" w:hAnsi="Times New Roman" w:cs="Times New Roman"/>
          <w:sz w:val="28"/>
          <w:szCs w:val="28"/>
          <w:lang w:val="en-GB"/>
        </w:rPr>
        <w:t>breach</w:t>
      </w:r>
      <w:r w:rsidR="003922F6">
        <w:rPr>
          <w:rFonts w:ascii="Times New Roman" w:eastAsia="Times New Roman" w:hAnsi="Times New Roman" w:cs="Times New Roman"/>
          <w:sz w:val="28"/>
          <w:szCs w:val="28"/>
          <w:lang w:val="en-GB"/>
        </w:rPr>
        <w:t>ed</w:t>
      </w:r>
      <w:r w:rsidR="005F0932">
        <w:rPr>
          <w:rFonts w:ascii="Times New Roman" w:eastAsia="Times New Roman" w:hAnsi="Times New Roman" w:cs="Times New Roman"/>
          <w:sz w:val="28"/>
          <w:szCs w:val="28"/>
          <w:lang w:val="en-GB"/>
        </w:rPr>
        <w:t xml:space="preserve"> its undertaking </w:t>
      </w:r>
      <w:r w:rsidR="000036BF" w:rsidRPr="0016775B">
        <w:rPr>
          <w:rFonts w:ascii="Times New Roman" w:eastAsia="Times New Roman" w:hAnsi="Times New Roman" w:cs="Times New Roman"/>
          <w:sz w:val="28"/>
          <w:szCs w:val="28"/>
          <w:lang w:val="en-GB"/>
        </w:rPr>
        <w:t>to ensure that there w</w:t>
      </w:r>
      <w:r w:rsidR="001C3051">
        <w:rPr>
          <w:rFonts w:ascii="Times New Roman" w:eastAsia="Times New Roman" w:hAnsi="Times New Roman" w:cs="Times New Roman"/>
          <w:sz w:val="28"/>
          <w:szCs w:val="28"/>
          <w:lang w:val="en-GB"/>
        </w:rPr>
        <w:t>ould be</w:t>
      </w:r>
      <w:r w:rsidR="000036BF" w:rsidRPr="0016775B">
        <w:rPr>
          <w:rFonts w:ascii="Times New Roman" w:eastAsia="Times New Roman" w:hAnsi="Times New Roman" w:cs="Times New Roman"/>
          <w:sz w:val="28"/>
          <w:szCs w:val="28"/>
          <w:lang w:val="en-GB"/>
        </w:rPr>
        <w:t xml:space="preserve"> no material change in </w:t>
      </w:r>
      <w:r w:rsidR="000036BF" w:rsidRPr="00433B55">
        <w:rPr>
          <w:rFonts w:ascii="Times New Roman" w:eastAsia="Times New Roman" w:hAnsi="Times New Roman" w:cs="Times New Roman"/>
          <w:sz w:val="28"/>
          <w:szCs w:val="28"/>
          <w:lang w:val="en-GB"/>
        </w:rPr>
        <w:t xml:space="preserve">the </w:t>
      </w:r>
      <w:r w:rsidR="007B08FB" w:rsidRPr="00433B55">
        <w:rPr>
          <w:rFonts w:ascii="Times New Roman" w:eastAsia="Times New Roman" w:hAnsi="Times New Roman" w:cs="Times New Roman"/>
          <w:sz w:val="28"/>
          <w:szCs w:val="28"/>
          <w:lang w:val="en-GB"/>
        </w:rPr>
        <w:t xml:space="preserve">composition and </w:t>
      </w:r>
      <w:r w:rsidR="000036BF" w:rsidRPr="00433B55">
        <w:rPr>
          <w:rFonts w:ascii="Times New Roman" w:eastAsia="Times New Roman" w:hAnsi="Times New Roman" w:cs="Times New Roman"/>
          <w:sz w:val="28"/>
          <w:szCs w:val="28"/>
          <w:lang w:val="en-GB"/>
        </w:rPr>
        <w:t>number</w:t>
      </w:r>
      <w:r w:rsidR="001C3051" w:rsidRPr="00433B55">
        <w:rPr>
          <w:rFonts w:ascii="Times New Roman" w:eastAsia="Times New Roman" w:hAnsi="Times New Roman" w:cs="Times New Roman"/>
          <w:sz w:val="28"/>
          <w:szCs w:val="28"/>
          <w:lang w:val="en-GB"/>
        </w:rPr>
        <w:t>s</w:t>
      </w:r>
      <w:r w:rsidR="000036BF" w:rsidRPr="00433B55">
        <w:rPr>
          <w:rFonts w:ascii="Times New Roman" w:eastAsia="Times New Roman" w:hAnsi="Times New Roman" w:cs="Times New Roman"/>
          <w:sz w:val="28"/>
          <w:szCs w:val="28"/>
          <w:lang w:val="en-GB"/>
        </w:rPr>
        <w:t xml:space="preserve"> of game.</w:t>
      </w:r>
      <w:r w:rsidR="001A4FDF" w:rsidRPr="00433B55">
        <w:rPr>
          <w:rFonts w:ascii="Times New Roman" w:eastAsia="Times New Roman" w:hAnsi="Times New Roman" w:cs="Times New Roman"/>
          <w:sz w:val="28"/>
          <w:szCs w:val="28"/>
          <w:lang w:val="en-GB"/>
        </w:rPr>
        <w:t xml:space="preserve"> </w:t>
      </w:r>
      <w:r w:rsidR="004F6963" w:rsidRPr="00433B55">
        <w:rPr>
          <w:rFonts w:ascii="Times New Roman" w:eastAsia="Times New Roman" w:hAnsi="Times New Roman" w:cs="Times New Roman"/>
          <w:sz w:val="28"/>
          <w:szCs w:val="28"/>
          <w:lang w:val="en-GB"/>
        </w:rPr>
        <w:t>Regarding this claim the Trust merely denied that it had breached the</w:t>
      </w:r>
      <w:r w:rsidR="000959D9" w:rsidRPr="00433B55">
        <w:rPr>
          <w:rFonts w:ascii="Times New Roman" w:eastAsia="Times New Roman" w:hAnsi="Times New Roman" w:cs="Times New Roman"/>
          <w:sz w:val="28"/>
          <w:szCs w:val="28"/>
          <w:lang w:val="en-GB"/>
        </w:rPr>
        <w:t xml:space="preserve"> warranty given in the Deed of S</w:t>
      </w:r>
      <w:r w:rsidR="004F6963" w:rsidRPr="00433B55">
        <w:rPr>
          <w:rFonts w:ascii="Times New Roman" w:eastAsia="Times New Roman" w:hAnsi="Times New Roman" w:cs="Times New Roman"/>
          <w:sz w:val="28"/>
          <w:szCs w:val="28"/>
          <w:lang w:val="en-GB"/>
        </w:rPr>
        <w:t>ale.</w:t>
      </w:r>
    </w:p>
    <w:p w:rsidR="003922F6" w:rsidRDefault="003922F6" w:rsidP="0016775B">
      <w:pPr>
        <w:spacing w:after="0" w:line="360" w:lineRule="auto"/>
        <w:jc w:val="both"/>
        <w:rPr>
          <w:rFonts w:ascii="Times New Roman" w:eastAsia="Times New Roman" w:hAnsi="Times New Roman" w:cs="Times New Roman"/>
          <w:sz w:val="28"/>
          <w:szCs w:val="28"/>
          <w:lang w:val="en-GB"/>
        </w:rPr>
      </w:pPr>
    </w:p>
    <w:p w:rsidR="00511E4B" w:rsidRDefault="003922F6" w:rsidP="0016775B">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[4]</w:t>
      </w:r>
      <w:r w:rsidRPr="00433B55">
        <w:rPr>
          <w:rFonts w:ascii="Times New Roman" w:eastAsia="Times New Roman" w:hAnsi="Times New Roman" w:cs="Times New Roman"/>
          <w:sz w:val="28"/>
          <w:szCs w:val="28"/>
          <w:lang w:val="en-GB"/>
        </w:rPr>
        <w:tab/>
      </w:r>
      <w:r w:rsidR="001C3051" w:rsidRPr="00433B55">
        <w:rPr>
          <w:rFonts w:ascii="Times New Roman" w:eastAsia="Times New Roman" w:hAnsi="Times New Roman" w:cs="Times New Roman"/>
          <w:sz w:val="28"/>
          <w:szCs w:val="28"/>
          <w:lang w:val="en-GB"/>
        </w:rPr>
        <w:t>Summer</w:t>
      </w:r>
      <w:r w:rsidR="00BD338B" w:rsidRPr="00433B55">
        <w:rPr>
          <w:rFonts w:ascii="Times New Roman" w:eastAsia="Times New Roman" w:hAnsi="Times New Roman" w:cs="Times New Roman"/>
          <w:sz w:val="28"/>
          <w:szCs w:val="28"/>
          <w:lang w:val="en-GB"/>
        </w:rPr>
        <w:t>ma</w:t>
      </w:r>
      <w:r w:rsidR="001C3051" w:rsidRPr="00433B55">
        <w:rPr>
          <w:rFonts w:ascii="Times New Roman" w:eastAsia="Times New Roman" w:hAnsi="Times New Roman" w:cs="Times New Roman"/>
          <w:sz w:val="28"/>
          <w:szCs w:val="28"/>
          <w:lang w:val="en-GB"/>
        </w:rPr>
        <w:t>nia</w:t>
      </w:r>
      <w:r w:rsidR="005F0932" w:rsidRPr="00433B55">
        <w:rPr>
          <w:rFonts w:ascii="Times New Roman" w:eastAsia="Times New Roman" w:hAnsi="Times New Roman" w:cs="Times New Roman"/>
          <w:sz w:val="28"/>
          <w:szCs w:val="28"/>
          <w:lang w:val="en-GB"/>
        </w:rPr>
        <w:t xml:space="preserve"> alleg</w:t>
      </w:r>
      <w:r w:rsidR="001C3051" w:rsidRPr="00433B55">
        <w:rPr>
          <w:rFonts w:ascii="Times New Roman" w:eastAsia="Times New Roman" w:hAnsi="Times New Roman" w:cs="Times New Roman"/>
          <w:sz w:val="28"/>
          <w:szCs w:val="28"/>
          <w:lang w:val="en-GB"/>
        </w:rPr>
        <w:t>ed</w:t>
      </w:r>
      <w:r w:rsidR="005F0932" w:rsidRPr="00433B55">
        <w:rPr>
          <w:rFonts w:ascii="Times New Roman" w:eastAsia="Times New Roman" w:hAnsi="Times New Roman" w:cs="Times New Roman"/>
          <w:sz w:val="28"/>
          <w:szCs w:val="28"/>
          <w:lang w:val="en-GB"/>
        </w:rPr>
        <w:t xml:space="preserve"> that after taking occupation </w:t>
      </w:r>
      <w:r w:rsidR="001C3051" w:rsidRPr="00433B55">
        <w:rPr>
          <w:rFonts w:ascii="Times New Roman" w:eastAsia="Times New Roman" w:hAnsi="Times New Roman" w:cs="Times New Roman"/>
          <w:sz w:val="28"/>
          <w:szCs w:val="28"/>
          <w:lang w:val="en-GB"/>
        </w:rPr>
        <w:t>Mr Nielsen</w:t>
      </w:r>
      <w:r w:rsidR="005F0932" w:rsidRPr="00433B55">
        <w:rPr>
          <w:rFonts w:ascii="Times New Roman" w:eastAsia="Times New Roman" w:hAnsi="Times New Roman" w:cs="Times New Roman"/>
          <w:sz w:val="28"/>
          <w:szCs w:val="28"/>
          <w:lang w:val="en-GB"/>
        </w:rPr>
        <w:t xml:space="preserve"> discovered that there was significantly less game on the farm than had been set out in the addendum to the sale agreement. </w:t>
      </w:r>
      <w:r w:rsidRPr="00433B55">
        <w:rPr>
          <w:rFonts w:ascii="Times New Roman" w:eastAsia="Times New Roman" w:hAnsi="Times New Roman" w:cs="Times New Roman"/>
          <w:sz w:val="28"/>
          <w:szCs w:val="28"/>
          <w:lang w:val="en-GB"/>
        </w:rPr>
        <w:t>In the summons</w:t>
      </w:r>
      <w:r w:rsidR="00305BE4" w:rsidRPr="00433B55">
        <w:rPr>
          <w:rFonts w:ascii="Times New Roman" w:eastAsia="Times New Roman" w:hAnsi="Times New Roman" w:cs="Times New Roman"/>
          <w:sz w:val="28"/>
          <w:szCs w:val="28"/>
          <w:lang w:val="en-GB"/>
        </w:rPr>
        <w:t xml:space="preserve"> </w:t>
      </w:r>
      <w:r w:rsidRPr="00433B55">
        <w:rPr>
          <w:rFonts w:ascii="Times New Roman" w:eastAsia="Times New Roman" w:hAnsi="Times New Roman" w:cs="Times New Roman"/>
          <w:sz w:val="28"/>
          <w:szCs w:val="28"/>
          <w:lang w:val="en-GB"/>
        </w:rPr>
        <w:t xml:space="preserve">Summermania pleaded that </w:t>
      </w:r>
      <w:r w:rsidR="00305BE4" w:rsidRPr="00433B55">
        <w:rPr>
          <w:rFonts w:ascii="Times New Roman" w:eastAsia="Times New Roman" w:hAnsi="Times New Roman" w:cs="Times New Roman"/>
          <w:sz w:val="28"/>
          <w:szCs w:val="28"/>
          <w:lang w:val="en-GB"/>
        </w:rPr>
        <w:t xml:space="preserve">the numbers of the </w:t>
      </w:r>
      <w:r w:rsidR="00F20A68" w:rsidRPr="00433B55">
        <w:rPr>
          <w:rFonts w:ascii="Times New Roman" w:eastAsia="Times New Roman" w:hAnsi="Times New Roman" w:cs="Times New Roman"/>
          <w:sz w:val="28"/>
          <w:szCs w:val="28"/>
          <w:lang w:val="en-GB"/>
        </w:rPr>
        <w:t>N</w:t>
      </w:r>
      <w:r w:rsidR="00305BE4" w:rsidRPr="00433B55">
        <w:rPr>
          <w:rFonts w:ascii="Times New Roman" w:eastAsia="Times New Roman" w:hAnsi="Times New Roman" w:cs="Times New Roman"/>
          <w:sz w:val="28"/>
          <w:szCs w:val="28"/>
          <w:lang w:val="en-GB"/>
        </w:rPr>
        <w:t xml:space="preserve">yalas had decreased by seven, the </w:t>
      </w:r>
      <w:r w:rsidR="00F20A68" w:rsidRPr="00433B55">
        <w:rPr>
          <w:rFonts w:ascii="Times New Roman" w:eastAsia="Times New Roman" w:hAnsi="Times New Roman" w:cs="Times New Roman"/>
          <w:sz w:val="28"/>
          <w:szCs w:val="28"/>
          <w:lang w:val="en-GB"/>
        </w:rPr>
        <w:t>B</w:t>
      </w:r>
      <w:r w:rsidR="00305BE4" w:rsidRPr="00433B55">
        <w:rPr>
          <w:rFonts w:ascii="Times New Roman" w:eastAsia="Times New Roman" w:hAnsi="Times New Roman" w:cs="Times New Roman"/>
          <w:sz w:val="28"/>
          <w:szCs w:val="28"/>
          <w:lang w:val="en-GB"/>
        </w:rPr>
        <w:t xml:space="preserve">ushbuck had decreased by eight, the </w:t>
      </w:r>
      <w:r w:rsidR="00F20A68" w:rsidRPr="00433B55">
        <w:rPr>
          <w:rFonts w:ascii="Times New Roman" w:eastAsia="Times New Roman" w:hAnsi="Times New Roman" w:cs="Times New Roman"/>
          <w:sz w:val="28"/>
          <w:szCs w:val="28"/>
          <w:lang w:val="en-GB"/>
        </w:rPr>
        <w:t>W</w:t>
      </w:r>
      <w:r w:rsidR="00305BE4" w:rsidRPr="00433B55">
        <w:rPr>
          <w:rFonts w:ascii="Times New Roman" w:eastAsia="Times New Roman" w:hAnsi="Times New Roman" w:cs="Times New Roman"/>
          <w:sz w:val="28"/>
          <w:szCs w:val="28"/>
          <w:lang w:val="en-GB"/>
        </w:rPr>
        <w:t xml:space="preserve">aterbuck, by 16, the </w:t>
      </w:r>
      <w:r w:rsidR="00F20A68" w:rsidRPr="00433B55">
        <w:rPr>
          <w:rFonts w:ascii="Times New Roman" w:eastAsia="Times New Roman" w:hAnsi="Times New Roman" w:cs="Times New Roman"/>
          <w:sz w:val="28"/>
          <w:szCs w:val="28"/>
          <w:lang w:val="en-GB"/>
        </w:rPr>
        <w:t>Z</w:t>
      </w:r>
      <w:r w:rsidR="00305BE4" w:rsidRPr="00433B55">
        <w:rPr>
          <w:rFonts w:ascii="Times New Roman" w:eastAsia="Times New Roman" w:hAnsi="Times New Roman" w:cs="Times New Roman"/>
          <w:sz w:val="28"/>
          <w:szCs w:val="28"/>
          <w:lang w:val="en-GB"/>
        </w:rPr>
        <w:t xml:space="preserve">ebras, by 14, the </w:t>
      </w:r>
      <w:r w:rsidR="00F20A68" w:rsidRPr="00433B55">
        <w:rPr>
          <w:rFonts w:ascii="Times New Roman" w:eastAsia="Times New Roman" w:hAnsi="Times New Roman" w:cs="Times New Roman"/>
          <w:sz w:val="28"/>
          <w:szCs w:val="28"/>
          <w:lang w:val="en-GB"/>
        </w:rPr>
        <w:t>M</w:t>
      </w:r>
      <w:r w:rsidR="00305BE4" w:rsidRPr="00433B55">
        <w:rPr>
          <w:rFonts w:ascii="Times New Roman" w:eastAsia="Times New Roman" w:hAnsi="Times New Roman" w:cs="Times New Roman"/>
          <w:sz w:val="28"/>
          <w:szCs w:val="28"/>
          <w:lang w:val="en-GB"/>
        </w:rPr>
        <w:t xml:space="preserve">ountain </w:t>
      </w:r>
      <w:r w:rsidR="00F20A68" w:rsidRPr="00433B55">
        <w:rPr>
          <w:rFonts w:ascii="Times New Roman" w:eastAsia="Times New Roman" w:hAnsi="Times New Roman" w:cs="Times New Roman"/>
          <w:sz w:val="28"/>
          <w:szCs w:val="28"/>
          <w:lang w:val="en-GB"/>
        </w:rPr>
        <w:t>R</w:t>
      </w:r>
      <w:r w:rsidR="00305BE4" w:rsidRPr="00433B55">
        <w:rPr>
          <w:rFonts w:ascii="Times New Roman" w:eastAsia="Times New Roman" w:hAnsi="Times New Roman" w:cs="Times New Roman"/>
          <w:sz w:val="28"/>
          <w:szCs w:val="28"/>
          <w:lang w:val="en-GB"/>
        </w:rPr>
        <w:t xml:space="preserve">eedbuck, by 20, the Vaal </w:t>
      </w:r>
      <w:r w:rsidR="00F20A68" w:rsidRPr="00433B55">
        <w:rPr>
          <w:rFonts w:ascii="Times New Roman" w:eastAsia="Times New Roman" w:hAnsi="Times New Roman" w:cs="Times New Roman"/>
          <w:sz w:val="28"/>
          <w:szCs w:val="28"/>
          <w:lang w:val="en-GB"/>
        </w:rPr>
        <w:t>R</w:t>
      </w:r>
      <w:r w:rsidR="00305BE4" w:rsidRPr="00433B55">
        <w:rPr>
          <w:rFonts w:ascii="Times New Roman" w:eastAsia="Times New Roman" w:hAnsi="Times New Roman" w:cs="Times New Roman"/>
          <w:sz w:val="28"/>
          <w:szCs w:val="28"/>
          <w:lang w:val="en-GB"/>
        </w:rPr>
        <w:t xml:space="preserve">eedbuck, by seven, and the </w:t>
      </w:r>
      <w:r w:rsidR="007B08FB" w:rsidRPr="00433B55">
        <w:rPr>
          <w:rFonts w:ascii="Times New Roman" w:eastAsia="Times New Roman" w:hAnsi="Times New Roman" w:cs="Times New Roman"/>
          <w:sz w:val="28"/>
          <w:szCs w:val="28"/>
          <w:lang w:val="en-GB"/>
        </w:rPr>
        <w:t>E</w:t>
      </w:r>
      <w:r w:rsidR="00305BE4" w:rsidRPr="00433B55">
        <w:rPr>
          <w:rFonts w:ascii="Times New Roman" w:eastAsia="Times New Roman" w:hAnsi="Times New Roman" w:cs="Times New Roman"/>
          <w:sz w:val="28"/>
          <w:szCs w:val="28"/>
          <w:lang w:val="en-GB"/>
        </w:rPr>
        <w:t xml:space="preserve">land by seven. </w:t>
      </w:r>
      <w:r w:rsidR="00824BF2" w:rsidRPr="00433B55">
        <w:rPr>
          <w:rFonts w:ascii="Times New Roman" w:eastAsia="Times New Roman" w:hAnsi="Times New Roman" w:cs="Times New Roman"/>
          <w:sz w:val="28"/>
          <w:szCs w:val="28"/>
          <w:lang w:val="en-GB"/>
        </w:rPr>
        <w:t xml:space="preserve">Most </w:t>
      </w:r>
      <w:r w:rsidR="00B7324A" w:rsidRPr="00433B55">
        <w:rPr>
          <w:rFonts w:ascii="Times New Roman" w:eastAsia="Times New Roman" w:hAnsi="Times New Roman" w:cs="Times New Roman"/>
          <w:sz w:val="28"/>
          <w:szCs w:val="28"/>
          <w:lang w:val="en-GB"/>
        </w:rPr>
        <w:t>concerning to Summermania</w:t>
      </w:r>
      <w:r w:rsidR="00824BF2" w:rsidRPr="00433B55">
        <w:rPr>
          <w:rFonts w:ascii="Times New Roman" w:eastAsia="Times New Roman" w:hAnsi="Times New Roman" w:cs="Times New Roman"/>
          <w:sz w:val="28"/>
          <w:szCs w:val="28"/>
          <w:lang w:val="en-GB"/>
        </w:rPr>
        <w:t xml:space="preserve"> was the reduction in the number of </w:t>
      </w:r>
      <w:r w:rsidR="007B08FB" w:rsidRPr="00433B55">
        <w:rPr>
          <w:rFonts w:ascii="Times New Roman" w:eastAsia="Times New Roman" w:hAnsi="Times New Roman" w:cs="Times New Roman"/>
          <w:sz w:val="28"/>
          <w:szCs w:val="28"/>
          <w:lang w:val="en-GB"/>
        </w:rPr>
        <w:t>K</w:t>
      </w:r>
      <w:r w:rsidR="00305BE4" w:rsidRPr="00433B55">
        <w:rPr>
          <w:rFonts w:ascii="Times New Roman" w:eastAsia="Times New Roman" w:hAnsi="Times New Roman" w:cs="Times New Roman"/>
          <w:sz w:val="28"/>
          <w:szCs w:val="28"/>
          <w:lang w:val="en-GB"/>
        </w:rPr>
        <w:t>udus on the farm</w:t>
      </w:r>
      <w:r w:rsidR="00824BF2" w:rsidRPr="00433B55">
        <w:rPr>
          <w:rFonts w:ascii="Times New Roman" w:eastAsia="Times New Roman" w:hAnsi="Times New Roman" w:cs="Times New Roman"/>
          <w:sz w:val="28"/>
          <w:szCs w:val="28"/>
          <w:lang w:val="en-GB"/>
        </w:rPr>
        <w:t xml:space="preserve"> by 150</w:t>
      </w:r>
      <w:r w:rsidR="00305BE4" w:rsidRPr="00433B55">
        <w:rPr>
          <w:rFonts w:ascii="Times New Roman" w:eastAsia="Times New Roman" w:hAnsi="Times New Roman" w:cs="Times New Roman"/>
          <w:sz w:val="28"/>
          <w:szCs w:val="28"/>
          <w:lang w:val="en-GB"/>
        </w:rPr>
        <w:t xml:space="preserve">. </w:t>
      </w:r>
      <w:r w:rsidR="001C3051" w:rsidRPr="00433B55">
        <w:rPr>
          <w:rFonts w:ascii="Times New Roman" w:eastAsia="Times New Roman" w:hAnsi="Times New Roman" w:cs="Times New Roman"/>
          <w:sz w:val="28"/>
          <w:szCs w:val="28"/>
          <w:lang w:val="en-GB"/>
        </w:rPr>
        <w:t>Although the amount claimed as damages included the value of the other missing animals</w:t>
      </w:r>
      <w:r w:rsidR="00577B5D" w:rsidRPr="00433B55">
        <w:rPr>
          <w:rFonts w:ascii="Times New Roman" w:eastAsia="Times New Roman" w:hAnsi="Times New Roman" w:cs="Times New Roman"/>
          <w:sz w:val="28"/>
          <w:szCs w:val="28"/>
          <w:lang w:val="en-GB"/>
        </w:rPr>
        <w:t>,</w:t>
      </w:r>
      <w:r w:rsidR="001C3051" w:rsidRPr="00433B55">
        <w:rPr>
          <w:rFonts w:ascii="Times New Roman" w:eastAsia="Times New Roman" w:hAnsi="Times New Roman" w:cs="Times New Roman"/>
          <w:sz w:val="28"/>
          <w:szCs w:val="28"/>
          <w:lang w:val="en-GB"/>
        </w:rPr>
        <w:t xml:space="preserve"> </w:t>
      </w:r>
      <w:r w:rsidR="0051751A" w:rsidRPr="00433B55">
        <w:rPr>
          <w:rFonts w:ascii="Times New Roman" w:eastAsia="Times New Roman" w:hAnsi="Times New Roman" w:cs="Times New Roman"/>
          <w:sz w:val="28"/>
          <w:szCs w:val="28"/>
          <w:lang w:val="en-GB"/>
        </w:rPr>
        <w:t xml:space="preserve">the </w:t>
      </w:r>
      <w:r w:rsidR="001C3051" w:rsidRPr="00433B55">
        <w:rPr>
          <w:rFonts w:ascii="Times New Roman" w:eastAsia="Times New Roman" w:hAnsi="Times New Roman" w:cs="Times New Roman"/>
          <w:sz w:val="28"/>
          <w:szCs w:val="28"/>
          <w:lang w:val="en-GB"/>
        </w:rPr>
        <w:t>dispute and the contested expert evidence was</w:t>
      </w:r>
      <w:r w:rsidR="0051751A" w:rsidRPr="00433B55">
        <w:rPr>
          <w:rFonts w:ascii="Times New Roman" w:eastAsia="Times New Roman" w:hAnsi="Times New Roman" w:cs="Times New Roman"/>
          <w:sz w:val="28"/>
          <w:szCs w:val="28"/>
          <w:lang w:val="en-GB"/>
        </w:rPr>
        <w:t xml:space="preserve"> </w:t>
      </w:r>
      <w:r w:rsidR="007B08FB" w:rsidRPr="00433B55">
        <w:rPr>
          <w:rFonts w:ascii="Times New Roman" w:eastAsia="Times New Roman" w:hAnsi="Times New Roman" w:cs="Times New Roman"/>
          <w:sz w:val="28"/>
          <w:szCs w:val="28"/>
          <w:lang w:val="en-GB"/>
        </w:rPr>
        <w:t>centred around the missing 150 K</w:t>
      </w:r>
      <w:r w:rsidR="0051751A" w:rsidRPr="00433B55">
        <w:rPr>
          <w:rFonts w:ascii="Times New Roman" w:eastAsia="Times New Roman" w:hAnsi="Times New Roman" w:cs="Times New Roman"/>
          <w:sz w:val="28"/>
          <w:szCs w:val="28"/>
          <w:lang w:val="en-GB"/>
        </w:rPr>
        <w:t>udus</w:t>
      </w:r>
      <w:r w:rsidR="001C3051" w:rsidRPr="00433B55">
        <w:rPr>
          <w:rFonts w:ascii="Times New Roman" w:eastAsia="Times New Roman" w:hAnsi="Times New Roman" w:cs="Times New Roman"/>
          <w:sz w:val="28"/>
          <w:szCs w:val="28"/>
          <w:lang w:val="en-GB"/>
        </w:rPr>
        <w:t xml:space="preserve">. </w:t>
      </w:r>
      <w:r w:rsidR="0051751A" w:rsidRPr="00433B55">
        <w:rPr>
          <w:rFonts w:ascii="Times New Roman" w:eastAsia="Times New Roman" w:hAnsi="Times New Roman" w:cs="Times New Roman"/>
          <w:sz w:val="28"/>
          <w:szCs w:val="28"/>
          <w:lang w:val="en-GB"/>
        </w:rPr>
        <w:t xml:space="preserve">Summermania contended </w:t>
      </w:r>
      <w:r w:rsidR="001C3051" w:rsidRPr="00433B55">
        <w:rPr>
          <w:rFonts w:ascii="Times New Roman" w:eastAsia="Times New Roman" w:hAnsi="Times New Roman" w:cs="Times New Roman"/>
          <w:sz w:val="28"/>
          <w:szCs w:val="28"/>
          <w:lang w:val="en-GB"/>
        </w:rPr>
        <w:t>that bec</w:t>
      </w:r>
      <w:r w:rsidR="007B08FB" w:rsidRPr="00433B55">
        <w:rPr>
          <w:rFonts w:ascii="Times New Roman" w:eastAsia="Times New Roman" w:hAnsi="Times New Roman" w:cs="Times New Roman"/>
          <w:sz w:val="28"/>
          <w:szCs w:val="28"/>
          <w:lang w:val="en-GB"/>
        </w:rPr>
        <w:t>ause of their size the missing K</w:t>
      </w:r>
      <w:r w:rsidR="001C3051" w:rsidRPr="00433B55">
        <w:rPr>
          <w:rFonts w:ascii="Times New Roman" w:eastAsia="Times New Roman" w:hAnsi="Times New Roman" w:cs="Times New Roman"/>
          <w:sz w:val="28"/>
          <w:szCs w:val="28"/>
          <w:lang w:val="en-GB"/>
        </w:rPr>
        <w:t xml:space="preserve">udus </w:t>
      </w:r>
      <w:r w:rsidR="0051751A" w:rsidRPr="00433B55">
        <w:rPr>
          <w:rFonts w:ascii="Times New Roman" w:eastAsia="Times New Roman" w:hAnsi="Times New Roman" w:cs="Times New Roman"/>
          <w:sz w:val="28"/>
          <w:szCs w:val="28"/>
          <w:lang w:val="en-GB"/>
        </w:rPr>
        <w:t>could not have gone unnoticed by the Trust</w:t>
      </w:r>
      <w:r w:rsidR="001C3051" w:rsidRPr="00433B55">
        <w:rPr>
          <w:rFonts w:ascii="Times New Roman" w:eastAsia="Times New Roman" w:hAnsi="Times New Roman" w:cs="Times New Roman"/>
          <w:sz w:val="28"/>
          <w:szCs w:val="28"/>
          <w:lang w:val="en-GB"/>
        </w:rPr>
        <w:t xml:space="preserve">’s </w:t>
      </w:r>
      <w:r w:rsidR="0051751A" w:rsidRPr="00433B55">
        <w:rPr>
          <w:rFonts w:ascii="Times New Roman" w:eastAsia="Times New Roman" w:hAnsi="Times New Roman" w:cs="Times New Roman"/>
          <w:sz w:val="28"/>
          <w:szCs w:val="28"/>
          <w:lang w:val="en-GB"/>
        </w:rPr>
        <w:t>representatives.</w:t>
      </w:r>
    </w:p>
    <w:p w:rsidR="00511E4B" w:rsidRDefault="00511E4B" w:rsidP="0016775B">
      <w:pPr>
        <w:spacing w:after="0" w:line="360" w:lineRule="auto"/>
        <w:jc w:val="both"/>
        <w:rPr>
          <w:rFonts w:ascii="Times New Roman" w:eastAsia="Times New Roman" w:hAnsi="Times New Roman" w:cs="Times New Roman"/>
          <w:sz w:val="28"/>
          <w:szCs w:val="28"/>
          <w:lang w:val="en-GB"/>
        </w:rPr>
      </w:pPr>
    </w:p>
    <w:p w:rsidR="00B7324A" w:rsidRDefault="00511E4B" w:rsidP="0016775B">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[5]</w:t>
      </w:r>
      <w:r w:rsidRPr="00433B55">
        <w:rPr>
          <w:rFonts w:ascii="Times New Roman" w:eastAsia="Times New Roman" w:hAnsi="Times New Roman" w:cs="Times New Roman"/>
          <w:sz w:val="28"/>
          <w:szCs w:val="28"/>
          <w:lang w:val="en-GB"/>
        </w:rPr>
        <w:tab/>
      </w:r>
      <w:r w:rsidR="0051751A" w:rsidRPr="00433B55">
        <w:rPr>
          <w:rFonts w:ascii="Times New Roman" w:eastAsia="Times New Roman" w:hAnsi="Times New Roman" w:cs="Times New Roman"/>
          <w:sz w:val="28"/>
          <w:szCs w:val="28"/>
          <w:lang w:val="en-GB"/>
        </w:rPr>
        <w:t xml:space="preserve">On the </w:t>
      </w:r>
      <w:r w:rsidR="001C3051" w:rsidRPr="00433B55">
        <w:rPr>
          <w:rFonts w:ascii="Times New Roman" w:eastAsia="Times New Roman" w:hAnsi="Times New Roman" w:cs="Times New Roman"/>
          <w:sz w:val="28"/>
          <w:szCs w:val="28"/>
          <w:lang w:val="en-GB"/>
        </w:rPr>
        <w:t xml:space="preserve">undisputed </w:t>
      </w:r>
      <w:r w:rsidR="0051751A" w:rsidRPr="00433B55">
        <w:rPr>
          <w:rFonts w:ascii="Times New Roman" w:eastAsia="Times New Roman" w:hAnsi="Times New Roman" w:cs="Times New Roman"/>
          <w:sz w:val="28"/>
          <w:szCs w:val="28"/>
          <w:lang w:val="en-GB"/>
        </w:rPr>
        <w:t xml:space="preserve">facts, </w:t>
      </w:r>
      <w:r w:rsidR="00BD338B" w:rsidRPr="00433B55">
        <w:rPr>
          <w:rFonts w:ascii="Times New Roman" w:eastAsia="Times New Roman" w:hAnsi="Times New Roman" w:cs="Times New Roman"/>
          <w:sz w:val="28"/>
          <w:szCs w:val="28"/>
          <w:lang w:val="en-GB"/>
        </w:rPr>
        <w:t>the</w:t>
      </w:r>
      <w:r w:rsidR="0051751A" w:rsidRPr="00433B55">
        <w:rPr>
          <w:rFonts w:ascii="Times New Roman" w:eastAsia="Times New Roman" w:hAnsi="Times New Roman" w:cs="Times New Roman"/>
          <w:sz w:val="28"/>
          <w:szCs w:val="28"/>
          <w:lang w:val="en-GB"/>
        </w:rPr>
        <w:t xml:space="preserve"> </w:t>
      </w:r>
      <w:r w:rsidR="001C3051" w:rsidRPr="00433B55">
        <w:rPr>
          <w:rFonts w:ascii="Times New Roman" w:eastAsia="Times New Roman" w:hAnsi="Times New Roman" w:cs="Times New Roman"/>
          <w:sz w:val="28"/>
          <w:szCs w:val="28"/>
          <w:lang w:val="en-GB"/>
        </w:rPr>
        <w:t xml:space="preserve">alleged </w:t>
      </w:r>
      <w:r w:rsidR="0051751A" w:rsidRPr="00433B55">
        <w:rPr>
          <w:rFonts w:ascii="Times New Roman" w:eastAsia="Times New Roman" w:hAnsi="Times New Roman" w:cs="Times New Roman"/>
          <w:sz w:val="28"/>
          <w:szCs w:val="28"/>
          <w:lang w:val="en-GB"/>
        </w:rPr>
        <w:t xml:space="preserve">reduction </w:t>
      </w:r>
      <w:r w:rsidR="001C3051" w:rsidRPr="00433B55">
        <w:rPr>
          <w:rFonts w:ascii="Times New Roman" w:eastAsia="Times New Roman" w:hAnsi="Times New Roman" w:cs="Times New Roman"/>
          <w:sz w:val="28"/>
          <w:szCs w:val="28"/>
          <w:lang w:val="en-GB"/>
        </w:rPr>
        <w:t>in</w:t>
      </w:r>
      <w:r w:rsidR="0051751A" w:rsidRPr="00433B55">
        <w:rPr>
          <w:rFonts w:ascii="Times New Roman" w:eastAsia="Times New Roman" w:hAnsi="Times New Roman" w:cs="Times New Roman"/>
          <w:sz w:val="28"/>
          <w:szCs w:val="28"/>
          <w:lang w:val="en-GB"/>
        </w:rPr>
        <w:t xml:space="preserve"> the given</w:t>
      </w:r>
      <w:r w:rsidR="00305BE4" w:rsidRPr="00433B55">
        <w:rPr>
          <w:rFonts w:ascii="Times New Roman" w:eastAsia="Times New Roman" w:hAnsi="Times New Roman" w:cs="Times New Roman"/>
          <w:sz w:val="28"/>
          <w:szCs w:val="28"/>
          <w:lang w:val="en-GB"/>
        </w:rPr>
        <w:t xml:space="preserve"> </w:t>
      </w:r>
      <w:r w:rsidR="001C3051" w:rsidRPr="00433B55">
        <w:rPr>
          <w:rFonts w:ascii="Times New Roman" w:eastAsia="Times New Roman" w:hAnsi="Times New Roman" w:cs="Times New Roman"/>
          <w:sz w:val="28"/>
          <w:szCs w:val="28"/>
          <w:lang w:val="en-GB"/>
        </w:rPr>
        <w:t xml:space="preserve">game </w:t>
      </w:r>
      <w:r w:rsidR="00305BE4" w:rsidRPr="00433B55">
        <w:rPr>
          <w:rFonts w:ascii="Times New Roman" w:eastAsia="Times New Roman" w:hAnsi="Times New Roman" w:cs="Times New Roman"/>
          <w:sz w:val="28"/>
          <w:szCs w:val="28"/>
          <w:lang w:val="en-GB"/>
        </w:rPr>
        <w:t>numbers</w:t>
      </w:r>
      <w:r w:rsidR="00305BE4">
        <w:rPr>
          <w:rFonts w:ascii="Times New Roman" w:eastAsia="Times New Roman" w:hAnsi="Times New Roman" w:cs="Times New Roman"/>
          <w:sz w:val="28"/>
          <w:szCs w:val="28"/>
          <w:lang w:val="en-GB"/>
        </w:rPr>
        <w:t xml:space="preserve"> </w:t>
      </w:r>
      <w:r w:rsidR="001C3051">
        <w:rPr>
          <w:rFonts w:ascii="Times New Roman" w:eastAsia="Times New Roman" w:hAnsi="Times New Roman" w:cs="Times New Roman"/>
          <w:sz w:val="28"/>
          <w:szCs w:val="28"/>
          <w:lang w:val="en-GB"/>
        </w:rPr>
        <w:t xml:space="preserve">would have </w:t>
      </w:r>
      <w:r w:rsidR="00305BE4">
        <w:rPr>
          <w:rFonts w:ascii="Times New Roman" w:eastAsia="Times New Roman" w:hAnsi="Times New Roman" w:cs="Times New Roman"/>
          <w:sz w:val="28"/>
          <w:szCs w:val="28"/>
          <w:lang w:val="en-GB"/>
        </w:rPr>
        <w:t>happened</w:t>
      </w:r>
      <w:r w:rsidR="00824BF2">
        <w:rPr>
          <w:rFonts w:ascii="Times New Roman" w:eastAsia="Times New Roman" w:hAnsi="Times New Roman" w:cs="Times New Roman"/>
          <w:sz w:val="28"/>
          <w:szCs w:val="28"/>
          <w:lang w:val="en-GB"/>
        </w:rPr>
        <w:t xml:space="preserve"> over a period of </w:t>
      </w:r>
      <w:r w:rsidR="004F6963">
        <w:rPr>
          <w:rFonts w:ascii="Times New Roman" w:eastAsia="Times New Roman" w:hAnsi="Times New Roman" w:cs="Times New Roman"/>
          <w:sz w:val="28"/>
          <w:szCs w:val="28"/>
          <w:lang w:val="en-GB"/>
        </w:rPr>
        <w:t>about 18 months</w:t>
      </w:r>
      <w:r w:rsidR="00824BF2">
        <w:rPr>
          <w:rFonts w:ascii="Times New Roman" w:eastAsia="Times New Roman" w:hAnsi="Times New Roman" w:cs="Times New Roman"/>
          <w:sz w:val="28"/>
          <w:szCs w:val="28"/>
          <w:lang w:val="en-GB"/>
        </w:rPr>
        <w:t xml:space="preserve"> from the conclusion of the sale. </w:t>
      </w:r>
      <w:r w:rsidR="004F6963">
        <w:rPr>
          <w:rFonts w:ascii="Times New Roman" w:eastAsia="Times New Roman" w:hAnsi="Times New Roman" w:cs="Times New Roman"/>
          <w:sz w:val="28"/>
          <w:szCs w:val="28"/>
          <w:lang w:val="en-GB"/>
        </w:rPr>
        <w:t xml:space="preserve">It took another four months from the date of occupation for </w:t>
      </w:r>
      <w:r w:rsidR="0051751A">
        <w:rPr>
          <w:rFonts w:ascii="Times New Roman" w:eastAsia="Times New Roman" w:hAnsi="Times New Roman" w:cs="Times New Roman"/>
          <w:sz w:val="28"/>
          <w:szCs w:val="28"/>
          <w:lang w:val="en-GB"/>
        </w:rPr>
        <w:t xml:space="preserve">Mr Van Niekerk </w:t>
      </w:r>
      <w:r w:rsidR="004F6963">
        <w:rPr>
          <w:rFonts w:ascii="Times New Roman" w:eastAsia="Times New Roman" w:hAnsi="Times New Roman" w:cs="Times New Roman"/>
          <w:sz w:val="28"/>
          <w:szCs w:val="28"/>
          <w:lang w:val="en-GB"/>
        </w:rPr>
        <w:t xml:space="preserve">to </w:t>
      </w:r>
      <w:r w:rsidR="0051751A">
        <w:rPr>
          <w:rFonts w:ascii="Times New Roman" w:eastAsia="Times New Roman" w:hAnsi="Times New Roman" w:cs="Times New Roman"/>
          <w:sz w:val="28"/>
          <w:szCs w:val="28"/>
          <w:lang w:val="en-GB"/>
        </w:rPr>
        <w:t xml:space="preserve">conduct the game count in November 2015. </w:t>
      </w:r>
      <w:r w:rsidR="00305BE4">
        <w:rPr>
          <w:rFonts w:ascii="Times New Roman" w:eastAsia="Times New Roman" w:hAnsi="Times New Roman" w:cs="Times New Roman"/>
          <w:sz w:val="28"/>
          <w:szCs w:val="28"/>
          <w:lang w:val="en-GB"/>
        </w:rPr>
        <w:t xml:space="preserve">The </w:t>
      </w:r>
      <w:r w:rsidR="004F6963">
        <w:rPr>
          <w:rFonts w:ascii="Times New Roman" w:eastAsia="Times New Roman" w:hAnsi="Times New Roman" w:cs="Times New Roman"/>
          <w:sz w:val="28"/>
          <w:szCs w:val="28"/>
          <w:lang w:val="en-GB"/>
        </w:rPr>
        <w:t xml:space="preserve">November </w:t>
      </w:r>
      <w:r w:rsidR="00305BE4">
        <w:rPr>
          <w:rFonts w:ascii="Times New Roman" w:eastAsia="Times New Roman" w:hAnsi="Times New Roman" w:cs="Times New Roman"/>
          <w:sz w:val="28"/>
          <w:szCs w:val="28"/>
          <w:lang w:val="en-GB"/>
        </w:rPr>
        <w:t>game count report showed that some of the numbers of other game species had increased.</w:t>
      </w:r>
    </w:p>
    <w:p w:rsidR="00B7324A" w:rsidRDefault="00B7324A" w:rsidP="0016775B">
      <w:pPr>
        <w:spacing w:after="0" w:line="360" w:lineRule="auto"/>
        <w:jc w:val="both"/>
        <w:rPr>
          <w:rFonts w:ascii="Times New Roman" w:eastAsia="Times New Roman" w:hAnsi="Times New Roman" w:cs="Times New Roman"/>
          <w:sz w:val="28"/>
          <w:szCs w:val="28"/>
          <w:lang w:val="en-GB"/>
        </w:rPr>
      </w:pPr>
    </w:p>
    <w:p w:rsidR="00305BE4" w:rsidRDefault="00511E4B" w:rsidP="0016775B">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[6</w:t>
      </w:r>
      <w:r w:rsidR="00B7324A" w:rsidRPr="00433B55">
        <w:rPr>
          <w:rFonts w:ascii="Times New Roman" w:eastAsia="Times New Roman" w:hAnsi="Times New Roman" w:cs="Times New Roman"/>
          <w:sz w:val="28"/>
          <w:szCs w:val="28"/>
          <w:lang w:val="en-GB"/>
        </w:rPr>
        <w:t>]</w:t>
      </w:r>
      <w:r w:rsidR="00B7324A" w:rsidRPr="00433B55">
        <w:rPr>
          <w:rFonts w:ascii="Times New Roman" w:eastAsia="Times New Roman" w:hAnsi="Times New Roman" w:cs="Times New Roman"/>
          <w:sz w:val="28"/>
          <w:szCs w:val="28"/>
          <w:lang w:val="en-GB"/>
        </w:rPr>
        <w:tab/>
      </w:r>
      <w:r w:rsidR="004F6963" w:rsidRPr="00433B55">
        <w:rPr>
          <w:rFonts w:ascii="Times New Roman" w:eastAsia="Times New Roman" w:hAnsi="Times New Roman" w:cs="Times New Roman"/>
          <w:sz w:val="28"/>
          <w:szCs w:val="28"/>
          <w:lang w:val="en-GB"/>
        </w:rPr>
        <w:t xml:space="preserve">The </w:t>
      </w:r>
      <w:r w:rsidR="005F0932" w:rsidRPr="00433B55">
        <w:rPr>
          <w:rFonts w:ascii="Times New Roman" w:eastAsia="Times New Roman" w:hAnsi="Times New Roman" w:cs="Times New Roman"/>
          <w:sz w:val="28"/>
          <w:szCs w:val="28"/>
          <w:lang w:val="en-GB"/>
        </w:rPr>
        <w:t>report prepared by Mr Benjamin Van Niekerk</w:t>
      </w:r>
      <w:r w:rsidR="00824BF2" w:rsidRPr="00433B55">
        <w:rPr>
          <w:rFonts w:ascii="Times New Roman" w:eastAsia="Times New Roman" w:hAnsi="Times New Roman" w:cs="Times New Roman"/>
          <w:sz w:val="28"/>
          <w:szCs w:val="28"/>
          <w:lang w:val="en-GB"/>
        </w:rPr>
        <w:t>,</w:t>
      </w:r>
      <w:r w:rsidR="005F0932" w:rsidRPr="00433B55">
        <w:rPr>
          <w:rFonts w:ascii="Times New Roman" w:eastAsia="Times New Roman" w:hAnsi="Times New Roman" w:cs="Times New Roman"/>
          <w:sz w:val="28"/>
          <w:szCs w:val="28"/>
          <w:lang w:val="en-GB"/>
        </w:rPr>
        <w:t xml:space="preserve"> </w:t>
      </w:r>
      <w:r w:rsidR="004F6963" w:rsidRPr="00433B55">
        <w:rPr>
          <w:rFonts w:ascii="Times New Roman" w:eastAsia="Times New Roman" w:hAnsi="Times New Roman" w:cs="Times New Roman"/>
          <w:sz w:val="28"/>
          <w:szCs w:val="28"/>
          <w:lang w:val="en-GB"/>
        </w:rPr>
        <w:t xml:space="preserve">an expert game counter, </w:t>
      </w:r>
      <w:r w:rsidR="005F0932" w:rsidRPr="00433B55">
        <w:rPr>
          <w:rFonts w:ascii="Times New Roman" w:eastAsia="Times New Roman" w:hAnsi="Times New Roman" w:cs="Times New Roman"/>
          <w:sz w:val="28"/>
          <w:szCs w:val="28"/>
          <w:lang w:val="en-GB"/>
        </w:rPr>
        <w:t xml:space="preserve">formed the basis of </w:t>
      </w:r>
      <w:r w:rsidR="004F6963" w:rsidRPr="00433B55">
        <w:rPr>
          <w:rFonts w:ascii="Times New Roman" w:eastAsia="Times New Roman" w:hAnsi="Times New Roman" w:cs="Times New Roman"/>
          <w:sz w:val="28"/>
          <w:szCs w:val="28"/>
          <w:lang w:val="en-GB"/>
        </w:rPr>
        <w:t>Summermania’s claim</w:t>
      </w:r>
      <w:r w:rsidR="005F0932" w:rsidRPr="00433B55">
        <w:rPr>
          <w:rFonts w:ascii="Times New Roman" w:eastAsia="Times New Roman" w:hAnsi="Times New Roman" w:cs="Times New Roman"/>
          <w:sz w:val="28"/>
          <w:szCs w:val="28"/>
          <w:lang w:val="en-GB"/>
        </w:rPr>
        <w:t xml:space="preserve">. However, </w:t>
      </w:r>
      <w:r w:rsidR="004F6963" w:rsidRPr="00433B55">
        <w:rPr>
          <w:rFonts w:ascii="Times New Roman" w:eastAsia="Times New Roman" w:hAnsi="Times New Roman" w:cs="Times New Roman"/>
          <w:sz w:val="28"/>
          <w:szCs w:val="28"/>
          <w:lang w:val="en-GB"/>
        </w:rPr>
        <w:t xml:space="preserve">Mr Van Niekerk </w:t>
      </w:r>
      <w:r w:rsidR="005F0932" w:rsidRPr="00433B55">
        <w:rPr>
          <w:rFonts w:ascii="Times New Roman" w:eastAsia="Times New Roman" w:hAnsi="Times New Roman" w:cs="Times New Roman"/>
          <w:sz w:val="28"/>
          <w:szCs w:val="28"/>
          <w:lang w:val="en-GB"/>
        </w:rPr>
        <w:t xml:space="preserve">could not give evidence at the trial because of ill health. </w:t>
      </w:r>
      <w:r w:rsidR="00824BF2" w:rsidRPr="00433B55">
        <w:rPr>
          <w:rFonts w:ascii="Times New Roman" w:eastAsia="Times New Roman" w:hAnsi="Times New Roman" w:cs="Times New Roman"/>
          <w:sz w:val="28"/>
          <w:szCs w:val="28"/>
          <w:lang w:val="en-GB"/>
        </w:rPr>
        <w:t xml:space="preserve">His evidence was </w:t>
      </w:r>
      <w:r w:rsidR="00F20A68" w:rsidRPr="00433B55">
        <w:rPr>
          <w:rFonts w:ascii="Times New Roman" w:eastAsia="Times New Roman" w:hAnsi="Times New Roman" w:cs="Times New Roman"/>
          <w:sz w:val="28"/>
          <w:szCs w:val="28"/>
          <w:lang w:val="en-GB"/>
        </w:rPr>
        <w:t>submitted</w:t>
      </w:r>
      <w:r w:rsidR="00824BF2" w:rsidRPr="00433B55">
        <w:rPr>
          <w:rFonts w:ascii="Times New Roman" w:eastAsia="Times New Roman" w:hAnsi="Times New Roman" w:cs="Times New Roman"/>
          <w:sz w:val="28"/>
          <w:szCs w:val="28"/>
          <w:lang w:val="en-GB"/>
        </w:rPr>
        <w:t xml:space="preserve"> to court in the form of an affidavit</w:t>
      </w:r>
      <w:r w:rsidR="00F60AF0" w:rsidRPr="00433B55">
        <w:rPr>
          <w:rFonts w:ascii="Times New Roman" w:eastAsia="Times New Roman" w:hAnsi="Times New Roman" w:cs="Times New Roman"/>
          <w:sz w:val="28"/>
          <w:szCs w:val="28"/>
          <w:lang w:val="en-GB"/>
        </w:rPr>
        <w:t xml:space="preserve"> deposed to </w:t>
      </w:r>
      <w:r w:rsidRPr="00433B55">
        <w:rPr>
          <w:rFonts w:ascii="Times New Roman" w:eastAsia="Times New Roman" w:hAnsi="Times New Roman" w:cs="Times New Roman"/>
          <w:sz w:val="28"/>
          <w:szCs w:val="28"/>
          <w:lang w:val="en-GB"/>
        </w:rPr>
        <w:t xml:space="preserve">on 9 January 2020, </w:t>
      </w:r>
      <w:r w:rsidR="00F60AF0" w:rsidRPr="00433B55">
        <w:rPr>
          <w:rFonts w:ascii="Times New Roman" w:eastAsia="Times New Roman" w:hAnsi="Times New Roman" w:cs="Times New Roman"/>
          <w:sz w:val="28"/>
          <w:szCs w:val="28"/>
          <w:lang w:val="en-GB"/>
        </w:rPr>
        <w:t>five years after</w:t>
      </w:r>
      <w:r w:rsidRPr="00433B55">
        <w:rPr>
          <w:rFonts w:ascii="Times New Roman" w:eastAsia="Times New Roman" w:hAnsi="Times New Roman" w:cs="Times New Roman"/>
          <w:sz w:val="28"/>
          <w:szCs w:val="28"/>
          <w:lang w:val="en-GB"/>
        </w:rPr>
        <w:t xml:space="preserve"> he had done</w:t>
      </w:r>
      <w:r w:rsidR="00F60AF0" w:rsidRPr="00433B55">
        <w:rPr>
          <w:rFonts w:ascii="Times New Roman" w:eastAsia="Times New Roman" w:hAnsi="Times New Roman" w:cs="Times New Roman"/>
          <w:sz w:val="28"/>
          <w:szCs w:val="28"/>
          <w:lang w:val="en-GB"/>
        </w:rPr>
        <w:t xml:space="preserve"> the </w:t>
      </w:r>
      <w:r w:rsidRPr="00433B55">
        <w:rPr>
          <w:rFonts w:ascii="Times New Roman" w:eastAsia="Times New Roman" w:hAnsi="Times New Roman" w:cs="Times New Roman"/>
          <w:sz w:val="28"/>
          <w:szCs w:val="28"/>
          <w:lang w:val="en-GB"/>
        </w:rPr>
        <w:t xml:space="preserve">game </w:t>
      </w:r>
      <w:r w:rsidR="00F60AF0" w:rsidRPr="00433B55">
        <w:rPr>
          <w:rFonts w:ascii="Times New Roman" w:eastAsia="Times New Roman" w:hAnsi="Times New Roman" w:cs="Times New Roman"/>
          <w:sz w:val="28"/>
          <w:szCs w:val="28"/>
          <w:lang w:val="en-GB"/>
        </w:rPr>
        <w:t>count</w:t>
      </w:r>
      <w:r w:rsidRPr="00433B55">
        <w:rPr>
          <w:rFonts w:ascii="Times New Roman" w:eastAsia="Times New Roman" w:hAnsi="Times New Roman" w:cs="Times New Roman"/>
          <w:sz w:val="28"/>
          <w:szCs w:val="28"/>
          <w:lang w:val="en-GB"/>
        </w:rPr>
        <w:t>.</w:t>
      </w:r>
      <w:r w:rsidR="00F60AF0" w:rsidRPr="00F60AF0">
        <w:rPr>
          <w:rFonts w:ascii="Times New Roman" w:eastAsia="Times New Roman" w:hAnsi="Times New Roman" w:cs="Times New Roman"/>
          <w:sz w:val="28"/>
          <w:szCs w:val="28"/>
          <w:lang w:val="en-GB"/>
        </w:rPr>
        <w:t xml:space="preserve"> </w:t>
      </w:r>
    </w:p>
    <w:p w:rsidR="00305BE4" w:rsidRDefault="00305BE4" w:rsidP="0016775B">
      <w:pPr>
        <w:spacing w:after="0" w:line="360" w:lineRule="auto"/>
        <w:jc w:val="both"/>
        <w:rPr>
          <w:rFonts w:ascii="Times New Roman" w:eastAsia="Times New Roman" w:hAnsi="Times New Roman" w:cs="Times New Roman"/>
          <w:sz w:val="28"/>
          <w:szCs w:val="28"/>
          <w:lang w:val="en-GB"/>
        </w:rPr>
      </w:pPr>
    </w:p>
    <w:p w:rsidR="00305BE4" w:rsidRPr="00433B55" w:rsidRDefault="0051751A" w:rsidP="00305BE4">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w:t>
      </w:r>
      <w:r w:rsidR="00511E4B" w:rsidRPr="00433B55">
        <w:rPr>
          <w:rFonts w:ascii="Times New Roman" w:eastAsia="Times New Roman" w:hAnsi="Times New Roman" w:cs="Times New Roman"/>
          <w:sz w:val="28"/>
          <w:szCs w:val="28"/>
          <w:lang w:val="en-GB"/>
        </w:rPr>
        <w:t>7</w:t>
      </w:r>
      <w:r w:rsidR="00305BE4" w:rsidRPr="00433B55">
        <w:rPr>
          <w:rFonts w:ascii="Times New Roman" w:eastAsia="Times New Roman" w:hAnsi="Times New Roman" w:cs="Times New Roman"/>
          <w:sz w:val="28"/>
          <w:szCs w:val="28"/>
          <w:lang w:val="en-GB"/>
        </w:rPr>
        <w:t>]</w:t>
      </w:r>
      <w:r w:rsidR="00305BE4" w:rsidRPr="00433B55">
        <w:rPr>
          <w:rFonts w:ascii="Times New Roman" w:eastAsia="Times New Roman" w:hAnsi="Times New Roman" w:cs="Times New Roman"/>
          <w:sz w:val="28"/>
          <w:szCs w:val="28"/>
          <w:lang w:val="en-GB"/>
        </w:rPr>
        <w:tab/>
        <w:t xml:space="preserve">The trial court </w:t>
      </w:r>
      <w:r w:rsidR="00F20A68" w:rsidRPr="00433B55">
        <w:rPr>
          <w:rFonts w:ascii="Times New Roman" w:eastAsia="Times New Roman" w:hAnsi="Times New Roman" w:cs="Times New Roman"/>
          <w:sz w:val="28"/>
          <w:szCs w:val="28"/>
          <w:lang w:val="en-GB"/>
        </w:rPr>
        <w:t xml:space="preserve">admitted the affidavit in evidence, and on the strength of that evidence, </w:t>
      </w:r>
      <w:r w:rsidR="00305BE4" w:rsidRPr="00433B55">
        <w:rPr>
          <w:rFonts w:ascii="Times New Roman" w:eastAsia="Times New Roman" w:hAnsi="Times New Roman" w:cs="Times New Roman"/>
          <w:sz w:val="28"/>
          <w:szCs w:val="28"/>
          <w:lang w:val="en-GB"/>
        </w:rPr>
        <w:t xml:space="preserve">found that the Trust was in breach of the agreement ‘in failing to comply with its obligations in terms of clause 5 of the agreement’. </w:t>
      </w:r>
      <w:r w:rsidR="006A24DB" w:rsidRPr="00433B55">
        <w:rPr>
          <w:rFonts w:ascii="Times New Roman" w:eastAsia="Times New Roman" w:hAnsi="Times New Roman" w:cs="Times New Roman"/>
          <w:sz w:val="28"/>
          <w:szCs w:val="28"/>
          <w:lang w:val="en-GB"/>
        </w:rPr>
        <w:t xml:space="preserve">In </w:t>
      </w:r>
      <w:r w:rsidR="00305BE4" w:rsidRPr="00433B55">
        <w:rPr>
          <w:rFonts w:ascii="Times New Roman" w:eastAsia="Times New Roman" w:hAnsi="Times New Roman" w:cs="Times New Roman"/>
          <w:sz w:val="28"/>
          <w:szCs w:val="28"/>
          <w:lang w:val="en-GB"/>
        </w:rPr>
        <w:t>revers</w:t>
      </w:r>
      <w:r w:rsidR="006A24DB" w:rsidRPr="00433B55">
        <w:rPr>
          <w:rFonts w:ascii="Times New Roman" w:eastAsia="Times New Roman" w:hAnsi="Times New Roman" w:cs="Times New Roman"/>
          <w:sz w:val="28"/>
          <w:szCs w:val="28"/>
          <w:lang w:val="en-GB"/>
        </w:rPr>
        <w:t>ing</w:t>
      </w:r>
      <w:r w:rsidR="00305BE4" w:rsidRPr="00433B55">
        <w:rPr>
          <w:rFonts w:ascii="Times New Roman" w:eastAsia="Times New Roman" w:hAnsi="Times New Roman" w:cs="Times New Roman"/>
          <w:sz w:val="28"/>
          <w:szCs w:val="28"/>
          <w:lang w:val="en-GB"/>
        </w:rPr>
        <w:t xml:space="preserve"> that decision </w:t>
      </w:r>
      <w:r w:rsidR="00F20A68" w:rsidRPr="00433B55">
        <w:rPr>
          <w:rFonts w:ascii="Times New Roman" w:eastAsia="Times New Roman" w:hAnsi="Times New Roman" w:cs="Times New Roman"/>
          <w:sz w:val="28"/>
          <w:szCs w:val="28"/>
          <w:lang w:val="en-GB"/>
        </w:rPr>
        <w:t>t</w:t>
      </w:r>
      <w:r w:rsidR="006A24DB" w:rsidRPr="00433B55">
        <w:rPr>
          <w:rFonts w:ascii="Times New Roman" w:eastAsia="Times New Roman" w:hAnsi="Times New Roman" w:cs="Times New Roman"/>
          <w:sz w:val="28"/>
          <w:szCs w:val="28"/>
          <w:lang w:val="en-GB"/>
        </w:rPr>
        <w:t>he full court</w:t>
      </w:r>
      <w:r w:rsidR="00305BE4" w:rsidRPr="00433B55">
        <w:rPr>
          <w:rFonts w:ascii="Times New Roman" w:eastAsia="Times New Roman" w:hAnsi="Times New Roman" w:cs="Times New Roman"/>
          <w:sz w:val="28"/>
          <w:szCs w:val="28"/>
          <w:lang w:val="en-GB"/>
        </w:rPr>
        <w:t xml:space="preserve"> found that the trial court had not </w:t>
      </w:r>
      <w:r w:rsidR="00511E4B" w:rsidRPr="00433B55">
        <w:rPr>
          <w:rFonts w:ascii="Times New Roman" w:eastAsia="Times New Roman" w:hAnsi="Times New Roman" w:cs="Times New Roman"/>
          <w:sz w:val="28"/>
          <w:szCs w:val="28"/>
          <w:lang w:val="en-GB"/>
        </w:rPr>
        <w:t xml:space="preserve">properly </w:t>
      </w:r>
      <w:r w:rsidR="00305BE4" w:rsidRPr="00433B55">
        <w:rPr>
          <w:rFonts w:ascii="Times New Roman" w:eastAsia="Times New Roman" w:hAnsi="Times New Roman" w:cs="Times New Roman"/>
          <w:sz w:val="28"/>
          <w:szCs w:val="28"/>
          <w:lang w:val="en-GB"/>
        </w:rPr>
        <w:t xml:space="preserve">evaluated Mr Van Niekerk’s </w:t>
      </w:r>
      <w:r w:rsidR="003C30AE" w:rsidRPr="00433B55">
        <w:rPr>
          <w:rFonts w:ascii="Times New Roman" w:eastAsia="Times New Roman" w:hAnsi="Times New Roman" w:cs="Times New Roman"/>
          <w:sz w:val="28"/>
          <w:szCs w:val="28"/>
          <w:lang w:val="en-GB"/>
        </w:rPr>
        <w:t>evidence</w:t>
      </w:r>
      <w:r w:rsidR="00305BE4" w:rsidRPr="00433B55">
        <w:rPr>
          <w:rFonts w:ascii="Times New Roman" w:eastAsia="Times New Roman" w:hAnsi="Times New Roman" w:cs="Times New Roman"/>
          <w:sz w:val="28"/>
          <w:szCs w:val="28"/>
          <w:lang w:val="en-GB"/>
        </w:rPr>
        <w:t xml:space="preserve">. </w:t>
      </w:r>
      <w:r w:rsidRPr="00433B55">
        <w:rPr>
          <w:rFonts w:ascii="Times New Roman" w:eastAsia="Times New Roman" w:hAnsi="Times New Roman" w:cs="Times New Roman"/>
          <w:sz w:val="28"/>
          <w:szCs w:val="28"/>
          <w:lang w:val="en-GB"/>
        </w:rPr>
        <w:t>The full court</w:t>
      </w:r>
      <w:r w:rsidR="00305BE4" w:rsidRPr="00433B55">
        <w:rPr>
          <w:rFonts w:ascii="Times New Roman" w:eastAsia="Times New Roman" w:hAnsi="Times New Roman" w:cs="Times New Roman"/>
          <w:sz w:val="28"/>
          <w:szCs w:val="28"/>
          <w:lang w:val="en-GB"/>
        </w:rPr>
        <w:t xml:space="preserve"> reasoned that </w:t>
      </w:r>
      <w:r w:rsidRPr="00433B55">
        <w:rPr>
          <w:rFonts w:ascii="Times New Roman" w:eastAsia="Times New Roman" w:hAnsi="Times New Roman" w:cs="Times New Roman"/>
          <w:sz w:val="28"/>
          <w:szCs w:val="28"/>
          <w:lang w:val="en-GB"/>
        </w:rPr>
        <w:t xml:space="preserve">Mr Van Niekerk’s evidence should have been approached with caution, and, should not have been ‘accepted’ </w:t>
      </w:r>
      <w:r w:rsidR="00511E4B" w:rsidRPr="00433B55">
        <w:rPr>
          <w:rFonts w:ascii="Times New Roman" w:eastAsia="Times New Roman" w:hAnsi="Times New Roman" w:cs="Times New Roman"/>
          <w:sz w:val="28"/>
          <w:szCs w:val="28"/>
          <w:lang w:val="en-GB"/>
        </w:rPr>
        <w:t xml:space="preserve">given the nature </w:t>
      </w:r>
      <w:r w:rsidRPr="00433B55">
        <w:rPr>
          <w:rFonts w:ascii="Times New Roman" w:eastAsia="Times New Roman" w:hAnsi="Times New Roman" w:cs="Times New Roman"/>
          <w:sz w:val="28"/>
          <w:szCs w:val="28"/>
          <w:lang w:val="en-GB"/>
        </w:rPr>
        <w:t>of his illness and the fact that it could not be tested in cross-examination. The court reasoned that</w:t>
      </w:r>
      <w:r w:rsidR="006A24DB" w:rsidRPr="00433B55">
        <w:rPr>
          <w:rFonts w:ascii="Times New Roman" w:eastAsia="Times New Roman" w:hAnsi="Times New Roman" w:cs="Times New Roman"/>
          <w:sz w:val="28"/>
          <w:szCs w:val="28"/>
          <w:lang w:val="en-GB"/>
        </w:rPr>
        <w:t xml:space="preserve"> </w:t>
      </w:r>
      <w:r w:rsidRPr="00433B55">
        <w:rPr>
          <w:rFonts w:ascii="Times New Roman" w:eastAsia="Times New Roman" w:hAnsi="Times New Roman" w:cs="Times New Roman"/>
          <w:sz w:val="28"/>
          <w:szCs w:val="28"/>
          <w:lang w:val="en-GB"/>
        </w:rPr>
        <w:t>there</w:t>
      </w:r>
      <w:r w:rsidR="00305BE4" w:rsidRPr="00433B55">
        <w:rPr>
          <w:rFonts w:ascii="Times New Roman" w:eastAsia="Times New Roman" w:hAnsi="Times New Roman" w:cs="Times New Roman"/>
          <w:sz w:val="28"/>
          <w:szCs w:val="28"/>
          <w:lang w:val="en-GB"/>
        </w:rPr>
        <w:t xml:space="preserve"> was no evidence of any factor, such as </w:t>
      </w:r>
      <w:r w:rsidR="003C30AE" w:rsidRPr="00433B55">
        <w:rPr>
          <w:rFonts w:ascii="Times New Roman" w:eastAsia="Times New Roman" w:hAnsi="Times New Roman" w:cs="Times New Roman"/>
          <w:sz w:val="28"/>
          <w:szCs w:val="28"/>
          <w:lang w:val="en-GB"/>
        </w:rPr>
        <w:t xml:space="preserve">drought </w:t>
      </w:r>
      <w:r w:rsidR="00305BE4" w:rsidRPr="00433B55">
        <w:rPr>
          <w:rFonts w:ascii="Times New Roman" w:eastAsia="Times New Roman" w:hAnsi="Times New Roman" w:cs="Times New Roman"/>
          <w:sz w:val="28"/>
          <w:szCs w:val="28"/>
          <w:lang w:val="en-GB"/>
        </w:rPr>
        <w:t xml:space="preserve">or disease that would have affected the composition </w:t>
      </w:r>
      <w:r w:rsidR="00511E4B" w:rsidRPr="00433B55">
        <w:rPr>
          <w:rFonts w:ascii="Times New Roman" w:eastAsia="Times New Roman" w:hAnsi="Times New Roman" w:cs="Times New Roman"/>
          <w:sz w:val="28"/>
          <w:szCs w:val="28"/>
          <w:lang w:val="en-GB"/>
        </w:rPr>
        <w:t xml:space="preserve">and numbers </w:t>
      </w:r>
      <w:r w:rsidR="00305BE4" w:rsidRPr="00433B55">
        <w:rPr>
          <w:rFonts w:ascii="Times New Roman" w:eastAsia="Times New Roman" w:hAnsi="Times New Roman" w:cs="Times New Roman"/>
          <w:sz w:val="28"/>
          <w:szCs w:val="28"/>
          <w:lang w:val="en-GB"/>
        </w:rPr>
        <w:t>of game to the extent deposed to by Mr Van Niekerk</w:t>
      </w:r>
      <w:r w:rsidR="00E10BA8">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 xml:space="preserve"> </w:t>
      </w:r>
      <w:r w:rsidR="005768B6" w:rsidRPr="00433B55">
        <w:rPr>
          <w:rFonts w:ascii="Times New Roman" w:eastAsia="Times New Roman" w:hAnsi="Times New Roman" w:cs="Times New Roman"/>
          <w:sz w:val="28"/>
          <w:szCs w:val="28"/>
          <w:lang w:val="en-GB"/>
        </w:rPr>
        <w:t>Consequently,</w:t>
      </w:r>
      <w:r w:rsidRPr="00433B55">
        <w:rPr>
          <w:rFonts w:ascii="Times New Roman" w:eastAsia="Times New Roman" w:hAnsi="Times New Roman" w:cs="Times New Roman"/>
          <w:sz w:val="28"/>
          <w:szCs w:val="28"/>
          <w:lang w:val="en-GB"/>
        </w:rPr>
        <w:t xml:space="preserve"> the inherent probabilities we</w:t>
      </w:r>
      <w:r w:rsidR="00305BE4" w:rsidRPr="00433B55">
        <w:rPr>
          <w:rFonts w:ascii="Times New Roman" w:eastAsia="Times New Roman" w:hAnsi="Times New Roman" w:cs="Times New Roman"/>
          <w:sz w:val="28"/>
          <w:szCs w:val="28"/>
          <w:lang w:val="en-GB"/>
        </w:rPr>
        <w:t>re that the composition</w:t>
      </w:r>
      <w:r w:rsidR="00511E4B" w:rsidRPr="00433B55">
        <w:rPr>
          <w:rFonts w:ascii="Times New Roman" w:eastAsia="Times New Roman" w:hAnsi="Times New Roman" w:cs="Times New Roman"/>
          <w:sz w:val="28"/>
          <w:szCs w:val="28"/>
          <w:lang w:val="en-GB"/>
        </w:rPr>
        <w:t xml:space="preserve"> and numbers</w:t>
      </w:r>
      <w:r w:rsidR="00305BE4" w:rsidRPr="00433B55">
        <w:rPr>
          <w:rFonts w:ascii="Times New Roman" w:eastAsia="Times New Roman" w:hAnsi="Times New Roman" w:cs="Times New Roman"/>
          <w:sz w:val="28"/>
          <w:szCs w:val="28"/>
          <w:lang w:val="en-GB"/>
        </w:rPr>
        <w:t xml:space="preserve"> </w:t>
      </w:r>
      <w:r w:rsidR="006A24DB" w:rsidRPr="00433B55">
        <w:rPr>
          <w:rFonts w:ascii="Times New Roman" w:eastAsia="Times New Roman" w:hAnsi="Times New Roman" w:cs="Times New Roman"/>
          <w:sz w:val="28"/>
          <w:szCs w:val="28"/>
          <w:lang w:val="en-GB"/>
        </w:rPr>
        <w:t xml:space="preserve">of game </w:t>
      </w:r>
      <w:r w:rsidR="00305BE4" w:rsidRPr="00433B55">
        <w:rPr>
          <w:rFonts w:ascii="Times New Roman" w:eastAsia="Times New Roman" w:hAnsi="Times New Roman" w:cs="Times New Roman"/>
          <w:sz w:val="28"/>
          <w:szCs w:val="28"/>
          <w:lang w:val="en-GB"/>
        </w:rPr>
        <w:t>would have remained the same between December 2014 and date of transfer of the farm to Summermania</w:t>
      </w:r>
      <w:r w:rsidR="00AB3D20" w:rsidRPr="00433B55">
        <w:rPr>
          <w:rFonts w:ascii="Times New Roman" w:eastAsia="Times New Roman" w:hAnsi="Times New Roman" w:cs="Times New Roman"/>
          <w:sz w:val="28"/>
          <w:szCs w:val="28"/>
          <w:lang w:val="en-GB"/>
        </w:rPr>
        <w:t>.</w:t>
      </w:r>
      <w:r w:rsidR="00305BE4" w:rsidRPr="00433B55">
        <w:rPr>
          <w:rFonts w:ascii="Times New Roman" w:eastAsia="Times New Roman" w:hAnsi="Times New Roman" w:cs="Times New Roman"/>
          <w:sz w:val="28"/>
          <w:szCs w:val="28"/>
          <w:lang w:val="en-GB"/>
        </w:rPr>
        <w:t xml:space="preserve"> </w:t>
      </w:r>
    </w:p>
    <w:p w:rsidR="0051751A" w:rsidRPr="00433B55" w:rsidRDefault="0051751A" w:rsidP="00305BE4">
      <w:pPr>
        <w:spacing w:after="0" w:line="360" w:lineRule="auto"/>
        <w:jc w:val="both"/>
        <w:rPr>
          <w:rFonts w:ascii="Times New Roman" w:eastAsia="Times New Roman" w:hAnsi="Times New Roman" w:cs="Times New Roman"/>
          <w:sz w:val="28"/>
          <w:szCs w:val="28"/>
          <w:lang w:val="en-GB"/>
        </w:rPr>
      </w:pPr>
    </w:p>
    <w:p w:rsidR="0051751A" w:rsidRPr="00433B55" w:rsidRDefault="0051751A" w:rsidP="0051751A">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w:t>
      </w:r>
      <w:r w:rsidR="00511E4B" w:rsidRPr="00433B55">
        <w:rPr>
          <w:rFonts w:ascii="Times New Roman" w:eastAsia="Times New Roman" w:hAnsi="Times New Roman" w:cs="Times New Roman"/>
          <w:sz w:val="28"/>
          <w:szCs w:val="28"/>
          <w:lang w:val="en-GB"/>
        </w:rPr>
        <w:t>8</w:t>
      </w:r>
      <w:r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ab/>
        <w:t>In this appeal</w:t>
      </w:r>
      <w:r w:rsidR="00BE5C1B"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 xml:space="preserve"> Summermania contends that the full court</w:t>
      </w:r>
      <w:r w:rsidR="006A24DB" w:rsidRPr="00433B55">
        <w:rPr>
          <w:rFonts w:ascii="Times New Roman" w:eastAsia="Times New Roman" w:hAnsi="Times New Roman" w:cs="Times New Roman"/>
          <w:sz w:val="28"/>
          <w:szCs w:val="28"/>
          <w:lang w:val="en-GB"/>
        </w:rPr>
        <w:t xml:space="preserve"> erred in </w:t>
      </w:r>
      <w:r w:rsidR="00AB3D20" w:rsidRPr="00433B55">
        <w:rPr>
          <w:rFonts w:ascii="Times New Roman" w:eastAsia="Times New Roman" w:hAnsi="Times New Roman" w:cs="Times New Roman"/>
          <w:sz w:val="28"/>
          <w:szCs w:val="28"/>
          <w:lang w:val="en-GB"/>
        </w:rPr>
        <w:t>several respects. T</w:t>
      </w:r>
      <w:r w:rsidR="00552BED" w:rsidRPr="00433B55">
        <w:rPr>
          <w:rFonts w:ascii="Times New Roman" w:eastAsia="Times New Roman" w:hAnsi="Times New Roman" w:cs="Times New Roman"/>
          <w:sz w:val="28"/>
          <w:szCs w:val="28"/>
          <w:lang w:val="en-GB"/>
        </w:rPr>
        <w:t xml:space="preserve">he court erred in </w:t>
      </w:r>
      <w:r w:rsidR="006A24DB" w:rsidRPr="00433B55">
        <w:rPr>
          <w:rFonts w:ascii="Times New Roman" w:eastAsia="Times New Roman" w:hAnsi="Times New Roman" w:cs="Times New Roman"/>
          <w:sz w:val="28"/>
          <w:szCs w:val="28"/>
          <w:lang w:val="en-GB"/>
        </w:rPr>
        <w:t xml:space="preserve">placing on </w:t>
      </w:r>
      <w:r w:rsidR="00511E4B" w:rsidRPr="00433B55">
        <w:rPr>
          <w:rFonts w:ascii="Times New Roman" w:eastAsia="Times New Roman" w:hAnsi="Times New Roman" w:cs="Times New Roman"/>
          <w:sz w:val="28"/>
          <w:szCs w:val="28"/>
          <w:lang w:val="en-GB"/>
        </w:rPr>
        <w:t>Summermania</w:t>
      </w:r>
      <w:r w:rsidR="006A24DB" w:rsidRPr="00433B55">
        <w:rPr>
          <w:rFonts w:ascii="Times New Roman" w:eastAsia="Times New Roman" w:hAnsi="Times New Roman" w:cs="Times New Roman"/>
          <w:sz w:val="28"/>
          <w:szCs w:val="28"/>
          <w:lang w:val="en-GB"/>
        </w:rPr>
        <w:t xml:space="preserve"> the burden of proving the</w:t>
      </w:r>
      <w:r w:rsidR="006A24DB" w:rsidRPr="008D3807">
        <w:rPr>
          <w:rFonts w:ascii="Times New Roman" w:eastAsia="Times New Roman" w:hAnsi="Times New Roman" w:cs="Times New Roman"/>
          <w:sz w:val="28"/>
          <w:szCs w:val="28"/>
          <w:lang w:val="en-GB"/>
        </w:rPr>
        <w:t xml:space="preserve"> </w:t>
      </w:r>
      <w:r w:rsidR="006A24DB" w:rsidRPr="00433B55">
        <w:rPr>
          <w:rFonts w:ascii="Times New Roman" w:eastAsia="Times New Roman" w:hAnsi="Times New Roman" w:cs="Times New Roman"/>
          <w:sz w:val="28"/>
          <w:szCs w:val="28"/>
          <w:lang w:val="en-GB"/>
        </w:rPr>
        <w:t>probable cause for the reduction in the game numbers</w:t>
      </w:r>
      <w:r w:rsidR="00552BED" w:rsidRPr="00433B55">
        <w:rPr>
          <w:rFonts w:ascii="Times New Roman" w:eastAsia="Times New Roman" w:hAnsi="Times New Roman" w:cs="Times New Roman"/>
          <w:sz w:val="28"/>
          <w:szCs w:val="28"/>
          <w:lang w:val="en-GB"/>
        </w:rPr>
        <w:t xml:space="preserve">, </w:t>
      </w:r>
      <w:r w:rsidR="006A24DB" w:rsidRPr="00433B55">
        <w:rPr>
          <w:rFonts w:ascii="Times New Roman" w:eastAsia="Times New Roman" w:hAnsi="Times New Roman" w:cs="Times New Roman"/>
          <w:sz w:val="28"/>
          <w:szCs w:val="28"/>
          <w:lang w:val="en-GB"/>
        </w:rPr>
        <w:t xml:space="preserve">because that </w:t>
      </w:r>
      <w:r w:rsidR="00224946" w:rsidRPr="00433B55">
        <w:rPr>
          <w:rFonts w:ascii="Times New Roman" w:eastAsia="Times New Roman" w:hAnsi="Times New Roman" w:cs="Times New Roman"/>
          <w:sz w:val="28"/>
          <w:szCs w:val="28"/>
          <w:lang w:val="en-GB"/>
        </w:rPr>
        <w:t>was</w:t>
      </w:r>
      <w:r w:rsidR="006A24DB" w:rsidRPr="00433B55">
        <w:rPr>
          <w:rFonts w:ascii="Times New Roman" w:eastAsia="Times New Roman" w:hAnsi="Times New Roman" w:cs="Times New Roman"/>
          <w:sz w:val="28"/>
          <w:szCs w:val="28"/>
          <w:lang w:val="en-GB"/>
        </w:rPr>
        <w:t xml:space="preserve"> not within</w:t>
      </w:r>
      <w:r w:rsidR="006A24DB" w:rsidRPr="008D3807">
        <w:rPr>
          <w:rFonts w:ascii="Times New Roman" w:eastAsia="Times New Roman" w:hAnsi="Times New Roman" w:cs="Times New Roman"/>
          <w:sz w:val="28"/>
          <w:szCs w:val="28"/>
          <w:lang w:val="en-GB"/>
        </w:rPr>
        <w:t xml:space="preserve"> its knowledge.</w:t>
      </w:r>
      <w:r w:rsidR="00552BED">
        <w:rPr>
          <w:rFonts w:ascii="Times New Roman" w:eastAsia="Times New Roman" w:hAnsi="Times New Roman" w:cs="Times New Roman"/>
          <w:sz w:val="28"/>
          <w:szCs w:val="28"/>
          <w:lang w:val="en-GB"/>
        </w:rPr>
        <w:t xml:space="preserve"> </w:t>
      </w:r>
      <w:r w:rsidR="00552BED" w:rsidRPr="0070151F">
        <w:rPr>
          <w:rFonts w:ascii="Times New Roman" w:eastAsia="Times New Roman" w:hAnsi="Times New Roman" w:cs="Times New Roman"/>
          <w:sz w:val="28"/>
          <w:szCs w:val="28"/>
          <w:lang w:val="en-GB"/>
        </w:rPr>
        <w:t xml:space="preserve">It was submitted that </w:t>
      </w:r>
      <w:r w:rsidR="0070151F">
        <w:rPr>
          <w:rFonts w:ascii="Times New Roman" w:eastAsia="Times New Roman" w:hAnsi="Times New Roman" w:cs="Times New Roman"/>
          <w:sz w:val="28"/>
          <w:szCs w:val="28"/>
          <w:lang w:val="en-GB"/>
        </w:rPr>
        <w:t xml:space="preserve">because </w:t>
      </w:r>
      <w:r w:rsidR="00552BED" w:rsidRPr="0070151F">
        <w:rPr>
          <w:rFonts w:ascii="Times New Roman" w:eastAsia="Times New Roman" w:hAnsi="Times New Roman" w:cs="Times New Roman"/>
          <w:sz w:val="28"/>
          <w:szCs w:val="28"/>
          <w:lang w:val="en-GB"/>
        </w:rPr>
        <w:t xml:space="preserve">Mr Nielsen excluded all major </w:t>
      </w:r>
      <w:r w:rsidR="00552BED" w:rsidRPr="00433B55">
        <w:rPr>
          <w:rFonts w:ascii="Times New Roman" w:eastAsia="Times New Roman" w:hAnsi="Times New Roman" w:cs="Times New Roman"/>
          <w:sz w:val="28"/>
          <w:szCs w:val="28"/>
          <w:lang w:val="en-GB"/>
        </w:rPr>
        <w:t>factors such as theft, drought, disease, hunting, and similar dangers that could have caused reduction of the game numbers,</w:t>
      </w:r>
      <w:r w:rsidR="00224946" w:rsidRPr="00433B55">
        <w:rPr>
          <w:rFonts w:ascii="Times New Roman" w:eastAsia="Times New Roman" w:hAnsi="Times New Roman" w:cs="Times New Roman"/>
          <w:sz w:val="28"/>
          <w:szCs w:val="28"/>
          <w:lang w:val="en-GB"/>
        </w:rPr>
        <w:t xml:space="preserve"> Summermania</w:t>
      </w:r>
      <w:r w:rsidR="00552BED" w:rsidRPr="00433B55">
        <w:rPr>
          <w:rFonts w:ascii="Times New Roman" w:eastAsia="Times New Roman" w:hAnsi="Times New Roman" w:cs="Times New Roman"/>
          <w:sz w:val="28"/>
          <w:szCs w:val="28"/>
          <w:lang w:val="en-GB"/>
        </w:rPr>
        <w:t xml:space="preserve"> had discharged the onus to prove that there was a breach of the warrant</w:t>
      </w:r>
      <w:r w:rsidR="00A118CF" w:rsidRPr="00433B55">
        <w:rPr>
          <w:rFonts w:ascii="Times New Roman" w:eastAsia="Times New Roman" w:hAnsi="Times New Roman" w:cs="Times New Roman"/>
          <w:sz w:val="28"/>
          <w:szCs w:val="28"/>
          <w:lang w:val="en-GB"/>
        </w:rPr>
        <w:t>y</w:t>
      </w:r>
      <w:r w:rsidR="00552BED" w:rsidRPr="00433B55">
        <w:rPr>
          <w:rFonts w:ascii="Times New Roman" w:eastAsia="Times New Roman" w:hAnsi="Times New Roman" w:cs="Times New Roman"/>
          <w:sz w:val="28"/>
          <w:szCs w:val="28"/>
          <w:lang w:val="en-GB"/>
        </w:rPr>
        <w:t xml:space="preserve">, </w:t>
      </w:r>
      <w:r w:rsidR="0070151F" w:rsidRPr="00433B55">
        <w:rPr>
          <w:rFonts w:ascii="Times New Roman" w:eastAsia="Times New Roman" w:hAnsi="Times New Roman" w:cs="Times New Roman"/>
          <w:sz w:val="28"/>
          <w:szCs w:val="28"/>
          <w:lang w:val="en-GB"/>
        </w:rPr>
        <w:t>and</w:t>
      </w:r>
      <w:r w:rsidR="00552BED" w:rsidRPr="00433B55">
        <w:rPr>
          <w:rFonts w:ascii="Times New Roman" w:eastAsia="Times New Roman" w:hAnsi="Times New Roman" w:cs="Times New Roman"/>
          <w:sz w:val="28"/>
          <w:szCs w:val="28"/>
          <w:lang w:val="en-GB"/>
        </w:rPr>
        <w:t xml:space="preserve"> that the game must have gone ‘missing’ prior to Mr Nielsen’s occupation of the farm in July 2015. </w:t>
      </w:r>
      <w:r w:rsidR="008D3807" w:rsidRPr="00433B55">
        <w:rPr>
          <w:rFonts w:ascii="Times New Roman" w:eastAsia="Times New Roman" w:hAnsi="Times New Roman" w:cs="Times New Roman"/>
          <w:sz w:val="28"/>
          <w:szCs w:val="28"/>
          <w:lang w:val="en-GB"/>
        </w:rPr>
        <w:t xml:space="preserve">There was also a </w:t>
      </w:r>
      <w:r w:rsidR="00552BED" w:rsidRPr="00433B55">
        <w:rPr>
          <w:rFonts w:ascii="Times New Roman" w:eastAsia="Times New Roman" w:hAnsi="Times New Roman" w:cs="Times New Roman"/>
          <w:sz w:val="28"/>
          <w:szCs w:val="28"/>
          <w:lang w:val="en-GB"/>
        </w:rPr>
        <w:t xml:space="preserve">veiled </w:t>
      </w:r>
      <w:r w:rsidR="008D3807" w:rsidRPr="00433B55">
        <w:rPr>
          <w:rFonts w:ascii="Times New Roman" w:eastAsia="Times New Roman" w:hAnsi="Times New Roman" w:cs="Times New Roman"/>
          <w:sz w:val="28"/>
          <w:szCs w:val="28"/>
          <w:lang w:val="en-GB"/>
        </w:rPr>
        <w:t xml:space="preserve">suggestion that the game numbers recorded in the addendum </w:t>
      </w:r>
      <w:r w:rsidR="00552BED" w:rsidRPr="00433B55">
        <w:rPr>
          <w:rFonts w:ascii="Times New Roman" w:eastAsia="Times New Roman" w:hAnsi="Times New Roman" w:cs="Times New Roman"/>
          <w:sz w:val="28"/>
          <w:szCs w:val="28"/>
          <w:lang w:val="en-GB"/>
        </w:rPr>
        <w:t xml:space="preserve">may have been </w:t>
      </w:r>
      <w:r w:rsidR="008D3807" w:rsidRPr="00433B55">
        <w:rPr>
          <w:rFonts w:ascii="Times New Roman" w:eastAsia="Times New Roman" w:hAnsi="Times New Roman" w:cs="Times New Roman"/>
          <w:sz w:val="28"/>
          <w:szCs w:val="28"/>
          <w:lang w:val="en-GB"/>
        </w:rPr>
        <w:t>overstated.</w:t>
      </w:r>
      <w:r w:rsidR="00E10BA8">
        <w:rPr>
          <w:rFonts w:ascii="Times New Roman" w:eastAsia="Times New Roman" w:hAnsi="Times New Roman" w:cs="Times New Roman"/>
          <w:sz w:val="28"/>
          <w:szCs w:val="28"/>
          <w:lang w:val="en-GB"/>
        </w:rPr>
        <w:t xml:space="preserve"> </w:t>
      </w:r>
    </w:p>
    <w:p w:rsidR="009160F6" w:rsidRPr="00433B55" w:rsidRDefault="009160F6" w:rsidP="009160F6">
      <w:pPr>
        <w:spacing w:after="0" w:line="360" w:lineRule="auto"/>
        <w:jc w:val="both"/>
        <w:rPr>
          <w:rFonts w:ascii="Times New Roman" w:eastAsia="Times New Roman" w:hAnsi="Times New Roman" w:cs="Times New Roman"/>
          <w:sz w:val="28"/>
          <w:szCs w:val="28"/>
          <w:lang w:val="en-GB"/>
        </w:rPr>
      </w:pPr>
    </w:p>
    <w:p w:rsidR="009160F6" w:rsidRPr="009160F6" w:rsidRDefault="009160F6" w:rsidP="009160F6">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w:t>
      </w:r>
      <w:r w:rsidR="00224946" w:rsidRPr="00433B55">
        <w:rPr>
          <w:rFonts w:ascii="Times New Roman" w:eastAsia="Times New Roman" w:hAnsi="Times New Roman" w:cs="Times New Roman"/>
          <w:sz w:val="28"/>
          <w:szCs w:val="28"/>
          <w:lang w:val="en-GB"/>
        </w:rPr>
        <w:t>9</w:t>
      </w:r>
      <w:r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ab/>
      </w:r>
      <w:r w:rsidR="00AB3D20" w:rsidRPr="00433B55">
        <w:rPr>
          <w:rFonts w:ascii="Times New Roman" w:eastAsia="Times New Roman" w:hAnsi="Times New Roman" w:cs="Times New Roman"/>
          <w:sz w:val="28"/>
          <w:szCs w:val="28"/>
          <w:lang w:val="en-GB"/>
        </w:rPr>
        <w:t>C</w:t>
      </w:r>
      <w:r w:rsidRPr="00433B55">
        <w:rPr>
          <w:rFonts w:ascii="Times New Roman" w:eastAsia="Times New Roman" w:hAnsi="Times New Roman" w:cs="Times New Roman"/>
          <w:sz w:val="28"/>
          <w:szCs w:val="28"/>
          <w:lang w:val="en-GB"/>
        </w:rPr>
        <w:t>lause 5</w:t>
      </w:r>
      <w:r w:rsidR="00224946" w:rsidRPr="00433B55">
        <w:rPr>
          <w:rFonts w:ascii="Times New Roman" w:eastAsia="Times New Roman" w:hAnsi="Times New Roman" w:cs="Times New Roman"/>
          <w:sz w:val="28"/>
          <w:szCs w:val="28"/>
          <w:lang w:val="en-GB"/>
        </w:rPr>
        <w:t xml:space="preserve"> of the Deed of Sale states:</w:t>
      </w:r>
    </w:p>
    <w:p w:rsidR="0047093F" w:rsidRDefault="009160F6" w:rsidP="002B1757">
      <w:pPr>
        <w:spacing w:after="0" w:line="360" w:lineRule="auto"/>
        <w:jc w:val="both"/>
        <w:rPr>
          <w:rFonts w:ascii="Times New Roman" w:eastAsia="Times New Roman" w:hAnsi="Times New Roman" w:cs="Times New Roman"/>
          <w:sz w:val="24"/>
          <w:szCs w:val="24"/>
          <w:lang w:val="en-GB"/>
        </w:rPr>
      </w:pPr>
      <w:r w:rsidRPr="0047093F">
        <w:rPr>
          <w:rFonts w:ascii="Times New Roman" w:eastAsia="Times New Roman" w:hAnsi="Times New Roman" w:cs="Times New Roman"/>
          <w:sz w:val="28"/>
          <w:szCs w:val="28"/>
          <w:lang w:val="en-GB"/>
        </w:rPr>
        <w:t>‘</w:t>
      </w:r>
      <w:r w:rsidRPr="0047093F">
        <w:rPr>
          <w:rFonts w:ascii="Times New Roman" w:eastAsia="Times New Roman" w:hAnsi="Times New Roman" w:cs="Times New Roman"/>
          <w:sz w:val="24"/>
          <w:szCs w:val="24"/>
          <w:lang w:val="en-GB"/>
        </w:rPr>
        <w:t>The seller warrants that there will be no material change in the</w:t>
      </w:r>
      <w:r w:rsidR="00DB594B">
        <w:rPr>
          <w:rFonts w:ascii="Times New Roman" w:eastAsia="Times New Roman" w:hAnsi="Times New Roman" w:cs="Times New Roman"/>
          <w:sz w:val="24"/>
          <w:szCs w:val="24"/>
          <w:lang w:val="en-GB"/>
        </w:rPr>
        <w:t xml:space="preserve"> game numbers or</w:t>
      </w:r>
      <w:r w:rsidRPr="0047093F">
        <w:rPr>
          <w:rFonts w:ascii="Times New Roman" w:eastAsia="Times New Roman" w:hAnsi="Times New Roman" w:cs="Times New Roman"/>
          <w:sz w:val="24"/>
          <w:szCs w:val="24"/>
          <w:lang w:val="en-GB"/>
        </w:rPr>
        <w:t xml:space="preserve"> game composition on the property as from the date of inspection being December 2014.</w:t>
      </w:r>
      <w:r w:rsidRPr="009160F6">
        <w:rPr>
          <w:rFonts w:ascii="Times New Roman" w:eastAsia="Times New Roman" w:hAnsi="Times New Roman" w:cs="Times New Roman"/>
          <w:sz w:val="24"/>
          <w:szCs w:val="24"/>
          <w:lang w:val="en-GB"/>
        </w:rPr>
        <w:t xml:space="preserve"> The seller will provide on registration to the purchaser all permits related to the property including Certificate of Adequate Enclosure</w:t>
      </w:r>
      <w:r w:rsidR="00DB594B">
        <w:rPr>
          <w:rFonts w:ascii="Times New Roman" w:eastAsia="Times New Roman" w:hAnsi="Times New Roman" w:cs="Times New Roman"/>
          <w:sz w:val="24"/>
          <w:szCs w:val="24"/>
          <w:lang w:val="en-GB"/>
        </w:rPr>
        <w:t>.</w:t>
      </w:r>
      <w:r w:rsidRPr="009160F6">
        <w:rPr>
          <w:rFonts w:ascii="Times New Roman" w:eastAsia="Times New Roman" w:hAnsi="Times New Roman" w:cs="Times New Roman"/>
          <w:sz w:val="24"/>
          <w:szCs w:val="24"/>
          <w:lang w:val="en-GB"/>
        </w:rPr>
        <w:t>’</w:t>
      </w:r>
    </w:p>
    <w:p w:rsidR="002B1757" w:rsidRPr="009160F6" w:rsidRDefault="00552BED" w:rsidP="002B1757">
      <w:pPr>
        <w:spacing w:after="0"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There was no dispute between the parties as to the meaning of this clause. The suggestion that there could have been an overstatement in t</w:t>
      </w:r>
      <w:r w:rsidR="009B1598">
        <w:rPr>
          <w:rFonts w:ascii="Times New Roman" w:eastAsia="Times New Roman" w:hAnsi="Times New Roman" w:cs="Times New Roman"/>
          <w:sz w:val="28"/>
          <w:szCs w:val="28"/>
          <w:lang w:val="en-GB"/>
        </w:rPr>
        <w:t xml:space="preserve">he addendum must be dismissed. </w:t>
      </w:r>
      <w:r>
        <w:rPr>
          <w:rFonts w:ascii="Times New Roman" w:eastAsia="Times New Roman" w:hAnsi="Times New Roman" w:cs="Times New Roman"/>
          <w:sz w:val="28"/>
          <w:szCs w:val="28"/>
          <w:lang w:val="en-GB"/>
        </w:rPr>
        <w:t>It must be accepted that</w:t>
      </w:r>
      <w:r w:rsidR="002B1757" w:rsidRPr="009160F6">
        <w:rPr>
          <w:rFonts w:ascii="Times New Roman" w:eastAsia="Times New Roman" w:hAnsi="Times New Roman" w:cs="Times New Roman"/>
          <w:sz w:val="28"/>
          <w:szCs w:val="28"/>
          <w:lang w:val="en-GB"/>
        </w:rPr>
        <w:t xml:space="preserve"> when the agreement was concluded both </w:t>
      </w:r>
      <w:r w:rsidR="002B1757" w:rsidRPr="00433B55">
        <w:rPr>
          <w:rFonts w:ascii="Times New Roman" w:eastAsia="Times New Roman" w:hAnsi="Times New Roman" w:cs="Times New Roman"/>
          <w:sz w:val="28"/>
          <w:szCs w:val="28"/>
          <w:lang w:val="en-GB"/>
        </w:rPr>
        <w:t xml:space="preserve">parties were satisfied with the </w:t>
      </w:r>
      <w:r w:rsidR="00224946" w:rsidRPr="00433B55">
        <w:rPr>
          <w:rFonts w:ascii="Times New Roman" w:eastAsia="Times New Roman" w:hAnsi="Times New Roman" w:cs="Times New Roman"/>
          <w:sz w:val="28"/>
          <w:szCs w:val="28"/>
          <w:lang w:val="en-GB"/>
        </w:rPr>
        <w:t>accuracy</w:t>
      </w:r>
      <w:r w:rsidR="002B1757" w:rsidRPr="00433B55">
        <w:rPr>
          <w:rFonts w:ascii="Times New Roman" w:eastAsia="Times New Roman" w:hAnsi="Times New Roman" w:cs="Times New Roman"/>
          <w:sz w:val="28"/>
          <w:szCs w:val="28"/>
          <w:lang w:val="en-GB"/>
        </w:rPr>
        <w:t xml:space="preserve"> of the composition</w:t>
      </w:r>
      <w:r w:rsidR="00224946" w:rsidRPr="00433B55">
        <w:rPr>
          <w:rFonts w:ascii="Times New Roman" w:eastAsia="Times New Roman" w:hAnsi="Times New Roman" w:cs="Times New Roman"/>
          <w:sz w:val="28"/>
          <w:szCs w:val="28"/>
          <w:lang w:val="en-GB"/>
        </w:rPr>
        <w:t xml:space="preserve"> and numbers</w:t>
      </w:r>
      <w:r w:rsidR="002B1757" w:rsidRPr="00433B55">
        <w:rPr>
          <w:rFonts w:ascii="Times New Roman" w:eastAsia="Times New Roman" w:hAnsi="Times New Roman" w:cs="Times New Roman"/>
          <w:sz w:val="28"/>
          <w:szCs w:val="28"/>
          <w:lang w:val="en-GB"/>
        </w:rPr>
        <w:t xml:space="preserve"> of game</w:t>
      </w:r>
      <w:r w:rsidR="002B1757" w:rsidRPr="009160F6">
        <w:rPr>
          <w:rFonts w:ascii="Times New Roman" w:eastAsia="Times New Roman" w:hAnsi="Times New Roman" w:cs="Times New Roman"/>
          <w:sz w:val="28"/>
          <w:szCs w:val="28"/>
          <w:lang w:val="en-GB"/>
        </w:rPr>
        <w:t xml:space="preserve"> as recorded in the addendum.</w:t>
      </w:r>
      <w:r w:rsidR="002B1757">
        <w:rPr>
          <w:rFonts w:ascii="Times New Roman" w:eastAsia="Times New Roman" w:hAnsi="Times New Roman" w:cs="Times New Roman"/>
          <w:sz w:val="28"/>
          <w:szCs w:val="28"/>
          <w:lang w:val="en-GB"/>
        </w:rPr>
        <w:t xml:space="preserve"> </w:t>
      </w:r>
      <w:r w:rsidR="002B1757" w:rsidRPr="009160F6">
        <w:rPr>
          <w:rFonts w:ascii="Times New Roman" w:eastAsia="Times New Roman" w:hAnsi="Times New Roman" w:cs="Times New Roman"/>
          <w:sz w:val="28"/>
          <w:szCs w:val="28"/>
          <w:lang w:val="en-GB"/>
        </w:rPr>
        <w:t xml:space="preserve">In any event, Summermania never pleaded that the </w:t>
      </w:r>
      <w:r w:rsidR="00435A37">
        <w:rPr>
          <w:rFonts w:ascii="Times New Roman" w:eastAsia="Times New Roman" w:hAnsi="Times New Roman" w:cs="Times New Roman"/>
          <w:sz w:val="28"/>
          <w:szCs w:val="28"/>
          <w:lang w:val="en-GB"/>
        </w:rPr>
        <w:t>T</w:t>
      </w:r>
      <w:r w:rsidR="002B1757" w:rsidRPr="009160F6">
        <w:rPr>
          <w:rFonts w:ascii="Times New Roman" w:eastAsia="Times New Roman" w:hAnsi="Times New Roman" w:cs="Times New Roman"/>
          <w:sz w:val="28"/>
          <w:szCs w:val="28"/>
          <w:lang w:val="en-GB"/>
        </w:rPr>
        <w:t xml:space="preserve">rust misrepresented the game numbers in the addendum. </w:t>
      </w:r>
    </w:p>
    <w:p w:rsidR="002B1757" w:rsidRDefault="002B1757" w:rsidP="009160F6">
      <w:pPr>
        <w:spacing w:after="0" w:line="360" w:lineRule="auto"/>
        <w:jc w:val="both"/>
        <w:rPr>
          <w:rFonts w:ascii="Times New Roman" w:eastAsia="Times New Roman" w:hAnsi="Times New Roman" w:cs="Times New Roman"/>
          <w:sz w:val="28"/>
          <w:szCs w:val="28"/>
          <w:lang w:val="en-GB"/>
        </w:rPr>
      </w:pPr>
    </w:p>
    <w:p w:rsidR="00FF438A" w:rsidRPr="00433B55" w:rsidRDefault="002B1757" w:rsidP="0016775B">
      <w:pPr>
        <w:spacing w:after="0" w:line="360" w:lineRule="auto"/>
        <w:jc w:val="both"/>
        <w:rPr>
          <w:rFonts w:ascii="Times New Roman" w:eastAsia="Times New Roman" w:hAnsi="Times New Roman" w:cs="Times New Roman"/>
          <w:sz w:val="32"/>
          <w:szCs w:val="32"/>
          <w:lang w:val="en-GB"/>
        </w:rPr>
      </w:pPr>
      <w:r w:rsidRPr="00433B55">
        <w:rPr>
          <w:rFonts w:ascii="Times New Roman" w:eastAsia="Times New Roman" w:hAnsi="Times New Roman" w:cs="Times New Roman"/>
          <w:sz w:val="28"/>
          <w:szCs w:val="28"/>
          <w:lang w:val="en-GB"/>
        </w:rPr>
        <w:t>[</w:t>
      </w:r>
      <w:r w:rsidR="00224946" w:rsidRPr="00433B55">
        <w:rPr>
          <w:rFonts w:ascii="Times New Roman" w:eastAsia="Times New Roman" w:hAnsi="Times New Roman" w:cs="Times New Roman"/>
          <w:sz w:val="28"/>
          <w:szCs w:val="28"/>
          <w:lang w:val="en-GB"/>
        </w:rPr>
        <w:t>10</w:t>
      </w:r>
      <w:r w:rsidR="003645FA" w:rsidRPr="00433B55">
        <w:rPr>
          <w:rFonts w:ascii="Times New Roman" w:eastAsia="Times New Roman" w:hAnsi="Times New Roman" w:cs="Times New Roman"/>
          <w:sz w:val="28"/>
          <w:szCs w:val="28"/>
          <w:lang w:val="en-GB"/>
        </w:rPr>
        <w:t>]</w:t>
      </w:r>
      <w:r w:rsidR="003645FA" w:rsidRPr="00433B55">
        <w:rPr>
          <w:rFonts w:ascii="Times New Roman" w:eastAsia="Times New Roman" w:hAnsi="Times New Roman" w:cs="Times New Roman"/>
          <w:sz w:val="28"/>
          <w:szCs w:val="28"/>
          <w:lang w:val="en-GB"/>
        </w:rPr>
        <w:tab/>
      </w:r>
      <w:r w:rsidR="00583F4C" w:rsidRPr="00433B55">
        <w:rPr>
          <w:rFonts w:ascii="Times New Roman" w:eastAsia="Times New Roman" w:hAnsi="Times New Roman" w:cs="Times New Roman"/>
          <w:sz w:val="28"/>
          <w:szCs w:val="28"/>
          <w:lang w:val="en-GB"/>
        </w:rPr>
        <w:t xml:space="preserve">As </w:t>
      </w:r>
      <w:r w:rsidR="00247CBA" w:rsidRPr="00433B55">
        <w:rPr>
          <w:rFonts w:ascii="Times New Roman" w:eastAsia="Times New Roman" w:hAnsi="Times New Roman" w:cs="Times New Roman"/>
          <w:sz w:val="28"/>
          <w:szCs w:val="28"/>
          <w:lang w:val="en-GB"/>
        </w:rPr>
        <w:t xml:space="preserve">the giver of the warranty the </w:t>
      </w:r>
      <w:r w:rsidR="00435A37" w:rsidRPr="00433B55">
        <w:rPr>
          <w:rFonts w:ascii="Times New Roman" w:eastAsia="Times New Roman" w:hAnsi="Times New Roman" w:cs="Times New Roman"/>
          <w:sz w:val="28"/>
          <w:szCs w:val="28"/>
          <w:lang w:val="en-GB"/>
        </w:rPr>
        <w:t>T</w:t>
      </w:r>
      <w:r w:rsidR="00247CBA" w:rsidRPr="00433B55">
        <w:rPr>
          <w:rFonts w:ascii="Times New Roman" w:eastAsia="Times New Roman" w:hAnsi="Times New Roman" w:cs="Times New Roman"/>
          <w:sz w:val="28"/>
          <w:szCs w:val="28"/>
          <w:lang w:val="en-GB"/>
        </w:rPr>
        <w:t>rust guarant</w:t>
      </w:r>
      <w:r w:rsidR="001E5660">
        <w:rPr>
          <w:rFonts w:ascii="Times New Roman" w:eastAsia="Times New Roman" w:hAnsi="Times New Roman" w:cs="Times New Roman"/>
          <w:sz w:val="28"/>
          <w:szCs w:val="28"/>
          <w:lang w:val="en-GB"/>
        </w:rPr>
        <w:t>eed a specific state of affairs </w:t>
      </w:r>
      <w:r w:rsidR="00247CBA" w:rsidRPr="00433B55">
        <w:rPr>
          <w:rFonts w:ascii="Times New Roman" w:eastAsia="Times New Roman" w:hAnsi="Times New Roman" w:cs="Times New Roman"/>
          <w:sz w:val="28"/>
          <w:szCs w:val="28"/>
          <w:lang w:val="en-GB"/>
        </w:rPr>
        <w:t xml:space="preserve">– </w:t>
      </w:r>
      <w:r w:rsidRPr="00433B55">
        <w:rPr>
          <w:rFonts w:ascii="Times New Roman" w:eastAsia="Times New Roman" w:hAnsi="Times New Roman" w:cs="Times New Roman"/>
          <w:sz w:val="28"/>
          <w:szCs w:val="28"/>
          <w:lang w:val="en-GB"/>
        </w:rPr>
        <w:t xml:space="preserve">the </w:t>
      </w:r>
      <w:r w:rsidR="00247CBA" w:rsidRPr="00433B55">
        <w:rPr>
          <w:rFonts w:ascii="Times New Roman" w:eastAsia="Times New Roman" w:hAnsi="Times New Roman" w:cs="Times New Roman"/>
          <w:sz w:val="28"/>
          <w:szCs w:val="28"/>
          <w:lang w:val="en-GB"/>
        </w:rPr>
        <w:t>maintenance of the game numbers</w:t>
      </w:r>
      <w:r w:rsidR="00552BED" w:rsidRPr="00433B55">
        <w:rPr>
          <w:rFonts w:ascii="Times New Roman" w:eastAsia="Times New Roman" w:hAnsi="Times New Roman" w:cs="Times New Roman"/>
          <w:sz w:val="28"/>
          <w:szCs w:val="28"/>
          <w:lang w:val="en-GB"/>
        </w:rPr>
        <w:t xml:space="preserve"> as they were in December 2014</w:t>
      </w:r>
      <w:r w:rsidR="00247CBA" w:rsidRPr="00433B55">
        <w:rPr>
          <w:rFonts w:ascii="Times New Roman" w:eastAsia="Times New Roman" w:hAnsi="Times New Roman" w:cs="Times New Roman"/>
          <w:sz w:val="28"/>
          <w:szCs w:val="28"/>
          <w:lang w:val="en-GB"/>
        </w:rPr>
        <w:t>.</w:t>
      </w:r>
      <w:r w:rsidR="00552BED" w:rsidRPr="00433B55">
        <w:rPr>
          <w:rFonts w:ascii="Times New Roman" w:eastAsia="Times New Roman" w:hAnsi="Times New Roman" w:cs="Times New Roman"/>
          <w:sz w:val="28"/>
          <w:szCs w:val="28"/>
          <w:lang w:val="en-GB"/>
        </w:rPr>
        <w:t xml:space="preserve"> </w:t>
      </w:r>
      <w:r w:rsidRPr="00433B55">
        <w:rPr>
          <w:rFonts w:ascii="Times New Roman" w:eastAsia="Times New Roman" w:hAnsi="Times New Roman" w:cs="Times New Roman"/>
          <w:sz w:val="28"/>
          <w:szCs w:val="28"/>
          <w:lang w:val="en-GB"/>
        </w:rPr>
        <w:t xml:space="preserve">Summermania, having alleged that the </w:t>
      </w:r>
      <w:r w:rsidR="00977EE7" w:rsidRPr="00433B55">
        <w:rPr>
          <w:rFonts w:ascii="Times New Roman" w:eastAsia="Times New Roman" w:hAnsi="Times New Roman" w:cs="Times New Roman"/>
          <w:sz w:val="28"/>
          <w:szCs w:val="28"/>
          <w:lang w:val="en-GB"/>
        </w:rPr>
        <w:t xml:space="preserve">guaranteed </w:t>
      </w:r>
      <w:r w:rsidRPr="00433B55">
        <w:rPr>
          <w:rFonts w:ascii="Times New Roman" w:eastAsia="Times New Roman" w:hAnsi="Times New Roman" w:cs="Times New Roman"/>
          <w:sz w:val="28"/>
          <w:szCs w:val="28"/>
          <w:lang w:val="en-GB"/>
        </w:rPr>
        <w:t xml:space="preserve">state of affairs </w:t>
      </w:r>
      <w:r w:rsidR="00977EE7" w:rsidRPr="00433B55">
        <w:rPr>
          <w:rFonts w:ascii="Times New Roman" w:eastAsia="Times New Roman" w:hAnsi="Times New Roman" w:cs="Times New Roman"/>
          <w:sz w:val="28"/>
          <w:szCs w:val="28"/>
          <w:lang w:val="en-GB"/>
        </w:rPr>
        <w:t>had not been maintained</w:t>
      </w:r>
      <w:r w:rsidR="00A118CF" w:rsidRPr="00433B55">
        <w:rPr>
          <w:rFonts w:ascii="Times New Roman" w:eastAsia="Times New Roman" w:hAnsi="Times New Roman" w:cs="Times New Roman"/>
          <w:sz w:val="28"/>
          <w:szCs w:val="28"/>
          <w:lang w:val="en-GB"/>
        </w:rPr>
        <w:t xml:space="preserve"> bore the burden</w:t>
      </w:r>
      <w:r w:rsidR="00977EE7" w:rsidRPr="00433B55">
        <w:rPr>
          <w:rFonts w:ascii="Times New Roman" w:eastAsia="Times New Roman" w:hAnsi="Times New Roman" w:cs="Times New Roman"/>
          <w:sz w:val="28"/>
          <w:szCs w:val="28"/>
          <w:lang w:val="en-GB"/>
        </w:rPr>
        <w:t xml:space="preserve"> of</w:t>
      </w:r>
      <w:r w:rsidRPr="00433B55">
        <w:rPr>
          <w:rFonts w:ascii="Times New Roman" w:eastAsia="Times New Roman" w:hAnsi="Times New Roman" w:cs="Times New Roman"/>
          <w:sz w:val="28"/>
          <w:szCs w:val="28"/>
          <w:lang w:val="en-GB"/>
        </w:rPr>
        <w:t xml:space="preserve"> demonstrat</w:t>
      </w:r>
      <w:r w:rsidR="00977EE7" w:rsidRPr="00433B55">
        <w:rPr>
          <w:rFonts w:ascii="Times New Roman" w:eastAsia="Times New Roman" w:hAnsi="Times New Roman" w:cs="Times New Roman"/>
          <w:sz w:val="28"/>
          <w:szCs w:val="28"/>
          <w:lang w:val="en-GB"/>
        </w:rPr>
        <w:t>ing</w:t>
      </w:r>
      <w:r w:rsidRPr="00433B55">
        <w:rPr>
          <w:rFonts w:ascii="Times New Roman" w:eastAsia="Times New Roman" w:hAnsi="Times New Roman" w:cs="Times New Roman"/>
          <w:sz w:val="28"/>
          <w:szCs w:val="28"/>
          <w:lang w:val="en-GB"/>
        </w:rPr>
        <w:t xml:space="preserve">, through </w:t>
      </w:r>
      <w:r w:rsidR="00552BED" w:rsidRPr="00433B55">
        <w:rPr>
          <w:rFonts w:ascii="Times New Roman" w:eastAsia="Times New Roman" w:hAnsi="Times New Roman" w:cs="Times New Roman"/>
          <w:sz w:val="28"/>
          <w:szCs w:val="28"/>
          <w:lang w:val="en-GB"/>
        </w:rPr>
        <w:t>credible</w:t>
      </w:r>
      <w:r w:rsidR="003C30AE" w:rsidRPr="00433B55">
        <w:rPr>
          <w:rFonts w:ascii="Times New Roman" w:eastAsia="Times New Roman" w:hAnsi="Times New Roman" w:cs="Times New Roman"/>
          <w:sz w:val="28"/>
          <w:szCs w:val="28"/>
          <w:lang w:val="en-GB"/>
        </w:rPr>
        <w:t xml:space="preserve"> and</w:t>
      </w:r>
      <w:r w:rsidR="00552BED" w:rsidRPr="00433B55">
        <w:rPr>
          <w:rFonts w:ascii="Times New Roman" w:eastAsia="Times New Roman" w:hAnsi="Times New Roman" w:cs="Times New Roman"/>
          <w:sz w:val="28"/>
          <w:szCs w:val="28"/>
          <w:lang w:val="en-GB"/>
        </w:rPr>
        <w:t xml:space="preserve"> </w:t>
      </w:r>
      <w:r w:rsidR="0096603E" w:rsidRPr="00433B55">
        <w:rPr>
          <w:rFonts w:ascii="Times New Roman" w:eastAsia="Times New Roman" w:hAnsi="Times New Roman" w:cs="Times New Roman"/>
          <w:sz w:val="28"/>
          <w:szCs w:val="28"/>
          <w:lang w:val="en-GB"/>
        </w:rPr>
        <w:t>reliable</w:t>
      </w:r>
      <w:r w:rsidR="00224946" w:rsidRPr="00433B55">
        <w:rPr>
          <w:rFonts w:ascii="Times New Roman" w:eastAsia="Times New Roman" w:hAnsi="Times New Roman" w:cs="Times New Roman"/>
          <w:sz w:val="28"/>
          <w:szCs w:val="28"/>
          <w:lang w:val="en-GB"/>
        </w:rPr>
        <w:t xml:space="preserve"> </w:t>
      </w:r>
      <w:r w:rsidRPr="00433B55">
        <w:rPr>
          <w:rFonts w:ascii="Times New Roman" w:eastAsia="Times New Roman" w:hAnsi="Times New Roman" w:cs="Times New Roman"/>
          <w:sz w:val="28"/>
          <w:szCs w:val="28"/>
          <w:lang w:val="en-GB"/>
        </w:rPr>
        <w:t>evidence, that th</w:t>
      </w:r>
      <w:r w:rsidR="00552BED" w:rsidRPr="00433B55">
        <w:rPr>
          <w:rFonts w:ascii="Times New Roman" w:eastAsia="Times New Roman" w:hAnsi="Times New Roman" w:cs="Times New Roman"/>
          <w:sz w:val="28"/>
          <w:szCs w:val="28"/>
          <w:lang w:val="en-GB"/>
        </w:rPr>
        <w:t>is was indeed so</w:t>
      </w:r>
      <w:r w:rsidRPr="00433B55">
        <w:rPr>
          <w:rFonts w:ascii="Times New Roman" w:eastAsia="Times New Roman" w:hAnsi="Times New Roman" w:cs="Times New Roman"/>
          <w:sz w:val="28"/>
          <w:szCs w:val="28"/>
          <w:lang w:val="en-GB"/>
        </w:rPr>
        <w:t xml:space="preserve">. </w:t>
      </w:r>
      <w:r w:rsidR="00B57BB5" w:rsidRPr="00433B55">
        <w:rPr>
          <w:rFonts w:ascii="Times New Roman" w:eastAsia="Times New Roman" w:hAnsi="Times New Roman" w:cs="Times New Roman"/>
          <w:sz w:val="28"/>
          <w:szCs w:val="28"/>
          <w:lang w:val="en-GB"/>
        </w:rPr>
        <w:t>Summermania purported to d</w:t>
      </w:r>
      <w:r w:rsidR="00977EE7" w:rsidRPr="00433B55">
        <w:rPr>
          <w:rFonts w:ascii="Times New Roman" w:eastAsia="Times New Roman" w:hAnsi="Times New Roman" w:cs="Times New Roman"/>
          <w:sz w:val="28"/>
          <w:szCs w:val="28"/>
          <w:lang w:val="en-GB"/>
        </w:rPr>
        <w:t>ischarge the onus on it</w:t>
      </w:r>
      <w:r w:rsidR="00B57BB5" w:rsidRPr="00433B55">
        <w:rPr>
          <w:rFonts w:ascii="Times New Roman" w:eastAsia="Times New Roman" w:hAnsi="Times New Roman" w:cs="Times New Roman"/>
          <w:sz w:val="28"/>
          <w:szCs w:val="28"/>
          <w:lang w:val="en-GB"/>
        </w:rPr>
        <w:t xml:space="preserve"> through the evidence of Mr Nielsen, Mr Nathan Regal and Mr Van Niekerk.</w:t>
      </w:r>
    </w:p>
    <w:p w:rsidR="005F0932" w:rsidRPr="00433B55" w:rsidRDefault="005F0932" w:rsidP="005F0932">
      <w:pPr>
        <w:spacing w:after="0" w:line="360" w:lineRule="auto"/>
        <w:jc w:val="both"/>
        <w:rPr>
          <w:rFonts w:ascii="Times New Roman" w:eastAsia="Times New Roman" w:hAnsi="Times New Roman" w:cs="Times New Roman"/>
          <w:sz w:val="28"/>
          <w:szCs w:val="28"/>
          <w:lang w:val="en-GB"/>
        </w:rPr>
      </w:pPr>
    </w:p>
    <w:p w:rsidR="00F051E9" w:rsidRPr="00433B55" w:rsidRDefault="00B57BB5" w:rsidP="00824BF2">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w:t>
      </w:r>
      <w:r w:rsidR="005768B6" w:rsidRPr="00433B55">
        <w:rPr>
          <w:rFonts w:ascii="Times New Roman" w:eastAsia="Times New Roman" w:hAnsi="Times New Roman" w:cs="Times New Roman"/>
          <w:sz w:val="28"/>
          <w:szCs w:val="28"/>
          <w:lang w:val="en-GB"/>
        </w:rPr>
        <w:t>1</w:t>
      </w:r>
      <w:r w:rsidR="00224946" w:rsidRPr="00433B55">
        <w:rPr>
          <w:rFonts w:ascii="Times New Roman" w:eastAsia="Times New Roman" w:hAnsi="Times New Roman" w:cs="Times New Roman"/>
          <w:sz w:val="28"/>
          <w:szCs w:val="28"/>
          <w:lang w:val="en-GB"/>
        </w:rPr>
        <w:t>1</w:t>
      </w:r>
      <w:r w:rsidR="005F0932" w:rsidRPr="00433B55">
        <w:rPr>
          <w:rFonts w:ascii="Times New Roman" w:eastAsia="Times New Roman" w:hAnsi="Times New Roman" w:cs="Times New Roman"/>
          <w:sz w:val="28"/>
          <w:szCs w:val="28"/>
          <w:lang w:val="en-GB"/>
        </w:rPr>
        <w:t>]</w:t>
      </w:r>
      <w:r w:rsidR="005F0932" w:rsidRPr="00433B55">
        <w:rPr>
          <w:rFonts w:ascii="Times New Roman" w:eastAsia="Times New Roman" w:hAnsi="Times New Roman" w:cs="Times New Roman"/>
          <w:sz w:val="28"/>
          <w:szCs w:val="28"/>
          <w:lang w:val="en-GB"/>
        </w:rPr>
        <w:tab/>
      </w:r>
      <w:r w:rsidRPr="00433B55">
        <w:rPr>
          <w:rFonts w:ascii="Times New Roman" w:eastAsia="Times New Roman" w:hAnsi="Times New Roman" w:cs="Times New Roman"/>
          <w:sz w:val="28"/>
          <w:szCs w:val="28"/>
          <w:lang w:val="en-GB"/>
        </w:rPr>
        <w:t>Mr</w:t>
      </w:r>
      <w:r w:rsidR="00B63CFC" w:rsidRPr="00433B55">
        <w:rPr>
          <w:rFonts w:ascii="Times New Roman" w:eastAsia="Times New Roman" w:hAnsi="Times New Roman" w:cs="Times New Roman"/>
          <w:sz w:val="28"/>
          <w:szCs w:val="28"/>
          <w:lang w:val="en-GB"/>
        </w:rPr>
        <w:t xml:space="preserve"> Nielse</w:t>
      </w:r>
      <w:r w:rsidRPr="00433B55">
        <w:rPr>
          <w:rFonts w:ascii="Times New Roman" w:eastAsia="Times New Roman" w:hAnsi="Times New Roman" w:cs="Times New Roman"/>
          <w:sz w:val="28"/>
          <w:szCs w:val="28"/>
          <w:lang w:val="en-GB"/>
        </w:rPr>
        <w:t>n’s evidence</w:t>
      </w:r>
      <w:r w:rsidR="00A118CF" w:rsidRPr="00433B55">
        <w:rPr>
          <w:rFonts w:ascii="Times New Roman" w:eastAsia="Times New Roman" w:hAnsi="Times New Roman" w:cs="Times New Roman"/>
          <w:sz w:val="28"/>
          <w:szCs w:val="28"/>
          <w:lang w:val="en-GB"/>
        </w:rPr>
        <w:t xml:space="preserve"> did not take the matter anywhere</w:t>
      </w:r>
      <w:r w:rsidRPr="00433B55">
        <w:rPr>
          <w:rFonts w:ascii="Times New Roman" w:eastAsia="Times New Roman" w:hAnsi="Times New Roman" w:cs="Times New Roman"/>
          <w:sz w:val="28"/>
          <w:szCs w:val="28"/>
          <w:lang w:val="en-GB"/>
        </w:rPr>
        <w:t>. I</w:t>
      </w:r>
      <w:r w:rsidR="00977EE7" w:rsidRPr="00433B55">
        <w:rPr>
          <w:rFonts w:ascii="Times New Roman" w:eastAsia="Times New Roman" w:hAnsi="Times New Roman" w:cs="Times New Roman"/>
          <w:sz w:val="28"/>
          <w:szCs w:val="28"/>
          <w:lang w:val="en-GB"/>
        </w:rPr>
        <w:t>n</w:t>
      </w:r>
      <w:r w:rsidRPr="00433B55">
        <w:rPr>
          <w:rFonts w:ascii="Times New Roman" w:eastAsia="Times New Roman" w:hAnsi="Times New Roman" w:cs="Times New Roman"/>
          <w:sz w:val="28"/>
          <w:szCs w:val="28"/>
          <w:lang w:val="en-GB"/>
        </w:rPr>
        <w:t xml:space="preserve"> </w:t>
      </w:r>
      <w:r w:rsidR="00977EE7" w:rsidRPr="00433B55">
        <w:rPr>
          <w:rFonts w:ascii="Times New Roman" w:eastAsia="Times New Roman" w:hAnsi="Times New Roman" w:cs="Times New Roman"/>
          <w:sz w:val="28"/>
          <w:szCs w:val="28"/>
          <w:lang w:val="en-GB"/>
        </w:rPr>
        <w:t>essence he related how, so</w:t>
      </w:r>
      <w:r w:rsidR="00577B5D" w:rsidRPr="00433B55">
        <w:rPr>
          <w:rFonts w:ascii="Times New Roman" w:eastAsia="Times New Roman" w:hAnsi="Times New Roman" w:cs="Times New Roman"/>
          <w:sz w:val="28"/>
          <w:szCs w:val="28"/>
          <w:lang w:val="en-GB"/>
        </w:rPr>
        <w:t>o</w:t>
      </w:r>
      <w:r w:rsidR="00977EE7" w:rsidRPr="00433B55">
        <w:rPr>
          <w:rFonts w:ascii="Times New Roman" w:eastAsia="Times New Roman" w:hAnsi="Times New Roman" w:cs="Times New Roman"/>
          <w:sz w:val="28"/>
          <w:szCs w:val="28"/>
          <w:lang w:val="en-GB"/>
        </w:rPr>
        <w:t xml:space="preserve">n after taking occupation of the farm </w:t>
      </w:r>
      <w:r w:rsidRPr="00433B55">
        <w:rPr>
          <w:rFonts w:ascii="Times New Roman" w:eastAsia="Times New Roman" w:hAnsi="Times New Roman" w:cs="Times New Roman"/>
          <w:sz w:val="28"/>
          <w:szCs w:val="28"/>
          <w:lang w:val="en-GB"/>
        </w:rPr>
        <w:t>during</w:t>
      </w:r>
      <w:r w:rsidR="00635F71" w:rsidRPr="00433B55">
        <w:rPr>
          <w:rFonts w:ascii="Times New Roman" w:eastAsia="Times New Roman" w:hAnsi="Times New Roman" w:cs="Times New Roman"/>
          <w:sz w:val="28"/>
          <w:szCs w:val="28"/>
          <w:lang w:val="en-GB"/>
        </w:rPr>
        <w:t xml:space="preserve"> July 2015</w:t>
      </w:r>
      <w:r w:rsidR="00977EE7" w:rsidRPr="00433B55">
        <w:rPr>
          <w:rFonts w:ascii="Times New Roman" w:eastAsia="Times New Roman" w:hAnsi="Times New Roman" w:cs="Times New Roman"/>
          <w:sz w:val="28"/>
          <w:szCs w:val="28"/>
          <w:lang w:val="en-GB"/>
        </w:rPr>
        <w:t xml:space="preserve"> he notice</w:t>
      </w:r>
      <w:r w:rsidR="000959D9" w:rsidRPr="00433B55">
        <w:rPr>
          <w:rFonts w:ascii="Times New Roman" w:eastAsia="Times New Roman" w:hAnsi="Times New Roman" w:cs="Times New Roman"/>
          <w:sz w:val="28"/>
          <w:szCs w:val="28"/>
          <w:lang w:val="en-GB"/>
        </w:rPr>
        <w:t>d</w:t>
      </w:r>
      <w:r w:rsidR="00977EE7">
        <w:rPr>
          <w:rFonts w:ascii="Times New Roman" w:eastAsia="Times New Roman" w:hAnsi="Times New Roman" w:cs="Times New Roman"/>
          <w:sz w:val="28"/>
          <w:szCs w:val="28"/>
          <w:lang w:val="en-GB"/>
        </w:rPr>
        <w:t xml:space="preserve"> </w:t>
      </w:r>
      <w:r w:rsidR="00977EE7" w:rsidRPr="00433B55">
        <w:rPr>
          <w:rFonts w:ascii="Times New Roman" w:eastAsia="Times New Roman" w:hAnsi="Times New Roman" w:cs="Times New Roman"/>
          <w:sz w:val="28"/>
          <w:szCs w:val="28"/>
          <w:lang w:val="en-GB"/>
        </w:rPr>
        <w:t>that the numbers of the game were less that those set out in the addendum</w:t>
      </w:r>
      <w:r w:rsidR="007E66F5" w:rsidRPr="00433B55">
        <w:rPr>
          <w:rFonts w:ascii="Times New Roman" w:eastAsia="Times New Roman" w:hAnsi="Times New Roman" w:cs="Times New Roman"/>
          <w:sz w:val="28"/>
          <w:szCs w:val="28"/>
          <w:lang w:val="en-GB"/>
        </w:rPr>
        <w:t>.</w:t>
      </w:r>
      <w:r w:rsidR="00635F71" w:rsidRPr="00433B55">
        <w:rPr>
          <w:rFonts w:ascii="Times New Roman" w:eastAsia="Times New Roman" w:hAnsi="Times New Roman" w:cs="Times New Roman"/>
          <w:sz w:val="28"/>
          <w:szCs w:val="28"/>
          <w:lang w:val="en-GB"/>
        </w:rPr>
        <w:t xml:space="preserve"> </w:t>
      </w:r>
      <w:r w:rsidR="003C30AE" w:rsidRPr="00433B55">
        <w:rPr>
          <w:rFonts w:ascii="Times New Roman" w:eastAsia="Times New Roman" w:hAnsi="Times New Roman" w:cs="Times New Roman"/>
          <w:sz w:val="28"/>
          <w:szCs w:val="28"/>
          <w:lang w:val="en-GB"/>
        </w:rPr>
        <w:t>Hence,</w:t>
      </w:r>
      <w:r w:rsidR="00977EE7" w:rsidRPr="00433B55">
        <w:rPr>
          <w:rFonts w:ascii="Times New Roman" w:eastAsia="Times New Roman" w:hAnsi="Times New Roman" w:cs="Times New Roman"/>
          <w:sz w:val="28"/>
          <w:szCs w:val="28"/>
          <w:lang w:val="en-GB"/>
        </w:rPr>
        <w:t xml:space="preserve"> he approached</w:t>
      </w:r>
      <w:r w:rsidR="00F051E9" w:rsidRPr="00433B55">
        <w:rPr>
          <w:rFonts w:ascii="Times New Roman" w:eastAsia="Times New Roman" w:hAnsi="Times New Roman" w:cs="Times New Roman"/>
          <w:sz w:val="28"/>
          <w:szCs w:val="28"/>
          <w:lang w:val="en-GB"/>
        </w:rPr>
        <w:t xml:space="preserve"> Mr Van Niekerk </w:t>
      </w:r>
      <w:r w:rsidR="00977EE7" w:rsidRPr="00433B55">
        <w:rPr>
          <w:rFonts w:ascii="Times New Roman" w:eastAsia="Times New Roman" w:hAnsi="Times New Roman" w:cs="Times New Roman"/>
          <w:sz w:val="28"/>
          <w:szCs w:val="28"/>
          <w:lang w:val="en-GB"/>
        </w:rPr>
        <w:t xml:space="preserve">to </w:t>
      </w:r>
      <w:r w:rsidR="007E66F5" w:rsidRPr="00433B55">
        <w:rPr>
          <w:rFonts w:ascii="Times New Roman" w:eastAsia="Times New Roman" w:hAnsi="Times New Roman" w:cs="Times New Roman"/>
          <w:sz w:val="28"/>
          <w:szCs w:val="28"/>
          <w:lang w:val="en-GB"/>
        </w:rPr>
        <w:t xml:space="preserve">conduct </w:t>
      </w:r>
      <w:r w:rsidR="00F051E9" w:rsidRPr="00433B55">
        <w:rPr>
          <w:rFonts w:ascii="Times New Roman" w:eastAsia="Times New Roman" w:hAnsi="Times New Roman" w:cs="Times New Roman"/>
          <w:sz w:val="28"/>
          <w:szCs w:val="28"/>
          <w:lang w:val="en-GB"/>
        </w:rPr>
        <w:t>the</w:t>
      </w:r>
      <w:r w:rsidR="00635F71" w:rsidRPr="00433B55">
        <w:rPr>
          <w:rFonts w:ascii="Times New Roman" w:eastAsia="Times New Roman" w:hAnsi="Times New Roman" w:cs="Times New Roman"/>
          <w:sz w:val="28"/>
          <w:szCs w:val="28"/>
          <w:lang w:val="en-GB"/>
        </w:rPr>
        <w:t xml:space="preserve"> game count.</w:t>
      </w:r>
      <w:r w:rsidR="00B63CFC" w:rsidRPr="00433B55">
        <w:rPr>
          <w:rFonts w:ascii="Times New Roman" w:eastAsia="Times New Roman" w:hAnsi="Times New Roman" w:cs="Times New Roman"/>
          <w:sz w:val="28"/>
          <w:szCs w:val="28"/>
          <w:lang w:val="en-GB"/>
        </w:rPr>
        <w:t xml:space="preserve"> </w:t>
      </w:r>
    </w:p>
    <w:p w:rsidR="00F051E9" w:rsidRPr="00433B55" w:rsidRDefault="00F051E9" w:rsidP="00824BF2">
      <w:pPr>
        <w:spacing w:after="0" w:line="360" w:lineRule="auto"/>
        <w:jc w:val="both"/>
        <w:rPr>
          <w:rFonts w:ascii="Times New Roman" w:eastAsia="Times New Roman" w:hAnsi="Times New Roman" w:cs="Times New Roman"/>
          <w:sz w:val="28"/>
          <w:szCs w:val="28"/>
          <w:lang w:val="en-GB"/>
        </w:rPr>
      </w:pPr>
    </w:p>
    <w:p w:rsidR="00F051E9" w:rsidRDefault="00F051E9" w:rsidP="00824BF2">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[1</w:t>
      </w:r>
      <w:r w:rsidR="00224946" w:rsidRPr="00433B55">
        <w:rPr>
          <w:rFonts w:ascii="Times New Roman" w:eastAsia="Times New Roman" w:hAnsi="Times New Roman" w:cs="Times New Roman"/>
          <w:sz w:val="28"/>
          <w:szCs w:val="28"/>
          <w:lang w:val="en-GB"/>
        </w:rPr>
        <w:t>2</w:t>
      </w:r>
      <w:r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ab/>
        <w:t>Mr Regal’s evidence</w:t>
      </w:r>
      <w:r w:rsidR="00224946"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 xml:space="preserve"> </w:t>
      </w:r>
      <w:r w:rsidR="00224946" w:rsidRPr="00433B55">
        <w:rPr>
          <w:rFonts w:ascii="Times New Roman" w:eastAsia="Times New Roman" w:hAnsi="Times New Roman" w:cs="Times New Roman"/>
          <w:sz w:val="28"/>
          <w:szCs w:val="28"/>
          <w:lang w:val="en-GB"/>
        </w:rPr>
        <w:t xml:space="preserve">on the value of the missing game, </w:t>
      </w:r>
      <w:r w:rsidRPr="00433B55">
        <w:rPr>
          <w:rFonts w:ascii="Times New Roman" w:eastAsia="Times New Roman" w:hAnsi="Times New Roman" w:cs="Times New Roman"/>
          <w:sz w:val="28"/>
          <w:szCs w:val="28"/>
          <w:lang w:val="en-GB"/>
        </w:rPr>
        <w:t xml:space="preserve">was similarly </w:t>
      </w:r>
      <w:r w:rsidR="00A118CF" w:rsidRPr="00433B55">
        <w:rPr>
          <w:rFonts w:ascii="Times New Roman" w:eastAsia="Times New Roman" w:hAnsi="Times New Roman" w:cs="Times New Roman"/>
          <w:sz w:val="28"/>
          <w:szCs w:val="28"/>
          <w:lang w:val="en-GB"/>
        </w:rPr>
        <w:t>of little assistance</w:t>
      </w:r>
      <w:r w:rsidRPr="00433B55">
        <w:rPr>
          <w:rFonts w:ascii="Times New Roman" w:eastAsia="Times New Roman" w:hAnsi="Times New Roman" w:cs="Times New Roman"/>
          <w:sz w:val="28"/>
          <w:szCs w:val="28"/>
          <w:lang w:val="en-GB"/>
        </w:rPr>
        <w:t xml:space="preserve">. </w:t>
      </w:r>
      <w:r w:rsidR="0046055B" w:rsidRPr="00433B55">
        <w:rPr>
          <w:rFonts w:ascii="Times New Roman" w:eastAsia="Times New Roman" w:hAnsi="Times New Roman" w:cs="Times New Roman"/>
          <w:sz w:val="28"/>
          <w:szCs w:val="28"/>
          <w:lang w:val="en-GB"/>
        </w:rPr>
        <w:t xml:space="preserve">He described his occupation as </w:t>
      </w:r>
      <w:r w:rsidR="007E66F5" w:rsidRPr="00433B55">
        <w:rPr>
          <w:rFonts w:ascii="Times New Roman" w:eastAsia="Times New Roman" w:hAnsi="Times New Roman" w:cs="Times New Roman"/>
          <w:sz w:val="28"/>
          <w:szCs w:val="28"/>
          <w:lang w:val="en-GB"/>
        </w:rPr>
        <w:t xml:space="preserve">a </w:t>
      </w:r>
      <w:r w:rsidR="0046055B" w:rsidRPr="00433B55">
        <w:rPr>
          <w:rFonts w:ascii="Times New Roman" w:eastAsia="Times New Roman" w:hAnsi="Times New Roman" w:cs="Times New Roman"/>
          <w:sz w:val="28"/>
          <w:szCs w:val="28"/>
          <w:lang w:val="en-GB"/>
        </w:rPr>
        <w:t xml:space="preserve">professional hunter, a </w:t>
      </w:r>
      <w:r w:rsidR="00977EE7" w:rsidRPr="00433B55">
        <w:rPr>
          <w:rFonts w:ascii="Times New Roman" w:eastAsia="Times New Roman" w:hAnsi="Times New Roman" w:cs="Times New Roman"/>
          <w:sz w:val="28"/>
          <w:szCs w:val="28"/>
          <w:lang w:val="en-GB"/>
        </w:rPr>
        <w:t xml:space="preserve">game capturer, a </w:t>
      </w:r>
      <w:r w:rsidR="003C30AE" w:rsidRPr="00433B55">
        <w:rPr>
          <w:rFonts w:ascii="Times New Roman" w:eastAsia="Times New Roman" w:hAnsi="Times New Roman" w:cs="Times New Roman"/>
          <w:sz w:val="28"/>
          <w:szCs w:val="28"/>
          <w:lang w:val="en-GB"/>
        </w:rPr>
        <w:t>taxidermist,</w:t>
      </w:r>
      <w:r w:rsidR="0046055B" w:rsidRPr="00433B55">
        <w:rPr>
          <w:rFonts w:ascii="Times New Roman" w:eastAsia="Times New Roman" w:hAnsi="Times New Roman" w:cs="Times New Roman"/>
          <w:sz w:val="28"/>
          <w:szCs w:val="28"/>
          <w:lang w:val="en-GB"/>
        </w:rPr>
        <w:t xml:space="preserve"> and a trader in game, with over 2</w:t>
      </w:r>
      <w:r w:rsidR="00131909" w:rsidRPr="00433B55">
        <w:rPr>
          <w:rFonts w:ascii="Times New Roman" w:eastAsia="Times New Roman" w:hAnsi="Times New Roman" w:cs="Times New Roman"/>
          <w:sz w:val="28"/>
          <w:szCs w:val="28"/>
          <w:lang w:val="en-GB"/>
        </w:rPr>
        <w:t>0</w:t>
      </w:r>
      <w:r w:rsidR="0046055B" w:rsidRPr="00433B55">
        <w:rPr>
          <w:rFonts w:ascii="Times New Roman" w:eastAsia="Times New Roman" w:hAnsi="Times New Roman" w:cs="Times New Roman"/>
          <w:sz w:val="28"/>
          <w:szCs w:val="28"/>
          <w:lang w:val="en-GB"/>
        </w:rPr>
        <w:t xml:space="preserve"> </w:t>
      </w:r>
      <w:r w:rsidR="007E66F5" w:rsidRPr="00433B55">
        <w:rPr>
          <w:rFonts w:ascii="Times New Roman" w:eastAsia="Times New Roman" w:hAnsi="Times New Roman" w:cs="Times New Roman"/>
          <w:sz w:val="28"/>
          <w:szCs w:val="28"/>
          <w:lang w:val="en-GB"/>
        </w:rPr>
        <w:t>years’ experience</w:t>
      </w:r>
      <w:r w:rsidR="0046055B" w:rsidRPr="00433B55">
        <w:rPr>
          <w:rFonts w:ascii="Times New Roman" w:eastAsia="Times New Roman" w:hAnsi="Times New Roman" w:cs="Times New Roman"/>
          <w:sz w:val="28"/>
          <w:szCs w:val="28"/>
          <w:lang w:val="en-GB"/>
        </w:rPr>
        <w:t xml:space="preserve"> in the industry</w:t>
      </w:r>
      <w:r w:rsidR="00131909" w:rsidRPr="00433B55">
        <w:rPr>
          <w:rFonts w:ascii="Times New Roman" w:eastAsia="Times New Roman" w:hAnsi="Times New Roman" w:cs="Times New Roman"/>
          <w:sz w:val="28"/>
          <w:szCs w:val="28"/>
          <w:lang w:val="en-GB"/>
        </w:rPr>
        <w:t xml:space="preserve"> (since 1992)</w:t>
      </w:r>
      <w:r w:rsidR="0046055B" w:rsidRPr="00433B55">
        <w:rPr>
          <w:rFonts w:ascii="Times New Roman" w:eastAsia="Times New Roman" w:hAnsi="Times New Roman" w:cs="Times New Roman"/>
          <w:sz w:val="28"/>
          <w:szCs w:val="28"/>
          <w:lang w:val="en-GB"/>
        </w:rPr>
        <w:t>. His evidence was based on his expertise in game valuation. However, d</w:t>
      </w:r>
      <w:r w:rsidRPr="00433B55">
        <w:rPr>
          <w:rFonts w:ascii="Times New Roman" w:eastAsia="Times New Roman" w:hAnsi="Times New Roman" w:cs="Times New Roman"/>
          <w:sz w:val="28"/>
          <w:szCs w:val="28"/>
          <w:lang w:val="en-GB"/>
        </w:rPr>
        <w:t xml:space="preserve">uring cross-examination he responded to questions relating to </w:t>
      </w:r>
      <w:r w:rsidR="00224946" w:rsidRPr="00433B55">
        <w:rPr>
          <w:rFonts w:ascii="Times New Roman" w:eastAsia="Times New Roman" w:hAnsi="Times New Roman" w:cs="Times New Roman"/>
          <w:sz w:val="28"/>
          <w:szCs w:val="28"/>
          <w:lang w:val="en-GB"/>
        </w:rPr>
        <w:t>efficiency</w:t>
      </w:r>
      <w:r w:rsidR="00977EE7" w:rsidRPr="00433B55">
        <w:rPr>
          <w:rFonts w:ascii="Times New Roman" w:eastAsia="Times New Roman" w:hAnsi="Times New Roman" w:cs="Times New Roman"/>
          <w:sz w:val="28"/>
          <w:szCs w:val="28"/>
          <w:lang w:val="en-GB"/>
        </w:rPr>
        <w:t xml:space="preserve"> of </w:t>
      </w:r>
      <w:r w:rsidR="00BD338B" w:rsidRPr="00433B55">
        <w:rPr>
          <w:rFonts w:ascii="Times New Roman" w:eastAsia="Times New Roman" w:hAnsi="Times New Roman" w:cs="Times New Roman"/>
          <w:sz w:val="28"/>
          <w:szCs w:val="28"/>
          <w:lang w:val="en-GB"/>
        </w:rPr>
        <w:t>aerial</w:t>
      </w:r>
      <w:r w:rsidR="00977EE7" w:rsidRPr="00433B55">
        <w:rPr>
          <w:rFonts w:ascii="Times New Roman" w:eastAsia="Times New Roman" w:hAnsi="Times New Roman" w:cs="Times New Roman"/>
          <w:sz w:val="28"/>
          <w:szCs w:val="28"/>
          <w:lang w:val="en-GB"/>
        </w:rPr>
        <w:t xml:space="preserve"> game </w:t>
      </w:r>
      <w:r w:rsidRPr="00433B55">
        <w:rPr>
          <w:rFonts w:ascii="Times New Roman" w:eastAsia="Times New Roman" w:hAnsi="Times New Roman" w:cs="Times New Roman"/>
          <w:sz w:val="28"/>
          <w:szCs w:val="28"/>
          <w:lang w:val="en-GB"/>
        </w:rPr>
        <w:t>count</w:t>
      </w:r>
      <w:r w:rsidR="00977EE7" w:rsidRPr="00433B55">
        <w:rPr>
          <w:rFonts w:ascii="Times New Roman" w:eastAsia="Times New Roman" w:hAnsi="Times New Roman" w:cs="Times New Roman"/>
          <w:sz w:val="28"/>
          <w:szCs w:val="28"/>
          <w:lang w:val="en-GB"/>
        </w:rPr>
        <w:t>s</w:t>
      </w:r>
      <w:r w:rsidRPr="00433B55">
        <w:rPr>
          <w:rFonts w:ascii="Times New Roman" w:eastAsia="Times New Roman" w:hAnsi="Times New Roman" w:cs="Times New Roman"/>
          <w:sz w:val="28"/>
          <w:szCs w:val="28"/>
          <w:lang w:val="en-GB"/>
        </w:rPr>
        <w:t>.</w:t>
      </w:r>
    </w:p>
    <w:p w:rsidR="00A03EDC" w:rsidRDefault="00A03EDC" w:rsidP="00A03EDC">
      <w:pPr>
        <w:spacing w:after="0" w:line="360" w:lineRule="auto"/>
        <w:jc w:val="both"/>
        <w:rPr>
          <w:rFonts w:ascii="Times New Roman" w:eastAsia="Times New Roman" w:hAnsi="Times New Roman" w:cs="Times New Roman"/>
          <w:sz w:val="28"/>
          <w:szCs w:val="28"/>
          <w:lang w:val="en-GB"/>
        </w:rPr>
      </w:pPr>
    </w:p>
    <w:p w:rsidR="0096603E" w:rsidRPr="00433B55" w:rsidRDefault="00A03EDC" w:rsidP="00A03EDC">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[1</w:t>
      </w:r>
      <w:r w:rsidR="006A655C" w:rsidRPr="00433B55">
        <w:rPr>
          <w:rFonts w:ascii="Times New Roman" w:eastAsia="Times New Roman" w:hAnsi="Times New Roman" w:cs="Times New Roman"/>
          <w:sz w:val="28"/>
          <w:szCs w:val="28"/>
          <w:lang w:val="en-GB"/>
        </w:rPr>
        <w:t>3</w:t>
      </w:r>
      <w:r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ab/>
      </w:r>
      <w:r w:rsidR="00635F71" w:rsidRPr="00433B55">
        <w:rPr>
          <w:rFonts w:ascii="Times New Roman" w:eastAsia="Times New Roman" w:hAnsi="Times New Roman" w:cs="Times New Roman"/>
          <w:sz w:val="28"/>
          <w:szCs w:val="28"/>
          <w:lang w:val="en-GB"/>
        </w:rPr>
        <w:t>Mr Van Niekerk</w:t>
      </w:r>
      <w:r w:rsidR="002658E0" w:rsidRPr="00433B55">
        <w:rPr>
          <w:rFonts w:ascii="Times New Roman" w:eastAsia="Times New Roman" w:hAnsi="Times New Roman" w:cs="Times New Roman"/>
          <w:sz w:val="28"/>
          <w:szCs w:val="28"/>
          <w:lang w:val="en-GB"/>
        </w:rPr>
        <w:t>’s</w:t>
      </w:r>
      <w:r w:rsidR="00635F71" w:rsidRPr="00433B55">
        <w:rPr>
          <w:rFonts w:ascii="Times New Roman" w:eastAsia="Times New Roman" w:hAnsi="Times New Roman" w:cs="Times New Roman"/>
          <w:sz w:val="28"/>
          <w:szCs w:val="28"/>
          <w:lang w:val="en-GB"/>
        </w:rPr>
        <w:t xml:space="preserve"> </w:t>
      </w:r>
      <w:r w:rsidR="002658E0" w:rsidRPr="00433B55">
        <w:rPr>
          <w:rFonts w:ascii="Times New Roman" w:eastAsia="Times New Roman" w:hAnsi="Times New Roman" w:cs="Times New Roman"/>
          <w:sz w:val="28"/>
          <w:szCs w:val="28"/>
          <w:lang w:val="en-GB"/>
        </w:rPr>
        <w:t xml:space="preserve">evidence </w:t>
      </w:r>
      <w:r w:rsidR="00AF2DE7" w:rsidRPr="00433B55">
        <w:rPr>
          <w:rFonts w:ascii="Times New Roman" w:eastAsia="Times New Roman" w:hAnsi="Times New Roman" w:cs="Times New Roman"/>
          <w:sz w:val="28"/>
          <w:szCs w:val="28"/>
          <w:lang w:val="en-GB"/>
        </w:rPr>
        <w:t xml:space="preserve">on the aerial count </w:t>
      </w:r>
      <w:r w:rsidR="003645FA" w:rsidRPr="00433B55">
        <w:rPr>
          <w:rFonts w:ascii="Times New Roman" w:eastAsia="Times New Roman" w:hAnsi="Times New Roman" w:cs="Times New Roman"/>
          <w:sz w:val="28"/>
          <w:szCs w:val="28"/>
          <w:lang w:val="en-GB"/>
        </w:rPr>
        <w:t xml:space="preserve">was essential </w:t>
      </w:r>
      <w:r w:rsidR="007449D0" w:rsidRPr="00433B55">
        <w:rPr>
          <w:rFonts w:ascii="Times New Roman" w:eastAsia="Times New Roman" w:hAnsi="Times New Roman" w:cs="Times New Roman"/>
          <w:sz w:val="28"/>
          <w:szCs w:val="28"/>
          <w:lang w:val="en-GB"/>
        </w:rPr>
        <w:t>for</w:t>
      </w:r>
      <w:r w:rsidR="003645FA" w:rsidRPr="00433B55">
        <w:rPr>
          <w:rFonts w:ascii="Times New Roman" w:eastAsia="Times New Roman" w:hAnsi="Times New Roman" w:cs="Times New Roman"/>
          <w:sz w:val="28"/>
          <w:szCs w:val="28"/>
          <w:lang w:val="en-GB"/>
        </w:rPr>
        <w:t xml:space="preserve"> Summermania</w:t>
      </w:r>
      <w:r w:rsidR="007449D0" w:rsidRPr="00433B55">
        <w:rPr>
          <w:rFonts w:ascii="Times New Roman" w:eastAsia="Times New Roman" w:hAnsi="Times New Roman" w:cs="Times New Roman"/>
          <w:sz w:val="28"/>
          <w:szCs w:val="28"/>
          <w:lang w:val="en-GB"/>
        </w:rPr>
        <w:t xml:space="preserve"> to demonstrate the redu</w:t>
      </w:r>
      <w:r w:rsidR="006A655C" w:rsidRPr="00433B55">
        <w:rPr>
          <w:rFonts w:ascii="Times New Roman" w:eastAsia="Times New Roman" w:hAnsi="Times New Roman" w:cs="Times New Roman"/>
          <w:sz w:val="28"/>
          <w:szCs w:val="28"/>
          <w:lang w:val="en-GB"/>
        </w:rPr>
        <w:t>ction in the number of game</w:t>
      </w:r>
      <w:r w:rsidR="003645FA" w:rsidRPr="00433B55">
        <w:rPr>
          <w:rFonts w:ascii="Times New Roman" w:eastAsia="Times New Roman" w:hAnsi="Times New Roman" w:cs="Times New Roman"/>
          <w:sz w:val="28"/>
          <w:szCs w:val="28"/>
          <w:lang w:val="en-GB"/>
        </w:rPr>
        <w:t>.</w:t>
      </w:r>
      <w:r w:rsidR="002658E0" w:rsidRPr="00433B55">
        <w:rPr>
          <w:rFonts w:ascii="Times New Roman" w:eastAsia="Times New Roman" w:hAnsi="Times New Roman" w:cs="Times New Roman"/>
          <w:sz w:val="28"/>
          <w:szCs w:val="28"/>
          <w:lang w:val="en-GB"/>
        </w:rPr>
        <w:t xml:space="preserve"> H</w:t>
      </w:r>
      <w:r w:rsidR="007449D0" w:rsidRPr="00433B55">
        <w:rPr>
          <w:rFonts w:ascii="Times New Roman" w:eastAsia="Times New Roman" w:hAnsi="Times New Roman" w:cs="Times New Roman"/>
          <w:sz w:val="28"/>
          <w:szCs w:val="28"/>
          <w:lang w:val="en-GB"/>
        </w:rPr>
        <w:t>e</w:t>
      </w:r>
      <w:r w:rsidR="002658E0" w:rsidRPr="00433B55">
        <w:rPr>
          <w:rFonts w:ascii="Times New Roman" w:eastAsia="Times New Roman" w:hAnsi="Times New Roman" w:cs="Times New Roman"/>
          <w:sz w:val="28"/>
          <w:szCs w:val="28"/>
          <w:lang w:val="en-GB"/>
        </w:rPr>
        <w:t xml:space="preserve"> </w:t>
      </w:r>
      <w:r w:rsidR="00977EE7" w:rsidRPr="00433B55">
        <w:rPr>
          <w:rFonts w:ascii="Times New Roman" w:eastAsia="Times New Roman" w:hAnsi="Times New Roman" w:cs="Times New Roman"/>
          <w:sz w:val="28"/>
          <w:szCs w:val="28"/>
          <w:lang w:val="en-GB"/>
        </w:rPr>
        <w:t xml:space="preserve">gave </w:t>
      </w:r>
      <w:r w:rsidR="002658E0" w:rsidRPr="00433B55">
        <w:rPr>
          <w:rFonts w:ascii="Times New Roman" w:eastAsia="Times New Roman" w:hAnsi="Times New Roman" w:cs="Times New Roman"/>
          <w:sz w:val="28"/>
          <w:szCs w:val="28"/>
          <w:lang w:val="en-GB"/>
        </w:rPr>
        <w:t xml:space="preserve">evidence </w:t>
      </w:r>
      <w:r w:rsidR="00977EE7" w:rsidRPr="00433B55">
        <w:rPr>
          <w:rFonts w:ascii="Times New Roman" w:eastAsia="Times New Roman" w:hAnsi="Times New Roman" w:cs="Times New Roman"/>
          <w:sz w:val="28"/>
          <w:szCs w:val="28"/>
          <w:lang w:val="en-GB"/>
        </w:rPr>
        <w:t>as</w:t>
      </w:r>
      <w:r w:rsidR="00AF2DE7" w:rsidRPr="00433B55">
        <w:rPr>
          <w:rFonts w:ascii="Times New Roman" w:eastAsia="Times New Roman" w:hAnsi="Times New Roman" w:cs="Times New Roman"/>
          <w:sz w:val="28"/>
          <w:szCs w:val="28"/>
          <w:lang w:val="en-GB"/>
        </w:rPr>
        <w:t xml:space="preserve"> an </w:t>
      </w:r>
      <w:r w:rsidR="002658E0" w:rsidRPr="00433B55">
        <w:rPr>
          <w:rFonts w:ascii="Times New Roman" w:eastAsia="Times New Roman" w:hAnsi="Times New Roman" w:cs="Times New Roman"/>
          <w:sz w:val="28"/>
          <w:szCs w:val="28"/>
          <w:lang w:val="en-GB"/>
        </w:rPr>
        <w:t xml:space="preserve">expert in game counting, game capturing and </w:t>
      </w:r>
      <w:r w:rsidR="00977EE7" w:rsidRPr="00433B55">
        <w:rPr>
          <w:rFonts w:ascii="Times New Roman" w:eastAsia="Times New Roman" w:hAnsi="Times New Roman" w:cs="Times New Roman"/>
          <w:sz w:val="28"/>
          <w:szCs w:val="28"/>
          <w:lang w:val="en-GB"/>
        </w:rPr>
        <w:t xml:space="preserve">trading in </w:t>
      </w:r>
      <w:r w:rsidR="002658E0" w:rsidRPr="00433B55">
        <w:rPr>
          <w:rFonts w:ascii="Times New Roman" w:eastAsia="Times New Roman" w:hAnsi="Times New Roman" w:cs="Times New Roman"/>
          <w:sz w:val="28"/>
          <w:szCs w:val="28"/>
          <w:lang w:val="en-GB"/>
        </w:rPr>
        <w:t>game.</w:t>
      </w:r>
      <w:r w:rsidR="007449D0" w:rsidRPr="00433B55">
        <w:rPr>
          <w:rFonts w:ascii="Times New Roman" w:eastAsia="Times New Roman" w:hAnsi="Times New Roman" w:cs="Times New Roman"/>
          <w:sz w:val="28"/>
          <w:szCs w:val="28"/>
          <w:lang w:val="en-GB"/>
        </w:rPr>
        <w:t xml:space="preserve"> </w:t>
      </w:r>
      <w:r w:rsidR="002658E0" w:rsidRPr="00433B55">
        <w:rPr>
          <w:rFonts w:ascii="Times New Roman" w:eastAsia="Times New Roman" w:hAnsi="Times New Roman" w:cs="Times New Roman"/>
          <w:sz w:val="28"/>
          <w:szCs w:val="28"/>
          <w:lang w:val="en-GB"/>
        </w:rPr>
        <w:t xml:space="preserve">The difficulty </w:t>
      </w:r>
      <w:r w:rsidR="00AF2DE7" w:rsidRPr="00433B55">
        <w:rPr>
          <w:rFonts w:ascii="Times New Roman" w:eastAsia="Times New Roman" w:hAnsi="Times New Roman" w:cs="Times New Roman"/>
          <w:sz w:val="28"/>
          <w:szCs w:val="28"/>
          <w:lang w:val="en-GB"/>
        </w:rPr>
        <w:t xml:space="preserve">is that </w:t>
      </w:r>
      <w:r w:rsidR="00977EE7" w:rsidRPr="00433B55">
        <w:rPr>
          <w:rFonts w:ascii="Times New Roman" w:eastAsia="Times New Roman" w:hAnsi="Times New Roman" w:cs="Times New Roman"/>
          <w:sz w:val="28"/>
          <w:szCs w:val="28"/>
          <w:lang w:val="en-GB"/>
        </w:rPr>
        <w:t xml:space="preserve">his evidence </w:t>
      </w:r>
      <w:r w:rsidR="00AF2DE7" w:rsidRPr="00433B55">
        <w:rPr>
          <w:rFonts w:ascii="Times New Roman" w:eastAsia="Times New Roman" w:hAnsi="Times New Roman" w:cs="Times New Roman"/>
          <w:sz w:val="28"/>
          <w:szCs w:val="28"/>
          <w:lang w:val="en-GB"/>
        </w:rPr>
        <w:t xml:space="preserve">was </w:t>
      </w:r>
      <w:r w:rsidR="00A118CF" w:rsidRPr="00433B55">
        <w:rPr>
          <w:rFonts w:ascii="Times New Roman" w:eastAsia="Times New Roman" w:hAnsi="Times New Roman" w:cs="Times New Roman"/>
          <w:sz w:val="28"/>
          <w:szCs w:val="28"/>
          <w:lang w:val="en-GB"/>
        </w:rPr>
        <w:t>required at a very unfortunate time</w:t>
      </w:r>
      <w:r w:rsidR="00AF2DE7" w:rsidRPr="00433B55">
        <w:rPr>
          <w:rFonts w:ascii="Times New Roman" w:eastAsia="Times New Roman" w:hAnsi="Times New Roman" w:cs="Times New Roman"/>
          <w:sz w:val="28"/>
          <w:szCs w:val="28"/>
          <w:lang w:val="en-GB"/>
        </w:rPr>
        <w:t>. H</w:t>
      </w:r>
      <w:r w:rsidR="002658E0" w:rsidRPr="00433B55">
        <w:rPr>
          <w:rFonts w:ascii="Times New Roman" w:eastAsia="Times New Roman" w:hAnsi="Times New Roman" w:cs="Times New Roman"/>
          <w:sz w:val="28"/>
          <w:szCs w:val="28"/>
          <w:lang w:val="en-GB"/>
        </w:rPr>
        <w:t>e was seriously ill at the time</w:t>
      </w:r>
      <w:r w:rsidR="00B27BE9" w:rsidRPr="00433B55">
        <w:rPr>
          <w:rFonts w:ascii="Times New Roman" w:eastAsia="Times New Roman" w:hAnsi="Times New Roman" w:cs="Times New Roman"/>
          <w:sz w:val="28"/>
          <w:szCs w:val="28"/>
          <w:lang w:val="en-GB"/>
        </w:rPr>
        <w:t xml:space="preserve"> of the trial</w:t>
      </w:r>
      <w:r w:rsidR="002658E0" w:rsidRPr="00433B55">
        <w:rPr>
          <w:rFonts w:ascii="Times New Roman" w:eastAsia="Times New Roman" w:hAnsi="Times New Roman" w:cs="Times New Roman"/>
          <w:sz w:val="28"/>
          <w:szCs w:val="28"/>
          <w:lang w:val="en-GB"/>
        </w:rPr>
        <w:t xml:space="preserve">, suffering from a neuro-degenerative disease </w:t>
      </w:r>
      <w:r w:rsidR="003A7A55" w:rsidRPr="00433B55">
        <w:rPr>
          <w:rFonts w:ascii="Times New Roman" w:eastAsia="Times New Roman" w:hAnsi="Times New Roman" w:cs="Times New Roman"/>
          <w:sz w:val="28"/>
          <w:szCs w:val="28"/>
          <w:lang w:val="en-GB"/>
        </w:rPr>
        <w:t>that</w:t>
      </w:r>
      <w:r w:rsidR="002658E0" w:rsidRPr="00433B55">
        <w:rPr>
          <w:rFonts w:ascii="Times New Roman" w:eastAsia="Times New Roman" w:hAnsi="Times New Roman" w:cs="Times New Roman"/>
          <w:sz w:val="28"/>
          <w:szCs w:val="28"/>
          <w:lang w:val="en-GB"/>
        </w:rPr>
        <w:t xml:space="preserve"> caused him discomfort when seated for long. </w:t>
      </w:r>
      <w:r w:rsidR="003A7A55" w:rsidRPr="00433B55">
        <w:rPr>
          <w:rFonts w:ascii="Times New Roman" w:eastAsia="Times New Roman" w:hAnsi="Times New Roman" w:cs="Times New Roman"/>
          <w:sz w:val="28"/>
          <w:szCs w:val="28"/>
          <w:lang w:val="en-GB"/>
        </w:rPr>
        <w:t>He was nearing the end of his life and his condition caused him to be emotionally fragile.</w:t>
      </w:r>
    </w:p>
    <w:p w:rsidR="0096603E" w:rsidRPr="00433B55" w:rsidRDefault="0096603E" w:rsidP="00A03EDC">
      <w:pPr>
        <w:spacing w:after="0" w:line="360" w:lineRule="auto"/>
        <w:jc w:val="both"/>
        <w:rPr>
          <w:rFonts w:ascii="Times New Roman" w:eastAsia="Times New Roman" w:hAnsi="Times New Roman" w:cs="Times New Roman"/>
          <w:sz w:val="28"/>
          <w:szCs w:val="28"/>
          <w:lang w:val="en-GB"/>
        </w:rPr>
      </w:pPr>
    </w:p>
    <w:p w:rsidR="003A7A55" w:rsidRPr="00433B55" w:rsidRDefault="0096603E" w:rsidP="00A03EDC">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[1</w:t>
      </w:r>
      <w:r w:rsidR="006A655C" w:rsidRPr="00433B55">
        <w:rPr>
          <w:rFonts w:ascii="Times New Roman" w:eastAsia="Times New Roman" w:hAnsi="Times New Roman" w:cs="Times New Roman"/>
          <w:sz w:val="28"/>
          <w:szCs w:val="28"/>
          <w:lang w:val="en-GB"/>
        </w:rPr>
        <w:t>4</w:t>
      </w:r>
      <w:r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ab/>
      </w:r>
      <w:r w:rsidR="00A118CF" w:rsidRPr="00433B55">
        <w:rPr>
          <w:rFonts w:ascii="Times New Roman" w:eastAsia="Times New Roman" w:hAnsi="Times New Roman" w:cs="Times New Roman"/>
          <w:sz w:val="28"/>
          <w:szCs w:val="28"/>
          <w:lang w:val="en-GB"/>
        </w:rPr>
        <w:t>When called to testify</w:t>
      </w:r>
      <w:r w:rsidR="00DB7C5E" w:rsidRPr="00433B55">
        <w:rPr>
          <w:rFonts w:ascii="Times New Roman" w:eastAsia="Times New Roman" w:hAnsi="Times New Roman" w:cs="Times New Roman"/>
          <w:sz w:val="28"/>
          <w:szCs w:val="28"/>
          <w:lang w:val="en-GB"/>
        </w:rPr>
        <w:t xml:space="preserve">, </w:t>
      </w:r>
      <w:r w:rsidRPr="00433B55">
        <w:rPr>
          <w:rFonts w:ascii="Times New Roman" w:eastAsia="Times New Roman" w:hAnsi="Times New Roman" w:cs="Times New Roman"/>
          <w:sz w:val="28"/>
          <w:szCs w:val="28"/>
          <w:lang w:val="en-GB"/>
        </w:rPr>
        <w:t>Mr Van Niekerk’s evi</w:t>
      </w:r>
      <w:r w:rsidR="003A7A55" w:rsidRPr="00433B55">
        <w:rPr>
          <w:rFonts w:ascii="Times New Roman" w:eastAsia="Times New Roman" w:hAnsi="Times New Roman" w:cs="Times New Roman"/>
          <w:sz w:val="28"/>
          <w:szCs w:val="28"/>
          <w:lang w:val="en-GB"/>
        </w:rPr>
        <w:t xml:space="preserve">dence lasted a few minutes. </w:t>
      </w:r>
      <w:r w:rsidR="00B15FBB" w:rsidRPr="00433B55">
        <w:rPr>
          <w:rFonts w:ascii="Times New Roman" w:eastAsia="Times New Roman" w:hAnsi="Times New Roman" w:cs="Times New Roman"/>
          <w:sz w:val="28"/>
          <w:szCs w:val="28"/>
          <w:lang w:val="en-GB"/>
        </w:rPr>
        <w:t>Because</w:t>
      </w:r>
      <w:r w:rsidR="003A7A55" w:rsidRPr="00433B55">
        <w:rPr>
          <w:rFonts w:ascii="Times New Roman" w:eastAsia="Times New Roman" w:hAnsi="Times New Roman" w:cs="Times New Roman"/>
          <w:sz w:val="28"/>
          <w:szCs w:val="28"/>
          <w:lang w:val="en-GB"/>
        </w:rPr>
        <w:t xml:space="preserve"> of his </w:t>
      </w:r>
      <w:r w:rsidR="00B15FBB" w:rsidRPr="00433B55">
        <w:rPr>
          <w:rFonts w:ascii="Times New Roman" w:eastAsia="Times New Roman" w:hAnsi="Times New Roman" w:cs="Times New Roman"/>
          <w:sz w:val="28"/>
          <w:szCs w:val="28"/>
          <w:lang w:val="en-GB"/>
        </w:rPr>
        <w:t>condition,</w:t>
      </w:r>
      <w:r w:rsidR="003A7A55" w:rsidRPr="00433B55">
        <w:rPr>
          <w:rFonts w:ascii="Times New Roman" w:eastAsia="Times New Roman" w:hAnsi="Times New Roman" w:cs="Times New Roman"/>
          <w:sz w:val="28"/>
          <w:szCs w:val="28"/>
          <w:lang w:val="en-GB"/>
        </w:rPr>
        <w:t xml:space="preserve"> he </w:t>
      </w:r>
      <w:r w:rsidRPr="00433B55">
        <w:rPr>
          <w:rFonts w:ascii="Times New Roman" w:eastAsia="Times New Roman" w:hAnsi="Times New Roman" w:cs="Times New Roman"/>
          <w:sz w:val="28"/>
          <w:szCs w:val="28"/>
          <w:lang w:val="en-GB"/>
        </w:rPr>
        <w:t xml:space="preserve">began to cry uncontrollably and was unable to recover. </w:t>
      </w:r>
      <w:r w:rsidR="003A7A55" w:rsidRPr="00433B55">
        <w:rPr>
          <w:rFonts w:ascii="Times New Roman" w:eastAsia="Times New Roman" w:hAnsi="Times New Roman" w:cs="Times New Roman"/>
          <w:sz w:val="28"/>
          <w:szCs w:val="28"/>
          <w:lang w:val="en-GB"/>
        </w:rPr>
        <w:t xml:space="preserve">The trial </w:t>
      </w:r>
      <w:r w:rsidR="007449D0" w:rsidRPr="00433B55">
        <w:rPr>
          <w:rFonts w:ascii="Times New Roman" w:eastAsia="Times New Roman" w:hAnsi="Times New Roman" w:cs="Times New Roman"/>
          <w:sz w:val="28"/>
          <w:szCs w:val="28"/>
          <w:lang w:val="en-GB"/>
        </w:rPr>
        <w:t>was</w:t>
      </w:r>
      <w:r w:rsidR="003A7A55" w:rsidRPr="00433B55">
        <w:rPr>
          <w:rFonts w:ascii="Times New Roman" w:eastAsia="Times New Roman" w:hAnsi="Times New Roman" w:cs="Times New Roman"/>
          <w:sz w:val="28"/>
          <w:szCs w:val="28"/>
          <w:lang w:val="en-GB"/>
        </w:rPr>
        <w:t xml:space="preserve"> postponed for some months</w:t>
      </w:r>
      <w:r w:rsidR="00AA66B7" w:rsidRPr="00433B55">
        <w:rPr>
          <w:rFonts w:ascii="Times New Roman" w:eastAsia="Times New Roman" w:hAnsi="Times New Roman" w:cs="Times New Roman"/>
          <w:sz w:val="28"/>
          <w:szCs w:val="28"/>
          <w:lang w:val="en-GB"/>
        </w:rPr>
        <w:t>,</w:t>
      </w:r>
      <w:r w:rsidR="003A7A55" w:rsidRPr="00433B55">
        <w:rPr>
          <w:rFonts w:ascii="Times New Roman" w:eastAsia="Times New Roman" w:hAnsi="Times New Roman" w:cs="Times New Roman"/>
          <w:sz w:val="28"/>
          <w:szCs w:val="28"/>
          <w:lang w:val="en-GB"/>
        </w:rPr>
        <w:t xml:space="preserve"> until Summermania brought an application to tender Mr Van Niekerk’s evidence by way of an affidavit. Dr Marcell Britz who filed a medical report in support of the application</w:t>
      </w:r>
      <w:r w:rsidR="006A655C" w:rsidRPr="00433B55">
        <w:rPr>
          <w:rFonts w:ascii="Times New Roman" w:eastAsia="Times New Roman" w:hAnsi="Times New Roman" w:cs="Times New Roman"/>
          <w:sz w:val="28"/>
          <w:szCs w:val="28"/>
          <w:lang w:val="en-GB"/>
        </w:rPr>
        <w:t>,</w:t>
      </w:r>
      <w:r w:rsidR="003A7A55" w:rsidRPr="00433B55">
        <w:rPr>
          <w:rFonts w:ascii="Times New Roman" w:eastAsia="Times New Roman" w:hAnsi="Times New Roman" w:cs="Times New Roman"/>
          <w:sz w:val="28"/>
          <w:szCs w:val="28"/>
          <w:lang w:val="en-GB"/>
        </w:rPr>
        <w:t xml:space="preserve"> explained that although Mr Van Niekerk could reflect on past events</w:t>
      </w:r>
      <w:r w:rsidR="007E66F5" w:rsidRPr="00433B55">
        <w:rPr>
          <w:rFonts w:ascii="Times New Roman" w:eastAsia="Times New Roman" w:hAnsi="Times New Roman" w:cs="Times New Roman"/>
          <w:sz w:val="28"/>
          <w:szCs w:val="28"/>
          <w:lang w:val="en-GB"/>
        </w:rPr>
        <w:t>,</w:t>
      </w:r>
      <w:r w:rsidR="003A7A55" w:rsidRPr="00433B55">
        <w:rPr>
          <w:rFonts w:ascii="Times New Roman" w:eastAsia="Times New Roman" w:hAnsi="Times New Roman" w:cs="Times New Roman"/>
          <w:sz w:val="28"/>
          <w:szCs w:val="28"/>
          <w:lang w:val="en-GB"/>
        </w:rPr>
        <w:t xml:space="preserve"> testifying in open court would cause him anxiety, such that he would break down. </w:t>
      </w:r>
      <w:r w:rsidR="00403997" w:rsidRPr="00433B55">
        <w:rPr>
          <w:rFonts w:ascii="Times New Roman" w:eastAsia="Times New Roman" w:hAnsi="Times New Roman" w:cs="Times New Roman"/>
          <w:sz w:val="28"/>
          <w:szCs w:val="28"/>
          <w:lang w:val="en-GB"/>
        </w:rPr>
        <w:t xml:space="preserve">Despite the </w:t>
      </w:r>
      <w:r w:rsidR="00435A37" w:rsidRPr="00433B55">
        <w:rPr>
          <w:rFonts w:ascii="Times New Roman" w:eastAsia="Times New Roman" w:hAnsi="Times New Roman" w:cs="Times New Roman"/>
          <w:sz w:val="28"/>
          <w:szCs w:val="28"/>
          <w:lang w:val="en-GB"/>
        </w:rPr>
        <w:t>T</w:t>
      </w:r>
      <w:r w:rsidR="00403997" w:rsidRPr="00433B55">
        <w:rPr>
          <w:rFonts w:ascii="Times New Roman" w:eastAsia="Times New Roman" w:hAnsi="Times New Roman" w:cs="Times New Roman"/>
          <w:sz w:val="28"/>
          <w:szCs w:val="28"/>
          <w:lang w:val="en-GB"/>
        </w:rPr>
        <w:t>rust’s opposition to the application</w:t>
      </w:r>
      <w:r w:rsidR="007E66F5" w:rsidRPr="00433B55">
        <w:rPr>
          <w:rFonts w:ascii="Times New Roman" w:eastAsia="Times New Roman" w:hAnsi="Times New Roman" w:cs="Times New Roman"/>
          <w:sz w:val="28"/>
          <w:szCs w:val="28"/>
          <w:lang w:val="en-GB"/>
        </w:rPr>
        <w:t>,</w:t>
      </w:r>
      <w:r w:rsidR="00403997" w:rsidRPr="00433B55">
        <w:rPr>
          <w:rFonts w:ascii="Times New Roman" w:eastAsia="Times New Roman" w:hAnsi="Times New Roman" w:cs="Times New Roman"/>
          <w:sz w:val="28"/>
          <w:szCs w:val="28"/>
          <w:lang w:val="en-GB"/>
        </w:rPr>
        <w:t xml:space="preserve"> the trial court allowed Mr Van Niekerk’s evidence to be </w:t>
      </w:r>
      <w:r w:rsidR="00B27BE9" w:rsidRPr="00433B55">
        <w:rPr>
          <w:rFonts w:ascii="Times New Roman" w:eastAsia="Times New Roman" w:hAnsi="Times New Roman" w:cs="Times New Roman"/>
          <w:sz w:val="28"/>
          <w:szCs w:val="28"/>
          <w:lang w:val="en-GB"/>
        </w:rPr>
        <w:t xml:space="preserve">presented </w:t>
      </w:r>
      <w:r w:rsidR="00403997" w:rsidRPr="00433B55">
        <w:rPr>
          <w:rFonts w:ascii="Times New Roman" w:eastAsia="Times New Roman" w:hAnsi="Times New Roman" w:cs="Times New Roman"/>
          <w:sz w:val="28"/>
          <w:szCs w:val="28"/>
          <w:lang w:val="en-GB"/>
        </w:rPr>
        <w:t>by way of an affidavit.</w:t>
      </w:r>
    </w:p>
    <w:p w:rsidR="003A7A55" w:rsidRPr="00433B55" w:rsidRDefault="003A7A55" w:rsidP="00A03EDC">
      <w:pPr>
        <w:spacing w:after="0" w:line="360" w:lineRule="auto"/>
        <w:jc w:val="both"/>
        <w:rPr>
          <w:rFonts w:ascii="Times New Roman" w:eastAsia="Times New Roman" w:hAnsi="Times New Roman" w:cs="Times New Roman"/>
          <w:sz w:val="28"/>
          <w:szCs w:val="28"/>
          <w:lang w:val="en-GB"/>
        </w:rPr>
      </w:pPr>
    </w:p>
    <w:p w:rsidR="00403997" w:rsidRPr="00403997" w:rsidRDefault="003A7A55" w:rsidP="00403997">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[1</w:t>
      </w:r>
      <w:r w:rsidR="006A655C" w:rsidRPr="00433B55">
        <w:rPr>
          <w:rFonts w:ascii="Times New Roman" w:eastAsia="Times New Roman" w:hAnsi="Times New Roman" w:cs="Times New Roman"/>
          <w:sz w:val="28"/>
          <w:szCs w:val="28"/>
          <w:lang w:val="en-GB"/>
        </w:rPr>
        <w:t>5</w:t>
      </w:r>
      <w:r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ab/>
      </w:r>
      <w:r w:rsidR="00403997" w:rsidRPr="00433B55">
        <w:rPr>
          <w:rFonts w:ascii="Times New Roman" w:eastAsia="Times New Roman" w:hAnsi="Times New Roman" w:cs="Times New Roman"/>
          <w:sz w:val="28"/>
          <w:szCs w:val="28"/>
          <w:lang w:val="en-GB"/>
        </w:rPr>
        <w:t>Uniform Court Rule 38(2), in terms of which Mr Van Niekerk’s evidence</w:t>
      </w:r>
      <w:r w:rsidR="00403997" w:rsidRPr="00403997">
        <w:rPr>
          <w:rFonts w:ascii="Times New Roman" w:eastAsia="Times New Roman" w:hAnsi="Times New Roman" w:cs="Times New Roman"/>
          <w:sz w:val="28"/>
          <w:szCs w:val="28"/>
          <w:lang w:val="en-GB"/>
        </w:rPr>
        <w:t xml:space="preserve"> was tendered</w:t>
      </w:r>
      <w:r w:rsidR="004C55FF">
        <w:rPr>
          <w:rFonts w:ascii="Times New Roman" w:eastAsia="Times New Roman" w:hAnsi="Times New Roman" w:cs="Times New Roman"/>
          <w:sz w:val="28"/>
          <w:szCs w:val="28"/>
          <w:lang w:val="en-GB"/>
        </w:rPr>
        <w:t>,</w:t>
      </w:r>
      <w:r w:rsidR="00403997" w:rsidRPr="00403997">
        <w:rPr>
          <w:rFonts w:ascii="Times New Roman" w:eastAsia="Times New Roman" w:hAnsi="Times New Roman" w:cs="Times New Roman"/>
          <w:sz w:val="28"/>
          <w:szCs w:val="28"/>
          <w:lang w:val="en-GB"/>
        </w:rPr>
        <w:t xml:space="preserve"> provides that:</w:t>
      </w:r>
    </w:p>
    <w:p w:rsidR="00403997" w:rsidRPr="00E10BA8" w:rsidRDefault="00403997" w:rsidP="00403997">
      <w:pPr>
        <w:spacing w:after="0" w:line="360" w:lineRule="auto"/>
        <w:jc w:val="both"/>
        <w:rPr>
          <w:rFonts w:ascii="Times New Roman" w:hAnsi="Times New Roman" w:cs="Times New Roman"/>
          <w:sz w:val="24"/>
          <w:szCs w:val="24"/>
        </w:rPr>
      </w:pPr>
      <w:r w:rsidRPr="00E10BA8">
        <w:rPr>
          <w:rFonts w:ascii="Times New Roman" w:eastAsia="Times New Roman" w:hAnsi="Times New Roman" w:cs="Times New Roman"/>
          <w:sz w:val="24"/>
          <w:szCs w:val="24"/>
          <w:lang w:val="en-GB"/>
        </w:rPr>
        <w:t>‘</w:t>
      </w:r>
      <w:r w:rsidRPr="00E10BA8">
        <w:rPr>
          <w:rFonts w:ascii="Times New Roman" w:hAnsi="Times New Roman" w:cs="Times New Roman"/>
          <w:sz w:val="24"/>
          <w:szCs w:val="24"/>
        </w:rPr>
        <w:t>The witnesses at the trial of any action shall be orally examined, but a court may at any time, for sufficient reason, order that all or any of the evidence to be adduced at any trial be given on affidavit or that the affidavit of any witness be read at the hearing, on such terms and conditions as to it may seem meet: Provided that where it appears to the court that any other party reasonably requires the attendance of a witness for cross-examination, and such witness can be produced, the evidence of such witness shall not be given on affidavit</w:t>
      </w:r>
      <w:r w:rsidR="00B15FBB" w:rsidRPr="00E10BA8">
        <w:rPr>
          <w:rFonts w:ascii="Times New Roman" w:hAnsi="Times New Roman" w:cs="Times New Roman"/>
          <w:sz w:val="24"/>
          <w:szCs w:val="24"/>
        </w:rPr>
        <w:t>.</w:t>
      </w:r>
      <w:r w:rsidRPr="00E10BA8">
        <w:rPr>
          <w:rFonts w:ascii="Times New Roman" w:hAnsi="Times New Roman" w:cs="Times New Roman"/>
          <w:sz w:val="24"/>
          <w:szCs w:val="24"/>
        </w:rPr>
        <w:t>’</w:t>
      </w:r>
    </w:p>
    <w:p w:rsidR="00403997" w:rsidRPr="00403997" w:rsidRDefault="00403997" w:rsidP="00403997">
      <w:pPr>
        <w:spacing w:after="0" w:line="360" w:lineRule="auto"/>
        <w:jc w:val="both"/>
        <w:rPr>
          <w:rFonts w:ascii="Times New Roman" w:hAnsi="Times New Roman" w:cs="Times New Roman"/>
        </w:rPr>
      </w:pPr>
    </w:p>
    <w:p w:rsidR="00E86F69" w:rsidRDefault="00403997" w:rsidP="00E86F69">
      <w:pPr>
        <w:spacing w:after="0" w:line="360" w:lineRule="auto"/>
        <w:jc w:val="both"/>
        <w:rPr>
          <w:rFonts w:ascii="Times New Roman" w:eastAsia="Times New Roman" w:hAnsi="Times New Roman" w:cs="Times New Roman"/>
          <w:sz w:val="28"/>
          <w:szCs w:val="28"/>
          <w:lang w:val="en-GB"/>
        </w:rPr>
      </w:pPr>
      <w:r w:rsidRPr="00433B55">
        <w:rPr>
          <w:rFonts w:ascii="Times New Roman" w:hAnsi="Times New Roman" w:cs="Times New Roman"/>
          <w:sz w:val="28"/>
          <w:szCs w:val="28"/>
        </w:rPr>
        <w:t>[1</w:t>
      </w:r>
      <w:r w:rsidR="006A655C" w:rsidRPr="00433B55">
        <w:rPr>
          <w:rFonts w:ascii="Times New Roman" w:hAnsi="Times New Roman" w:cs="Times New Roman"/>
          <w:sz w:val="28"/>
          <w:szCs w:val="28"/>
        </w:rPr>
        <w:t>6</w:t>
      </w:r>
      <w:r w:rsidRPr="00433B55">
        <w:rPr>
          <w:rFonts w:ascii="Times New Roman" w:hAnsi="Times New Roman" w:cs="Times New Roman"/>
          <w:sz w:val="28"/>
          <w:szCs w:val="28"/>
        </w:rPr>
        <w:t>]</w:t>
      </w:r>
      <w:r w:rsidRPr="00433B55">
        <w:rPr>
          <w:rFonts w:ascii="Times New Roman" w:hAnsi="Times New Roman" w:cs="Times New Roman"/>
          <w:sz w:val="28"/>
          <w:szCs w:val="28"/>
        </w:rPr>
        <w:tab/>
      </w:r>
      <w:r w:rsidR="00E86F69" w:rsidRPr="00433B55">
        <w:rPr>
          <w:rFonts w:ascii="Times New Roman" w:eastAsia="Times New Roman" w:hAnsi="Times New Roman" w:cs="Times New Roman"/>
          <w:sz w:val="28"/>
          <w:szCs w:val="28"/>
          <w:lang w:val="en-GB"/>
        </w:rPr>
        <w:t>In trial proceedings parties discharge the onus on them by giving oral evidence. T</w:t>
      </w:r>
      <w:r w:rsidR="00C1092C" w:rsidRPr="00433B55">
        <w:rPr>
          <w:rFonts w:ascii="Times New Roman" w:eastAsia="Times New Roman" w:hAnsi="Times New Roman" w:cs="Times New Roman"/>
          <w:sz w:val="28"/>
          <w:szCs w:val="28"/>
          <w:lang w:val="en-GB"/>
        </w:rPr>
        <w:t xml:space="preserve">he words ‘shall be orally examined’ </w:t>
      </w:r>
      <w:r w:rsidR="00E86F69" w:rsidRPr="00433B55">
        <w:rPr>
          <w:rFonts w:ascii="Times New Roman" w:eastAsia="Times New Roman" w:hAnsi="Times New Roman" w:cs="Times New Roman"/>
          <w:sz w:val="28"/>
          <w:szCs w:val="28"/>
          <w:lang w:val="en-GB"/>
        </w:rPr>
        <w:t xml:space="preserve">in </w:t>
      </w:r>
      <w:r w:rsidR="00B15FBB" w:rsidRPr="00433B55">
        <w:rPr>
          <w:rFonts w:ascii="Times New Roman" w:eastAsia="Times New Roman" w:hAnsi="Times New Roman" w:cs="Times New Roman"/>
          <w:sz w:val="28"/>
          <w:szCs w:val="28"/>
          <w:lang w:val="en-GB"/>
        </w:rPr>
        <w:t xml:space="preserve">rule </w:t>
      </w:r>
      <w:r w:rsidR="00C1092C" w:rsidRPr="00433B55">
        <w:rPr>
          <w:rFonts w:ascii="Times New Roman" w:eastAsia="Times New Roman" w:hAnsi="Times New Roman" w:cs="Times New Roman"/>
          <w:sz w:val="28"/>
          <w:szCs w:val="28"/>
          <w:lang w:val="en-GB"/>
        </w:rPr>
        <w:t xml:space="preserve">38(2) </w:t>
      </w:r>
      <w:r w:rsidR="00E86F69" w:rsidRPr="00433B55">
        <w:rPr>
          <w:rFonts w:ascii="Times New Roman" w:eastAsia="Times New Roman" w:hAnsi="Times New Roman" w:cs="Times New Roman"/>
          <w:sz w:val="28"/>
          <w:szCs w:val="28"/>
          <w:lang w:val="en-GB"/>
        </w:rPr>
        <w:t xml:space="preserve">affirm this as the standard procedure. </w:t>
      </w:r>
      <w:r w:rsidR="004B4868" w:rsidRPr="00433B55">
        <w:rPr>
          <w:rFonts w:ascii="Times New Roman" w:eastAsia="Times New Roman" w:hAnsi="Times New Roman" w:cs="Times New Roman"/>
          <w:sz w:val="28"/>
          <w:szCs w:val="28"/>
          <w:lang w:val="en-GB"/>
        </w:rPr>
        <w:t xml:space="preserve">Reliability and credibility of </w:t>
      </w:r>
      <w:r w:rsidR="00E86F69" w:rsidRPr="00433B55">
        <w:rPr>
          <w:rFonts w:ascii="Times New Roman" w:eastAsia="Times New Roman" w:hAnsi="Times New Roman" w:cs="Times New Roman"/>
          <w:sz w:val="28"/>
          <w:szCs w:val="28"/>
          <w:lang w:val="en-GB"/>
        </w:rPr>
        <w:t xml:space="preserve">the </w:t>
      </w:r>
      <w:r w:rsidR="004B4868" w:rsidRPr="00433B55">
        <w:rPr>
          <w:rFonts w:ascii="Times New Roman" w:eastAsia="Times New Roman" w:hAnsi="Times New Roman" w:cs="Times New Roman"/>
          <w:sz w:val="28"/>
          <w:szCs w:val="28"/>
          <w:lang w:val="en-GB"/>
        </w:rPr>
        <w:t xml:space="preserve">evidence </w:t>
      </w:r>
      <w:r w:rsidR="00E86F69" w:rsidRPr="00433B55">
        <w:rPr>
          <w:rFonts w:ascii="Times New Roman" w:eastAsia="Times New Roman" w:hAnsi="Times New Roman" w:cs="Times New Roman"/>
          <w:sz w:val="28"/>
          <w:szCs w:val="28"/>
          <w:lang w:val="en-GB"/>
        </w:rPr>
        <w:t xml:space="preserve">given </w:t>
      </w:r>
      <w:r w:rsidR="004B4868" w:rsidRPr="00433B55">
        <w:rPr>
          <w:rFonts w:ascii="Times New Roman" w:eastAsia="Times New Roman" w:hAnsi="Times New Roman" w:cs="Times New Roman"/>
          <w:sz w:val="28"/>
          <w:szCs w:val="28"/>
          <w:lang w:val="en-GB"/>
        </w:rPr>
        <w:t xml:space="preserve">is </w:t>
      </w:r>
      <w:r w:rsidR="00E86F69" w:rsidRPr="00433B55">
        <w:rPr>
          <w:rFonts w:ascii="Times New Roman" w:eastAsia="Times New Roman" w:hAnsi="Times New Roman" w:cs="Times New Roman"/>
          <w:sz w:val="28"/>
          <w:szCs w:val="28"/>
          <w:lang w:val="en-GB"/>
        </w:rPr>
        <w:t xml:space="preserve">then </w:t>
      </w:r>
      <w:r w:rsidR="004B4868" w:rsidRPr="00433B55">
        <w:rPr>
          <w:rFonts w:ascii="Times New Roman" w:eastAsia="Times New Roman" w:hAnsi="Times New Roman" w:cs="Times New Roman"/>
          <w:sz w:val="28"/>
          <w:szCs w:val="28"/>
          <w:lang w:val="en-GB"/>
        </w:rPr>
        <w:t xml:space="preserve">assessed and analysed through cross-examination. </w:t>
      </w:r>
      <w:r w:rsidR="00B15FBB" w:rsidRPr="00433B55">
        <w:rPr>
          <w:rFonts w:ascii="Times New Roman" w:hAnsi="Times New Roman" w:cs="Times New Roman"/>
          <w:sz w:val="28"/>
          <w:szCs w:val="28"/>
        </w:rPr>
        <w:t>T</w:t>
      </w:r>
      <w:r w:rsidR="00E86F69" w:rsidRPr="00433B55">
        <w:rPr>
          <w:rFonts w:ascii="Times New Roman" w:hAnsi="Times New Roman" w:cs="Times New Roman"/>
          <w:sz w:val="28"/>
          <w:szCs w:val="28"/>
        </w:rPr>
        <w:t>he trial court</w:t>
      </w:r>
      <w:r w:rsidR="00B15FBB" w:rsidRPr="00433B55">
        <w:rPr>
          <w:rFonts w:ascii="Times New Roman" w:hAnsi="Times New Roman" w:cs="Times New Roman"/>
          <w:sz w:val="28"/>
          <w:szCs w:val="28"/>
        </w:rPr>
        <w:t>, however,</w:t>
      </w:r>
      <w:r w:rsidR="00E86F69" w:rsidRPr="00433B55">
        <w:rPr>
          <w:rFonts w:ascii="Times New Roman" w:hAnsi="Times New Roman" w:cs="Times New Roman"/>
          <w:sz w:val="28"/>
          <w:szCs w:val="28"/>
        </w:rPr>
        <w:t xml:space="preserve"> has </w:t>
      </w:r>
      <w:r w:rsidR="00B27BE9" w:rsidRPr="00433B55">
        <w:rPr>
          <w:rFonts w:ascii="Times New Roman" w:hAnsi="Times New Roman" w:cs="Times New Roman"/>
          <w:sz w:val="28"/>
          <w:szCs w:val="28"/>
        </w:rPr>
        <w:t xml:space="preserve">a </w:t>
      </w:r>
      <w:r w:rsidR="00E86F69" w:rsidRPr="00433B55">
        <w:rPr>
          <w:rFonts w:ascii="Times New Roman" w:hAnsi="Times New Roman" w:cs="Times New Roman"/>
          <w:sz w:val="28"/>
          <w:szCs w:val="28"/>
        </w:rPr>
        <w:t>discretion under the rule</w:t>
      </w:r>
      <w:r w:rsidR="007449D0" w:rsidRPr="00433B55">
        <w:rPr>
          <w:rFonts w:ascii="Times New Roman" w:hAnsi="Times New Roman" w:cs="Times New Roman"/>
          <w:sz w:val="28"/>
          <w:szCs w:val="28"/>
        </w:rPr>
        <w:t>,</w:t>
      </w:r>
      <w:r w:rsidR="00E86F69" w:rsidRPr="00433B55">
        <w:rPr>
          <w:rFonts w:ascii="Times New Roman" w:hAnsi="Times New Roman" w:cs="Times New Roman"/>
          <w:sz w:val="28"/>
          <w:szCs w:val="28"/>
        </w:rPr>
        <w:t xml:space="preserve"> to </w:t>
      </w:r>
      <w:r w:rsidR="00DB7C5E" w:rsidRPr="00433B55">
        <w:rPr>
          <w:rFonts w:ascii="Times New Roman" w:hAnsi="Times New Roman" w:cs="Times New Roman"/>
          <w:sz w:val="28"/>
          <w:szCs w:val="28"/>
        </w:rPr>
        <w:t xml:space="preserve">receive </w:t>
      </w:r>
      <w:r w:rsidR="00E86F69" w:rsidRPr="00433B55">
        <w:rPr>
          <w:rFonts w:ascii="Times New Roman" w:hAnsi="Times New Roman" w:cs="Times New Roman"/>
          <w:sz w:val="28"/>
          <w:szCs w:val="28"/>
        </w:rPr>
        <w:t>evidence given by way of affidavit.</w:t>
      </w:r>
      <w:r w:rsidR="00E86F69" w:rsidRPr="00433B55">
        <w:rPr>
          <w:rStyle w:val="FootnoteReference"/>
          <w:rFonts w:ascii="Times New Roman" w:hAnsi="Times New Roman" w:cs="Times New Roman"/>
          <w:sz w:val="28"/>
          <w:szCs w:val="28"/>
        </w:rPr>
        <w:footnoteReference w:id="1"/>
      </w:r>
      <w:r w:rsidR="00E86F69" w:rsidRPr="00433B55">
        <w:rPr>
          <w:rFonts w:ascii="Times New Roman" w:hAnsi="Times New Roman" w:cs="Times New Roman"/>
          <w:sz w:val="28"/>
          <w:szCs w:val="28"/>
        </w:rPr>
        <w:t xml:space="preserve"> </w:t>
      </w:r>
      <w:r w:rsidR="00E86F69" w:rsidRPr="00433B55">
        <w:rPr>
          <w:rFonts w:ascii="Times New Roman" w:eastAsia="Times New Roman" w:hAnsi="Times New Roman" w:cs="Times New Roman"/>
          <w:sz w:val="28"/>
          <w:szCs w:val="28"/>
          <w:lang w:val="en-GB"/>
        </w:rPr>
        <w:t xml:space="preserve">In this </w:t>
      </w:r>
      <w:r w:rsidR="00B15FBB" w:rsidRPr="00433B55">
        <w:rPr>
          <w:rFonts w:ascii="Times New Roman" w:eastAsia="Times New Roman" w:hAnsi="Times New Roman" w:cs="Times New Roman"/>
          <w:sz w:val="28"/>
          <w:szCs w:val="28"/>
          <w:lang w:val="en-GB"/>
        </w:rPr>
        <w:t>case,</w:t>
      </w:r>
      <w:r w:rsidR="00E86F69" w:rsidRPr="00433B55">
        <w:rPr>
          <w:rFonts w:ascii="Times New Roman" w:eastAsia="Times New Roman" w:hAnsi="Times New Roman" w:cs="Times New Roman"/>
          <w:sz w:val="28"/>
          <w:szCs w:val="28"/>
          <w:lang w:val="en-GB"/>
        </w:rPr>
        <w:t xml:space="preserve"> the court</w:t>
      </w:r>
      <w:r w:rsidR="00821C8F" w:rsidRPr="00433B55">
        <w:rPr>
          <w:rFonts w:ascii="Times New Roman" w:eastAsia="Times New Roman" w:hAnsi="Times New Roman" w:cs="Times New Roman"/>
          <w:sz w:val="28"/>
          <w:szCs w:val="28"/>
          <w:lang w:val="en-GB"/>
        </w:rPr>
        <w:t>,</w:t>
      </w:r>
      <w:r w:rsidR="00E86F69" w:rsidRPr="00433B55">
        <w:rPr>
          <w:rFonts w:ascii="Times New Roman" w:eastAsia="Times New Roman" w:hAnsi="Times New Roman" w:cs="Times New Roman"/>
          <w:sz w:val="28"/>
          <w:szCs w:val="28"/>
          <w:lang w:val="en-GB"/>
        </w:rPr>
        <w:t xml:space="preserve"> in the exercise of its discretion, </w:t>
      </w:r>
      <w:r w:rsidR="00DB7C5E" w:rsidRPr="00433B55">
        <w:rPr>
          <w:rFonts w:ascii="Times New Roman" w:eastAsia="Times New Roman" w:hAnsi="Times New Roman" w:cs="Times New Roman"/>
          <w:sz w:val="28"/>
          <w:szCs w:val="28"/>
          <w:lang w:val="en-GB"/>
        </w:rPr>
        <w:t>admitted the evidence of</w:t>
      </w:r>
      <w:r w:rsidR="00E86F69" w:rsidRPr="00433B55">
        <w:rPr>
          <w:rFonts w:ascii="Times New Roman" w:eastAsia="Times New Roman" w:hAnsi="Times New Roman" w:cs="Times New Roman"/>
          <w:sz w:val="28"/>
          <w:szCs w:val="28"/>
          <w:lang w:val="en-GB"/>
        </w:rPr>
        <w:t xml:space="preserve"> Mr Van Niekerk. It accepted that Mr Van Niekerk was unable to testify in open court because of his medical condition.</w:t>
      </w:r>
      <w:r w:rsidR="00E86F69">
        <w:rPr>
          <w:rFonts w:ascii="Times New Roman" w:eastAsia="Times New Roman" w:hAnsi="Times New Roman" w:cs="Times New Roman"/>
          <w:sz w:val="28"/>
          <w:szCs w:val="28"/>
          <w:lang w:val="en-GB"/>
        </w:rPr>
        <w:t xml:space="preserve"> </w:t>
      </w:r>
    </w:p>
    <w:p w:rsidR="00E86F69" w:rsidRDefault="00E86F69" w:rsidP="004B4868">
      <w:pPr>
        <w:spacing w:after="0" w:line="360" w:lineRule="auto"/>
        <w:jc w:val="both"/>
        <w:rPr>
          <w:rFonts w:ascii="Times New Roman" w:eastAsia="Times New Roman" w:hAnsi="Times New Roman" w:cs="Times New Roman"/>
          <w:sz w:val="28"/>
          <w:szCs w:val="28"/>
          <w:lang w:val="en-GB"/>
        </w:rPr>
      </w:pPr>
    </w:p>
    <w:p w:rsidR="004B4868" w:rsidRDefault="00E86F69" w:rsidP="004B4868">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[1</w:t>
      </w:r>
      <w:r w:rsidR="006A655C" w:rsidRPr="00433B55">
        <w:rPr>
          <w:rFonts w:ascii="Times New Roman" w:eastAsia="Times New Roman" w:hAnsi="Times New Roman" w:cs="Times New Roman"/>
          <w:sz w:val="28"/>
          <w:szCs w:val="28"/>
          <w:lang w:val="en-GB"/>
        </w:rPr>
        <w:t>7</w:t>
      </w:r>
      <w:r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ab/>
      </w:r>
      <w:r w:rsidR="004B4868" w:rsidRPr="00433B55">
        <w:rPr>
          <w:rFonts w:ascii="Times New Roman" w:eastAsia="Times New Roman" w:hAnsi="Times New Roman" w:cs="Times New Roman"/>
          <w:sz w:val="28"/>
          <w:szCs w:val="28"/>
          <w:lang w:val="en-GB"/>
        </w:rPr>
        <w:t xml:space="preserve">It was submitted on behalf of the </w:t>
      </w:r>
      <w:r w:rsidR="00435A37" w:rsidRPr="00433B55">
        <w:rPr>
          <w:rFonts w:ascii="Times New Roman" w:eastAsia="Times New Roman" w:hAnsi="Times New Roman" w:cs="Times New Roman"/>
          <w:sz w:val="28"/>
          <w:szCs w:val="28"/>
          <w:lang w:val="en-GB"/>
        </w:rPr>
        <w:t>T</w:t>
      </w:r>
      <w:r w:rsidR="004B4868" w:rsidRPr="00433B55">
        <w:rPr>
          <w:rFonts w:ascii="Times New Roman" w:eastAsia="Times New Roman" w:hAnsi="Times New Roman" w:cs="Times New Roman"/>
          <w:sz w:val="28"/>
          <w:szCs w:val="28"/>
          <w:lang w:val="en-GB"/>
        </w:rPr>
        <w:t xml:space="preserve">rust that Mr Van </w:t>
      </w:r>
      <w:r w:rsidR="00BD338B" w:rsidRPr="00433B55">
        <w:rPr>
          <w:rFonts w:ascii="Times New Roman" w:eastAsia="Times New Roman" w:hAnsi="Times New Roman" w:cs="Times New Roman"/>
          <w:sz w:val="28"/>
          <w:szCs w:val="28"/>
          <w:lang w:val="en-GB"/>
        </w:rPr>
        <w:t>Niekerk’s</w:t>
      </w:r>
      <w:r w:rsidR="004B4868" w:rsidRPr="00433B55">
        <w:rPr>
          <w:rFonts w:ascii="Times New Roman" w:eastAsia="Times New Roman" w:hAnsi="Times New Roman" w:cs="Times New Roman"/>
          <w:sz w:val="28"/>
          <w:szCs w:val="28"/>
          <w:lang w:val="en-GB"/>
        </w:rPr>
        <w:t xml:space="preserve"> evidence should </w:t>
      </w:r>
      <w:r w:rsidRPr="00433B55">
        <w:rPr>
          <w:rFonts w:ascii="Times New Roman" w:eastAsia="Times New Roman" w:hAnsi="Times New Roman" w:cs="Times New Roman"/>
          <w:sz w:val="28"/>
          <w:szCs w:val="28"/>
          <w:lang w:val="en-GB"/>
        </w:rPr>
        <w:t>have been rejected by the court, because of discrepancies in that evidence</w:t>
      </w:r>
      <w:r w:rsidR="00401292"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 xml:space="preserve"> and because Mr Van Niekerk could not be cross-examined. </w:t>
      </w:r>
      <w:r w:rsidR="00B27BE9" w:rsidRPr="00433B55">
        <w:rPr>
          <w:rFonts w:ascii="Times New Roman" w:eastAsia="Times New Roman" w:hAnsi="Times New Roman" w:cs="Times New Roman"/>
          <w:sz w:val="28"/>
          <w:szCs w:val="28"/>
          <w:lang w:val="en-GB"/>
        </w:rPr>
        <w:t>T</w:t>
      </w:r>
      <w:r w:rsidR="004B4868" w:rsidRPr="00433B55">
        <w:rPr>
          <w:rFonts w:ascii="Times New Roman" w:eastAsia="Times New Roman" w:hAnsi="Times New Roman" w:cs="Times New Roman"/>
          <w:sz w:val="28"/>
          <w:szCs w:val="28"/>
          <w:lang w:val="en-GB"/>
        </w:rPr>
        <w:t xml:space="preserve">he argument on behalf of the </w:t>
      </w:r>
      <w:r w:rsidR="00435A37" w:rsidRPr="00433B55">
        <w:rPr>
          <w:rFonts w:ascii="Times New Roman" w:eastAsia="Times New Roman" w:hAnsi="Times New Roman" w:cs="Times New Roman"/>
          <w:sz w:val="28"/>
          <w:szCs w:val="28"/>
          <w:lang w:val="en-GB"/>
        </w:rPr>
        <w:t>T</w:t>
      </w:r>
      <w:r w:rsidR="004B4868" w:rsidRPr="00433B55">
        <w:rPr>
          <w:rFonts w:ascii="Times New Roman" w:eastAsia="Times New Roman" w:hAnsi="Times New Roman" w:cs="Times New Roman"/>
          <w:sz w:val="28"/>
          <w:szCs w:val="28"/>
          <w:lang w:val="en-GB"/>
        </w:rPr>
        <w:t>rust was not that the court exercise</w:t>
      </w:r>
      <w:r w:rsidR="00B27BE9" w:rsidRPr="00433B55">
        <w:rPr>
          <w:rFonts w:ascii="Times New Roman" w:eastAsia="Times New Roman" w:hAnsi="Times New Roman" w:cs="Times New Roman"/>
          <w:sz w:val="28"/>
          <w:szCs w:val="28"/>
          <w:lang w:val="en-GB"/>
        </w:rPr>
        <w:t>d</w:t>
      </w:r>
      <w:r w:rsidR="004B4868" w:rsidRPr="00433B55">
        <w:rPr>
          <w:rFonts w:ascii="Times New Roman" w:eastAsia="Times New Roman" w:hAnsi="Times New Roman" w:cs="Times New Roman"/>
          <w:sz w:val="28"/>
          <w:szCs w:val="28"/>
          <w:lang w:val="en-GB"/>
        </w:rPr>
        <w:t xml:space="preserve"> it</w:t>
      </w:r>
      <w:r w:rsidRPr="00433B55">
        <w:rPr>
          <w:rFonts w:ascii="Times New Roman" w:eastAsia="Times New Roman" w:hAnsi="Times New Roman" w:cs="Times New Roman"/>
          <w:sz w:val="28"/>
          <w:szCs w:val="28"/>
          <w:lang w:val="en-GB"/>
        </w:rPr>
        <w:t xml:space="preserve">s discretion </w:t>
      </w:r>
      <w:r w:rsidR="00B27BE9" w:rsidRPr="00433B55">
        <w:rPr>
          <w:rFonts w:ascii="Times New Roman" w:eastAsia="Times New Roman" w:hAnsi="Times New Roman" w:cs="Times New Roman"/>
          <w:sz w:val="28"/>
          <w:szCs w:val="28"/>
          <w:lang w:val="en-GB"/>
        </w:rPr>
        <w:t>improperly or injudiciously</w:t>
      </w:r>
      <w:r w:rsidR="00E10BA8">
        <w:rPr>
          <w:rFonts w:ascii="Times New Roman" w:eastAsia="Times New Roman" w:hAnsi="Times New Roman" w:cs="Times New Roman"/>
          <w:sz w:val="28"/>
          <w:szCs w:val="28"/>
          <w:lang w:val="en-GB"/>
        </w:rPr>
        <w:t>.</w:t>
      </w:r>
      <w:r w:rsidR="004B4868" w:rsidRPr="00433B55">
        <w:rPr>
          <w:rFonts w:ascii="Times New Roman" w:eastAsia="Times New Roman" w:hAnsi="Times New Roman" w:cs="Times New Roman"/>
          <w:sz w:val="28"/>
          <w:szCs w:val="28"/>
          <w:lang w:val="en-GB"/>
        </w:rPr>
        <w:t xml:space="preserve"> </w:t>
      </w:r>
      <w:r w:rsidR="00125040" w:rsidRPr="00433B55">
        <w:rPr>
          <w:rFonts w:ascii="Times New Roman" w:eastAsia="Times New Roman" w:hAnsi="Times New Roman" w:cs="Times New Roman"/>
          <w:sz w:val="28"/>
          <w:szCs w:val="28"/>
          <w:lang w:val="en-GB"/>
        </w:rPr>
        <w:t xml:space="preserve">It was also not the </w:t>
      </w:r>
      <w:r w:rsidR="00435A37" w:rsidRPr="00433B55">
        <w:rPr>
          <w:rFonts w:ascii="Times New Roman" w:eastAsia="Times New Roman" w:hAnsi="Times New Roman" w:cs="Times New Roman"/>
          <w:sz w:val="28"/>
          <w:szCs w:val="28"/>
          <w:lang w:val="en-GB"/>
        </w:rPr>
        <w:t>T</w:t>
      </w:r>
      <w:r w:rsidR="00125040" w:rsidRPr="00433B55">
        <w:rPr>
          <w:rFonts w:ascii="Times New Roman" w:eastAsia="Times New Roman" w:hAnsi="Times New Roman" w:cs="Times New Roman"/>
          <w:sz w:val="28"/>
          <w:szCs w:val="28"/>
          <w:lang w:val="en-GB"/>
        </w:rPr>
        <w:t xml:space="preserve">rust’s case that </w:t>
      </w:r>
      <w:r w:rsidR="00125040" w:rsidRPr="00433B55">
        <w:rPr>
          <w:rFonts w:ascii="Times New Roman" w:hAnsi="Times New Roman" w:cs="Times New Roman"/>
          <w:sz w:val="28"/>
          <w:szCs w:val="28"/>
        </w:rPr>
        <w:t xml:space="preserve">Dr Britz’ evidence and opinion on Mr Van </w:t>
      </w:r>
      <w:r w:rsidR="00BD338B" w:rsidRPr="00433B55">
        <w:rPr>
          <w:rFonts w:ascii="Times New Roman" w:hAnsi="Times New Roman" w:cs="Times New Roman"/>
          <w:sz w:val="28"/>
          <w:szCs w:val="28"/>
        </w:rPr>
        <w:t>Niekerk’s</w:t>
      </w:r>
      <w:r w:rsidR="00125040" w:rsidRPr="00433B55">
        <w:rPr>
          <w:rFonts w:ascii="Times New Roman" w:hAnsi="Times New Roman" w:cs="Times New Roman"/>
          <w:sz w:val="28"/>
          <w:szCs w:val="28"/>
        </w:rPr>
        <w:t xml:space="preserve"> medical condition was incorrect or unacceptable.</w:t>
      </w:r>
      <w:r w:rsidR="00401292" w:rsidRPr="00433B55">
        <w:rPr>
          <w:rFonts w:ascii="Times New Roman" w:hAnsi="Times New Roman" w:cs="Times New Roman"/>
          <w:sz w:val="28"/>
          <w:szCs w:val="28"/>
        </w:rPr>
        <w:t xml:space="preserve"> It had to be accepted</w:t>
      </w:r>
      <w:r w:rsidR="00A33C45" w:rsidRPr="00433B55">
        <w:rPr>
          <w:rFonts w:ascii="Times New Roman" w:hAnsi="Times New Roman" w:cs="Times New Roman"/>
          <w:sz w:val="28"/>
          <w:szCs w:val="28"/>
        </w:rPr>
        <w:t>,</w:t>
      </w:r>
      <w:r w:rsidR="00401292" w:rsidRPr="00433B55">
        <w:rPr>
          <w:rFonts w:ascii="Times New Roman" w:hAnsi="Times New Roman" w:cs="Times New Roman"/>
          <w:sz w:val="28"/>
          <w:szCs w:val="28"/>
        </w:rPr>
        <w:t xml:space="preserve"> therefore</w:t>
      </w:r>
      <w:r w:rsidR="001C1D73" w:rsidRPr="00433B55">
        <w:rPr>
          <w:rFonts w:ascii="Times New Roman" w:hAnsi="Times New Roman" w:cs="Times New Roman"/>
          <w:sz w:val="28"/>
          <w:szCs w:val="28"/>
        </w:rPr>
        <w:t>,</w:t>
      </w:r>
      <w:r w:rsidR="00401292" w:rsidRPr="00433B55">
        <w:rPr>
          <w:rFonts w:ascii="Times New Roman" w:hAnsi="Times New Roman" w:cs="Times New Roman"/>
          <w:sz w:val="28"/>
          <w:szCs w:val="28"/>
        </w:rPr>
        <w:t xml:space="preserve"> that Mr Van Niekerk could not </w:t>
      </w:r>
      <w:r w:rsidR="007449D0" w:rsidRPr="00433B55">
        <w:rPr>
          <w:rFonts w:ascii="Times New Roman" w:hAnsi="Times New Roman" w:cs="Times New Roman"/>
          <w:sz w:val="28"/>
          <w:szCs w:val="28"/>
        </w:rPr>
        <w:t xml:space="preserve">give oral </w:t>
      </w:r>
      <w:r w:rsidR="006A655C" w:rsidRPr="00433B55">
        <w:rPr>
          <w:rFonts w:ascii="Times New Roman" w:hAnsi="Times New Roman" w:cs="Times New Roman"/>
          <w:sz w:val="28"/>
          <w:szCs w:val="28"/>
        </w:rPr>
        <w:t>evidence and</w:t>
      </w:r>
      <w:r w:rsidR="007449D0" w:rsidRPr="00433B55">
        <w:rPr>
          <w:rFonts w:ascii="Times New Roman" w:hAnsi="Times New Roman" w:cs="Times New Roman"/>
          <w:sz w:val="28"/>
          <w:szCs w:val="28"/>
        </w:rPr>
        <w:t xml:space="preserve"> </w:t>
      </w:r>
      <w:r w:rsidR="001C4EE7" w:rsidRPr="00433B55">
        <w:rPr>
          <w:rFonts w:ascii="Times New Roman" w:hAnsi="Times New Roman" w:cs="Times New Roman"/>
          <w:sz w:val="28"/>
          <w:szCs w:val="28"/>
        </w:rPr>
        <w:t>be cross</w:t>
      </w:r>
      <w:r w:rsidR="00401292" w:rsidRPr="00433B55">
        <w:rPr>
          <w:rFonts w:ascii="Times New Roman" w:hAnsi="Times New Roman" w:cs="Times New Roman"/>
          <w:sz w:val="28"/>
          <w:szCs w:val="28"/>
        </w:rPr>
        <w:t>-</w:t>
      </w:r>
      <w:r w:rsidR="001C4EE7" w:rsidRPr="00433B55">
        <w:rPr>
          <w:rFonts w:ascii="Times New Roman" w:hAnsi="Times New Roman" w:cs="Times New Roman"/>
          <w:sz w:val="28"/>
          <w:szCs w:val="28"/>
        </w:rPr>
        <w:t>examined</w:t>
      </w:r>
      <w:r w:rsidR="007449D0" w:rsidRPr="00433B55">
        <w:rPr>
          <w:rFonts w:ascii="Times New Roman" w:hAnsi="Times New Roman" w:cs="Times New Roman"/>
          <w:sz w:val="28"/>
          <w:szCs w:val="28"/>
        </w:rPr>
        <w:t>. His</w:t>
      </w:r>
      <w:r w:rsidR="001C4EE7" w:rsidRPr="00433B55">
        <w:rPr>
          <w:rFonts w:ascii="Times New Roman" w:hAnsi="Times New Roman" w:cs="Times New Roman"/>
          <w:sz w:val="28"/>
          <w:szCs w:val="28"/>
        </w:rPr>
        <w:t xml:space="preserve"> affidavit was therefore properly admitted. </w:t>
      </w:r>
      <w:r w:rsidR="006A655C" w:rsidRPr="00433B55">
        <w:rPr>
          <w:rFonts w:ascii="Times New Roman" w:hAnsi="Times New Roman" w:cs="Times New Roman"/>
          <w:sz w:val="28"/>
          <w:szCs w:val="28"/>
        </w:rPr>
        <w:t>T</w:t>
      </w:r>
      <w:r w:rsidR="00B27BE9" w:rsidRPr="00433B55">
        <w:rPr>
          <w:rFonts w:ascii="Times New Roman" w:hAnsi="Times New Roman" w:cs="Times New Roman"/>
          <w:sz w:val="28"/>
          <w:szCs w:val="28"/>
        </w:rPr>
        <w:t>he admission of the evidence nevertheless required t</w:t>
      </w:r>
      <w:r w:rsidR="007449D0" w:rsidRPr="00433B55">
        <w:rPr>
          <w:rFonts w:ascii="Times New Roman" w:hAnsi="Times New Roman" w:cs="Times New Roman"/>
          <w:sz w:val="28"/>
          <w:szCs w:val="28"/>
        </w:rPr>
        <w:t xml:space="preserve">he </w:t>
      </w:r>
      <w:r w:rsidR="009938A0" w:rsidRPr="00433B55">
        <w:rPr>
          <w:rFonts w:ascii="Times New Roman" w:hAnsi="Times New Roman" w:cs="Times New Roman"/>
          <w:sz w:val="28"/>
          <w:szCs w:val="28"/>
        </w:rPr>
        <w:t xml:space="preserve">court </w:t>
      </w:r>
      <w:r w:rsidR="007449D0" w:rsidRPr="00433B55">
        <w:rPr>
          <w:rFonts w:ascii="Times New Roman" w:hAnsi="Times New Roman" w:cs="Times New Roman"/>
          <w:sz w:val="28"/>
          <w:szCs w:val="28"/>
        </w:rPr>
        <w:t>to consider</w:t>
      </w:r>
      <w:r w:rsidR="009938A0" w:rsidRPr="00433B55">
        <w:rPr>
          <w:rFonts w:ascii="Times New Roman" w:hAnsi="Times New Roman" w:cs="Times New Roman"/>
          <w:sz w:val="28"/>
          <w:szCs w:val="28"/>
        </w:rPr>
        <w:t xml:space="preserve"> whether </w:t>
      </w:r>
      <w:r w:rsidR="00B27BE9" w:rsidRPr="00433B55">
        <w:rPr>
          <w:rFonts w:ascii="Times New Roman" w:hAnsi="Times New Roman" w:cs="Times New Roman"/>
          <w:sz w:val="28"/>
          <w:szCs w:val="28"/>
        </w:rPr>
        <w:t>it</w:t>
      </w:r>
      <w:r w:rsidR="00401292" w:rsidRPr="00433B55">
        <w:rPr>
          <w:rFonts w:ascii="Times New Roman" w:hAnsi="Times New Roman" w:cs="Times New Roman"/>
          <w:sz w:val="28"/>
          <w:szCs w:val="28"/>
        </w:rPr>
        <w:t xml:space="preserve"> was</w:t>
      </w:r>
      <w:r w:rsidR="00401292" w:rsidRPr="00433B55">
        <w:rPr>
          <w:rFonts w:ascii="Times New Roman" w:eastAsia="Times New Roman" w:hAnsi="Times New Roman" w:cs="Times New Roman"/>
          <w:sz w:val="28"/>
          <w:szCs w:val="28"/>
          <w:lang w:val="en-GB"/>
        </w:rPr>
        <w:t xml:space="preserve"> sufficiently reliable and credible </w:t>
      </w:r>
      <w:r w:rsidR="00821C8F" w:rsidRPr="00433B55">
        <w:rPr>
          <w:rFonts w:ascii="Times New Roman" w:eastAsia="Times New Roman" w:hAnsi="Times New Roman" w:cs="Times New Roman"/>
          <w:sz w:val="28"/>
          <w:szCs w:val="28"/>
          <w:lang w:val="en-GB"/>
        </w:rPr>
        <w:t>and whether the evidence given thereby</w:t>
      </w:r>
      <w:r w:rsidR="007449D0" w:rsidRPr="00433B55">
        <w:rPr>
          <w:rFonts w:ascii="Times New Roman" w:eastAsia="Times New Roman" w:hAnsi="Times New Roman" w:cs="Times New Roman"/>
          <w:sz w:val="28"/>
          <w:szCs w:val="28"/>
          <w:lang w:val="en-GB"/>
        </w:rPr>
        <w:t xml:space="preserve"> was sufficient, </w:t>
      </w:r>
      <w:r w:rsidR="00821C8F" w:rsidRPr="00433B55">
        <w:rPr>
          <w:rFonts w:ascii="Times New Roman" w:eastAsia="Times New Roman" w:hAnsi="Times New Roman" w:cs="Times New Roman"/>
          <w:sz w:val="28"/>
          <w:szCs w:val="28"/>
          <w:lang w:val="en-GB"/>
        </w:rPr>
        <w:t xml:space="preserve">when considered against the rest of </w:t>
      </w:r>
      <w:r w:rsidR="00401292" w:rsidRPr="00433B55">
        <w:rPr>
          <w:rFonts w:ascii="Times New Roman" w:eastAsia="Times New Roman" w:hAnsi="Times New Roman" w:cs="Times New Roman"/>
          <w:sz w:val="28"/>
          <w:szCs w:val="28"/>
          <w:lang w:val="en-GB"/>
        </w:rPr>
        <w:t>the evidence led at the trial</w:t>
      </w:r>
      <w:r w:rsidR="001C4EE7" w:rsidRPr="00433B55">
        <w:rPr>
          <w:rFonts w:ascii="Times New Roman" w:eastAsia="Times New Roman" w:hAnsi="Times New Roman" w:cs="Times New Roman"/>
          <w:sz w:val="28"/>
          <w:szCs w:val="28"/>
          <w:lang w:val="en-GB"/>
        </w:rPr>
        <w:t>,</w:t>
      </w:r>
      <w:r w:rsidR="00401292" w:rsidRPr="00433B55">
        <w:rPr>
          <w:rFonts w:ascii="Times New Roman" w:eastAsia="Times New Roman" w:hAnsi="Times New Roman" w:cs="Times New Roman"/>
          <w:sz w:val="28"/>
          <w:szCs w:val="28"/>
          <w:lang w:val="en-GB"/>
        </w:rPr>
        <w:t xml:space="preserve"> </w:t>
      </w:r>
      <w:r w:rsidR="007449D0" w:rsidRPr="00433B55">
        <w:rPr>
          <w:rFonts w:ascii="Times New Roman" w:eastAsia="Times New Roman" w:hAnsi="Times New Roman" w:cs="Times New Roman"/>
          <w:sz w:val="28"/>
          <w:szCs w:val="28"/>
          <w:lang w:val="en-GB"/>
        </w:rPr>
        <w:t>to</w:t>
      </w:r>
      <w:r w:rsidR="007449D0">
        <w:rPr>
          <w:rFonts w:ascii="Times New Roman" w:eastAsia="Times New Roman" w:hAnsi="Times New Roman" w:cs="Times New Roman"/>
          <w:sz w:val="28"/>
          <w:szCs w:val="28"/>
          <w:lang w:val="en-GB"/>
        </w:rPr>
        <w:t xml:space="preserve"> </w:t>
      </w:r>
      <w:r w:rsidR="00401292">
        <w:rPr>
          <w:rFonts w:ascii="Times New Roman" w:eastAsia="Times New Roman" w:hAnsi="Times New Roman" w:cs="Times New Roman"/>
          <w:sz w:val="28"/>
          <w:szCs w:val="28"/>
          <w:lang w:val="en-GB"/>
        </w:rPr>
        <w:t xml:space="preserve">discharge the onus on </w:t>
      </w:r>
      <w:r w:rsidR="007449D0">
        <w:rPr>
          <w:rFonts w:ascii="Times New Roman" w:eastAsia="Times New Roman" w:hAnsi="Times New Roman" w:cs="Times New Roman"/>
          <w:sz w:val="28"/>
          <w:szCs w:val="28"/>
          <w:lang w:val="en-GB"/>
        </w:rPr>
        <w:t>Summermania</w:t>
      </w:r>
      <w:r w:rsidR="00401292">
        <w:rPr>
          <w:rFonts w:ascii="Times New Roman" w:eastAsia="Times New Roman" w:hAnsi="Times New Roman" w:cs="Times New Roman"/>
          <w:sz w:val="28"/>
          <w:szCs w:val="28"/>
          <w:lang w:val="en-GB"/>
        </w:rPr>
        <w:t xml:space="preserve"> to prove the allegation of significant reduc</w:t>
      </w:r>
      <w:r w:rsidR="001C4EE7">
        <w:rPr>
          <w:rFonts w:ascii="Times New Roman" w:eastAsia="Times New Roman" w:hAnsi="Times New Roman" w:cs="Times New Roman"/>
          <w:sz w:val="28"/>
          <w:szCs w:val="28"/>
          <w:lang w:val="en-GB"/>
        </w:rPr>
        <w:t>tion in game numbers</w:t>
      </w:r>
      <w:r w:rsidR="00DB04BD">
        <w:rPr>
          <w:rFonts w:ascii="Times New Roman" w:eastAsia="Times New Roman" w:hAnsi="Times New Roman" w:cs="Times New Roman"/>
          <w:sz w:val="28"/>
          <w:szCs w:val="28"/>
          <w:lang w:val="en-GB"/>
        </w:rPr>
        <w:t>.</w:t>
      </w:r>
      <w:r w:rsidR="00401292">
        <w:rPr>
          <w:rFonts w:ascii="Times New Roman" w:eastAsia="Times New Roman" w:hAnsi="Times New Roman" w:cs="Times New Roman"/>
          <w:sz w:val="28"/>
          <w:szCs w:val="28"/>
          <w:lang w:val="en-GB"/>
        </w:rPr>
        <w:t xml:space="preserve"> </w:t>
      </w:r>
    </w:p>
    <w:p w:rsidR="004B4868" w:rsidRDefault="004B4868" w:rsidP="00261FE0">
      <w:pPr>
        <w:spacing w:after="0" w:line="360" w:lineRule="auto"/>
        <w:jc w:val="both"/>
        <w:rPr>
          <w:rFonts w:ascii="Times New Roman" w:hAnsi="Times New Roman" w:cs="Times New Roman"/>
          <w:sz w:val="28"/>
          <w:szCs w:val="28"/>
        </w:rPr>
      </w:pPr>
    </w:p>
    <w:p w:rsidR="007449D0" w:rsidRPr="00433B55" w:rsidRDefault="00073C98" w:rsidP="00073C98">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[1</w:t>
      </w:r>
      <w:r w:rsidR="006A655C" w:rsidRPr="00433B55">
        <w:rPr>
          <w:rFonts w:ascii="Times New Roman" w:eastAsia="Times New Roman" w:hAnsi="Times New Roman" w:cs="Times New Roman"/>
          <w:sz w:val="28"/>
          <w:szCs w:val="28"/>
          <w:lang w:val="en-GB"/>
        </w:rPr>
        <w:t>8</w:t>
      </w:r>
      <w:r w:rsidR="00261FE0" w:rsidRPr="00433B55">
        <w:rPr>
          <w:rFonts w:ascii="Times New Roman" w:eastAsia="Times New Roman" w:hAnsi="Times New Roman" w:cs="Times New Roman"/>
          <w:sz w:val="28"/>
          <w:szCs w:val="28"/>
          <w:lang w:val="en-GB"/>
        </w:rPr>
        <w:t>]</w:t>
      </w:r>
      <w:r w:rsidR="00261FE0" w:rsidRPr="00433B55">
        <w:rPr>
          <w:rFonts w:ascii="Times New Roman" w:eastAsia="Times New Roman" w:hAnsi="Times New Roman" w:cs="Times New Roman"/>
          <w:sz w:val="28"/>
          <w:szCs w:val="28"/>
          <w:lang w:val="en-GB"/>
        </w:rPr>
        <w:tab/>
      </w:r>
      <w:r w:rsidR="007449D0" w:rsidRPr="00433B55">
        <w:rPr>
          <w:rFonts w:ascii="Times New Roman" w:eastAsia="Times New Roman" w:hAnsi="Times New Roman" w:cs="Times New Roman"/>
          <w:sz w:val="28"/>
          <w:szCs w:val="28"/>
          <w:lang w:val="en-GB"/>
        </w:rPr>
        <w:t>Regarding his expertise</w:t>
      </w:r>
      <w:r w:rsidR="00821C8F" w:rsidRPr="00433B55">
        <w:rPr>
          <w:rFonts w:ascii="Times New Roman" w:eastAsia="Times New Roman" w:hAnsi="Times New Roman" w:cs="Times New Roman"/>
          <w:sz w:val="28"/>
          <w:szCs w:val="28"/>
          <w:lang w:val="en-GB"/>
        </w:rPr>
        <w:t>,</w:t>
      </w:r>
      <w:r w:rsidR="007449D0" w:rsidRPr="00433B55">
        <w:rPr>
          <w:rFonts w:ascii="Times New Roman" w:eastAsia="Times New Roman" w:hAnsi="Times New Roman" w:cs="Times New Roman"/>
          <w:sz w:val="28"/>
          <w:szCs w:val="28"/>
          <w:lang w:val="en-GB"/>
        </w:rPr>
        <w:t xml:space="preserve"> Mr Van Niekerk described his experience in animal behaviour, and asserted his familiarity with the topography of the area in which the farm is located. He acquired his experience in game counting over a period of 25 years of farming in game and 15 years ‘in the field of game counting and game capturing’. He explained that because of his experience he knew exactly where, in the bush, the game would hide on being unnerved by the </w:t>
      </w:r>
      <w:r w:rsidR="000959D9" w:rsidRPr="00433B55">
        <w:rPr>
          <w:rFonts w:ascii="Times New Roman" w:eastAsia="Times New Roman" w:hAnsi="Times New Roman" w:cs="Times New Roman"/>
          <w:sz w:val="28"/>
          <w:szCs w:val="28"/>
          <w:lang w:val="en-GB"/>
        </w:rPr>
        <w:t xml:space="preserve">sound of the </w:t>
      </w:r>
      <w:r w:rsidR="007449D0" w:rsidRPr="00433B55">
        <w:rPr>
          <w:rFonts w:ascii="Times New Roman" w:eastAsia="Times New Roman" w:hAnsi="Times New Roman" w:cs="Times New Roman"/>
          <w:sz w:val="28"/>
          <w:szCs w:val="28"/>
          <w:lang w:val="en-GB"/>
        </w:rPr>
        <w:t>helicopter during the count, and which species would stay calm and remain in the herd. He had conducted more than 50 ‘commercial serial game counts’ and estimated his accuracy rate at 80%.</w:t>
      </w:r>
    </w:p>
    <w:p w:rsidR="007449D0" w:rsidRPr="00433B55" w:rsidRDefault="007449D0" w:rsidP="00073C98">
      <w:pPr>
        <w:spacing w:after="0" w:line="360" w:lineRule="auto"/>
        <w:jc w:val="both"/>
        <w:rPr>
          <w:rFonts w:ascii="Times New Roman" w:eastAsia="Times New Roman" w:hAnsi="Times New Roman" w:cs="Times New Roman"/>
          <w:sz w:val="28"/>
          <w:szCs w:val="28"/>
          <w:lang w:val="en-GB"/>
        </w:rPr>
      </w:pPr>
    </w:p>
    <w:p w:rsidR="00073C98" w:rsidRPr="00433B55" w:rsidRDefault="006A655C" w:rsidP="00073C98">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[19</w:t>
      </w:r>
      <w:r w:rsidR="007449D0" w:rsidRPr="00433B55">
        <w:rPr>
          <w:rFonts w:ascii="Times New Roman" w:eastAsia="Times New Roman" w:hAnsi="Times New Roman" w:cs="Times New Roman"/>
          <w:sz w:val="28"/>
          <w:szCs w:val="28"/>
          <w:lang w:val="en-GB"/>
        </w:rPr>
        <w:t>]</w:t>
      </w:r>
      <w:r w:rsidR="007449D0" w:rsidRPr="00433B55">
        <w:rPr>
          <w:rFonts w:ascii="Times New Roman" w:eastAsia="Times New Roman" w:hAnsi="Times New Roman" w:cs="Times New Roman"/>
          <w:sz w:val="28"/>
          <w:szCs w:val="28"/>
          <w:lang w:val="en-GB"/>
        </w:rPr>
        <w:tab/>
      </w:r>
      <w:r w:rsidR="00073C98" w:rsidRPr="00433B55">
        <w:rPr>
          <w:rFonts w:ascii="Times New Roman" w:eastAsia="Times New Roman" w:hAnsi="Times New Roman" w:cs="Times New Roman"/>
          <w:sz w:val="28"/>
          <w:szCs w:val="28"/>
          <w:lang w:val="en-GB"/>
        </w:rPr>
        <w:t>Mr Van Niekerk’s</w:t>
      </w:r>
      <w:r w:rsidR="00EE0FC9" w:rsidRPr="00433B55">
        <w:rPr>
          <w:rFonts w:ascii="Times New Roman" w:eastAsia="Times New Roman" w:hAnsi="Times New Roman" w:cs="Times New Roman"/>
          <w:sz w:val="28"/>
          <w:szCs w:val="28"/>
          <w:lang w:val="en-GB"/>
        </w:rPr>
        <w:t xml:space="preserve"> evidence </w:t>
      </w:r>
      <w:r w:rsidR="00073C98" w:rsidRPr="00433B55">
        <w:rPr>
          <w:rFonts w:ascii="Times New Roman" w:eastAsia="Times New Roman" w:hAnsi="Times New Roman" w:cs="Times New Roman"/>
          <w:sz w:val="28"/>
          <w:szCs w:val="28"/>
          <w:lang w:val="en-GB"/>
        </w:rPr>
        <w:t xml:space="preserve">related </w:t>
      </w:r>
      <w:r w:rsidRPr="00433B55">
        <w:rPr>
          <w:rFonts w:ascii="Times New Roman" w:eastAsia="Times New Roman" w:hAnsi="Times New Roman" w:cs="Times New Roman"/>
          <w:sz w:val="28"/>
          <w:szCs w:val="28"/>
          <w:lang w:val="en-GB"/>
        </w:rPr>
        <w:t>to</w:t>
      </w:r>
      <w:r w:rsidR="007449D0" w:rsidRPr="00433B55">
        <w:rPr>
          <w:rFonts w:ascii="Times New Roman" w:eastAsia="Times New Roman" w:hAnsi="Times New Roman" w:cs="Times New Roman"/>
          <w:sz w:val="28"/>
          <w:szCs w:val="28"/>
          <w:lang w:val="en-GB"/>
        </w:rPr>
        <w:t xml:space="preserve"> </w:t>
      </w:r>
      <w:r w:rsidR="00073C98" w:rsidRPr="00433B55">
        <w:rPr>
          <w:rFonts w:ascii="Times New Roman" w:eastAsia="Times New Roman" w:hAnsi="Times New Roman" w:cs="Times New Roman"/>
          <w:sz w:val="28"/>
          <w:szCs w:val="28"/>
          <w:lang w:val="en-GB"/>
        </w:rPr>
        <w:t xml:space="preserve">the method </w:t>
      </w:r>
      <w:r w:rsidR="001C4EE7" w:rsidRPr="00433B55">
        <w:rPr>
          <w:rFonts w:ascii="Times New Roman" w:eastAsia="Times New Roman" w:hAnsi="Times New Roman" w:cs="Times New Roman"/>
          <w:sz w:val="28"/>
          <w:szCs w:val="28"/>
          <w:lang w:val="en-GB"/>
        </w:rPr>
        <w:t xml:space="preserve">he </w:t>
      </w:r>
      <w:r w:rsidR="00942EEF" w:rsidRPr="00433B55">
        <w:rPr>
          <w:rFonts w:ascii="Times New Roman" w:eastAsia="Times New Roman" w:hAnsi="Times New Roman" w:cs="Times New Roman"/>
          <w:sz w:val="28"/>
          <w:szCs w:val="28"/>
          <w:lang w:val="en-GB"/>
        </w:rPr>
        <w:t>employed and his observations when conducting the count</w:t>
      </w:r>
      <w:r w:rsidR="00073C98" w:rsidRPr="00433B55">
        <w:rPr>
          <w:rFonts w:ascii="Times New Roman" w:eastAsia="Times New Roman" w:hAnsi="Times New Roman" w:cs="Times New Roman"/>
          <w:sz w:val="28"/>
          <w:szCs w:val="28"/>
          <w:lang w:val="en-GB"/>
        </w:rPr>
        <w:t xml:space="preserve">. </w:t>
      </w:r>
      <w:r w:rsidR="00942EEF" w:rsidRPr="00433B55">
        <w:rPr>
          <w:rFonts w:ascii="Times New Roman" w:eastAsia="Times New Roman" w:hAnsi="Times New Roman" w:cs="Times New Roman"/>
          <w:sz w:val="28"/>
          <w:szCs w:val="28"/>
          <w:lang w:val="en-GB"/>
        </w:rPr>
        <w:t>Regarding the method used</w:t>
      </w:r>
      <w:r w:rsidR="001C4EE7" w:rsidRPr="00433B55">
        <w:rPr>
          <w:rFonts w:ascii="Times New Roman" w:eastAsia="Times New Roman" w:hAnsi="Times New Roman" w:cs="Times New Roman"/>
          <w:sz w:val="28"/>
          <w:szCs w:val="28"/>
          <w:lang w:val="en-GB"/>
        </w:rPr>
        <w:t>,</w:t>
      </w:r>
      <w:r w:rsidR="00942EEF" w:rsidRPr="00433B55">
        <w:rPr>
          <w:rFonts w:ascii="Times New Roman" w:eastAsia="Times New Roman" w:hAnsi="Times New Roman" w:cs="Times New Roman"/>
          <w:sz w:val="28"/>
          <w:szCs w:val="28"/>
          <w:lang w:val="en-GB"/>
        </w:rPr>
        <w:t xml:space="preserve"> </w:t>
      </w:r>
      <w:r w:rsidR="00073C98" w:rsidRPr="00433B55">
        <w:rPr>
          <w:rFonts w:ascii="Times New Roman" w:eastAsia="Times New Roman" w:hAnsi="Times New Roman" w:cs="Times New Roman"/>
          <w:sz w:val="28"/>
          <w:szCs w:val="28"/>
          <w:lang w:val="en-GB"/>
        </w:rPr>
        <w:t xml:space="preserve">he explained that he conducted the aerial game count on a clear and sunny day, sitting in a helicopter which was flown </w:t>
      </w:r>
      <w:r w:rsidR="007449D0" w:rsidRPr="00433B55">
        <w:rPr>
          <w:rFonts w:ascii="Times New Roman" w:eastAsia="Times New Roman" w:hAnsi="Times New Roman" w:cs="Times New Roman"/>
          <w:sz w:val="28"/>
          <w:szCs w:val="28"/>
          <w:lang w:val="en-GB"/>
        </w:rPr>
        <w:t xml:space="preserve">over the farm </w:t>
      </w:r>
      <w:r w:rsidR="004538DE" w:rsidRPr="00433B55">
        <w:rPr>
          <w:rFonts w:ascii="Times New Roman" w:eastAsia="Times New Roman" w:hAnsi="Times New Roman" w:cs="Times New Roman"/>
          <w:sz w:val="28"/>
          <w:szCs w:val="28"/>
          <w:lang w:val="en-GB"/>
        </w:rPr>
        <w:t xml:space="preserve">along </w:t>
      </w:r>
      <w:r w:rsidR="00073C98" w:rsidRPr="00433B55">
        <w:rPr>
          <w:rFonts w:ascii="Times New Roman" w:eastAsia="Times New Roman" w:hAnsi="Times New Roman" w:cs="Times New Roman"/>
          <w:sz w:val="28"/>
          <w:szCs w:val="28"/>
          <w:lang w:val="en-GB"/>
        </w:rPr>
        <w:t>north-south and east-west grid lines</w:t>
      </w:r>
      <w:r w:rsidR="001C4EE7" w:rsidRPr="00433B55">
        <w:rPr>
          <w:rFonts w:ascii="Times New Roman" w:eastAsia="Times New Roman" w:hAnsi="Times New Roman" w:cs="Times New Roman"/>
          <w:sz w:val="28"/>
          <w:szCs w:val="28"/>
          <w:lang w:val="en-GB"/>
        </w:rPr>
        <w:t xml:space="preserve"> which were</w:t>
      </w:r>
      <w:r w:rsidR="00073C98" w:rsidRPr="00433B55">
        <w:rPr>
          <w:rFonts w:ascii="Times New Roman" w:eastAsia="Times New Roman" w:hAnsi="Times New Roman" w:cs="Times New Roman"/>
          <w:sz w:val="28"/>
          <w:szCs w:val="28"/>
          <w:lang w:val="en-GB"/>
        </w:rPr>
        <w:t xml:space="preserve"> 300 meters apart. </w:t>
      </w:r>
      <w:r w:rsidR="00933802" w:rsidRPr="00433B55">
        <w:rPr>
          <w:rFonts w:ascii="Times New Roman" w:eastAsia="Times New Roman" w:hAnsi="Times New Roman" w:cs="Times New Roman"/>
          <w:sz w:val="28"/>
          <w:szCs w:val="28"/>
          <w:lang w:val="en-GB"/>
        </w:rPr>
        <w:t>O</w:t>
      </w:r>
      <w:r w:rsidR="00073C98" w:rsidRPr="00433B55">
        <w:rPr>
          <w:rFonts w:ascii="Times New Roman" w:eastAsia="Times New Roman" w:hAnsi="Times New Roman" w:cs="Times New Roman"/>
          <w:sz w:val="28"/>
          <w:szCs w:val="28"/>
          <w:lang w:val="en-GB"/>
        </w:rPr>
        <w:t xml:space="preserve">nly </w:t>
      </w:r>
      <w:r w:rsidR="00933802" w:rsidRPr="00433B55">
        <w:rPr>
          <w:rFonts w:ascii="Times New Roman" w:eastAsia="Times New Roman" w:hAnsi="Times New Roman" w:cs="Times New Roman"/>
          <w:sz w:val="28"/>
          <w:szCs w:val="28"/>
          <w:lang w:val="en-GB"/>
        </w:rPr>
        <w:t xml:space="preserve">he and </w:t>
      </w:r>
      <w:r w:rsidR="00073C98" w:rsidRPr="00433B55">
        <w:rPr>
          <w:rFonts w:ascii="Times New Roman" w:eastAsia="Times New Roman" w:hAnsi="Times New Roman" w:cs="Times New Roman"/>
          <w:sz w:val="28"/>
          <w:szCs w:val="28"/>
          <w:lang w:val="en-GB"/>
        </w:rPr>
        <w:t xml:space="preserve">the </w:t>
      </w:r>
      <w:r w:rsidR="00933802" w:rsidRPr="00433B55">
        <w:rPr>
          <w:rFonts w:ascii="Times New Roman" w:eastAsia="Times New Roman" w:hAnsi="Times New Roman" w:cs="Times New Roman"/>
          <w:sz w:val="28"/>
          <w:szCs w:val="28"/>
          <w:lang w:val="en-GB"/>
        </w:rPr>
        <w:t xml:space="preserve">helicopter pilot were in the helicopter. </w:t>
      </w:r>
      <w:r w:rsidR="00073C98" w:rsidRPr="00433B55">
        <w:rPr>
          <w:rFonts w:ascii="Times New Roman" w:eastAsia="Times New Roman" w:hAnsi="Times New Roman" w:cs="Times New Roman"/>
          <w:sz w:val="28"/>
          <w:szCs w:val="28"/>
          <w:lang w:val="en-GB"/>
        </w:rPr>
        <w:t xml:space="preserve">They flew </w:t>
      </w:r>
      <w:r w:rsidR="00DB04BD" w:rsidRPr="00433B55">
        <w:rPr>
          <w:rFonts w:ascii="Times New Roman" w:eastAsia="Times New Roman" w:hAnsi="Times New Roman" w:cs="Times New Roman"/>
          <w:sz w:val="28"/>
          <w:szCs w:val="28"/>
          <w:lang w:val="en-GB"/>
        </w:rPr>
        <w:t xml:space="preserve">over the farm </w:t>
      </w:r>
      <w:r w:rsidR="00073C98" w:rsidRPr="00433B55">
        <w:rPr>
          <w:rFonts w:ascii="Times New Roman" w:eastAsia="Times New Roman" w:hAnsi="Times New Roman" w:cs="Times New Roman"/>
          <w:sz w:val="28"/>
          <w:szCs w:val="28"/>
          <w:lang w:val="en-GB"/>
        </w:rPr>
        <w:t xml:space="preserve">at an altitude of 300 to 600 meters, covering the valleys several times, with pauses in between the grid direction changes, to make allowance for animals to come out of hiding. </w:t>
      </w:r>
    </w:p>
    <w:p w:rsidR="00933802" w:rsidRPr="00433B55" w:rsidRDefault="00933802" w:rsidP="00933802">
      <w:pPr>
        <w:spacing w:after="0" w:line="360" w:lineRule="auto"/>
        <w:jc w:val="both"/>
        <w:rPr>
          <w:rFonts w:ascii="Times New Roman" w:eastAsia="Times New Roman" w:hAnsi="Times New Roman" w:cs="Times New Roman"/>
          <w:sz w:val="28"/>
          <w:szCs w:val="28"/>
          <w:lang w:val="en-GB"/>
        </w:rPr>
      </w:pPr>
    </w:p>
    <w:p w:rsidR="00A92A2B" w:rsidRDefault="006A655C" w:rsidP="00A92A2B">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[20</w:t>
      </w:r>
      <w:r w:rsidR="00933802" w:rsidRPr="00433B55">
        <w:rPr>
          <w:rFonts w:ascii="Times New Roman" w:eastAsia="Times New Roman" w:hAnsi="Times New Roman" w:cs="Times New Roman"/>
          <w:sz w:val="28"/>
          <w:szCs w:val="28"/>
          <w:lang w:val="en-GB"/>
        </w:rPr>
        <w:t>]</w:t>
      </w:r>
      <w:r w:rsidR="00933802" w:rsidRPr="00433B55">
        <w:rPr>
          <w:rFonts w:ascii="Times New Roman" w:eastAsia="Times New Roman" w:hAnsi="Times New Roman" w:cs="Times New Roman"/>
          <w:sz w:val="28"/>
          <w:szCs w:val="28"/>
          <w:lang w:val="en-GB"/>
        </w:rPr>
        <w:tab/>
      </w:r>
      <w:r w:rsidR="007449D0" w:rsidRPr="00433B55">
        <w:rPr>
          <w:rFonts w:ascii="Times New Roman" w:eastAsia="Times New Roman" w:hAnsi="Times New Roman" w:cs="Times New Roman"/>
          <w:sz w:val="28"/>
          <w:szCs w:val="28"/>
          <w:lang w:val="en-GB"/>
        </w:rPr>
        <w:t>As to</w:t>
      </w:r>
      <w:r w:rsidRPr="00433B55">
        <w:rPr>
          <w:rFonts w:ascii="Times New Roman" w:eastAsia="Times New Roman" w:hAnsi="Times New Roman" w:cs="Times New Roman"/>
          <w:sz w:val="28"/>
          <w:szCs w:val="28"/>
          <w:lang w:val="en-GB"/>
        </w:rPr>
        <w:t xml:space="preserve"> what he was able to observe, Mr Van Niekerk</w:t>
      </w:r>
      <w:r w:rsidR="00933802" w:rsidRPr="00433B55">
        <w:rPr>
          <w:rFonts w:ascii="Times New Roman" w:eastAsia="Times New Roman" w:hAnsi="Times New Roman" w:cs="Times New Roman"/>
          <w:sz w:val="28"/>
          <w:szCs w:val="28"/>
          <w:lang w:val="en-GB"/>
        </w:rPr>
        <w:t xml:space="preserve"> highlighted the size</w:t>
      </w:r>
      <w:r w:rsidRPr="00433B55">
        <w:rPr>
          <w:rFonts w:ascii="Times New Roman" w:eastAsia="Times New Roman" w:hAnsi="Times New Roman" w:cs="Times New Roman"/>
          <w:sz w:val="28"/>
          <w:szCs w:val="28"/>
          <w:lang w:val="en-GB"/>
        </w:rPr>
        <w:t xml:space="preserve"> of the K</w:t>
      </w:r>
      <w:r w:rsidR="00933802" w:rsidRPr="00433B55">
        <w:rPr>
          <w:rFonts w:ascii="Times New Roman" w:eastAsia="Times New Roman" w:hAnsi="Times New Roman" w:cs="Times New Roman"/>
          <w:sz w:val="28"/>
          <w:szCs w:val="28"/>
          <w:lang w:val="en-GB"/>
        </w:rPr>
        <w:t xml:space="preserve">udus, </w:t>
      </w:r>
      <w:r w:rsidR="007449D0" w:rsidRPr="00433B55">
        <w:rPr>
          <w:rFonts w:ascii="Times New Roman" w:eastAsia="Times New Roman" w:hAnsi="Times New Roman" w:cs="Times New Roman"/>
          <w:sz w:val="28"/>
          <w:szCs w:val="28"/>
          <w:lang w:val="en-GB"/>
        </w:rPr>
        <w:t xml:space="preserve">stressing </w:t>
      </w:r>
      <w:r w:rsidR="00933802" w:rsidRPr="00433B55">
        <w:rPr>
          <w:rFonts w:ascii="Times New Roman" w:eastAsia="Times New Roman" w:hAnsi="Times New Roman" w:cs="Times New Roman"/>
          <w:sz w:val="28"/>
          <w:szCs w:val="28"/>
          <w:lang w:val="en-GB"/>
        </w:rPr>
        <w:t>their weight of up to 300kg, a shoulder height of 1.4 meters</w:t>
      </w:r>
      <w:r w:rsidR="007449D0" w:rsidRPr="00433B55">
        <w:rPr>
          <w:rFonts w:ascii="Times New Roman" w:eastAsia="Times New Roman" w:hAnsi="Times New Roman" w:cs="Times New Roman"/>
          <w:sz w:val="28"/>
          <w:szCs w:val="28"/>
          <w:lang w:val="en-GB"/>
        </w:rPr>
        <w:t>,</w:t>
      </w:r>
      <w:r w:rsidR="00933802" w:rsidRPr="00433B55">
        <w:rPr>
          <w:rFonts w:ascii="Times New Roman" w:eastAsia="Times New Roman" w:hAnsi="Times New Roman" w:cs="Times New Roman"/>
          <w:sz w:val="28"/>
          <w:szCs w:val="28"/>
          <w:lang w:val="en-GB"/>
        </w:rPr>
        <w:t xml:space="preserve"> and horns of up to 1.8 meters. This made them easier to spot from the air, especially because in November 2015 the Eastern Cape had been experiencing significant </w:t>
      </w:r>
      <w:r w:rsidR="00B27BE9" w:rsidRPr="00433B55">
        <w:rPr>
          <w:rFonts w:ascii="Times New Roman" w:eastAsia="Times New Roman" w:hAnsi="Times New Roman" w:cs="Times New Roman"/>
          <w:sz w:val="28"/>
          <w:szCs w:val="28"/>
          <w:lang w:val="en-GB"/>
        </w:rPr>
        <w:t xml:space="preserve">drought </w:t>
      </w:r>
      <w:r w:rsidR="00933802" w:rsidRPr="00433B55">
        <w:rPr>
          <w:rFonts w:ascii="Times New Roman" w:eastAsia="Times New Roman" w:hAnsi="Times New Roman" w:cs="Times New Roman"/>
          <w:sz w:val="28"/>
          <w:szCs w:val="28"/>
          <w:lang w:val="en-GB"/>
        </w:rPr>
        <w:t>and the farm was not as dense</w:t>
      </w:r>
      <w:r w:rsidR="00B27BE9" w:rsidRPr="00433B55">
        <w:rPr>
          <w:rFonts w:ascii="Times New Roman" w:eastAsia="Times New Roman" w:hAnsi="Times New Roman" w:cs="Times New Roman"/>
          <w:sz w:val="28"/>
          <w:szCs w:val="28"/>
          <w:lang w:val="en-GB"/>
        </w:rPr>
        <w:t>ly vegetated</w:t>
      </w:r>
      <w:r w:rsidR="00E63F01">
        <w:rPr>
          <w:rFonts w:ascii="Times New Roman" w:eastAsia="Times New Roman" w:hAnsi="Times New Roman" w:cs="Times New Roman"/>
          <w:sz w:val="28"/>
          <w:szCs w:val="28"/>
          <w:lang w:val="en-GB"/>
        </w:rPr>
        <w:t xml:space="preserve"> as usual.</w:t>
      </w:r>
      <w:r w:rsidR="00933802" w:rsidRPr="00433B55">
        <w:rPr>
          <w:rFonts w:ascii="Times New Roman" w:eastAsia="Times New Roman" w:hAnsi="Times New Roman" w:cs="Times New Roman"/>
          <w:sz w:val="28"/>
          <w:szCs w:val="28"/>
          <w:lang w:val="en-GB"/>
        </w:rPr>
        <w:t xml:space="preserve"> He was certain that he could not</w:t>
      </w:r>
      <w:r w:rsidR="008B7C99" w:rsidRPr="00433B55">
        <w:rPr>
          <w:rFonts w:ascii="Times New Roman" w:eastAsia="Times New Roman" w:hAnsi="Times New Roman" w:cs="Times New Roman"/>
          <w:sz w:val="28"/>
          <w:szCs w:val="28"/>
          <w:lang w:val="en-GB"/>
        </w:rPr>
        <w:t xml:space="preserve"> have missed more than 30 K</w:t>
      </w:r>
      <w:r w:rsidR="00933802" w:rsidRPr="00433B55">
        <w:rPr>
          <w:rFonts w:ascii="Times New Roman" w:eastAsia="Times New Roman" w:hAnsi="Times New Roman" w:cs="Times New Roman"/>
          <w:sz w:val="28"/>
          <w:szCs w:val="28"/>
          <w:lang w:val="en-GB"/>
        </w:rPr>
        <w:t>udus during the count.</w:t>
      </w:r>
    </w:p>
    <w:p w:rsidR="00ED5871" w:rsidRDefault="00ED5871" w:rsidP="00A92A2B">
      <w:pPr>
        <w:spacing w:after="0" w:line="360" w:lineRule="auto"/>
        <w:jc w:val="both"/>
        <w:rPr>
          <w:rFonts w:ascii="Times New Roman" w:eastAsia="Times New Roman" w:hAnsi="Times New Roman" w:cs="Times New Roman"/>
          <w:sz w:val="28"/>
          <w:szCs w:val="28"/>
          <w:lang w:val="en-GB"/>
        </w:rPr>
      </w:pPr>
    </w:p>
    <w:p w:rsidR="00ED5871" w:rsidRPr="00433B55" w:rsidRDefault="00ED5871" w:rsidP="00A92A2B">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w:t>
      </w:r>
      <w:r w:rsidR="005768B6" w:rsidRPr="00433B55">
        <w:rPr>
          <w:rFonts w:ascii="Times New Roman" w:eastAsia="Times New Roman" w:hAnsi="Times New Roman" w:cs="Times New Roman"/>
          <w:sz w:val="28"/>
          <w:szCs w:val="28"/>
          <w:lang w:val="en-GB"/>
        </w:rPr>
        <w:t>2</w:t>
      </w:r>
      <w:r w:rsidR="00E10BA8">
        <w:rPr>
          <w:rFonts w:ascii="Times New Roman" w:eastAsia="Times New Roman" w:hAnsi="Times New Roman" w:cs="Times New Roman"/>
          <w:sz w:val="28"/>
          <w:szCs w:val="28"/>
          <w:lang w:val="en-GB"/>
        </w:rPr>
        <w:t>1]</w:t>
      </w:r>
      <w:r w:rsidR="00E10BA8">
        <w:rPr>
          <w:rFonts w:ascii="Times New Roman" w:eastAsia="Times New Roman" w:hAnsi="Times New Roman" w:cs="Times New Roman"/>
          <w:sz w:val="28"/>
          <w:szCs w:val="28"/>
          <w:lang w:val="en-GB"/>
        </w:rPr>
        <w:tab/>
      </w:r>
      <w:r w:rsidR="008B7C99" w:rsidRPr="00433B55">
        <w:rPr>
          <w:rFonts w:ascii="Times New Roman" w:eastAsia="Times New Roman" w:hAnsi="Times New Roman" w:cs="Times New Roman"/>
          <w:sz w:val="28"/>
          <w:szCs w:val="28"/>
          <w:lang w:val="en-GB"/>
        </w:rPr>
        <w:t>Mr Van Niekerk</w:t>
      </w:r>
      <w:r w:rsidRPr="00433B55">
        <w:rPr>
          <w:rFonts w:ascii="Times New Roman" w:eastAsia="Times New Roman" w:hAnsi="Times New Roman" w:cs="Times New Roman"/>
          <w:sz w:val="28"/>
          <w:szCs w:val="28"/>
          <w:lang w:val="en-GB"/>
        </w:rPr>
        <w:t xml:space="preserve"> acknowled</w:t>
      </w:r>
      <w:r w:rsidR="008B7C99" w:rsidRPr="00433B55">
        <w:rPr>
          <w:rFonts w:ascii="Times New Roman" w:eastAsia="Times New Roman" w:hAnsi="Times New Roman" w:cs="Times New Roman"/>
          <w:sz w:val="28"/>
          <w:szCs w:val="28"/>
          <w:lang w:val="en-GB"/>
        </w:rPr>
        <w:t>ged that during the count some K</w:t>
      </w:r>
      <w:r w:rsidRPr="00433B55">
        <w:rPr>
          <w:rFonts w:ascii="Times New Roman" w:eastAsia="Times New Roman" w:hAnsi="Times New Roman" w:cs="Times New Roman"/>
          <w:sz w:val="28"/>
          <w:szCs w:val="28"/>
          <w:lang w:val="en-GB"/>
        </w:rPr>
        <w:t>udus did hide in the bush</w:t>
      </w:r>
      <w:r w:rsidR="008B7C99" w:rsidRPr="00433B55">
        <w:rPr>
          <w:rFonts w:ascii="Times New Roman" w:eastAsia="Times New Roman" w:hAnsi="Times New Roman" w:cs="Times New Roman"/>
          <w:sz w:val="28"/>
          <w:szCs w:val="28"/>
          <w:lang w:val="en-GB"/>
        </w:rPr>
        <w:t>. He counted 50 K</w:t>
      </w:r>
      <w:r w:rsidRPr="00433B55">
        <w:rPr>
          <w:rFonts w:ascii="Times New Roman" w:eastAsia="Times New Roman" w:hAnsi="Times New Roman" w:cs="Times New Roman"/>
          <w:sz w:val="28"/>
          <w:szCs w:val="28"/>
          <w:lang w:val="en-GB"/>
        </w:rPr>
        <w:t xml:space="preserve">udus (compared with 200 as stated in the addendum) and he made an allowance for an additional 30, which he thought </w:t>
      </w:r>
      <w:r w:rsidR="007449D0" w:rsidRPr="00433B55">
        <w:rPr>
          <w:rFonts w:ascii="Times New Roman" w:eastAsia="Times New Roman" w:hAnsi="Times New Roman" w:cs="Times New Roman"/>
          <w:sz w:val="28"/>
          <w:szCs w:val="28"/>
          <w:lang w:val="en-GB"/>
        </w:rPr>
        <w:t>was</w:t>
      </w:r>
      <w:r w:rsidRPr="00433B55">
        <w:rPr>
          <w:rFonts w:ascii="Times New Roman" w:eastAsia="Times New Roman" w:hAnsi="Times New Roman" w:cs="Times New Roman"/>
          <w:sz w:val="28"/>
          <w:szCs w:val="28"/>
          <w:lang w:val="en-GB"/>
        </w:rPr>
        <w:t xml:space="preserve"> </w:t>
      </w:r>
      <w:r w:rsidR="008B7C99" w:rsidRPr="00433B55">
        <w:rPr>
          <w:rFonts w:ascii="Times New Roman" w:eastAsia="Times New Roman" w:hAnsi="Times New Roman" w:cs="Times New Roman"/>
          <w:sz w:val="28"/>
          <w:szCs w:val="28"/>
          <w:lang w:val="en-GB"/>
        </w:rPr>
        <w:t>generous</w:t>
      </w:r>
      <w:r w:rsidR="007449D0"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8"/>
          <w:szCs w:val="28"/>
          <w:lang w:val="en-GB"/>
        </w:rPr>
        <w:t xml:space="preserve"> as he could </w:t>
      </w:r>
      <w:r w:rsidR="008B7C99" w:rsidRPr="00433B55">
        <w:rPr>
          <w:rFonts w:ascii="Times New Roman" w:eastAsia="Times New Roman" w:hAnsi="Times New Roman" w:cs="Times New Roman"/>
          <w:sz w:val="28"/>
          <w:szCs w:val="28"/>
          <w:lang w:val="en-GB"/>
        </w:rPr>
        <w:t>not have missed that number of K</w:t>
      </w:r>
      <w:r w:rsidRPr="00433B55">
        <w:rPr>
          <w:rFonts w:ascii="Times New Roman" w:eastAsia="Times New Roman" w:hAnsi="Times New Roman" w:cs="Times New Roman"/>
          <w:sz w:val="28"/>
          <w:szCs w:val="28"/>
          <w:lang w:val="en-GB"/>
        </w:rPr>
        <w:t>udus given the circumstances at the time of the count.</w:t>
      </w:r>
    </w:p>
    <w:p w:rsidR="00A92A2B" w:rsidRPr="00433B55" w:rsidRDefault="00A92A2B" w:rsidP="00A92A2B">
      <w:pPr>
        <w:spacing w:after="0" w:line="360" w:lineRule="auto"/>
        <w:jc w:val="both"/>
        <w:rPr>
          <w:rFonts w:ascii="Times New Roman" w:eastAsia="Times New Roman" w:hAnsi="Times New Roman" w:cs="Times New Roman"/>
          <w:sz w:val="28"/>
          <w:szCs w:val="28"/>
          <w:lang w:val="en-GB"/>
        </w:rPr>
      </w:pPr>
    </w:p>
    <w:p w:rsidR="00E7485D" w:rsidRDefault="00ED5871" w:rsidP="00942EEF">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w:t>
      </w:r>
      <w:r w:rsidR="005768B6" w:rsidRPr="00433B55">
        <w:rPr>
          <w:rFonts w:ascii="Times New Roman" w:eastAsia="Times New Roman" w:hAnsi="Times New Roman" w:cs="Times New Roman"/>
          <w:sz w:val="28"/>
          <w:szCs w:val="28"/>
          <w:lang w:val="en-GB"/>
        </w:rPr>
        <w:t>2</w:t>
      </w:r>
      <w:r w:rsidR="008B7C99" w:rsidRPr="00433B55">
        <w:rPr>
          <w:rFonts w:ascii="Times New Roman" w:eastAsia="Times New Roman" w:hAnsi="Times New Roman" w:cs="Times New Roman"/>
          <w:sz w:val="28"/>
          <w:szCs w:val="28"/>
          <w:lang w:val="en-GB"/>
        </w:rPr>
        <w:t>2</w:t>
      </w:r>
      <w:r w:rsidR="00CA5D7D" w:rsidRPr="00433B55">
        <w:rPr>
          <w:rFonts w:ascii="Times New Roman" w:eastAsia="Times New Roman" w:hAnsi="Times New Roman" w:cs="Times New Roman"/>
          <w:sz w:val="28"/>
          <w:szCs w:val="28"/>
          <w:lang w:val="en-GB"/>
        </w:rPr>
        <w:t>]</w:t>
      </w:r>
      <w:r w:rsidR="00CA5D7D" w:rsidRPr="00433B55">
        <w:rPr>
          <w:rFonts w:ascii="Times New Roman" w:eastAsia="Times New Roman" w:hAnsi="Times New Roman" w:cs="Times New Roman"/>
          <w:sz w:val="28"/>
          <w:szCs w:val="28"/>
          <w:lang w:val="en-GB"/>
        </w:rPr>
        <w:tab/>
      </w:r>
      <w:r w:rsidR="004538DE" w:rsidRPr="00433B55">
        <w:rPr>
          <w:rFonts w:ascii="Times New Roman" w:eastAsia="Times New Roman" w:hAnsi="Times New Roman" w:cs="Times New Roman"/>
          <w:sz w:val="28"/>
          <w:szCs w:val="28"/>
          <w:lang w:val="en-GB"/>
        </w:rPr>
        <w:t>C</w:t>
      </w:r>
      <w:r w:rsidR="00E7485D" w:rsidRPr="00433B55">
        <w:rPr>
          <w:rFonts w:ascii="Times New Roman" w:eastAsia="Times New Roman" w:hAnsi="Times New Roman" w:cs="Times New Roman"/>
          <w:sz w:val="28"/>
          <w:szCs w:val="28"/>
          <w:lang w:val="en-GB"/>
        </w:rPr>
        <w:t>onsidered on its own</w:t>
      </w:r>
      <w:r w:rsidR="00D65B75" w:rsidRPr="00433B55">
        <w:rPr>
          <w:rFonts w:ascii="Times New Roman" w:eastAsia="Times New Roman" w:hAnsi="Times New Roman" w:cs="Times New Roman"/>
          <w:sz w:val="28"/>
          <w:szCs w:val="28"/>
          <w:lang w:val="en-GB"/>
        </w:rPr>
        <w:t xml:space="preserve">, Mr Van Niekerk’s evidence </w:t>
      </w:r>
      <w:r w:rsidR="00211444" w:rsidRPr="00433B55">
        <w:rPr>
          <w:rFonts w:ascii="Times New Roman" w:eastAsia="Times New Roman" w:hAnsi="Times New Roman" w:cs="Times New Roman"/>
          <w:sz w:val="28"/>
          <w:szCs w:val="28"/>
          <w:lang w:val="en-GB"/>
        </w:rPr>
        <w:t>appears simple</w:t>
      </w:r>
      <w:r w:rsidR="00367BED" w:rsidRPr="00433B55">
        <w:rPr>
          <w:rFonts w:ascii="Times New Roman" w:eastAsia="Times New Roman" w:hAnsi="Times New Roman" w:cs="Times New Roman"/>
          <w:sz w:val="28"/>
          <w:szCs w:val="28"/>
          <w:lang w:val="en-GB"/>
        </w:rPr>
        <w:t xml:space="preserve"> and credible</w:t>
      </w:r>
      <w:r w:rsidR="00211444" w:rsidRPr="00433B55">
        <w:rPr>
          <w:rFonts w:ascii="Times New Roman" w:eastAsia="Times New Roman" w:hAnsi="Times New Roman" w:cs="Times New Roman"/>
          <w:sz w:val="28"/>
          <w:szCs w:val="28"/>
          <w:lang w:val="en-GB"/>
        </w:rPr>
        <w:t xml:space="preserve">, </w:t>
      </w:r>
      <w:r w:rsidR="00367BED" w:rsidRPr="00433B55">
        <w:rPr>
          <w:rFonts w:ascii="Times New Roman" w:eastAsia="Times New Roman" w:hAnsi="Times New Roman" w:cs="Times New Roman"/>
          <w:sz w:val="28"/>
          <w:szCs w:val="28"/>
          <w:lang w:val="en-GB"/>
        </w:rPr>
        <w:t xml:space="preserve">leaving an impression </w:t>
      </w:r>
      <w:r w:rsidR="00211444" w:rsidRPr="00433B55">
        <w:rPr>
          <w:rFonts w:ascii="Times New Roman" w:eastAsia="Times New Roman" w:hAnsi="Times New Roman" w:cs="Times New Roman"/>
          <w:sz w:val="28"/>
          <w:szCs w:val="28"/>
          <w:lang w:val="en-GB"/>
        </w:rPr>
        <w:t>t</w:t>
      </w:r>
      <w:r w:rsidR="00D65B75" w:rsidRPr="00433B55">
        <w:rPr>
          <w:rFonts w:ascii="Times New Roman" w:eastAsia="Times New Roman" w:hAnsi="Times New Roman" w:cs="Times New Roman"/>
          <w:sz w:val="28"/>
          <w:szCs w:val="28"/>
          <w:lang w:val="en-GB"/>
        </w:rPr>
        <w:t xml:space="preserve">hat when he conducted the </w:t>
      </w:r>
      <w:r w:rsidR="0024066B" w:rsidRPr="00433B55">
        <w:rPr>
          <w:rFonts w:ascii="Times New Roman" w:eastAsia="Times New Roman" w:hAnsi="Times New Roman" w:cs="Times New Roman"/>
          <w:sz w:val="28"/>
          <w:szCs w:val="28"/>
          <w:lang w:val="en-GB"/>
        </w:rPr>
        <w:t>count,</w:t>
      </w:r>
      <w:r w:rsidR="00D65B75" w:rsidRPr="00433B55">
        <w:rPr>
          <w:rFonts w:ascii="Times New Roman" w:eastAsia="Times New Roman" w:hAnsi="Times New Roman" w:cs="Times New Roman"/>
          <w:sz w:val="28"/>
          <w:szCs w:val="28"/>
          <w:lang w:val="en-GB"/>
        </w:rPr>
        <w:t xml:space="preserve"> he used a method with accept</w:t>
      </w:r>
      <w:r w:rsidR="00211444" w:rsidRPr="00433B55">
        <w:rPr>
          <w:rFonts w:ascii="Times New Roman" w:eastAsia="Times New Roman" w:hAnsi="Times New Roman" w:cs="Times New Roman"/>
          <w:sz w:val="28"/>
          <w:szCs w:val="28"/>
          <w:lang w:val="en-GB"/>
        </w:rPr>
        <w:t>able safeguard</w:t>
      </w:r>
      <w:r w:rsidR="004A6C3B" w:rsidRPr="00433B55">
        <w:rPr>
          <w:rFonts w:ascii="Times New Roman" w:eastAsia="Times New Roman" w:hAnsi="Times New Roman" w:cs="Times New Roman"/>
          <w:sz w:val="28"/>
          <w:szCs w:val="28"/>
          <w:lang w:val="en-GB"/>
        </w:rPr>
        <w:t>s, and</w:t>
      </w:r>
      <w:r w:rsidR="00D65B75" w:rsidRPr="00433B55">
        <w:rPr>
          <w:rFonts w:ascii="Times New Roman" w:eastAsia="Times New Roman" w:hAnsi="Times New Roman" w:cs="Times New Roman"/>
          <w:sz w:val="28"/>
          <w:szCs w:val="28"/>
          <w:lang w:val="en-GB"/>
        </w:rPr>
        <w:t xml:space="preserve"> the result should be reliable. </w:t>
      </w:r>
      <w:r w:rsidR="00130AFC" w:rsidRPr="00433B55">
        <w:rPr>
          <w:rFonts w:ascii="Times New Roman" w:eastAsia="Times New Roman" w:hAnsi="Times New Roman" w:cs="Times New Roman"/>
          <w:sz w:val="28"/>
          <w:szCs w:val="28"/>
          <w:lang w:val="en-GB"/>
        </w:rPr>
        <w:t>However</w:t>
      </w:r>
      <w:r w:rsidR="004A6C3B" w:rsidRPr="00433B55">
        <w:rPr>
          <w:rFonts w:ascii="Times New Roman" w:eastAsia="Times New Roman" w:hAnsi="Times New Roman" w:cs="Times New Roman"/>
          <w:sz w:val="28"/>
          <w:szCs w:val="28"/>
          <w:lang w:val="en-GB"/>
        </w:rPr>
        <w:t>,</w:t>
      </w:r>
      <w:r w:rsidR="00130AFC" w:rsidRPr="00433B55">
        <w:rPr>
          <w:rFonts w:ascii="Times New Roman" w:eastAsia="Times New Roman" w:hAnsi="Times New Roman" w:cs="Times New Roman"/>
          <w:sz w:val="28"/>
          <w:szCs w:val="28"/>
          <w:lang w:val="en-GB"/>
        </w:rPr>
        <w:t xml:space="preserve"> </w:t>
      </w:r>
      <w:r w:rsidR="00211444" w:rsidRPr="00433B55">
        <w:rPr>
          <w:rFonts w:ascii="Times New Roman" w:eastAsia="Times New Roman" w:hAnsi="Times New Roman" w:cs="Times New Roman"/>
          <w:sz w:val="28"/>
          <w:szCs w:val="28"/>
          <w:lang w:val="en-GB"/>
        </w:rPr>
        <w:t>its</w:t>
      </w:r>
      <w:r w:rsidR="00130AFC" w:rsidRPr="00433B55">
        <w:rPr>
          <w:rFonts w:ascii="Times New Roman" w:eastAsia="Times New Roman" w:hAnsi="Times New Roman" w:cs="Times New Roman"/>
          <w:sz w:val="28"/>
          <w:szCs w:val="28"/>
          <w:lang w:val="en-GB"/>
        </w:rPr>
        <w:t xml:space="preserve"> </w:t>
      </w:r>
      <w:r w:rsidR="007449D0" w:rsidRPr="00433B55">
        <w:rPr>
          <w:rFonts w:ascii="Times New Roman" w:eastAsia="Times New Roman" w:hAnsi="Times New Roman" w:cs="Times New Roman"/>
          <w:sz w:val="28"/>
          <w:szCs w:val="28"/>
          <w:lang w:val="en-GB"/>
        </w:rPr>
        <w:t>reliability</w:t>
      </w:r>
      <w:r w:rsidR="00130AFC" w:rsidRPr="00433B55">
        <w:rPr>
          <w:rFonts w:ascii="Times New Roman" w:eastAsia="Times New Roman" w:hAnsi="Times New Roman" w:cs="Times New Roman"/>
          <w:sz w:val="28"/>
          <w:szCs w:val="28"/>
          <w:lang w:val="en-GB"/>
        </w:rPr>
        <w:t xml:space="preserve"> </w:t>
      </w:r>
      <w:r w:rsidR="007449D0" w:rsidRPr="00433B55">
        <w:rPr>
          <w:rFonts w:ascii="Times New Roman" w:eastAsia="Times New Roman" w:hAnsi="Times New Roman" w:cs="Times New Roman"/>
          <w:sz w:val="28"/>
          <w:szCs w:val="28"/>
          <w:lang w:val="en-GB"/>
        </w:rPr>
        <w:t xml:space="preserve">could </w:t>
      </w:r>
      <w:r w:rsidR="00211444" w:rsidRPr="00433B55">
        <w:rPr>
          <w:rFonts w:ascii="Times New Roman" w:eastAsia="Times New Roman" w:hAnsi="Times New Roman" w:cs="Times New Roman"/>
          <w:sz w:val="28"/>
          <w:szCs w:val="28"/>
          <w:lang w:val="en-GB"/>
        </w:rPr>
        <w:t xml:space="preserve">not </w:t>
      </w:r>
      <w:r w:rsidR="007449D0" w:rsidRPr="00433B55">
        <w:rPr>
          <w:rFonts w:ascii="Times New Roman" w:eastAsia="Times New Roman" w:hAnsi="Times New Roman" w:cs="Times New Roman"/>
          <w:sz w:val="28"/>
          <w:szCs w:val="28"/>
          <w:lang w:val="en-GB"/>
        </w:rPr>
        <w:t xml:space="preserve">be </w:t>
      </w:r>
      <w:r w:rsidR="00211444" w:rsidRPr="00433B55">
        <w:rPr>
          <w:rFonts w:ascii="Times New Roman" w:eastAsia="Times New Roman" w:hAnsi="Times New Roman" w:cs="Times New Roman"/>
          <w:sz w:val="28"/>
          <w:szCs w:val="28"/>
          <w:lang w:val="en-GB"/>
        </w:rPr>
        <w:t xml:space="preserve">tested </w:t>
      </w:r>
      <w:r w:rsidR="00130AFC" w:rsidRPr="00433B55">
        <w:rPr>
          <w:rFonts w:ascii="Times New Roman" w:eastAsia="Times New Roman" w:hAnsi="Times New Roman" w:cs="Times New Roman"/>
          <w:sz w:val="28"/>
          <w:szCs w:val="28"/>
          <w:lang w:val="en-GB"/>
        </w:rPr>
        <w:t xml:space="preserve">due to the manner in which </w:t>
      </w:r>
      <w:r w:rsidR="006351BB" w:rsidRPr="00433B55">
        <w:rPr>
          <w:rFonts w:ascii="Times New Roman" w:eastAsia="Times New Roman" w:hAnsi="Times New Roman" w:cs="Times New Roman"/>
          <w:sz w:val="28"/>
          <w:szCs w:val="28"/>
          <w:lang w:val="en-GB"/>
        </w:rPr>
        <w:t>the evidence</w:t>
      </w:r>
      <w:r w:rsidR="00130AFC" w:rsidRPr="00433B55">
        <w:rPr>
          <w:rFonts w:ascii="Times New Roman" w:eastAsia="Times New Roman" w:hAnsi="Times New Roman" w:cs="Times New Roman"/>
          <w:sz w:val="28"/>
          <w:szCs w:val="28"/>
          <w:lang w:val="en-GB"/>
        </w:rPr>
        <w:t xml:space="preserve"> was given. </w:t>
      </w:r>
      <w:r w:rsidR="006351BB" w:rsidRPr="00433B55">
        <w:rPr>
          <w:rFonts w:ascii="Times New Roman" w:eastAsia="Times New Roman" w:hAnsi="Times New Roman" w:cs="Times New Roman"/>
          <w:sz w:val="28"/>
          <w:szCs w:val="28"/>
          <w:lang w:val="en-GB"/>
        </w:rPr>
        <w:t xml:space="preserve">The trial court had to consider that the </w:t>
      </w:r>
      <w:r w:rsidR="00435A37" w:rsidRPr="00433B55">
        <w:rPr>
          <w:rFonts w:ascii="Times New Roman" w:eastAsia="Times New Roman" w:hAnsi="Times New Roman" w:cs="Times New Roman"/>
          <w:sz w:val="28"/>
          <w:szCs w:val="28"/>
          <w:lang w:val="en-GB"/>
        </w:rPr>
        <w:t>T</w:t>
      </w:r>
      <w:r w:rsidR="006351BB" w:rsidRPr="00433B55">
        <w:rPr>
          <w:rFonts w:ascii="Times New Roman" w:eastAsia="Times New Roman" w:hAnsi="Times New Roman" w:cs="Times New Roman"/>
          <w:sz w:val="28"/>
          <w:szCs w:val="28"/>
          <w:lang w:val="en-GB"/>
        </w:rPr>
        <w:t xml:space="preserve">rust was denying all </w:t>
      </w:r>
      <w:r w:rsidR="007449D0" w:rsidRPr="00433B55">
        <w:rPr>
          <w:rFonts w:ascii="Times New Roman" w:eastAsia="Times New Roman" w:hAnsi="Times New Roman" w:cs="Times New Roman"/>
          <w:sz w:val="28"/>
          <w:szCs w:val="28"/>
          <w:lang w:val="en-GB"/>
        </w:rPr>
        <w:t xml:space="preserve">material </w:t>
      </w:r>
      <w:r w:rsidR="00DA288F" w:rsidRPr="00433B55">
        <w:rPr>
          <w:rFonts w:ascii="Times New Roman" w:eastAsia="Times New Roman" w:hAnsi="Times New Roman" w:cs="Times New Roman"/>
          <w:sz w:val="28"/>
          <w:szCs w:val="28"/>
          <w:lang w:val="en-GB"/>
        </w:rPr>
        <w:t>aspects of Summermania’s case: namely</w:t>
      </w:r>
      <w:r w:rsidR="006351BB" w:rsidRPr="00433B55">
        <w:rPr>
          <w:rFonts w:ascii="Times New Roman" w:eastAsia="Times New Roman" w:hAnsi="Times New Roman" w:cs="Times New Roman"/>
          <w:sz w:val="28"/>
          <w:szCs w:val="28"/>
          <w:lang w:val="en-GB"/>
        </w:rPr>
        <w:t>, the fact that Mr Van Niekerk conducted a game count, the integrity of the methodology of the count</w:t>
      </w:r>
      <w:r w:rsidR="007449D0" w:rsidRPr="00433B55">
        <w:rPr>
          <w:rFonts w:ascii="Times New Roman" w:eastAsia="Times New Roman" w:hAnsi="Times New Roman" w:cs="Times New Roman"/>
          <w:sz w:val="28"/>
          <w:szCs w:val="28"/>
          <w:lang w:val="en-GB"/>
        </w:rPr>
        <w:t>,</w:t>
      </w:r>
      <w:r w:rsidR="006351BB" w:rsidRPr="00433B55">
        <w:rPr>
          <w:rFonts w:ascii="Times New Roman" w:eastAsia="Times New Roman" w:hAnsi="Times New Roman" w:cs="Times New Roman"/>
          <w:sz w:val="28"/>
          <w:szCs w:val="28"/>
          <w:lang w:val="en-GB"/>
        </w:rPr>
        <w:t xml:space="preserve"> if it did occur, and the result of the count. A</w:t>
      </w:r>
      <w:r w:rsidR="00367BED" w:rsidRPr="00433B55">
        <w:rPr>
          <w:rFonts w:ascii="Times New Roman" w:eastAsia="Times New Roman" w:hAnsi="Times New Roman" w:cs="Times New Roman"/>
          <w:sz w:val="28"/>
          <w:szCs w:val="28"/>
          <w:lang w:val="en-GB"/>
        </w:rPr>
        <w:t xml:space="preserve"> number of concerns arise when considered together with the rest of the evidence led at the trial.</w:t>
      </w:r>
      <w:r w:rsidR="00367BED">
        <w:rPr>
          <w:rFonts w:ascii="Times New Roman" w:eastAsia="Times New Roman" w:hAnsi="Times New Roman" w:cs="Times New Roman"/>
          <w:sz w:val="28"/>
          <w:szCs w:val="28"/>
          <w:lang w:val="en-GB"/>
        </w:rPr>
        <w:t xml:space="preserve"> </w:t>
      </w:r>
    </w:p>
    <w:p w:rsidR="00DB04BD" w:rsidRDefault="00DB04BD" w:rsidP="00942EEF">
      <w:pPr>
        <w:spacing w:after="0" w:line="360" w:lineRule="auto"/>
        <w:jc w:val="both"/>
        <w:rPr>
          <w:rFonts w:ascii="Times New Roman" w:eastAsia="Times New Roman" w:hAnsi="Times New Roman" w:cs="Times New Roman"/>
          <w:sz w:val="28"/>
          <w:szCs w:val="28"/>
          <w:lang w:val="en-GB"/>
        </w:rPr>
      </w:pPr>
    </w:p>
    <w:p w:rsidR="007449D0" w:rsidRPr="00433B55" w:rsidRDefault="00ED5871" w:rsidP="00942EEF">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[2</w:t>
      </w:r>
      <w:r w:rsidR="008B7C99" w:rsidRPr="00433B55">
        <w:rPr>
          <w:rFonts w:ascii="Times New Roman" w:eastAsia="Times New Roman" w:hAnsi="Times New Roman" w:cs="Times New Roman"/>
          <w:sz w:val="28"/>
          <w:szCs w:val="28"/>
          <w:lang w:val="en-GB"/>
        </w:rPr>
        <w:t>3</w:t>
      </w:r>
      <w:r w:rsidR="008D62ED" w:rsidRPr="00433B55">
        <w:rPr>
          <w:rFonts w:ascii="Times New Roman" w:eastAsia="Times New Roman" w:hAnsi="Times New Roman" w:cs="Times New Roman"/>
          <w:sz w:val="28"/>
          <w:szCs w:val="28"/>
          <w:lang w:val="en-GB"/>
        </w:rPr>
        <w:t>]</w:t>
      </w:r>
      <w:r w:rsidR="008D62ED" w:rsidRPr="00433B55">
        <w:rPr>
          <w:rFonts w:ascii="Times New Roman" w:eastAsia="Times New Roman" w:hAnsi="Times New Roman" w:cs="Times New Roman"/>
          <w:sz w:val="28"/>
          <w:szCs w:val="28"/>
          <w:lang w:val="en-GB"/>
        </w:rPr>
        <w:tab/>
      </w:r>
      <w:r w:rsidR="00942EEF" w:rsidRPr="00433B55">
        <w:rPr>
          <w:rFonts w:ascii="Times New Roman" w:eastAsia="Times New Roman" w:hAnsi="Times New Roman" w:cs="Times New Roman"/>
          <w:sz w:val="28"/>
          <w:szCs w:val="28"/>
          <w:lang w:val="en-GB"/>
        </w:rPr>
        <w:t xml:space="preserve">In his evidence </w:t>
      </w:r>
      <w:r w:rsidR="008D62ED" w:rsidRPr="00433B55">
        <w:rPr>
          <w:rFonts w:ascii="Times New Roman" w:eastAsia="Times New Roman" w:hAnsi="Times New Roman" w:cs="Times New Roman"/>
          <w:sz w:val="28"/>
          <w:szCs w:val="28"/>
          <w:lang w:val="en-GB"/>
        </w:rPr>
        <w:t>Mr William Henry Hatting</w:t>
      </w:r>
      <w:r w:rsidR="00C975A1" w:rsidRPr="00433B55">
        <w:rPr>
          <w:rFonts w:ascii="Times New Roman" w:eastAsia="Times New Roman" w:hAnsi="Times New Roman" w:cs="Times New Roman"/>
          <w:sz w:val="28"/>
          <w:szCs w:val="28"/>
          <w:lang w:val="en-GB"/>
        </w:rPr>
        <w:t>h</w:t>
      </w:r>
      <w:r w:rsidR="008D62ED" w:rsidRPr="00433B55">
        <w:rPr>
          <w:rFonts w:ascii="Times New Roman" w:eastAsia="Times New Roman" w:hAnsi="Times New Roman" w:cs="Times New Roman"/>
          <w:sz w:val="28"/>
          <w:szCs w:val="28"/>
          <w:lang w:val="en-GB"/>
        </w:rPr>
        <w:t xml:space="preserve">, the </w:t>
      </w:r>
      <w:r w:rsidR="00435A37" w:rsidRPr="00433B55">
        <w:rPr>
          <w:rFonts w:ascii="Times New Roman" w:eastAsia="Times New Roman" w:hAnsi="Times New Roman" w:cs="Times New Roman"/>
          <w:sz w:val="28"/>
          <w:szCs w:val="28"/>
          <w:lang w:val="en-GB"/>
        </w:rPr>
        <w:t>T</w:t>
      </w:r>
      <w:r w:rsidR="00942EEF" w:rsidRPr="00433B55">
        <w:rPr>
          <w:rFonts w:ascii="Times New Roman" w:eastAsia="Times New Roman" w:hAnsi="Times New Roman" w:cs="Times New Roman"/>
          <w:sz w:val="28"/>
          <w:szCs w:val="28"/>
          <w:lang w:val="en-GB"/>
        </w:rPr>
        <w:t xml:space="preserve">rust’s </w:t>
      </w:r>
      <w:r w:rsidR="008D62ED" w:rsidRPr="00433B55">
        <w:rPr>
          <w:rFonts w:ascii="Times New Roman" w:eastAsia="Times New Roman" w:hAnsi="Times New Roman" w:cs="Times New Roman"/>
          <w:sz w:val="28"/>
          <w:szCs w:val="28"/>
          <w:lang w:val="en-GB"/>
        </w:rPr>
        <w:t>sole t</w:t>
      </w:r>
      <w:r w:rsidR="00942EEF" w:rsidRPr="00433B55">
        <w:rPr>
          <w:rFonts w:ascii="Times New Roman" w:eastAsia="Times New Roman" w:hAnsi="Times New Roman" w:cs="Times New Roman"/>
          <w:sz w:val="28"/>
          <w:szCs w:val="28"/>
          <w:lang w:val="en-GB"/>
        </w:rPr>
        <w:t>rustee and witness at the trial</w:t>
      </w:r>
      <w:r w:rsidR="00C975A1" w:rsidRPr="00433B55">
        <w:rPr>
          <w:rFonts w:ascii="Times New Roman" w:eastAsia="Times New Roman" w:hAnsi="Times New Roman" w:cs="Times New Roman"/>
          <w:sz w:val="28"/>
          <w:szCs w:val="28"/>
          <w:lang w:val="en-GB"/>
        </w:rPr>
        <w:t>,</w:t>
      </w:r>
      <w:r w:rsidR="00942EEF" w:rsidRPr="00433B55">
        <w:rPr>
          <w:rFonts w:ascii="Times New Roman" w:eastAsia="Times New Roman" w:hAnsi="Times New Roman" w:cs="Times New Roman"/>
          <w:sz w:val="28"/>
          <w:szCs w:val="28"/>
          <w:lang w:val="en-GB"/>
        </w:rPr>
        <w:t xml:space="preserve"> </w:t>
      </w:r>
      <w:r w:rsidR="005E4B47" w:rsidRPr="00433B55">
        <w:rPr>
          <w:rFonts w:ascii="Times New Roman" w:eastAsia="Times New Roman" w:hAnsi="Times New Roman" w:cs="Times New Roman"/>
          <w:sz w:val="28"/>
          <w:szCs w:val="28"/>
          <w:lang w:val="en-GB"/>
        </w:rPr>
        <w:t>maintained</w:t>
      </w:r>
      <w:r w:rsidR="00942EEF" w:rsidRPr="00433B55">
        <w:rPr>
          <w:rFonts w:ascii="Times New Roman" w:eastAsia="Times New Roman" w:hAnsi="Times New Roman" w:cs="Times New Roman"/>
          <w:sz w:val="28"/>
          <w:szCs w:val="28"/>
          <w:lang w:val="en-GB"/>
        </w:rPr>
        <w:t xml:space="preserve"> that h</w:t>
      </w:r>
      <w:r w:rsidR="008B7C99" w:rsidRPr="00433B55">
        <w:rPr>
          <w:rFonts w:ascii="Times New Roman" w:eastAsia="Times New Roman" w:hAnsi="Times New Roman" w:cs="Times New Roman"/>
          <w:sz w:val="28"/>
          <w:szCs w:val="28"/>
          <w:lang w:val="en-GB"/>
        </w:rPr>
        <w:t>e had counted 200 K</w:t>
      </w:r>
      <w:r w:rsidR="00942EEF" w:rsidRPr="00433B55">
        <w:rPr>
          <w:rFonts w:ascii="Times New Roman" w:eastAsia="Times New Roman" w:hAnsi="Times New Roman" w:cs="Times New Roman"/>
          <w:sz w:val="28"/>
          <w:szCs w:val="28"/>
          <w:lang w:val="en-GB"/>
        </w:rPr>
        <w:t xml:space="preserve">udus on the farm </w:t>
      </w:r>
      <w:r w:rsidR="00E31E24" w:rsidRPr="00433B55">
        <w:rPr>
          <w:rFonts w:ascii="Times New Roman" w:eastAsia="Times New Roman" w:hAnsi="Times New Roman" w:cs="Times New Roman"/>
          <w:sz w:val="28"/>
          <w:szCs w:val="28"/>
          <w:lang w:val="en-GB"/>
        </w:rPr>
        <w:t xml:space="preserve">throughout 2015. He </w:t>
      </w:r>
      <w:r w:rsidR="00942EEF" w:rsidRPr="00433B55">
        <w:rPr>
          <w:rFonts w:ascii="Times New Roman" w:eastAsia="Times New Roman" w:hAnsi="Times New Roman" w:cs="Times New Roman"/>
          <w:sz w:val="28"/>
          <w:szCs w:val="28"/>
          <w:lang w:val="en-GB"/>
        </w:rPr>
        <w:t>insisted that, although he and his team had continued with hunting operation</w:t>
      </w:r>
      <w:r w:rsidR="008D62ED" w:rsidRPr="00433B55">
        <w:rPr>
          <w:rFonts w:ascii="Times New Roman" w:eastAsia="Times New Roman" w:hAnsi="Times New Roman" w:cs="Times New Roman"/>
          <w:sz w:val="28"/>
          <w:szCs w:val="28"/>
          <w:lang w:val="en-GB"/>
        </w:rPr>
        <w:t>s</w:t>
      </w:r>
      <w:r w:rsidR="00942EEF" w:rsidRPr="00433B55">
        <w:rPr>
          <w:rFonts w:ascii="Times New Roman" w:eastAsia="Times New Roman" w:hAnsi="Times New Roman" w:cs="Times New Roman"/>
          <w:sz w:val="28"/>
          <w:szCs w:val="28"/>
          <w:lang w:val="en-GB"/>
        </w:rPr>
        <w:t xml:space="preserve"> on the farm subsequent to </w:t>
      </w:r>
      <w:r w:rsidR="008D62ED" w:rsidRPr="00433B55">
        <w:rPr>
          <w:rFonts w:ascii="Times New Roman" w:eastAsia="Times New Roman" w:hAnsi="Times New Roman" w:cs="Times New Roman"/>
          <w:sz w:val="28"/>
          <w:szCs w:val="28"/>
          <w:lang w:val="en-GB"/>
        </w:rPr>
        <w:t xml:space="preserve">the </w:t>
      </w:r>
      <w:r w:rsidR="00942EEF" w:rsidRPr="00433B55">
        <w:rPr>
          <w:rFonts w:ascii="Times New Roman" w:eastAsia="Times New Roman" w:hAnsi="Times New Roman" w:cs="Times New Roman"/>
          <w:sz w:val="28"/>
          <w:szCs w:val="28"/>
          <w:lang w:val="en-GB"/>
        </w:rPr>
        <w:t>conclusion of the sale agreement, the game numbers did not chan</w:t>
      </w:r>
      <w:r w:rsidR="004A6C3B" w:rsidRPr="00433B55">
        <w:rPr>
          <w:rFonts w:ascii="Times New Roman" w:eastAsia="Times New Roman" w:hAnsi="Times New Roman" w:cs="Times New Roman"/>
          <w:sz w:val="28"/>
          <w:szCs w:val="28"/>
          <w:lang w:val="en-GB"/>
        </w:rPr>
        <w:t>ge.</w:t>
      </w:r>
      <w:r w:rsidR="009D73F8" w:rsidRPr="00433B55">
        <w:rPr>
          <w:rFonts w:ascii="Times New Roman" w:eastAsia="Times New Roman" w:hAnsi="Times New Roman" w:cs="Times New Roman"/>
          <w:sz w:val="28"/>
          <w:szCs w:val="28"/>
          <w:lang w:val="en-GB"/>
        </w:rPr>
        <w:t xml:space="preserve"> </w:t>
      </w:r>
      <w:r w:rsidR="007449D0" w:rsidRPr="00433B55">
        <w:rPr>
          <w:rFonts w:ascii="Times New Roman" w:eastAsia="Times New Roman" w:hAnsi="Times New Roman" w:cs="Times New Roman"/>
          <w:sz w:val="28"/>
          <w:szCs w:val="28"/>
          <w:lang w:val="en-GB"/>
        </w:rPr>
        <w:t xml:space="preserve">Not much criticism was raised in respect of Mr </w:t>
      </w:r>
      <w:r w:rsidR="00BD338B" w:rsidRPr="00433B55">
        <w:rPr>
          <w:rFonts w:ascii="Times New Roman" w:eastAsia="Times New Roman" w:hAnsi="Times New Roman" w:cs="Times New Roman"/>
          <w:sz w:val="28"/>
          <w:szCs w:val="28"/>
          <w:lang w:val="en-GB"/>
        </w:rPr>
        <w:t>Hatting</w:t>
      </w:r>
      <w:r w:rsidR="008B7C99" w:rsidRPr="00433B55">
        <w:rPr>
          <w:rFonts w:ascii="Times New Roman" w:eastAsia="Times New Roman" w:hAnsi="Times New Roman" w:cs="Times New Roman"/>
          <w:sz w:val="28"/>
          <w:szCs w:val="28"/>
          <w:lang w:val="en-GB"/>
        </w:rPr>
        <w:t>h</w:t>
      </w:r>
      <w:r w:rsidR="00BD338B" w:rsidRPr="00433B55">
        <w:rPr>
          <w:rFonts w:ascii="Times New Roman" w:eastAsia="Times New Roman" w:hAnsi="Times New Roman" w:cs="Times New Roman"/>
          <w:sz w:val="28"/>
          <w:szCs w:val="28"/>
          <w:lang w:val="en-GB"/>
        </w:rPr>
        <w:t>’s</w:t>
      </w:r>
      <w:r w:rsidR="007449D0" w:rsidRPr="00433B55">
        <w:rPr>
          <w:rFonts w:ascii="Times New Roman" w:eastAsia="Times New Roman" w:hAnsi="Times New Roman" w:cs="Times New Roman"/>
          <w:sz w:val="28"/>
          <w:szCs w:val="28"/>
          <w:lang w:val="en-GB"/>
        </w:rPr>
        <w:t xml:space="preserve"> evidence. </w:t>
      </w:r>
    </w:p>
    <w:p w:rsidR="007449D0" w:rsidRPr="00433B55" w:rsidRDefault="007449D0" w:rsidP="00942EEF">
      <w:pPr>
        <w:spacing w:after="0" w:line="360" w:lineRule="auto"/>
        <w:jc w:val="both"/>
        <w:rPr>
          <w:rFonts w:ascii="Times New Roman" w:eastAsia="Times New Roman" w:hAnsi="Times New Roman" w:cs="Times New Roman"/>
          <w:sz w:val="28"/>
          <w:szCs w:val="28"/>
          <w:lang w:val="en-GB"/>
        </w:rPr>
      </w:pPr>
    </w:p>
    <w:p w:rsidR="00E31E24" w:rsidRPr="00433B55" w:rsidRDefault="008B7C99" w:rsidP="00942EEF">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[24</w:t>
      </w:r>
      <w:r w:rsidR="007449D0" w:rsidRPr="00433B55">
        <w:rPr>
          <w:rFonts w:ascii="Times New Roman" w:eastAsia="Times New Roman" w:hAnsi="Times New Roman" w:cs="Times New Roman"/>
          <w:sz w:val="28"/>
          <w:szCs w:val="28"/>
          <w:lang w:val="en-GB"/>
        </w:rPr>
        <w:t>]</w:t>
      </w:r>
      <w:r w:rsidR="007449D0" w:rsidRPr="00433B55">
        <w:rPr>
          <w:rFonts w:ascii="Times New Roman" w:eastAsia="Times New Roman" w:hAnsi="Times New Roman" w:cs="Times New Roman"/>
          <w:sz w:val="28"/>
          <w:szCs w:val="28"/>
          <w:lang w:val="en-GB"/>
        </w:rPr>
        <w:tab/>
      </w:r>
      <w:r w:rsidR="004538DE" w:rsidRPr="00433B55">
        <w:rPr>
          <w:rFonts w:ascii="Times New Roman" w:eastAsia="Times New Roman" w:hAnsi="Times New Roman" w:cs="Times New Roman"/>
          <w:sz w:val="28"/>
          <w:szCs w:val="28"/>
          <w:lang w:val="en-GB"/>
        </w:rPr>
        <w:t>C</w:t>
      </w:r>
      <w:r w:rsidR="0006240A" w:rsidRPr="00433B55">
        <w:rPr>
          <w:rFonts w:ascii="Times New Roman" w:eastAsia="Times New Roman" w:hAnsi="Times New Roman" w:cs="Times New Roman"/>
          <w:sz w:val="28"/>
          <w:szCs w:val="28"/>
          <w:lang w:val="en-GB"/>
        </w:rPr>
        <w:t xml:space="preserve">ontrary to Mr Van Niekerk’s </w:t>
      </w:r>
      <w:r w:rsidR="007449D0" w:rsidRPr="00433B55">
        <w:rPr>
          <w:rFonts w:ascii="Times New Roman" w:eastAsia="Times New Roman" w:hAnsi="Times New Roman" w:cs="Times New Roman"/>
          <w:sz w:val="28"/>
          <w:szCs w:val="28"/>
          <w:lang w:val="en-GB"/>
        </w:rPr>
        <w:t>description of the terrain on the farm</w:t>
      </w:r>
      <w:r w:rsidR="0006240A" w:rsidRPr="00433B55">
        <w:rPr>
          <w:rFonts w:ascii="Times New Roman" w:eastAsia="Times New Roman" w:hAnsi="Times New Roman" w:cs="Times New Roman"/>
          <w:sz w:val="28"/>
          <w:szCs w:val="28"/>
          <w:lang w:val="en-GB"/>
        </w:rPr>
        <w:t>, Mr Hatting</w:t>
      </w:r>
      <w:r w:rsidR="00C975A1" w:rsidRPr="00433B55">
        <w:rPr>
          <w:rFonts w:ascii="Times New Roman" w:eastAsia="Times New Roman" w:hAnsi="Times New Roman" w:cs="Times New Roman"/>
          <w:sz w:val="28"/>
          <w:szCs w:val="28"/>
          <w:lang w:val="en-GB"/>
        </w:rPr>
        <w:t>h</w:t>
      </w:r>
      <w:r w:rsidR="0006240A" w:rsidRPr="00433B55">
        <w:rPr>
          <w:rFonts w:ascii="Times New Roman" w:eastAsia="Times New Roman" w:hAnsi="Times New Roman" w:cs="Times New Roman"/>
          <w:sz w:val="28"/>
          <w:szCs w:val="28"/>
          <w:lang w:val="en-GB"/>
        </w:rPr>
        <w:t xml:space="preserve"> described the</w:t>
      </w:r>
      <w:r w:rsidR="00E31E24" w:rsidRPr="00433B55">
        <w:rPr>
          <w:rFonts w:ascii="Times New Roman" w:eastAsia="Times New Roman" w:hAnsi="Times New Roman" w:cs="Times New Roman"/>
          <w:sz w:val="28"/>
          <w:szCs w:val="28"/>
          <w:lang w:val="en-GB"/>
        </w:rPr>
        <w:t xml:space="preserve"> topography of the </w:t>
      </w:r>
      <w:r w:rsidR="00204DF5" w:rsidRPr="00433B55">
        <w:rPr>
          <w:rFonts w:ascii="Times New Roman" w:eastAsia="Times New Roman" w:hAnsi="Times New Roman" w:cs="Times New Roman"/>
          <w:sz w:val="28"/>
          <w:szCs w:val="28"/>
          <w:lang w:val="en-GB"/>
        </w:rPr>
        <w:t xml:space="preserve">farm </w:t>
      </w:r>
      <w:r w:rsidR="0006240A" w:rsidRPr="00433B55">
        <w:rPr>
          <w:rFonts w:ascii="Times New Roman" w:eastAsia="Times New Roman" w:hAnsi="Times New Roman" w:cs="Times New Roman"/>
          <w:sz w:val="28"/>
          <w:szCs w:val="28"/>
          <w:lang w:val="en-GB"/>
        </w:rPr>
        <w:t>as rugged</w:t>
      </w:r>
      <w:r w:rsidR="00204DF5" w:rsidRPr="00433B55">
        <w:rPr>
          <w:rFonts w:ascii="Times New Roman" w:eastAsia="Times New Roman" w:hAnsi="Times New Roman" w:cs="Times New Roman"/>
          <w:sz w:val="28"/>
          <w:szCs w:val="28"/>
          <w:lang w:val="en-GB"/>
        </w:rPr>
        <w:t xml:space="preserve"> and consisting predominantly of </w:t>
      </w:r>
      <w:r w:rsidR="00C975A1" w:rsidRPr="00433B55">
        <w:rPr>
          <w:rFonts w:ascii="Times New Roman" w:eastAsia="Times New Roman" w:hAnsi="Times New Roman" w:cs="Times New Roman"/>
          <w:sz w:val="28"/>
          <w:szCs w:val="28"/>
          <w:lang w:val="en-GB"/>
        </w:rPr>
        <w:t>mountainous</w:t>
      </w:r>
      <w:r w:rsidR="00204DF5" w:rsidRPr="00433B55">
        <w:rPr>
          <w:rFonts w:ascii="Times New Roman" w:eastAsia="Times New Roman" w:hAnsi="Times New Roman" w:cs="Times New Roman"/>
          <w:sz w:val="28"/>
          <w:szCs w:val="28"/>
          <w:lang w:val="en-GB"/>
        </w:rPr>
        <w:t xml:space="preserve"> areas with deep valleys, and only a small plateau o</w:t>
      </w:r>
      <w:r w:rsidR="008D62ED" w:rsidRPr="00433B55">
        <w:rPr>
          <w:rFonts w:ascii="Times New Roman" w:eastAsia="Times New Roman" w:hAnsi="Times New Roman" w:cs="Times New Roman"/>
          <w:sz w:val="28"/>
          <w:szCs w:val="28"/>
          <w:lang w:val="en-GB"/>
        </w:rPr>
        <w:t>n one side, such that</w:t>
      </w:r>
      <w:r w:rsidR="00204DF5" w:rsidRPr="00433B55">
        <w:rPr>
          <w:rFonts w:ascii="Times New Roman" w:eastAsia="Times New Roman" w:hAnsi="Times New Roman" w:cs="Times New Roman"/>
          <w:sz w:val="28"/>
          <w:szCs w:val="28"/>
          <w:lang w:val="en-GB"/>
        </w:rPr>
        <w:t xml:space="preserve"> it was </w:t>
      </w:r>
      <w:r w:rsidR="008D62ED" w:rsidRPr="00433B55">
        <w:rPr>
          <w:rFonts w:ascii="Times New Roman" w:eastAsia="Times New Roman" w:hAnsi="Times New Roman" w:cs="Times New Roman"/>
          <w:sz w:val="28"/>
          <w:szCs w:val="28"/>
          <w:lang w:val="en-GB"/>
        </w:rPr>
        <w:t>‘</w:t>
      </w:r>
      <w:r w:rsidR="00204DF5" w:rsidRPr="00433B55">
        <w:rPr>
          <w:rFonts w:ascii="Times New Roman" w:eastAsia="Times New Roman" w:hAnsi="Times New Roman" w:cs="Times New Roman"/>
          <w:sz w:val="28"/>
          <w:szCs w:val="28"/>
          <w:lang w:val="en-GB"/>
        </w:rPr>
        <w:t>too dangerous</w:t>
      </w:r>
      <w:r w:rsidR="008D62ED" w:rsidRPr="00433B55">
        <w:rPr>
          <w:rFonts w:ascii="Times New Roman" w:eastAsia="Times New Roman" w:hAnsi="Times New Roman" w:cs="Times New Roman"/>
          <w:sz w:val="28"/>
          <w:szCs w:val="28"/>
          <w:lang w:val="en-GB"/>
        </w:rPr>
        <w:t>’</w:t>
      </w:r>
      <w:r w:rsidR="00204DF5" w:rsidRPr="00433B55">
        <w:rPr>
          <w:rFonts w:ascii="Times New Roman" w:eastAsia="Times New Roman" w:hAnsi="Times New Roman" w:cs="Times New Roman"/>
          <w:sz w:val="28"/>
          <w:szCs w:val="28"/>
          <w:lang w:val="en-GB"/>
        </w:rPr>
        <w:t xml:space="preserve"> to do an aerial game count on the farm. </w:t>
      </w:r>
      <w:r w:rsidR="007449D0" w:rsidRPr="00433B55">
        <w:rPr>
          <w:rFonts w:ascii="Times New Roman" w:eastAsia="Times New Roman" w:hAnsi="Times New Roman" w:cs="Times New Roman"/>
          <w:sz w:val="28"/>
          <w:szCs w:val="28"/>
          <w:lang w:val="en-GB"/>
        </w:rPr>
        <w:t>This aspect was not mentioned in Mr Van Niekerk’s evidence. This evidence is relevant to the efficiency with which the count could be conducted,</w:t>
      </w:r>
      <w:r w:rsidR="007449D0">
        <w:rPr>
          <w:rFonts w:ascii="Times New Roman" w:eastAsia="Times New Roman" w:hAnsi="Times New Roman" w:cs="Times New Roman"/>
          <w:sz w:val="28"/>
          <w:szCs w:val="28"/>
          <w:lang w:val="en-GB"/>
        </w:rPr>
        <w:t xml:space="preserve"> </w:t>
      </w:r>
      <w:r w:rsidR="007449D0" w:rsidRPr="00433B55">
        <w:rPr>
          <w:rFonts w:ascii="Times New Roman" w:eastAsia="Times New Roman" w:hAnsi="Times New Roman" w:cs="Times New Roman"/>
          <w:sz w:val="28"/>
          <w:szCs w:val="28"/>
          <w:lang w:val="en-GB"/>
        </w:rPr>
        <w:t>particularly in view of Mr Hatting</w:t>
      </w:r>
      <w:r w:rsidRPr="00433B55">
        <w:rPr>
          <w:rFonts w:ascii="Times New Roman" w:eastAsia="Times New Roman" w:hAnsi="Times New Roman" w:cs="Times New Roman"/>
          <w:sz w:val="28"/>
          <w:szCs w:val="28"/>
          <w:lang w:val="en-GB"/>
        </w:rPr>
        <w:t>h</w:t>
      </w:r>
      <w:r w:rsidR="007449D0" w:rsidRPr="00433B55">
        <w:rPr>
          <w:rFonts w:ascii="Times New Roman" w:eastAsia="Times New Roman" w:hAnsi="Times New Roman" w:cs="Times New Roman"/>
          <w:sz w:val="28"/>
          <w:szCs w:val="28"/>
          <w:lang w:val="en-GB"/>
        </w:rPr>
        <w:t xml:space="preserve">’s evidence </w:t>
      </w:r>
      <w:r w:rsidR="008D62ED" w:rsidRPr="00433B55">
        <w:rPr>
          <w:rFonts w:ascii="Times New Roman" w:eastAsia="Times New Roman" w:hAnsi="Times New Roman" w:cs="Times New Roman"/>
          <w:sz w:val="28"/>
          <w:szCs w:val="28"/>
          <w:lang w:val="en-GB"/>
        </w:rPr>
        <w:t>that t</w:t>
      </w:r>
      <w:r w:rsidR="00572FEA" w:rsidRPr="00433B55">
        <w:rPr>
          <w:rFonts w:ascii="Times New Roman" w:eastAsia="Times New Roman" w:hAnsi="Times New Roman" w:cs="Times New Roman"/>
          <w:sz w:val="28"/>
          <w:szCs w:val="28"/>
          <w:lang w:val="en-GB"/>
        </w:rPr>
        <w:t xml:space="preserve">he usual </w:t>
      </w:r>
      <w:r w:rsidR="009901EE" w:rsidRPr="00433B55">
        <w:rPr>
          <w:rFonts w:ascii="Times New Roman" w:eastAsia="Times New Roman" w:hAnsi="Times New Roman" w:cs="Times New Roman"/>
          <w:sz w:val="28"/>
          <w:szCs w:val="28"/>
          <w:lang w:val="en-GB"/>
        </w:rPr>
        <w:t xml:space="preserve">aerial </w:t>
      </w:r>
      <w:r w:rsidR="00572FEA" w:rsidRPr="00433B55">
        <w:rPr>
          <w:rFonts w:ascii="Times New Roman" w:eastAsia="Times New Roman" w:hAnsi="Times New Roman" w:cs="Times New Roman"/>
          <w:sz w:val="28"/>
          <w:szCs w:val="28"/>
          <w:lang w:val="en-GB"/>
        </w:rPr>
        <w:t>counting method is to have two counters sitting behind each other, with the pilot det</w:t>
      </w:r>
      <w:r w:rsidR="009901EE" w:rsidRPr="00433B55">
        <w:rPr>
          <w:rFonts w:ascii="Times New Roman" w:eastAsia="Times New Roman" w:hAnsi="Times New Roman" w:cs="Times New Roman"/>
          <w:sz w:val="28"/>
          <w:szCs w:val="28"/>
          <w:lang w:val="en-GB"/>
        </w:rPr>
        <w:t>ermining the direction of the gridlines</w:t>
      </w:r>
      <w:r w:rsidR="005E4B47" w:rsidRPr="00433B55">
        <w:rPr>
          <w:rFonts w:ascii="Times New Roman" w:eastAsia="Times New Roman" w:hAnsi="Times New Roman" w:cs="Times New Roman"/>
          <w:sz w:val="28"/>
          <w:szCs w:val="28"/>
          <w:lang w:val="en-GB"/>
        </w:rPr>
        <w:t>,</w:t>
      </w:r>
      <w:r w:rsidR="0006240A" w:rsidRPr="00433B55">
        <w:rPr>
          <w:rFonts w:ascii="Times New Roman" w:eastAsia="Times New Roman" w:hAnsi="Times New Roman" w:cs="Times New Roman"/>
          <w:sz w:val="28"/>
          <w:szCs w:val="28"/>
          <w:lang w:val="en-GB"/>
        </w:rPr>
        <w:t xml:space="preserve"> which </w:t>
      </w:r>
      <w:r w:rsidR="004538DE" w:rsidRPr="00433B55">
        <w:rPr>
          <w:rFonts w:ascii="Times New Roman" w:eastAsia="Times New Roman" w:hAnsi="Times New Roman" w:cs="Times New Roman"/>
          <w:sz w:val="28"/>
          <w:szCs w:val="28"/>
          <w:lang w:val="en-GB"/>
        </w:rPr>
        <w:t xml:space="preserve">are </w:t>
      </w:r>
      <w:r w:rsidR="00572FEA" w:rsidRPr="00433B55">
        <w:rPr>
          <w:rFonts w:ascii="Times New Roman" w:eastAsia="Times New Roman" w:hAnsi="Times New Roman" w:cs="Times New Roman"/>
          <w:sz w:val="28"/>
          <w:szCs w:val="28"/>
          <w:lang w:val="en-GB"/>
        </w:rPr>
        <w:t>usually 100 to 150 metres apart.</w:t>
      </w:r>
      <w:r w:rsidR="009901EE" w:rsidRPr="00433B55">
        <w:rPr>
          <w:rFonts w:ascii="Times New Roman" w:eastAsia="Times New Roman" w:hAnsi="Times New Roman" w:cs="Times New Roman"/>
          <w:sz w:val="28"/>
          <w:szCs w:val="28"/>
          <w:lang w:val="en-GB"/>
        </w:rPr>
        <w:t xml:space="preserve"> </w:t>
      </w:r>
      <w:r w:rsidR="007449D0" w:rsidRPr="00433B55">
        <w:rPr>
          <w:rFonts w:ascii="Times New Roman" w:eastAsia="Times New Roman" w:hAnsi="Times New Roman" w:cs="Times New Roman"/>
          <w:sz w:val="28"/>
          <w:szCs w:val="28"/>
          <w:lang w:val="en-GB"/>
        </w:rPr>
        <w:t>Mr Hattingh’s</w:t>
      </w:r>
      <w:r w:rsidR="00C36911" w:rsidRPr="00433B55">
        <w:rPr>
          <w:rFonts w:ascii="Times New Roman" w:eastAsia="Times New Roman" w:hAnsi="Times New Roman" w:cs="Times New Roman"/>
          <w:sz w:val="28"/>
          <w:szCs w:val="28"/>
          <w:lang w:val="en-GB"/>
        </w:rPr>
        <w:t xml:space="preserve"> evidence i</w:t>
      </w:r>
      <w:r w:rsidR="009901EE" w:rsidRPr="00433B55">
        <w:rPr>
          <w:rFonts w:ascii="Times New Roman" w:eastAsia="Times New Roman" w:hAnsi="Times New Roman" w:cs="Times New Roman"/>
          <w:sz w:val="28"/>
          <w:szCs w:val="28"/>
          <w:lang w:val="en-GB"/>
        </w:rPr>
        <w:t>n this regard was consistent with th</w:t>
      </w:r>
      <w:r w:rsidR="00C36911" w:rsidRPr="00433B55">
        <w:rPr>
          <w:rFonts w:ascii="Times New Roman" w:eastAsia="Times New Roman" w:hAnsi="Times New Roman" w:cs="Times New Roman"/>
          <w:sz w:val="28"/>
          <w:szCs w:val="28"/>
          <w:lang w:val="en-GB"/>
        </w:rPr>
        <w:t xml:space="preserve">at of </w:t>
      </w:r>
      <w:r w:rsidR="007449D0" w:rsidRPr="00433B55">
        <w:rPr>
          <w:rFonts w:ascii="Times New Roman" w:eastAsia="Times New Roman" w:hAnsi="Times New Roman" w:cs="Times New Roman"/>
          <w:sz w:val="28"/>
          <w:szCs w:val="28"/>
          <w:lang w:val="en-GB"/>
        </w:rPr>
        <w:t xml:space="preserve">Mr Regal, one of </w:t>
      </w:r>
      <w:r w:rsidR="0006240A" w:rsidRPr="00433B55">
        <w:rPr>
          <w:rFonts w:ascii="Times New Roman" w:eastAsia="Times New Roman" w:hAnsi="Times New Roman" w:cs="Times New Roman"/>
          <w:sz w:val="28"/>
          <w:szCs w:val="28"/>
          <w:lang w:val="en-GB"/>
        </w:rPr>
        <w:t>Summermania’s own witnesses</w:t>
      </w:r>
      <w:r w:rsidR="007449D0" w:rsidRPr="00433B55">
        <w:rPr>
          <w:rFonts w:ascii="Times New Roman" w:eastAsia="Times New Roman" w:hAnsi="Times New Roman" w:cs="Times New Roman"/>
          <w:sz w:val="28"/>
          <w:szCs w:val="28"/>
          <w:lang w:val="en-GB"/>
        </w:rPr>
        <w:t>.</w:t>
      </w:r>
    </w:p>
    <w:p w:rsidR="009901EE" w:rsidRPr="00433B55" w:rsidRDefault="009901EE" w:rsidP="00942EEF">
      <w:pPr>
        <w:spacing w:after="0" w:line="360" w:lineRule="auto"/>
        <w:jc w:val="both"/>
        <w:rPr>
          <w:rFonts w:ascii="Times New Roman" w:eastAsia="Times New Roman" w:hAnsi="Times New Roman" w:cs="Times New Roman"/>
          <w:sz w:val="28"/>
          <w:szCs w:val="28"/>
          <w:lang w:val="en-GB"/>
        </w:rPr>
      </w:pPr>
    </w:p>
    <w:p w:rsidR="006351BB" w:rsidRDefault="00ED5871" w:rsidP="0009491B">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[2</w:t>
      </w:r>
      <w:r w:rsidR="008B7C99" w:rsidRPr="00433B55">
        <w:rPr>
          <w:rFonts w:ascii="Times New Roman" w:eastAsia="Times New Roman" w:hAnsi="Times New Roman" w:cs="Times New Roman"/>
          <w:sz w:val="28"/>
          <w:szCs w:val="28"/>
          <w:lang w:val="en-GB"/>
        </w:rPr>
        <w:t>5</w:t>
      </w:r>
      <w:r w:rsidR="009901EE" w:rsidRPr="00433B55">
        <w:rPr>
          <w:rFonts w:ascii="Times New Roman" w:eastAsia="Times New Roman" w:hAnsi="Times New Roman" w:cs="Times New Roman"/>
          <w:sz w:val="28"/>
          <w:szCs w:val="28"/>
          <w:lang w:val="en-GB"/>
        </w:rPr>
        <w:t>]</w:t>
      </w:r>
      <w:r w:rsidR="009901EE" w:rsidRPr="00433B55">
        <w:rPr>
          <w:rFonts w:ascii="Times New Roman" w:eastAsia="Times New Roman" w:hAnsi="Times New Roman" w:cs="Times New Roman"/>
          <w:sz w:val="28"/>
          <w:szCs w:val="28"/>
          <w:lang w:val="en-GB"/>
        </w:rPr>
        <w:tab/>
      </w:r>
      <w:r w:rsidR="0006240A" w:rsidRPr="00433B55">
        <w:rPr>
          <w:rFonts w:ascii="Times New Roman" w:eastAsia="Times New Roman" w:hAnsi="Times New Roman" w:cs="Times New Roman"/>
          <w:sz w:val="28"/>
          <w:szCs w:val="28"/>
          <w:lang w:val="en-GB"/>
        </w:rPr>
        <w:t>Mr Hatting</w:t>
      </w:r>
      <w:r w:rsidR="00C975A1" w:rsidRPr="00433B55">
        <w:rPr>
          <w:rFonts w:ascii="Times New Roman" w:eastAsia="Times New Roman" w:hAnsi="Times New Roman" w:cs="Times New Roman"/>
          <w:sz w:val="28"/>
          <w:szCs w:val="28"/>
          <w:lang w:val="en-GB"/>
        </w:rPr>
        <w:t>h</w:t>
      </w:r>
      <w:r w:rsidR="0006240A" w:rsidRPr="00433B55">
        <w:rPr>
          <w:rFonts w:ascii="Times New Roman" w:eastAsia="Times New Roman" w:hAnsi="Times New Roman" w:cs="Times New Roman"/>
          <w:sz w:val="28"/>
          <w:szCs w:val="28"/>
          <w:lang w:val="en-GB"/>
        </w:rPr>
        <w:t xml:space="preserve"> raised concerns about the accuracy of aerial game counts in general and Mr Van Niekerk’s count in particular. </w:t>
      </w:r>
      <w:r w:rsidR="007449D0" w:rsidRPr="00433B55">
        <w:rPr>
          <w:rFonts w:ascii="Times New Roman" w:eastAsia="Times New Roman" w:hAnsi="Times New Roman" w:cs="Times New Roman"/>
          <w:sz w:val="28"/>
          <w:szCs w:val="28"/>
          <w:lang w:val="en-GB"/>
        </w:rPr>
        <w:t>To substantiate this point h</w:t>
      </w:r>
      <w:r w:rsidR="006351BB" w:rsidRPr="00433B55">
        <w:rPr>
          <w:rFonts w:ascii="Times New Roman" w:eastAsia="Times New Roman" w:hAnsi="Times New Roman" w:cs="Times New Roman"/>
          <w:sz w:val="28"/>
          <w:szCs w:val="28"/>
          <w:lang w:val="en-GB"/>
        </w:rPr>
        <w:t>e</w:t>
      </w:r>
      <w:r w:rsidR="0006240A" w:rsidRPr="00433B55">
        <w:rPr>
          <w:rFonts w:ascii="Times New Roman" w:eastAsia="Times New Roman" w:hAnsi="Times New Roman" w:cs="Times New Roman"/>
          <w:sz w:val="28"/>
          <w:szCs w:val="28"/>
          <w:lang w:val="en-GB"/>
        </w:rPr>
        <w:t xml:space="preserve"> </w:t>
      </w:r>
      <w:r w:rsidR="004A6C3B" w:rsidRPr="00433B55">
        <w:rPr>
          <w:rFonts w:ascii="Times New Roman" w:eastAsia="Times New Roman" w:hAnsi="Times New Roman" w:cs="Times New Roman"/>
          <w:sz w:val="28"/>
          <w:szCs w:val="28"/>
          <w:lang w:val="en-GB"/>
        </w:rPr>
        <w:t>referr</w:t>
      </w:r>
      <w:r w:rsidR="00E0031E" w:rsidRPr="00433B55">
        <w:rPr>
          <w:rFonts w:ascii="Times New Roman" w:eastAsia="Times New Roman" w:hAnsi="Times New Roman" w:cs="Times New Roman"/>
          <w:sz w:val="28"/>
          <w:szCs w:val="28"/>
          <w:lang w:val="en-GB"/>
        </w:rPr>
        <w:t>ed</w:t>
      </w:r>
      <w:r w:rsidR="0009491B" w:rsidRPr="00433B55">
        <w:rPr>
          <w:rFonts w:ascii="Times New Roman" w:eastAsia="Times New Roman" w:hAnsi="Times New Roman" w:cs="Times New Roman"/>
          <w:sz w:val="28"/>
          <w:szCs w:val="28"/>
          <w:lang w:val="en-GB"/>
        </w:rPr>
        <w:t xml:space="preserve"> to </w:t>
      </w:r>
      <w:r w:rsidR="006351BB" w:rsidRPr="00433B55">
        <w:rPr>
          <w:rFonts w:ascii="Times New Roman" w:eastAsia="Times New Roman" w:hAnsi="Times New Roman" w:cs="Times New Roman"/>
          <w:sz w:val="28"/>
          <w:szCs w:val="28"/>
          <w:lang w:val="en-GB"/>
        </w:rPr>
        <w:t>an article written</w:t>
      </w:r>
      <w:r w:rsidR="0009491B" w:rsidRPr="00433B55">
        <w:rPr>
          <w:rFonts w:ascii="Times New Roman" w:eastAsia="Times New Roman" w:hAnsi="Times New Roman" w:cs="Times New Roman"/>
          <w:sz w:val="28"/>
          <w:szCs w:val="28"/>
          <w:lang w:val="en-GB"/>
        </w:rPr>
        <w:t xml:space="preserve"> on the </w:t>
      </w:r>
      <w:r w:rsidR="004538DE" w:rsidRPr="00433B55">
        <w:rPr>
          <w:rFonts w:ascii="Times New Roman" w:eastAsia="Times New Roman" w:hAnsi="Times New Roman" w:cs="Times New Roman"/>
          <w:sz w:val="28"/>
          <w:szCs w:val="28"/>
          <w:lang w:val="en-GB"/>
        </w:rPr>
        <w:t>subject.</w:t>
      </w:r>
      <w:r w:rsidR="00E0031E" w:rsidRPr="00433B55">
        <w:rPr>
          <w:rStyle w:val="FootnoteReference"/>
          <w:rFonts w:ascii="Times New Roman" w:eastAsia="Times New Roman" w:hAnsi="Times New Roman" w:cs="Times New Roman"/>
          <w:sz w:val="24"/>
          <w:szCs w:val="24"/>
          <w:lang w:val="en-GB"/>
        </w:rPr>
        <w:footnoteReference w:id="2"/>
      </w:r>
      <w:r w:rsidR="00E0031E" w:rsidRPr="00433B55">
        <w:rPr>
          <w:rFonts w:ascii="Times New Roman" w:eastAsia="Times New Roman" w:hAnsi="Times New Roman" w:cs="Times New Roman"/>
          <w:sz w:val="24"/>
          <w:szCs w:val="24"/>
          <w:lang w:val="en-GB"/>
        </w:rPr>
        <w:t xml:space="preserve"> </w:t>
      </w:r>
      <w:r w:rsidR="007449D0" w:rsidRPr="00433B55">
        <w:rPr>
          <w:rFonts w:ascii="Times New Roman" w:eastAsia="Times New Roman" w:hAnsi="Times New Roman" w:cs="Times New Roman"/>
          <w:sz w:val="28"/>
          <w:szCs w:val="28"/>
          <w:lang w:val="en-GB"/>
        </w:rPr>
        <w:t>Points</w:t>
      </w:r>
      <w:r w:rsidR="006E0B3F" w:rsidRPr="00433B55">
        <w:rPr>
          <w:rFonts w:ascii="Times New Roman" w:eastAsia="Times New Roman" w:hAnsi="Times New Roman" w:cs="Times New Roman"/>
          <w:sz w:val="24"/>
          <w:szCs w:val="24"/>
          <w:lang w:val="en-GB"/>
        </w:rPr>
        <w:t xml:space="preserve"> </w:t>
      </w:r>
      <w:r w:rsidR="006351BB" w:rsidRPr="00433B55">
        <w:rPr>
          <w:rFonts w:ascii="Times New Roman" w:eastAsia="Times New Roman" w:hAnsi="Times New Roman" w:cs="Times New Roman"/>
          <w:sz w:val="28"/>
          <w:szCs w:val="28"/>
          <w:lang w:val="en-GB"/>
        </w:rPr>
        <w:t xml:space="preserve">of concern are set out in </w:t>
      </w:r>
      <w:r w:rsidR="006E0B3F" w:rsidRPr="00433B55">
        <w:rPr>
          <w:rFonts w:ascii="Times New Roman" w:eastAsia="Times New Roman" w:hAnsi="Times New Roman" w:cs="Times New Roman"/>
          <w:sz w:val="28"/>
          <w:szCs w:val="28"/>
          <w:lang w:val="en-GB"/>
        </w:rPr>
        <w:t>a</w:t>
      </w:r>
      <w:r w:rsidR="006E0B3F">
        <w:rPr>
          <w:rFonts w:ascii="Times New Roman" w:eastAsia="Times New Roman" w:hAnsi="Times New Roman" w:cs="Times New Roman"/>
          <w:sz w:val="28"/>
          <w:szCs w:val="28"/>
          <w:lang w:val="en-GB"/>
        </w:rPr>
        <w:t xml:space="preserve"> portion </w:t>
      </w:r>
      <w:r w:rsidR="006351BB">
        <w:rPr>
          <w:rFonts w:ascii="Times New Roman" w:eastAsia="Times New Roman" w:hAnsi="Times New Roman" w:cs="Times New Roman"/>
          <w:sz w:val="28"/>
          <w:szCs w:val="28"/>
          <w:lang w:val="en-GB"/>
        </w:rPr>
        <w:t xml:space="preserve">of the </w:t>
      </w:r>
      <w:r w:rsidR="007449D0">
        <w:rPr>
          <w:rFonts w:ascii="Times New Roman" w:eastAsia="Times New Roman" w:hAnsi="Times New Roman" w:cs="Times New Roman"/>
          <w:sz w:val="28"/>
          <w:szCs w:val="28"/>
          <w:lang w:val="en-GB"/>
        </w:rPr>
        <w:t xml:space="preserve">introductory </w:t>
      </w:r>
      <w:r w:rsidR="006E0B3F">
        <w:rPr>
          <w:rFonts w:ascii="Times New Roman" w:eastAsia="Times New Roman" w:hAnsi="Times New Roman" w:cs="Times New Roman"/>
          <w:sz w:val="28"/>
          <w:szCs w:val="28"/>
          <w:lang w:val="en-GB"/>
        </w:rPr>
        <w:t xml:space="preserve">summary of the </w:t>
      </w:r>
      <w:r w:rsidR="006351BB">
        <w:rPr>
          <w:rFonts w:ascii="Times New Roman" w:eastAsia="Times New Roman" w:hAnsi="Times New Roman" w:cs="Times New Roman"/>
          <w:sz w:val="28"/>
          <w:szCs w:val="28"/>
          <w:lang w:val="en-GB"/>
        </w:rPr>
        <w:t>article as follows:</w:t>
      </w:r>
    </w:p>
    <w:p w:rsidR="006E0B3F" w:rsidRDefault="006351BB" w:rsidP="0009491B">
      <w:pPr>
        <w:spacing w:after="0" w:line="360" w:lineRule="auto"/>
        <w:jc w:val="both"/>
        <w:rPr>
          <w:rFonts w:ascii="Times New Roman" w:eastAsia="Times New Roman" w:hAnsi="Times New Roman" w:cs="Times New Roman"/>
          <w:sz w:val="28"/>
          <w:szCs w:val="28"/>
          <w:lang w:val="en-GB"/>
        </w:rPr>
      </w:pPr>
      <w:r w:rsidRPr="006E0B3F">
        <w:rPr>
          <w:rFonts w:ascii="Times New Roman" w:eastAsia="Times New Roman" w:hAnsi="Times New Roman" w:cs="Times New Roman"/>
          <w:sz w:val="24"/>
          <w:szCs w:val="24"/>
          <w:lang w:val="en-GB"/>
        </w:rPr>
        <w:t>‘</w:t>
      </w:r>
      <w:r w:rsidR="006E0B3F" w:rsidRPr="006E0B3F">
        <w:rPr>
          <w:rFonts w:ascii="Times New Roman" w:eastAsia="Times New Roman" w:hAnsi="Times New Roman" w:cs="Times New Roman"/>
          <w:sz w:val="24"/>
          <w:szCs w:val="24"/>
          <w:lang w:val="en-GB"/>
        </w:rPr>
        <w:t>For most large herbivore species, the estimates from the aerial counts were considerably lower than those from ground counts. The data pointed to undercounting as a major problem of aerial surveys. During the aerial counts</w:t>
      </w:r>
      <w:r w:rsidR="00E02F43">
        <w:rPr>
          <w:rFonts w:ascii="Times New Roman" w:eastAsia="Times New Roman" w:hAnsi="Times New Roman" w:cs="Times New Roman"/>
          <w:sz w:val="24"/>
          <w:szCs w:val="24"/>
          <w:lang w:val="en-GB"/>
        </w:rPr>
        <w:t xml:space="preserve">, </w:t>
      </w:r>
      <w:r w:rsidR="006E0B3F" w:rsidRPr="006E0B3F">
        <w:rPr>
          <w:rFonts w:ascii="Times New Roman" w:eastAsia="Times New Roman" w:hAnsi="Times New Roman" w:cs="Times New Roman"/>
          <w:sz w:val="24"/>
          <w:szCs w:val="24"/>
          <w:lang w:val="en-GB"/>
        </w:rPr>
        <w:t>significant number</w:t>
      </w:r>
      <w:r w:rsidR="00E02F43">
        <w:rPr>
          <w:rFonts w:ascii="Times New Roman" w:eastAsia="Times New Roman" w:hAnsi="Times New Roman" w:cs="Times New Roman"/>
          <w:sz w:val="24"/>
          <w:szCs w:val="24"/>
          <w:lang w:val="en-GB"/>
        </w:rPr>
        <w:t>s</w:t>
      </w:r>
      <w:r w:rsidR="006E0B3F" w:rsidRPr="006E0B3F">
        <w:rPr>
          <w:rFonts w:ascii="Times New Roman" w:eastAsia="Times New Roman" w:hAnsi="Times New Roman" w:cs="Times New Roman"/>
          <w:sz w:val="24"/>
          <w:szCs w:val="24"/>
          <w:lang w:val="en-GB"/>
        </w:rPr>
        <w:t xml:space="preserve"> of animals were missed</w:t>
      </w:r>
      <w:r w:rsidR="006E0B3F">
        <w:rPr>
          <w:rFonts w:ascii="Times New Roman" w:eastAsia="Times New Roman" w:hAnsi="Times New Roman" w:cs="Times New Roman"/>
          <w:sz w:val="24"/>
          <w:szCs w:val="24"/>
          <w:lang w:val="en-GB"/>
        </w:rPr>
        <w:t xml:space="preserve"> on the transects, first due to the low probability of spotting single animals, small groups of animals and less conspicuous ones (sighting probability bias), and secondly because part of the population was concealed by obstructions and therefore not visible to observers</w:t>
      </w:r>
      <w:r w:rsidR="00E02F43">
        <w:rPr>
          <w:rFonts w:ascii="Times New Roman" w:eastAsia="Times New Roman" w:hAnsi="Times New Roman" w:cs="Times New Roman"/>
          <w:sz w:val="24"/>
          <w:szCs w:val="24"/>
          <w:lang w:val="en-GB"/>
        </w:rPr>
        <w:t xml:space="preserve"> (visibility bias).</w:t>
      </w:r>
      <w:r w:rsidR="006E0B3F">
        <w:rPr>
          <w:rFonts w:ascii="Times New Roman" w:eastAsia="Times New Roman" w:hAnsi="Times New Roman" w:cs="Times New Roman"/>
          <w:sz w:val="24"/>
          <w:szCs w:val="24"/>
          <w:lang w:val="en-GB"/>
        </w:rPr>
        <w:t>’</w:t>
      </w:r>
    </w:p>
    <w:p w:rsidR="006E0B3F" w:rsidRDefault="006E0B3F" w:rsidP="0009491B">
      <w:pPr>
        <w:spacing w:after="0" w:line="360" w:lineRule="auto"/>
        <w:jc w:val="both"/>
        <w:rPr>
          <w:rFonts w:ascii="Times New Roman" w:eastAsia="Times New Roman" w:hAnsi="Times New Roman" w:cs="Times New Roman"/>
          <w:sz w:val="28"/>
          <w:szCs w:val="28"/>
          <w:lang w:val="en-GB"/>
        </w:rPr>
      </w:pPr>
    </w:p>
    <w:p w:rsidR="00566936" w:rsidRPr="00433B55" w:rsidRDefault="00ED5871" w:rsidP="0009491B">
      <w:pPr>
        <w:spacing w:after="0" w:line="360" w:lineRule="auto"/>
        <w:jc w:val="both"/>
        <w:rPr>
          <w:rFonts w:ascii="Times New Roman" w:eastAsia="Times New Roman" w:hAnsi="Times New Roman" w:cs="Times New Roman"/>
          <w:sz w:val="24"/>
          <w:szCs w:val="24"/>
          <w:lang w:val="en-GB"/>
        </w:rPr>
      </w:pPr>
      <w:r w:rsidRPr="00433B55">
        <w:rPr>
          <w:rFonts w:ascii="Times New Roman" w:eastAsia="Times New Roman" w:hAnsi="Times New Roman" w:cs="Times New Roman"/>
          <w:sz w:val="28"/>
          <w:szCs w:val="28"/>
          <w:lang w:val="en-GB"/>
        </w:rPr>
        <w:t>[2</w:t>
      </w:r>
      <w:r w:rsidR="008B7C99" w:rsidRPr="00433B55">
        <w:rPr>
          <w:rFonts w:ascii="Times New Roman" w:eastAsia="Times New Roman" w:hAnsi="Times New Roman" w:cs="Times New Roman"/>
          <w:sz w:val="28"/>
          <w:szCs w:val="28"/>
          <w:lang w:val="en-GB"/>
        </w:rPr>
        <w:t>6</w:t>
      </w:r>
      <w:r w:rsidR="006E0B3F" w:rsidRPr="00433B55">
        <w:rPr>
          <w:rFonts w:ascii="Times New Roman" w:eastAsia="Times New Roman" w:hAnsi="Times New Roman" w:cs="Times New Roman"/>
          <w:sz w:val="28"/>
          <w:szCs w:val="28"/>
          <w:lang w:val="en-GB"/>
        </w:rPr>
        <w:t>]</w:t>
      </w:r>
      <w:r w:rsidR="006E0B3F" w:rsidRPr="00433B55">
        <w:rPr>
          <w:rFonts w:ascii="Times New Roman" w:eastAsia="Times New Roman" w:hAnsi="Times New Roman" w:cs="Times New Roman"/>
          <w:sz w:val="28"/>
          <w:szCs w:val="28"/>
          <w:lang w:val="en-GB"/>
        </w:rPr>
        <w:tab/>
      </w:r>
      <w:r w:rsidR="0046055B" w:rsidRPr="00433B55">
        <w:rPr>
          <w:rFonts w:ascii="Times New Roman" w:eastAsia="Times New Roman" w:hAnsi="Times New Roman" w:cs="Times New Roman"/>
          <w:sz w:val="28"/>
          <w:szCs w:val="28"/>
          <w:lang w:val="en-GB"/>
        </w:rPr>
        <w:t>The submission on behalf of Summermania that Mr Regal responded to the</w:t>
      </w:r>
      <w:r w:rsidR="00604B6A" w:rsidRPr="00433B55">
        <w:rPr>
          <w:rFonts w:ascii="Times New Roman" w:eastAsia="Times New Roman" w:hAnsi="Times New Roman" w:cs="Times New Roman"/>
          <w:sz w:val="28"/>
          <w:szCs w:val="28"/>
          <w:lang w:val="en-GB"/>
        </w:rPr>
        <w:t xml:space="preserve">se concerns is not entirely accurate. </w:t>
      </w:r>
      <w:r w:rsidR="003B3093" w:rsidRPr="00433B55">
        <w:rPr>
          <w:rFonts w:ascii="Times New Roman" w:eastAsia="Times New Roman" w:hAnsi="Times New Roman" w:cs="Times New Roman"/>
          <w:sz w:val="28"/>
          <w:szCs w:val="28"/>
          <w:lang w:val="en-GB"/>
        </w:rPr>
        <w:t>Indeed</w:t>
      </w:r>
      <w:r w:rsidR="00E02F43" w:rsidRPr="00433B55">
        <w:rPr>
          <w:rFonts w:ascii="Times New Roman" w:eastAsia="Times New Roman" w:hAnsi="Times New Roman" w:cs="Times New Roman"/>
          <w:sz w:val="28"/>
          <w:szCs w:val="28"/>
          <w:lang w:val="en-GB"/>
        </w:rPr>
        <w:t>,</w:t>
      </w:r>
      <w:r w:rsidR="00131909" w:rsidRPr="00433B55">
        <w:rPr>
          <w:rFonts w:ascii="Times New Roman" w:eastAsia="Times New Roman" w:hAnsi="Times New Roman" w:cs="Times New Roman"/>
          <w:sz w:val="28"/>
          <w:szCs w:val="28"/>
          <w:lang w:val="en-GB"/>
        </w:rPr>
        <w:t xml:space="preserve"> during cross</w:t>
      </w:r>
      <w:r w:rsidR="00784D3D" w:rsidRPr="00433B55">
        <w:rPr>
          <w:rFonts w:ascii="Times New Roman" w:eastAsia="Times New Roman" w:hAnsi="Times New Roman" w:cs="Times New Roman"/>
          <w:sz w:val="28"/>
          <w:szCs w:val="28"/>
          <w:lang w:val="en-GB"/>
        </w:rPr>
        <w:t>-</w:t>
      </w:r>
      <w:r w:rsidR="00131909" w:rsidRPr="00433B55">
        <w:rPr>
          <w:rFonts w:ascii="Times New Roman" w:eastAsia="Times New Roman" w:hAnsi="Times New Roman" w:cs="Times New Roman"/>
          <w:sz w:val="28"/>
          <w:szCs w:val="28"/>
          <w:lang w:val="en-GB"/>
        </w:rPr>
        <w:t>examination Mr Regal was asked about the ease of spot</w:t>
      </w:r>
      <w:r w:rsidR="00604B6A" w:rsidRPr="00433B55">
        <w:rPr>
          <w:rFonts w:ascii="Times New Roman" w:eastAsia="Times New Roman" w:hAnsi="Times New Roman" w:cs="Times New Roman"/>
          <w:sz w:val="28"/>
          <w:szCs w:val="28"/>
          <w:lang w:val="en-GB"/>
        </w:rPr>
        <w:t>t</w:t>
      </w:r>
      <w:r w:rsidR="008B7C99" w:rsidRPr="00433B55">
        <w:rPr>
          <w:rFonts w:ascii="Times New Roman" w:eastAsia="Times New Roman" w:hAnsi="Times New Roman" w:cs="Times New Roman"/>
          <w:sz w:val="28"/>
          <w:szCs w:val="28"/>
          <w:lang w:val="en-GB"/>
        </w:rPr>
        <w:t>ing K</w:t>
      </w:r>
      <w:r w:rsidR="00131909" w:rsidRPr="00433B55">
        <w:rPr>
          <w:rFonts w:ascii="Times New Roman" w:eastAsia="Times New Roman" w:hAnsi="Times New Roman" w:cs="Times New Roman"/>
          <w:sz w:val="28"/>
          <w:szCs w:val="28"/>
          <w:lang w:val="en-GB"/>
        </w:rPr>
        <w:t xml:space="preserve">udu from the air, given their preference for dense bush. The </w:t>
      </w:r>
      <w:r w:rsidR="00566936" w:rsidRPr="00433B55">
        <w:rPr>
          <w:rFonts w:ascii="Times New Roman" w:eastAsia="Times New Roman" w:hAnsi="Times New Roman" w:cs="Times New Roman"/>
          <w:sz w:val="28"/>
          <w:szCs w:val="28"/>
          <w:lang w:val="en-GB"/>
        </w:rPr>
        <w:t xml:space="preserve">exchange </w:t>
      </w:r>
      <w:r w:rsidR="008B7C99" w:rsidRPr="00433B55">
        <w:rPr>
          <w:rFonts w:ascii="Times New Roman" w:eastAsia="Times New Roman" w:hAnsi="Times New Roman" w:cs="Times New Roman"/>
          <w:sz w:val="28"/>
          <w:szCs w:val="28"/>
          <w:lang w:val="en-GB"/>
        </w:rPr>
        <w:t>reads</w:t>
      </w:r>
      <w:r w:rsidR="00566936" w:rsidRPr="00433B55">
        <w:rPr>
          <w:rFonts w:ascii="Times New Roman" w:eastAsia="Times New Roman" w:hAnsi="Times New Roman" w:cs="Times New Roman"/>
          <w:sz w:val="28"/>
          <w:szCs w:val="28"/>
          <w:lang w:val="en-GB"/>
        </w:rPr>
        <w:t xml:space="preserve"> as follows:</w:t>
      </w:r>
    </w:p>
    <w:p w:rsidR="00566936" w:rsidRPr="00433B55" w:rsidRDefault="00566936" w:rsidP="0009491B">
      <w:pPr>
        <w:spacing w:after="0" w:line="360" w:lineRule="auto"/>
        <w:jc w:val="both"/>
        <w:rPr>
          <w:rFonts w:ascii="Times New Roman" w:eastAsia="Times New Roman" w:hAnsi="Times New Roman" w:cs="Times New Roman"/>
          <w:sz w:val="24"/>
          <w:szCs w:val="24"/>
          <w:lang w:val="en-GB"/>
        </w:rPr>
      </w:pPr>
      <w:r w:rsidRPr="00433B55">
        <w:rPr>
          <w:rFonts w:ascii="Times New Roman" w:eastAsia="Times New Roman" w:hAnsi="Times New Roman" w:cs="Times New Roman"/>
          <w:sz w:val="28"/>
          <w:szCs w:val="28"/>
          <w:lang w:val="en-GB"/>
        </w:rPr>
        <w:t>‘</w:t>
      </w:r>
      <w:r w:rsidRPr="00433B55">
        <w:rPr>
          <w:rFonts w:ascii="Times New Roman" w:eastAsia="Times New Roman" w:hAnsi="Times New Roman" w:cs="Times New Roman"/>
          <w:sz w:val="24"/>
          <w:szCs w:val="24"/>
          <w:lang w:val="en-GB"/>
        </w:rPr>
        <w:t>Mr Du Toit: . . . How easy is it to spot kudu from the air?</w:t>
      </w:r>
    </w:p>
    <w:p w:rsidR="00566936" w:rsidRPr="00433B55" w:rsidRDefault="00566936" w:rsidP="0009491B">
      <w:pPr>
        <w:spacing w:after="0" w:line="360" w:lineRule="auto"/>
        <w:jc w:val="both"/>
        <w:rPr>
          <w:rFonts w:ascii="Times New Roman" w:eastAsia="Times New Roman" w:hAnsi="Times New Roman" w:cs="Times New Roman"/>
          <w:sz w:val="24"/>
          <w:szCs w:val="24"/>
          <w:lang w:val="en-GB"/>
        </w:rPr>
      </w:pPr>
      <w:r w:rsidRPr="00433B55">
        <w:rPr>
          <w:rFonts w:ascii="Times New Roman" w:eastAsia="Times New Roman" w:hAnsi="Times New Roman" w:cs="Times New Roman"/>
          <w:sz w:val="24"/>
          <w:szCs w:val="24"/>
          <w:lang w:val="en-GB"/>
        </w:rPr>
        <w:t>Mr Regal: Well</w:t>
      </w:r>
      <w:r w:rsidR="00577B5D" w:rsidRPr="00433B55">
        <w:rPr>
          <w:rFonts w:ascii="Times New Roman" w:eastAsia="Times New Roman" w:hAnsi="Times New Roman" w:cs="Times New Roman"/>
          <w:sz w:val="24"/>
          <w:szCs w:val="24"/>
          <w:lang w:val="en-GB"/>
        </w:rPr>
        <w:t>,</w:t>
      </w:r>
      <w:r w:rsidR="00131909" w:rsidRPr="00433B55">
        <w:rPr>
          <w:rFonts w:ascii="Times New Roman" w:eastAsia="Times New Roman" w:hAnsi="Times New Roman" w:cs="Times New Roman"/>
          <w:sz w:val="28"/>
          <w:szCs w:val="28"/>
          <w:lang w:val="en-GB"/>
        </w:rPr>
        <w:t xml:space="preserve"> </w:t>
      </w:r>
      <w:r w:rsidR="00131909" w:rsidRPr="00433B55">
        <w:rPr>
          <w:rFonts w:ascii="Times New Roman" w:eastAsia="Times New Roman" w:hAnsi="Times New Roman" w:cs="Times New Roman"/>
          <w:sz w:val="24"/>
          <w:szCs w:val="24"/>
          <w:lang w:val="en-GB"/>
        </w:rPr>
        <w:t>de</w:t>
      </w:r>
      <w:r w:rsidRPr="00433B55">
        <w:rPr>
          <w:rFonts w:ascii="Times New Roman" w:eastAsia="Times New Roman" w:hAnsi="Times New Roman" w:cs="Times New Roman"/>
          <w:sz w:val="24"/>
          <w:szCs w:val="24"/>
          <w:lang w:val="en-GB"/>
        </w:rPr>
        <w:t>pending on how much flying you’</w:t>
      </w:r>
      <w:r w:rsidR="00131909" w:rsidRPr="00433B55">
        <w:rPr>
          <w:rFonts w:ascii="Times New Roman" w:eastAsia="Times New Roman" w:hAnsi="Times New Roman" w:cs="Times New Roman"/>
          <w:sz w:val="24"/>
          <w:szCs w:val="24"/>
          <w:lang w:val="en-GB"/>
        </w:rPr>
        <w:t>re doing you do spot them because they are [inaudible] they do move. You can spot them</w:t>
      </w:r>
      <w:r w:rsidRPr="00433B55">
        <w:rPr>
          <w:rFonts w:ascii="Times New Roman" w:eastAsia="Times New Roman" w:hAnsi="Times New Roman" w:cs="Times New Roman"/>
          <w:sz w:val="24"/>
          <w:szCs w:val="24"/>
          <w:lang w:val="en-GB"/>
        </w:rPr>
        <w:t>.</w:t>
      </w:r>
    </w:p>
    <w:p w:rsidR="00DC2BEF" w:rsidRDefault="00566936" w:rsidP="0009491B">
      <w:pPr>
        <w:spacing w:after="0" w:line="360" w:lineRule="auto"/>
        <w:jc w:val="both"/>
        <w:rPr>
          <w:rFonts w:ascii="Times New Roman" w:eastAsia="Times New Roman" w:hAnsi="Times New Roman" w:cs="Times New Roman"/>
          <w:sz w:val="24"/>
          <w:szCs w:val="24"/>
          <w:lang w:val="en-GB"/>
        </w:rPr>
      </w:pPr>
      <w:r w:rsidRPr="00433B55">
        <w:rPr>
          <w:rFonts w:ascii="Times New Roman" w:eastAsia="Times New Roman" w:hAnsi="Times New Roman" w:cs="Times New Roman"/>
          <w:sz w:val="24"/>
          <w:szCs w:val="24"/>
          <w:lang w:val="en-GB"/>
        </w:rPr>
        <w:t xml:space="preserve">Mr Du Toit: You can spot them, yes. I accept that. But how easy is it to spot? </w:t>
      </w:r>
      <w:r w:rsidR="00DC2BEF" w:rsidRPr="00433B55">
        <w:rPr>
          <w:rFonts w:ascii="Times New Roman" w:eastAsia="Times New Roman" w:hAnsi="Times New Roman" w:cs="Times New Roman"/>
          <w:sz w:val="24"/>
          <w:szCs w:val="24"/>
          <w:lang w:val="en-GB"/>
        </w:rPr>
        <w:t>If you are in the open veld and you are tracking black wildebeest</w:t>
      </w:r>
      <w:r w:rsidR="00577B5D" w:rsidRPr="00433B55">
        <w:rPr>
          <w:rFonts w:ascii="Times New Roman" w:eastAsia="Times New Roman" w:hAnsi="Times New Roman" w:cs="Times New Roman"/>
          <w:sz w:val="24"/>
          <w:szCs w:val="24"/>
          <w:lang w:val="en-GB"/>
        </w:rPr>
        <w:t>,</w:t>
      </w:r>
      <w:r w:rsidR="00DC2BEF" w:rsidRPr="00433B55">
        <w:rPr>
          <w:rFonts w:ascii="Times New Roman" w:eastAsia="Times New Roman" w:hAnsi="Times New Roman" w:cs="Times New Roman"/>
          <w:sz w:val="24"/>
          <w:szCs w:val="24"/>
          <w:lang w:val="en-GB"/>
        </w:rPr>
        <w:t xml:space="preserve"> and they are running there it’s easier to spot</w:t>
      </w:r>
      <w:r w:rsidR="00DC2BEF">
        <w:rPr>
          <w:rFonts w:ascii="Times New Roman" w:eastAsia="Times New Roman" w:hAnsi="Times New Roman" w:cs="Times New Roman"/>
          <w:sz w:val="24"/>
          <w:szCs w:val="24"/>
          <w:lang w:val="en-GB"/>
        </w:rPr>
        <w:t xml:space="preserve"> them than something that is standing still.</w:t>
      </w:r>
    </w:p>
    <w:p w:rsidR="00DC2BEF" w:rsidRDefault="00DC2BEF" w:rsidP="0009491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Mr Regal: </w:t>
      </w:r>
      <w:r w:rsidRPr="00DC2BEF">
        <w:rPr>
          <w:rFonts w:ascii="Times New Roman" w:eastAsia="Times New Roman" w:hAnsi="Times New Roman" w:cs="Times New Roman"/>
          <w:sz w:val="24"/>
          <w:szCs w:val="24"/>
          <w:lang w:val="en-GB"/>
        </w:rPr>
        <w:t>T</w:t>
      </w:r>
      <w:r w:rsidR="00566936" w:rsidRPr="00DC2BEF">
        <w:rPr>
          <w:rFonts w:ascii="Times New Roman" w:eastAsia="Times New Roman" w:hAnsi="Times New Roman" w:cs="Times New Roman"/>
          <w:sz w:val="24"/>
          <w:szCs w:val="24"/>
          <w:lang w:val="en-GB"/>
        </w:rPr>
        <w:t>hey are more difficult in open plains</w:t>
      </w:r>
      <w:r>
        <w:rPr>
          <w:rFonts w:ascii="Times New Roman" w:eastAsia="Times New Roman" w:hAnsi="Times New Roman" w:cs="Times New Roman"/>
          <w:sz w:val="24"/>
          <w:szCs w:val="24"/>
          <w:lang w:val="en-GB"/>
        </w:rPr>
        <w:t xml:space="preserve">. </w:t>
      </w:r>
    </w:p>
    <w:p w:rsidR="00DC2BEF" w:rsidRDefault="00DC2BEF" w:rsidP="0009491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Mr Du Toit: Easier to miss?</w:t>
      </w:r>
    </w:p>
    <w:p w:rsidR="00DC2BEF" w:rsidRDefault="00DC2BEF" w:rsidP="0009491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Mr Regal: Ja</w:t>
      </w:r>
    </w:p>
    <w:p w:rsidR="00DC2BEF" w:rsidRDefault="00DC2BEF" w:rsidP="0009491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Mr Du Toit: Okay. Your experience using a helicopter in game area does the helicopter scare animals?</w:t>
      </w:r>
    </w:p>
    <w:p w:rsidR="00DC2BEF" w:rsidRDefault="00DC2BEF" w:rsidP="0009491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Mr Regal: Which is to the advantage of counting because it makes them move.</w:t>
      </w:r>
    </w:p>
    <w:p w:rsidR="00DC2BEF" w:rsidRDefault="00DC2BEF" w:rsidP="0009491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Mr Du Toit: Makes them move. Kudu, </w:t>
      </w:r>
      <w:r w:rsidR="003B3093">
        <w:rPr>
          <w:rFonts w:ascii="Times New Roman" w:eastAsia="Times New Roman" w:hAnsi="Times New Roman" w:cs="Times New Roman"/>
          <w:sz w:val="24"/>
          <w:szCs w:val="24"/>
          <w:lang w:val="en-GB"/>
        </w:rPr>
        <w:t>when</w:t>
      </w:r>
      <w:r>
        <w:rPr>
          <w:rFonts w:ascii="Times New Roman" w:eastAsia="Times New Roman" w:hAnsi="Times New Roman" w:cs="Times New Roman"/>
          <w:sz w:val="24"/>
          <w:szCs w:val="24"/>
          <w:lang w:val="en-GB"/>
        </w:rPr>
        <w:t xml:space="preserve"> a kudu feels threatened and it’s in the bushes does it move or stand still</w:t>
      </w:r>
      <w:r w:rsidR="00E02F43">
        <w:rPr>
          <w:rFonts w:ascii="Times New Roman" w:eastAsia="Times New Roman" w:hAnsi="Times New Roman" w:cs="Times New Roman"/>
          <w:sz w:val="24"/>
          <w:szCs w:val="24"/>
          <w:lang w:val="en-GB"/>
        </w:rPr>
        <w:t>?</w:t>
      </w:r>
    </w:p>
    <w:p w:rsidR="00DC2BEF" w:rsidRDefault="00DC2BEF" w:rsidP="0009491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Mr Regal: Depending on the scenario they will change, they will move or some of them will cover. Not all of them will cover, some of them, especially the cows with young ones will move.</w:t>
      </w:r>
    </w:p>
    <w:p w:rsidR="007449D0" w:rsidRPr="00433B55" w:rsidRDefault="00DC2BEF" w:rsidP="0009491B">
      <w:pPr>
        <w:spacing w:after="0" w:line="360" w:lineRule="auto"/>
        <w:jc w:val="both"/>
        <w:rPr>
          <w:rFonts w:ascii="Times New Roman" w:eastAsia="Times New Roman" w:hAnsi="Times New Roman" w:cs="Times New Roman"/>
          <w:sz w:val="24"/>
          <w:szCs w:val="24"/>
          <w:lang w:val="en-GB"/>
        </w:rPr>
      </w:pPr>
      <w:r w:rsidRPr="00433B55">
        <w:rPr>
          <w:rFonts w:ascii="Times New Roman" w:eastAsia="Times New Roman" w:hAnsi="Times New Roman" w:cs="Times New Roman"/>
          <w:sz w:val="24"/>
          <w:szCs w:val="24"/>
          <w:lang w:val="en-GB"/>
        </w:rPr>
        <w:t>Mr Du Toit: Okay</w:t>
      </w:r>
      <w:r w:rsidR="00E02F43" w:rsidRPr="00433B55">
        <w:rPr>
          <w:rFonts w:ascii="Times New Roman" w:eastAsia="Times New Roman" w:hAnsi="Times New Roman" w:cs="Times New Roman"/>
          <w:sz w:val="24"/>
          <w:szCs w:val="24"/>
          <w:lang w:val="en-GB"/>
        </w:rPr>
        <w:t>.</w:t>
      </w:r>
      <w:r w:rsidRPr="00433B55">
        <w:rPr>
          <w:rFonts w:ascii="Times New Roman" w:eastAsia="Times New Roman" w:hAnsi="Times New Roman" w:cs="Times New Roman"/>
          <w:sz w:val="24"/>
          <w:szCs w:val="24"/>
          <w:lang w:val="en-GB"/>
        </w:rPr>
        <w:t xml:space="preserve"> So</w:t>
      </w:r>
      <w:r w:rsidR="00577B5D" w:rsidRPr="00433B55">
        <w:rPr>
          <w:rFonts w:ascii="Times New Roman" w:eastAsia="Times New Roman" w:hAnsi="Times New Roman" w:cs="Times New Roman"/>
          <w:sz w:val="24"/>
          <w:szCs w:val="24"/>
          <w:lang w:val="en-GB"/>
        </w:rPr>
        <w:t>,</w:t>
      </w:r>
      <w:r w:rsidRPr="00433B55">
        <w:rPr>
          <w:rFonts w:ascii="Times New Roman" w:eastAsia="Times New Roman" w:hAnsi="Times New Roman" w:cs="Times New Roman"/>
          <w:sz w:val="24"/>
          <w:szCs w:val="24"/>
          <w:lang w:val="en-GB"/>
        </w:rPr>
        <w:t xml:space="preserve"> if there’s all of a sudden</w:t>
      </w:r>
      <w:r w:rsidR="00577B5D" w:rsidRPr="00433B55">
        <w:rPr>
          <w:rFonts w:ascii="Times New Roman" w:eastAsia="Times New Roman" w:hAnsi="Times New Roman" w:cs="Times New Roman"/>
          <w:sz w:val="24"/>
          <w:szCs w:val="24"/>
          <w:lang w:val="en-GB"/>
        </w:rPr>
        <w:t>,</w:t>
      </w:r>
      <w:r w:rsidRPr="00433B55">
        <w:rPr>
          <w:rFonts w:ascii="Times New Roman" w:eastAsia="Times New Roman" w:hAnsi="Times New Roman" w:cs="Times New Roman"/>
          <w:sz w:val="24"/>
          <w:szCs w:val="24"/>
          <w:lang w:val="en-GB"/>
        </w:rPr>
        <w:t xml:space="preserve"> a helicopter comes flying in and you hear the chopping sound of the blades and the kudu is afraid of it, it might be that it will indeed, if it’s in the dense cover that it will stay there and stand still.</w:t>
      </w:r>
    </w:p>
    <w:p w:rsidR="007449D0" w:rsidRPr="00433B55" w:rsidRDefault="007449D0" w:rsidP="0009491B">
      <w:pPr>
        <w:spacing w:after="0" w:line="360" w:lineRule="auto"/>
        <w:jc w:val="both"/>
        <w:rPr>
          <w:rFonts w:ascii="Times New Roman" w:eastAsia="Times New Roman" w:hAnsi="Times New Roman" w:cs="Times New Roman"/>
          <w:sz w:val="24"/>
          <w:szCs w:val="24"/>
          <w:lang w:val="en-GB"/>
        </w:rPr>
      </w:pPr>
      <w:r w:rsidRPr="00433B55">
        <w:rPr>
          <w:rFonts w:ascii="Times New Roman" w:eastAsia="Times New Roman" w:hAnsi="Times New Roman" w:cs="Times New Roman"/>
          <w:sz w:val="24"/>
          <w:szCs w:val="24"/>
          <w:lang w:val="en-GB"/>
        </w:rPr>
        <w:t>Mr Regal: It is possible</w:t>
      </w:r>
    </w:p>
    <w:p w:rsidR="007449D0" w:rsidRPr="00433B55" w:rsidRDefault="007449D0" w:rsidP="0009491B">
      <w:pPr>
        <w:spacing w:after="0" w:line="360" w:lineRule="auto"/>
        <w:jc w:val="both"/>
        <w:rPr>
          <w:rFonts w:ascii="Times New Roman" w:eastAsia="Times New Roman" w:hAnsi="Times New Roman" w:cs="Times New Roman"/>
          <w:sz w:val="24"/>
          <w:szCs w:val="24"/>
          <w:lang w:val="en-GB"/>
        </w:rPr>
      </w:pPr>
      <w:r w:rsidRPr="00433B55">
        <w:rPr>
          <w:rFonts w:ascii="Times New Roman" w:eastAsia="Times New Roman" w:hAnsi="Times New Roman" w:cs="Times New Roman"/>
          <w:sz w:val="24"/>
          <w:szCs w:val="24"/>
          <w:lang w:val="en-GB"/>
        </w:rPr>
        <w:t>Mr Du Toit: Okay. And it will be hide (sic), that you won’t not be able to spot it from the air.</w:t>
      </w:r>
    </w:p>
    <w:p w:rsidR="00DC2BEF" w:rsidRPr="00433B55" w:rsidRDefault="007449D0" w:rsidP="0009491B">
      <w:pPr>
        <w:spacing w:after="0" w:line="360" w:lineRule="auto"/>
        <w:jc w:val="both"/>
        <w:rPr>
          <w:rFonts w:ascii="Times New Roman" w:eastAsia="Times New Roman" w:hAnsi="Times New Roman" w:cs="Times New Roman"/>
          <w:sz w:val="24"/>
          <w:szCs w:val="24"/>
          <w:lang w:val="en-GB"/>
        </w:rPr>
      </w:pPr>
      <w:r w:rsidRPr="00433B55">
        <w:rPr>
          <w:rFonts w:ascii="Times New Roman" w:eastAsia="Times New Roman" w:hAnsi="Times New Roman" w:cs="Times New Roman"/>
          <w:sz w:val="24"/>
          <w:szCs w:val="24"/>
          <w:lang w:val="en-GB"/>
        </w:rPr>
        <w:t>Mr Regal: It is possible.</w:t>
      </w:r>
      <w:r w:rsidR="00DC2BEF" w:rsidRPr="00433B55">
        <w:rPr>
          <w:rFonts w:ascii="Times New Roman" w:eastAsia="Times New Roman" w:hAnsi="Times New Roman" w:cs="Times New Roman"/>
          <w:sz w:val="24"/>
          <w:szCs w:val="24"/>
          <w:lang w:val="en-GB"/>
        </w:rPr>
        <w:t>’</w:t>
      </w:r>
    </w:p>
    <w:p w:rsidR="00DC2BEF" w:rsidRPr="00433B55" w:rsidRDefault="00DC2BEF" w:rsidP="0009491B">
      <w:pPr>
        <w:spacing w:after="0" w:line="360" w:lineRule="auto"/>
        <w:jc w:val="both"/>
        <w:rPr>
          <w:rFonts w:ascii="Times New Roman" w:eastAsia="Times New Roman" w:hAnsi="Times New Roman" w:cs="Times New Roman"/>
          <w:sz w:val="24"/>
          <w:szCs w:val="24"/>
          <w:lang w:val="en-GB"/>
        </w:rPr>
      </w:pPr>
    </w:p>
    <w:p w:rsidR="0009491B" w:rsidRPr="00F60AF0" w:rsidRDefault="00ED5871" w:rsidP="0009491B">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[2</w:t>
      </w:r>
      <w:r w:rsidR="008B7C99" w:rsidRPr="00433B55">
        <w:rPr>
          <w:rFonts w:ascii="Times New Roman" w:eastAsia="Times New Roman" w:hAnsi="Times New Roman" w:cs="Times New Roman"/>
          <w:sz w:val="28"/>
          <w:szCs w:val="28"/>
          <w:lang w:val="en-GB"/>
        </w:rPr>
        <w:t>7</w:t>
      </w:r>
      <w:r w:rsidR="00DC2BEF" w:rsidRPr="00433B55">
        <w:rPr>
          <w:rFonts w:ascii="Times New Roman" w:eastAsia="Times New Roman" w:hAnsi="Times New Roman" w:cs="Times New Roman"/>
          <w:sz w:val="28"/>
          <w:szCs w:val="28"/>
          <w:lang w:val="en-GB"/>
        </w:rPr>
        <w:t>]</w:t>
      </w:r>
      <w:r w:rsidR="00DC2BEF" w:rsidRPr="00433B55">
        <w:rPr>
          <w:rFonts w:ascii="Times New Roman" w:eastAsia="Times New Roman" w:hAnsi="Times New Roman" w:cs="Times New Roman"/>
          <w:sz w:val="28"/>
          <w:szCs w:val="28"/>
          <w:lang w:val="en-GB"/>
        </w:rPr>
        <w:tab/>
      </w:r>
      <w:r w:rsidR="006E0B3F" w:rsidRPr="00433B55">
        <w:rPr>
          <w:rFonts w:ascii="Times New Roman" w:eastAsia="Times New Roman" w:hAnsi="Times New Roman" w:cs="Times New Roman"/>
          <w:sz w:val="28"/>
          <w:szCs w:val="28"/>
          <w:lang w:val="en-GB"/>
        </w:rPr>
        <w:t>Mr Regal’s</w:t>
      </w:r>
      <w:r w:rsidR="00566936" w:rsidRPr="00433B55">
        <w:rPr>
          <w:rFonts w:ascii="Times New Roman" w:eastAsia="Times New Roman" w:hAnsi="Times New Roman" w:cs="Times New Roman"/>
          <w:sz w:val="28"/>
          <w:szCs w:val="28"/>
          <w:lang w:val="en-GB"/>
        </w:rPr>
        <w:t xml:space="preserve"> </w:t>
      </w:r>
      <w:r w:rsidR="00604B6A" w:rsidRPr="00433B55">
        <w:rPr>
          <w:rFonts w:ascii="Times New Roman" w:eastAsia="Times New Roman" w:hAnsi="Times New Roman" w:cs="Times New Roman"/>
          <w:sz w:val="28"/>
          <w:szCs w:val="28"/>
          <w:lang w:val="en-GB"/>
        </w:rPr>
        <w:t>responses do not dispel the concerns expressed</w:t>
      </w:r>
      <w:r w:rsidR="006E0B3F" w:rsidRPr="00433B55">
        <w:rPr>
          <w:rFonts w:ascii="Times New Roman" w:eastAsia="Times New Roman" w:hAnsi="Times New Roman" w:cs="Times New Roman"/>
          <w:sz w:val="28"/>
          <w:szCs w:val="28"/>
          <w:lang w:val="en-GB"/>
        </w:rPr>
        <w:t xml:space="preserve"> about </w:t>
      </w:r>
      <w:r w:rsidR="00BD338B" w:rsidRPr="00433B55">
        <w:rPr>
          <w:rFonts w:ascii="Times New Roman" w:eastAsia="Times New Roman" w:hAnsi="Times New Roman" w:cs="Times New Roman"/>
          <w:sz w:val="28"/>
          <w:szCs w:val="28"/>
          <w:lang w:val="en-GB"/>
        </w:rPr>
        <w:t>aerial</w:t>
      </w:r>
      <w:r w:rsidR="006E0B3F" w:rsidRPr="00433B55">
        <w:rPr>
          <w:rFonts w:ascii="Times New Roman" w:eastAsia="Times New Roman" w:hAnsi="Times New Roman" w:cs="Times New Roman"/>
          <w:sz w:val="28"/>
          <w:szCs w:val="28"/>
          <w:lang w:val="en-GB"/>
        </w:rPr>
        <w:t xml:space="preserve"> counts</w:t>
      </w:r>
      <w:r w:rsidR="00604B6A" w:rsidRPr="00433B55">
        <w:rPr>
          <w:rFonts w:ascii="Times New Roman" w:eastAsia="Times New Roman" w:hAnsi="Times New Roman" w:cs="Times New Roman"/>
          <w:sz w:val="28"/>
          <w:szCs w:val="28"/>
          <w:lang w:val="en-GB"/>
        </w:rPr>
        <w:t>. If an</w:t>
      </w:r>
      <w:r w:rsidR="00040257" w:rsidRPr="00433B55">
        <w:rPr>
          <w:rFonts w:ascii="Times New Roman" w:eastAsia="Times New Roman" w:hAnsi="Times New Roman" w:cs="Times New Roman"/>
          <w:sz w:val="28"/>
          <w:szCs w:val="28"/>
          <w:lang w:val="en-GB"/>
        </w:rPr>
        <w:t>ything, there is acceptance of the fact</w:t>
      </w:r>
      <w:r w:rsidR="00604B6A" w:rsidRPr="00433B55">
        <w:rPr>
          <w:rFonts w:ascii="Times New Roman" w:eastAsia="Times New Roman" w:hAnsi="Times New Roman" w:cs="Times New Roman"/>
          <w:sz w:val="28"/>
          <w:szCs w:val="28"/>
          <w:lang w:val="en-GB"/>
        </w:rPr>
        <w:t xml:space="preserve"> that it m</w:t>
      </w:r>
      <w:r w:rsidR="008B7C99" w:rsidRPr="00433B55">
        <w:rPr>
          <w:rFonts w:ascii="Times New Roman" w:eastAsia="Times New Roman" w:hAnsi="Times New Roman" w:cs="Times New Roman"/>
          <w:sz w:val="28"/>
          <w:szCs w:val="28"/>
          <w:lang w:val="en-GB"/>
        </w:rPr>
        <w:t>ay be difficult to predict how K</w:t>
      </w:r>
      <w:r w:rsidR="00604B6A" w:rsidRPr="00433B55">
        <w:rPr>
          <w:rFonts w:ascii="Times New Roman" w:eastAsia="Times New Roman" w:hAnsi="Times New Roman" w:cs="Times New Roman"/>
          <w:sz w:val="28"/>
          <w:szCs w:val="28"/>
          <w:lang w:val="en-GB"/>
        </w:rPr>
        <w:t>udus will react to instances of aerial count.</w:t>
      </w:r>
      <w:r w:rsidR="00DC2BEF" w:rsidRPr="00433B55">
        <w:rPr>
          <w:rFonts w:ascii="Times New Roman" w:eastAsia="Times New Roman" w:hAnsi="Times New Roman" w:cs="Times New Roman"/>
          <w:sz w:val="28"/>
          <w:szCs w:val="28"/>
          <w:lang w:val="en-GB"/>
        </w:rPr>
        <w:t xml:space="preserve"> </w:t>
      </w:r>
      <w:r w:rsidR="00DA288F" w:rsidRPr="00433B55">
        <w:rPr>
          <w:rFonts w:ascii="Times New Roman" w:eastAsia="Times New Roman" w:hAnsi="Times New Roman" w:cs="Times New Roman"/>
          <w:sz w:val="28"/>
          <w:szCs w:val="28"/>
          <w:lang w:val="en-GB"/>
        </w:rPr>
        <w:t>T</w:t>
      </w:r>
      <w:r w:rsidR="00040257" w:rsidRPr="00433B55">
        <w:rPr>
          <w:rFonts w:ascii="Times New Roman" w:eastAsia="Times New Roman" w:hAnsi="Times New Roman" w:cs="Times New Roman"/>
          <w:sz w:val="28"/>
          <w:szCs w:val="28"/>
          <w:lang w:val="en-GB"/>
        </w:rPr>
        <w:t>h</w:t>
      </w:r>
      <w:r w:rsidR="008B7C99" w:rsidRPr="00433B55">
        <w:rPr>
          <w:rFonts w:ascii="Times New Roman" w:eastAsia="Times New Roman" w:hAnsi="Times New Roman" w:cs="Times New Roman"/>
          <w:sz w:val="28"/>
          <w:szCs w:val="28"/>
          <w:lang w:val="en-GB"/>
        </w:rPr>
        <w:t>e questions and answers were</w:t>
      </w:r>
      <w:r w:rsidR="00604B6A" w:rsidRPr="00433B55">
        <w:rPr>
          <w:rFonts w:ascii="Times New Roman" w:eastAsia="Times New Roman" w:hAnsi="Times New Roman" w:cs="Times New Roman"/>
          <w:sz w:val="28"/>
          <w:szCs w:val="28"/>
          <w:lang w:val="en-GB"/>
        </w:rPr>
        <w:t xml:space="preserve"> general. T</w:t>
      </w:r>
      <w:r w:rsidR="00DC2BEF" w:rsidRPr="00433B55">
        <w:rPr>
          <w:rFonts w:ascii="Times New Roman" w:eastAsia="Times New Roman" w:hAnsi="Times New Roman" w:cs="Times New Roman"/>
          <w:sz w:val="28"/>
          <w:szCs w:val="28"/>
          <w:lang w:val="en-GB"/>
        </w:rPr>
        <w:t>hey d</w:t>
      </w:r>
      <w:r w:rsidR="00896652" w:rsidRPr="00433B55">
        <w:rPr>
          <w:rFonts w:ascii="Times New Roman" w:eastAsia="Times New Roman" w:hAnsi="Times New Roman" w:cs="Times New Roman"/>
          <w:sz w:val="28"/>
          <w:szCs w:val="28"/>
          <w:lang w:val="en-GB"/>
        </w:rPr>
        <w:t>o not</w:t>
      </w:r>
      <w:r w:rsidR="00DC2BEF" w:rsidRPr="00433B55">
        <w:rPr>
          <w:rFonts w:ascii="Times New Roman" w:eastAsia="Times New Roman" w:hAnsi="Times New Roman" w:cs="Times New Roman"/>
          <w:sz w:val="28"/>
          <w:szCs w:val="28"/>
          <w:lang w:val="en-GB"/>
        </w:rPr>
        <w:t xml:space="preserve"> </w:t>
      </w:r>
      <w:r w:rsidR="00040257" w:rsidRPr="00433B55">
        <w:rPr>
          <w:rFonts w:ascii="Times New Roman" w:eastAsia="Times New Roman" w:hAnsi="Times New Roman" w:cs="Times New Roman"/>
          <w:sz w:val="28"/>
          <w:szCs w:val="28"/>
          <w:lang w:val="en-GB"/>
        </w:rPr>
        <w:t xml:space="preserve">inform on how Mr Van Niekerk’s </w:t>
      </w:r>
      <w:r w:rsidR="00566936" w:rsidRPr="00433B55">
        <w:rPr>
          <w:rFonts w:ascii="Times New Roman" w:eastAsia="Times New Roman" w:hAnsi="Times New Roman" w:cs="Times New Roman"/>
          <w:sz w:val="28"/>
          <w:szCs w:val="28"/>
          <w:lang w:val="en-GB"/>
        </w:rPr>
        <w:t xml:space="preserve">count unfolded </w:t>
      </w:r>
      <w:r w:rsidR="00040257" w:rsidRPr="00433B55">
        <w:rPr>
          <w:rFonts w:ascii="Times New Roman" w:eastAsia="Times New Roman" w:hAnsi="Times New Roman" w:cs="Times New Roman"/>
          <w:sz w:val="28"/>
          <w:szCs w:val="28"/>
          <w:lang w:val="en-GB"/>
        </w:rPr>
        <w:t>in relation to the aspects of concern raised about aerial counts</w:t>
      </w:r>
      <w:r w:rsidR="00604B6A" w:rsidRPr="00433B55">
        <w:rPr>
          <w:rFonts w:ascii="Times New Roman" w:eastAsia="Times New Roman" w:hAnsi="Times New Roman" w:cs="Times New Roman"/>
          <w:sz w:val="28"/>
          <w:szCs w:val="28"/>
          <w:lang w:val="en-GB"/>
        </w:rPr>
        <w:t xml:space="preserve">. </w:t>
      </w:r>
      <w:r w:rsidR="00040257" w:rsidRPr="00433B55">
        <w:rPr>
          <w:rFonts w:ascii="Times New Roman" w:eastAsia="Times New Roman" w:hAnsi="Times New Roman" w:cs="Times New Roman"/>
          <w:sz w:val="28"/>
          <w:szCs w:val="28"/>
          <w:lang w:val="en-GB"/>
        </w:rPr>
        <w:t>In addition</w:t>
      </w:r>
      <w:r w:rsidR="008B7B65" w:rsidRPr="00433B55">
        <w:rPr>
          <w:rFonts w:ascii="Times New Roman" w:eastAsia="Times New Roman" w:hAnsi="Times New Roman" w:cs="Times New Roman"/>
          <w:sz w:val="28"/>
          <w:szCs w:val="28"/>
          <w:lang w:val="en-GB"/>
        </w:rPr>
        <w:t xml:space="preserve">, </w:t>
      </w:r>
      <w:r w:rsidR="00566936" w:rsidRPr="00433B55">
        <w:rPr>
          <w:rFonts w:ascii="Times New Roman" w:eastAsia="Times New Roman" w:hAnsi="Times New Roman" w:cs="Times New Roman"/>
          <w:sz w:val="28"/>
          <w:szCs w:val="28"/>
          <w:lang w:val="en-GB"/>
        </w:rPr>
        <w:t>Mr Regal was never</w:t>
      </w:r>
      <w:r w:rsidR="00040257" w:rsidRPr="00433B55">
        <w:rPr>
          <w:rFonts w:ascii="Times New Roman" w:eastAsia="Times New Roman" w:hAnsi="Times New Roman" w:cs="Times New Roman"/>
          <w:sz w:val="28"/>
          <w:szCs w:val="28"/>
          <w:lang w:val="en-GB"/>
        </w:rPr>
        <w:t xml:space="preserve"> qualified as a game counter in this case</w:t>
      </w:r>
      <w:r w:rsidR="00896652" w:rsidRPr="00433B55">
        <w:rPr>
          <w:rFonts w:ascii="Times New Roman" w:eastAsia="Times New Roman" w:hAnsi="Times New Roman" w:cs="Times New Roman"/>
          <w:sz w:val="28"/>
          <w:szCs w:val="28"/>
          <w:lang w:val="en-GB"/>
        </w:rPr>
        <w:t>,</w:t>
      </w:r>
      <w:r w:rsidR="00566936" w:rsidRPr="00433B55">
        <w:rPr>
          <w:rFonts w:ascii="Times New Roman" w:eastAsia="Times New Roman" w:hAnsi="Times New Roman" w:cs="Times New Roman"/>
          <w:sz w:val="28"/>
          <w:szCs w:val="28"/>
          <w:lang w:val="en-GB"/>
        </w:rPr>
        <w:t xml:space="preserve"> although he demonstrated </w:t>
      </w:r>
      <w:r w:rsidR="00040257" w:rsidRPr="00433B55">
        <w:rPr>
          <w:rFonts w:ascii="Times New Roman" w:eastAsia="Times New Roman" w:hAnsi="Times New Roman" w:cs="Times New Roman"/>
          <w:sz w:val="28"/>
          <w:szCs w:val="28"/>
          <w:lang w:val="en-GB"/>
        </w:rPr>
        <w:t xml:space="preserve">some </w:t>
      </w:r>
      <w:r w:rsidR="00566936" w:rsidRPr="00433B55">
        <w:rPr>
          <w:rFonts w:ascii="Times New Roman" w:eastAsia="Times New Roman" w:hAnsi="Times New Roman" w:cs="Times New Roman"/>
          <w:sz w:val="28"/>
          <w:szCs w:val="28"/>
          <w:lang w:val="en-GB"/>
        </w:rPr>
        <w:t xml:space="preserve">knowledge of game behaviour and game counting. </w:t>
      </w:r>
      <w:r w:rsidR="00896652" w:rsidRPr="00433B55">
        <w:rPr>
          <w:rFonts w:ascii="Times New Roman" w:eastAsia="Times New Roman" w:hAnsi="Times New Roman" w:cs="Times New Roman"/>
          <w:sz w:val="28"/>
          <w:szCs w:val="28"/>
          <w:lang w:val="en-GB"/>
        </w:rPr>
        <w:t xml:space="preserve">The </w:t>
      </w:r>
      <w:r w:rsidR="0009491B" w:rsidRPr="00433B55">
        <w:rPr>
          <w:rFonts w:ascii="Times New Roman" w:eastAsia="Times New Roman" w:hAnsi="Times New Roman" w:cs="Times New Roman"/>
          <w:sz w:val="28"/>
          <w:szCs w:val="28"/>
          <w:lang w:val="en-GB"/>
        </w:rPr>
        <w:t>questions</w:t>
      </w:r>
      <w:r w:rsidR="00896652" w:rsidRPr="00433B55">
        <w:rPr>
          <w:rFonts w:ascii="Times New Roman" w:eastAsia="Times New Roman" w:hAnsi="Times New Roman" w:cs="Times New Roman"/>
          <w:sz w:val="28"/>
          <w:szCs w:val="28"/>
          <w:lang w:val="en-GB"/>
        </w:rPr>
        <w:t xml:space="preserve"> </w:t>
      </w:r>
      <w:r w:rsidR="00E0031E" w:rsidRPr="00433B55">
        <w:rPr>
          <w:rFonts w:ascii="Times New Roman" w:eastAsia="Times New Roman" w:hAnsi="Times New Roman" w:cs="Times New Roman"/>
          <w:sz w:val="28"/>
          <w:szCs w:val="28"/>
          <w:lang w:val="en-GB"/>
        </w:rPr>
        <w:t xml:space="preserve">raised on behalf of the </w:t>
      </w:r>
      <w:r w:rsidR="00435A37" w:rsidRPr="00433B55">
        <w:rPr>
          <w:rFonts w:ascii="Times New Roman" w:eastAsia="Times New Roman" w:hAnsi="Times New Roman" w:cs="Times New Roman"/>
          <w:sz w:val="28"/>
          <w:szCs w:val="28"/>
          <w:lang w:val="en-GB"/>
        </w:rPr>
        <w:t>T</w:t>
      </w:r>
      <w:r w:rsidR="00E0031E" w:rsidRPr="00433B55">
        <w:rPr>
          <w:rFonts w:ascii="Times New Roman" w:eastAsia="Times New Roman" w:hAnsi="Times New Roman" w:cs="Times New Roman"/>
          <w:sz w:val="28"/>
          <w:szCs w:val="28"/>
          <w:lang w:val="en-GB"/>
        </w:rPr>
        <w:t>rust regarding</w:t>
      </w:r>
      <w:r w:rsidR="0009491B" w:rsidRPr="00433B55">
        <w:rPr>
          <w:rFonts w:ascii="Times New Roman" w:eastAsia="Times New Roman" w:hAnsi="Times New Roman" w:cs="Times New Roman"/>
          <w:sz w:val="28"/>
          <w:szCs w:val="28"/>
          <w:lang w:val="en-GB"/>
        </w:rPr>
        <w:t xml:space="preserve"> </w:t>
      </w:r>
      <w:r w:rsidR="0083594C" w:rsidRPr="00433B55">
        <w:rPr>
          <w:rFonts w:ascii="Times New Roman" w:eastAsia="Times New Roman" w:hAnsi="Times New Roman" w:cs="Times New Roman"/>
          <w:sz w:val="28"/>
          <w:szCs w:val="28"/>
          <w:lang w:val="en-GB"/>
        </w:rPr>
        <w:t>t</w:t>
      </w:r>
      <w:r w:rsidR="00040257" w:rsidRPr="00433B55">
        <w:rPr>
          <w:rFonts w:ascii="Times New Roman" w:eastAsia="Times New Roman" w:hAnsi="Times New Roman" w:cs="Times New Roman"/>
          <w:sz w:val="28"/>
          <w:szCs w:val="28"/>
          <w:lang w:val="en-GB"/>
        </w:rPr>
        <w:t xml:space="preserve">his count </w:t>
      </w:r>
      <w:r w:rsidR="000613B9" w:rsidRPr="00433B55">
        <w:rPr>
          <w:rFonts w:ascii="Times New Roman" w:eastAsia="Times New Roman" w:hAnsi="Times New Roman" w:cs="Times New Roman"/>
          <w:sz w:val="28"/>
          <w:szCs w:val="28"/>
          <w:lang w:val="en-GB"/>
        </w:rPr>
        <w:t>remained unanswered. T</w:t>
      </w:r>
      <w:r w:rsidR="004927CE" w:rsidRPr="00433B55">
        <w:rPr>
          <w:rFonts w:ascii="Times New Roman" w:eastAsia="Times New Roman" w:hAnsi="Times New Roman" w:cs="Times New Roman"/>
          <w:sz w:val="28"/>
          <w:szCs w:val="28"/>
          <w:lang w:val="en-GB"/>
        </w:rPr>
        <w:t>hes</w:t>
      </w:r>
      <w:r w:rsidR="000613B9" w:rsidRPr="00433B55">
        <w:rPr>
          <w:rFonts w:ascii="Times New Roman" w:eastAsia="Times New Roman" w:hAnsi="Times New Roman" w:cs="Times New Roman"/>
          <w:sz w:val="28"/>
          <w:szCs w:val="28"/>
          <w:lang w:val="en-GB"/>
        </w:rPr>
        <w:t xml:space="preserve">e relate to the game count </w:t>
      </w:r>
      <w:r w:rsidR="00040257" w:rsidRPr="00433B55">
        <w:rPr>
          <w:rFonts w:ascii="Times New Roman" w:eastAsia="Times New Roman" w:hAnsi="Times New Roman" w:cs="Times New Roman"/>
          <w:sz w:val="28"/>
          <w:szCs w:val="28"/>
          <w:lang w:val="en-GB"/>
        </w:rPr>
        <w:t xml:space="preserve">having been </w:t>
      </w:r>
      <w:r w:rsidR="00896652" w:rsidRPr="00433B55">
        <w:rPr>
          <w:rFonts w:ascii="Times New Roman" w:eastAsia="Times New Roman" w:hAnsi="Times New Roman" w:cs="Times New Roman"/>
          <w:sz w:val="28"/>
          <w:szCs w:val="28"/>
          <w:lang w:val="en-GB"/>
        </w:rPr>
        <w:t>conducted</w:t>
      </w:r>
      <w:r w:rsidR="00040257" w:rsidRPr="00433B55">
        <w:rPr>
          <w:rFonts w:ascii="Times New Roman" w:eastAsia="Times New Roman" w:hAnsi="Times New Roman" w:cs="Times New Roman"/>
          <w:sz w:val="28"/>
          <w:szCs w:val="28"/>
          <w:lang w:val="en-GB"/>
        </w:rPr>
        <w:t xml:space="preserve"> by one person as </w:t>
      </w:r>
      <w:r w:rsidR="00896652" w:rsidRPr="00433B55">
        <w:rPr>
          <w:rFonts w:ascii="Times New Roman" w:eastAsia="Times New Roman" w:hAnsi="Times New Roman" w:cs="Times New Roman"/>
          <w:sz w:val="28"/>
          <w:szCs w:val="28"/>
          <w:lang w:val="en-GB"/>
        </w:rPr>
        <w:t>opposed</w:t>
      </w:r>
      <w:r w:rsidR="00040257" w:rsidRPr="00433B55">
        <w:rPr>
          <w:rFonts w:ascii="Times New Roman" w:eastAsia="Times New Roman" w:hAnsi="Times New Roman" w:cs="Times New Roman"/>
          <w:sz w:val="28"/>
          <w:szCs w:val="28"/>
          <w:lang w:val="en-GB"/>
        </w:rPr>
        <w:t xml:space="preserve"> to the recommended two, </w:t>
      </w:r>
      <w:r w:rsidR="00896652" w:rsidRPr="00433B55">
        <w:rPr>
          <w:rFonts w:ascii="Times New Roman" w:eastAsia="Times New Roman" w:hAnsi="Times New Roman" w:cs="Times New Roman"/>
          <w:sz w:val="28"/>
          <w:szCs w:val="28"/>
          <w:lang w:val="en-GB"/>
        </w:rPr>
        <w:t>t</w:t>
      </w:r>
      <w:r w:rsidR="00040257" w:rsidRPr="00433B55">
        <w:rPr>
          <w:rFonts w:ascii="Times New Roman" w:eastAsia="Times New Roman" w:hAnsi="Times New Roman" w:cs="Times New Roman"/>
          <w:sz w:val="28"/>
          <w:szCs w:val="28"/>
          <w:lang w:val="en-GB"/>
        </w:rPr>
        <w:t xml:space="preserve">he gridline spacing of 300m in </w:t>
      </w:r>
      <w:r w:rsidR="0070151F" w:rsidRPr="00433B55">
        <w:rPr>
          <w:rFonts w:ascii="Times New Roman" w:eastAsia="Times New Roman" w:hAnsi="Times New Roman" w:cs="Times New Roman"/>
          <w:sz w:val="28"/>
          <w:szCs w:val="28"/>
          <w:lang w:val="en-GB"/>
        </w:rPr>
        <w:t>t</w:t>
      </w:r>
      <w:r w:rsidR="00040257" w:rsidRPr="00433B55">
        <w:rPr>
          <w:rFonts w:ascii="Times New Roman" w:eastAsia="Times New Roman" w:hAnsi="Times New Roman" w:cs="Times New Roman"/>
          <w:sz w:val="28"/>
          <w:szCs w:val="28"/>
          <w:lang w:val="en-GB"/>
        </w:rPr>
        <w:t xml:space="preserve">his instance, rather than 100m, the </w:t>
      </w:r>
      <w:r w:rsidR="00DB0537" w:rsidRPr="00433B55">
        <w:rPr>
          <w:rFonts w:ascii="Times New Roman" w:eastAsia="Times New Roman" w:hAnsi="Times New Roman" w:cs="Times New Roman"/>
          <w:sz w:val="28"/>
          <w:szCs w:val="28"/>
          <w:lang w:val="en-GB"/>
        </w:rPr>
        <w:t xml:space="preserve">terrain of the farm not being conducive </w:t>
      </w:r>
      <w:r w:rsidR="0083594C" w:rsidRPr="00433B55">
        <w:rPr>
          <w:rFonts w:ascii="Times New Roman" w:eastAsia="Times New Roman" w:hAnsi="Times New Roman" w:cs="Times New Roman"/>
          <w:sz w:val="28"/>
          <w:szCs w:val="28"/>
          <w:lang w:val="en-GB"/>
        </w:rPr>
        <w:t>for</w:t>
      </w:r>
      <w:r w:rsidR="00DB0537" w:rsidRPr="00433B55">
        <w:rPr>
          <w:rFonts w:ascii="Times New Roman" w:eastAsia="Times New Roman" w:hAnsi="Times New Roman" w:cs="Times New Roman"/>
          <w:sz w:val="28"/>
          <w:szCs w:val="28"/>
          <w:lang w:val="en-GB"/>
        </w:rPr>
        <w:t xml:space="preserve"> game counting, </w:t>
      </w:r>
      <w:r w:rsidR="00040257" w:rsidRPr="00433B55">
        <w:rPr>
          <w:rFonts w:ascii="Times New Roman" w:eastAsia="Times New Roman" w:hAnsi="Times New Roman" w:cs="Times New Roman"/>
          <w:sz w:val="28"/>
          <w:szCs w:val="28"/>
          <w:lang w:val="en-GB"/>
        </w:rPr>
        <w:t xml:space="preserve">and </w:t>
      </w:r>
      <w:r w:rsidR="00DB0537" w:rsidRPr="00433B55">
        <w:rPr>
          <w:rFonts w:ascii="Times New Roman" w:eastAsia="Times New Roman" w:hAnsi="Times New Roman" w:cs="Times New Roman"/>
          <w:sz w:val="28"/>
          <w:szCs w:val="28"/>
          <w:lang w:val="en-GB"/>
        </w:rPr>
        <w:t>Mr Van Niekerk’s</w:t>
      </w:r>
      <w:r w:rsidR="0009491B" w:rsidRPr="00433B55">
        <w:rPr>
          <w:rFonts w:ascii="Times New Roman" w:eastAsia="Times New Roman" w:hAnsi="Times New Roman" w:cs="Times New Roman"/>
          <w:sz w:val="28"/>
          <w:szCs w:val="28"/>
          <w:lang w:val="en-GB"/>
        </w:rPr>
        <w:t xml:space="preserve"> ability to observe the speed </w:t>
      </w:r>
      <w:r w:rsidR="00040257" w:rsidRPr="00433B55">
        <w:rPr>
          <w:rFonts w:ascii="Times New Roman" w:eastAsia="Times New Roman" w:hAnsi="Times New Roman" w:cs="Times New Roman"/>
          <w:sz w:val="28"/>
          <w:szCs w:val="28"/>
          <w:lang w:val="en-GB"/>
        </w:rPr>
        <w:t xml:space="preserve">and altitude </w:t>
      </w:r>
      <w:r w:rsidR="0009491B" w:rsidRPr="00433B55">
        <w:rPr>
          <w:rFonts w:ascii="Times New Roman" w:eastAsia="Times New Roman" w:hAnsi="Times New Roman" w:cs="Times New Roman"/>
          <w:sz w:val="28"/>
          <w:szCs w:val="28"/>
          <w:lang w:val="en-GB"/>
        </w:rPr>
        <w:t xml:space="preserve">at which the helicopter was flying whilst, at the same </w:t>
      </w:r>
      <w:r w:rsidR="000613B9" w:rsidRPr="00433B55">
        <w:rPr>
          <w:rFonts w:ascii="Times New Roman" w:eastAsia="Times New Roman" w:hAnsi="Times New Roman" w:cs="Times New Roman"/>
          <w:sz w:val="28"/>
          <w:szCs w:val="28"/>
          <w:lang w:val="en-GB"/>
        </w:rPr>
        <w:t>time conducting the count</w:t>
      </w:r>
      <w:r w:rsidR="0009491B" w:rsidRPr="00433B55">
        <w:rPr>
          <w:rFonts w:ascii="Times New Roman" w:eastAsia="Times New Roman" w:hAnsi="Times New Roman" w:cs="Times New Roman"/>
          <w:sz w:val="28"/>
          <w:szCs w:val="28"/>
          <w:lang w:val="en-GB"/>
        </w:rPr>
        <w:t>.</w:t>
      </w:r>
      <w:r w:rsidR="0009491B">
        <w:rPr>
          <w:rFonts w:ascii="Times New Roman" w:eastAsia="Times New Roman" w:hAnsi="Times New Roman" w:cs="Times New Roman"/>
          <w:sz w:val="28"/>
          <w:szCs w:val="28"/>
          <w:lang w:val="en-GB"/>
        </w:rPr>
        <w:t xml:space="preserve"> </w:t>
      </w:r>
    </w:p>
    <w:p w:rsidR="00942EEF" w:rsidRPr="00942EEF" w:rsidRDefault="00942EEF" w:rsidP="00942EEF">
      <w:pPr>
        <w:spacing w:after="0" w:line="360" w:lineRule="auto"/>
        <w:jc w:val="both"/>
        <w:rPr>
          <w:rFonts w:ascii="Times New Roman" w:eastAsia="Times New Roman" w:hAnsi="Times New Roman" w:cs="Times New Roman"/>
          <w:sz w:val="28"/>
          <w:szCs w:val="28"/>
          <w:lang w:val="en-GB"/>
        </w:rPr>
      </w:pPr>
    </w:p>
    <w:p w:rsidR="00DB0537" w:rsidRPr="0083071D" w:rsidRDefault="00ED5871" w:rsidP="00DB0537">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[2</w:t>
      </w:r>
      <w:r w:rsidR="000613B9" w:rsidRPr="00433B55">
        <w:rPr>
          <w:rFonts w:ascii="Times New Roman" w:eastAsia="Times New Roman" w:hAnsi="Times New Roman" w:cs="Times New Roman"/>
          <w:sz w:val="28"/>
          <w:szCs w:val="28"/>
          <w:lang w:val="en-GB"/>
        </w:rPr>
        <w:t>8</w:t>
      </w:r>
      <w:r w:rsidR="0009491B" w:rsidRPr="00433B55">
        <w:rPr>
          <w:rFonts w:ascii="Times New Roman" w:eastAsia="Times New Roman" w:hAnsi="Times New Roman" w:cs="Times New Roman"/>
          <w:sz w:val="28"/>
          <w:szCs w:val="28"/>
          <w:lang w:val="en-GB"/>
        </w:rPr>
        <w:t>]</w:t>
      </w:r>
      <w:r w:rsidR="0009491B" w:rsidRPr="00433B55">
        <w:rPr>
          <w:rFonts w:ascii="Times New Roman" w:eastAsia="Times New Roman" w:hAnsi="Times New Roman" w:cs="Times New Roman"/>
          <w:sz w:val="28"/>
          <w:szCs w:val="28"/>
          <w:lang w:val="en-GB"/>
        </w:rPr>
        <w:tab/>
      </w:r>
      <w:r w:rsidR="00DB0537" w:rsidRPr="00433B55">
        <w:rPr>
          <w:rFonts w:ascii="Times New Roman" w:eastAsia="Times New Roman" w:hAnsi="Times New Roman" w:cs="Times New Roman"/>
          <w:sz w:val="28"/>
          <w:szCs w:val="28"/>
          <w:lang w:val="en-GB"/>
        </w:rPr>
        <w:t xml:space="preserve">There was also a contention that Mr Van Niekerk </w:t>
      </w:r>
      <w:r w:rsidR="004538DE" w:rsidRPr="00433B55">
        <w:rPr>
          <w:rFonts w:ascii="Times New Roman" w:eastAsia="Times New Roman" w:hAnsi="Times New Roman" w:cs="Times New Roman"/>
          <w:sz w:val="28"/>
          <w:szCs w:val="28"/>
          <w:lang w:val="en-GB"/>
        </w:rPr>
        <w:t xml:space="preserve">had </w:t>
      </w:r>
      <w:r w:rsidR="00DB0537" w:rsidRPr="00433B55">
        <w:rPr>
          <w:rFonts w:ascii="Times New Roman" w:eastAsia="Times New Roman" w:hAnsi="Times New Roman" w:cs="Times New Roman"/>
          <w:sz w:val="28"/>
          <w:szCs w:val="28"/>
          <w:lang w:val="en-GB"/>
        </w:rPr>
        <w:t xml:space="preserve">plagiarised portions of his affidavit. </w:t>
      </w:r>
      <w:r w:rsidR="000613B9" w:rsidRPr="00433B55">
        <w:rPr>
          <w:rFonts w:ascii="Times New Roman" w:eastAsia="Times New Roman" w:hAnsi="Times New Roman" w:cs="Times New Roman"/>
          <w:sz w:val="28"/>
          <w:szCs w:val="28"/>
          <w:lang w:val="en-GB"/>
        </w:rPr>
        <w:t>H</w:t>
      </w:r>
      <w:r w:rsidR="00DB0537" w:rsidRPr="00433B55">
        <w:rPr>
          <w:rFonts w:ascii="Times New Roman" w:eastAsia="Times New Roman" w:hAnsi="Times New Roman" w:cs="Times New Roman"/>
          <w:sz w:val="28"/>
          <w:szCs w:val="28"/>
          <w:lang w:val="en-GB"/>
        </w:rPr>
        <w:t xml:space="preserve">e copied the following portions of his affidavit </w:t>
      </w:r>
      <w:r w:rsidR="004538DE" w:rsidRPr="00433B55">
        <w:rPr>
          <w:rFonts w:ascii="Times New Roman" w:eastAsia="Times New Roman" w:hAnsi="Times New Roman" w:cs="Times New Roman"/>
          <w:sz w:val="28"/>
          <w:szCs w:val="28"/>
          <w:lang w:val="en-GB"/>
        </w:rPr>
        <w:t xml:space="preserve">from </w:t>
      </w:r>
      <w:r w:rsidR="00DB0537" w:rsidRPr="00433B55">
        <w:rPr>
          <w:rFonts w:ascii="Times New Roman" w:eastAsia="Times New Roman" w:hAnsi="Times New Roman" w:cs="Times New Roman"/>
          <w:sz w:val="28"/>
          <w:szCs w:val="28"/>
          <w:lang w:val="en-GB"/>
        </w:rPr>
        <w:t xml:space="preserve">the article </w:t>
      </w:r>
      <w:r w:rsidR="004538DE" w:rsidRPr="00433B55">
        <w:rPr>
          <w:rFonts w:ascii="Times New Roman" w:eastAsia="Times New Roman" w:hAnsi="Times New Roman" w:cs="Times New Roman"/>
          <w:sz w:val="28"/>
          <w:szCs w:val="28"/>
          <w:lang w:val="en-GB"/>
        </w:rPr>
        <w:t xml:space="preserve">to which </w:t>
      </w:r>
      <w:r w:rsidR="00DB0537" w:rsidRPr="00433B55">
        <w:rPr>
          <w:rFonts w:ascii="Times New Roman" w:eastAsia="Times New Roman" w:hAnsi="Times New Roman" w:cs="Times New Roman"/>
          <w:sz w:val="28"/>
          <w:szCs w:val="28"/>
          <w:lang w:val="en-GB"/>
        </w:rPr>
        <w:t>Mr Hatting</w:t>
      </w:r>
      <w:r w:rsidR="00510C2A">
        <w:rPr>
          <w:rFonts w:ascii="Times New Roman" w:eastAsia="Times New Roman" w:hAnsi="Times New Roman" w:cs="Times New Roman"/>
          <w:sz w:val="28"/>
          <w:szCs w:val="28"/>
          <w:lang w:val="en-GB"/>
        </w:rPr>
        <w:t>h</w:t>
      </w:r>
      <w:r w:rsidR="00DB0537" w:rsidRPr="00433B55">
        <w:rPr>
          <w:rFonts w:ascii="Times New Roman" w:eastAsia="Times New Roman" w:hAnsi="Times New Roman" w:cs="Times New Roman"/>
          <w:sz w:val="28"/>
          <w:szCs w:val="28"/>
          <w:lang w:val="en-GB"/>
        </w:rPr>
        <w:t xml:space="preserve"> </w:t>
      </w:r>
      <w:r w:rsidR="004538DE" w:rsidRPr="00433B55">
        <w:rPr>
          <w:rFonts w:ascii="Times New Roman" w:eastAsia="Times New Roman" w:hAnsi="Times New Roman" w:cs="Times New Roman"/>
          <w:sz w:val="28"/>
          <w:szCs w:val="28"/>
          <w:lang w:val="en-GB"/>
        </w:rPr>
        <w:t>referred</w:t>
      </w:r>
      <w:r w:rsidR="00DB0537" w:rsidRPr="00433B55">
        <w:rPr>
          <w:rFonts w:ascii="Times New Roman" w:eastAsia="Times New Roman" w:hAnsi="Times New Roman" w:cs="Times New Roman"/>
          <w:sz w:val="28"/>
          <w:szCs w:val="28"/>
          <w:lang w:val="en-GB"/>
        </w:rPr>
        <w:t>:</w:t>
      </w:r>
      <w:r w:rsidR="00DB0537" w:rsidRPr="00433B55">
        <w:rPr>
          <w:rStyle w:val="FootnoteReference"/>
          <w:rFonts w:ascii="Times New Roman" w:eastAsia="Times New Roman" w:hAnsi="Times New Roman" w:cs="Times New Roman"/>
          <w:sz w:val="28"/>
          <w:szCs w:val="28"/>
          <w:lang w:val="en-GB"/>
        </w:rPr>
        <w:footnoteReference w:id="3"/>
      </w:r>
    </w:p>
    <w:p w:rsidR="00DB0537" w:rsidRPr="009556FF" w:rsidRDefault="00DB0537" w:rsidP="00DB0537">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Pr="009556FF">
        <w:rPr>
          <w:rFonts w:ascii="Times New Roman" w:eastAsia="Times New Roman" w:hAnsi="Times New Roman" w:cs="Times New Roman"/>
          <w:sz w:val="24"/>
          <w:szCs w:val="24"/>
          <w:lang w:val="en-GB"/>
        </w:rPr>
        <w:t>17.</w:t>
      </w:r>
      <w:r w:rsidRPr="009556FF">
        <w:rPr>
          <w:rFonts w:ascii="Times New Roman" w:eastAsia="Times New Roman" w:hAnsi="Times New Roman" w:cs="Times New Roman"/>
          <w:sz w:val="24"/>
          <w:szCs w:val="24"/>
          <w:lang w:val="en-GB"/>
        </w:rPr>
        <w:tab/>
        <w:t xml:space="preserve">The main factors that influence visibility of large </w:t>
      </w:r>
      <w:r w:rsidR="0083594C" w:rsidRPr="009556FF">
        <w:rPr>
          <w:rFonts w:ascii="Times New Roman" w:eastAsia="Times New Roman" w:hAnsi="Times New Roman" w:cs="Times New Roman"/>
          <w:sz w:val="24"/>
          <w:szCs w:val="24"/>
          <w:lang w:val="en-GB"/>
        </w:rPr>
        <w:t>herbivores</w:t>
      </w:r>
      <w:r w:rsidRPr="009556FF">
        <w:rPr>
          <w:rFonts w:ascii="Times New Roman" w:eastAsia="Times New Roman" w:hAnsi="Times New Roman" w:cs="Times New Roman"/>
          <w:sz w:val="24"/>
          <w:szCs w:val="24"/>
          <w:lang w:val="en-GB"/>
        </w:rPr>
        <w:t xml:space="preserve"> from the air are animal’s reactions to an over-flying aircraft dispersion, body size and colours. Animals that move in response to an aircraft are more likely to be seen than static ones; dark-coloured animals are easier to spot than light-coloured ones against a light background; large herds are easier to spot than light-coloured ones against a light background; large heads are easier to detect than small ones; large animals are more easily seen than small ones.</w:t>
      </w:r>
    </w:p>
    <w:p w:rsidR="00DB0537" w:rsidRPr="009556FF" w:rsidRDefault="00DB0537" w:rsidP="00DB0537">
      <w:pPr>
        <w:spacing w:after="0" w:line="360" w:lineRule="auto"/>
        <w:jc w:val="both"/>
        <w:rPr>
          <w:rFonts w:ascii="Times New Roman" w:eastAsia="Times New Roman" w:hAnsi="Times New Roman" w:cs="Times New Roman"/>
          <w:sz w:val="24"/>
          <w:szCs w:val="24"/>
          <w:lang w:val="en-GB"/>
        </w:rPr>
      </w:pPr>
      <w:r w:rsidRPr="009556FF">
        <w:rPr>
          <w:rFonts w:ascii="Times New Roman" w:eastAsia="Times New Roman" w:hAnsi="Times New Roman" w:cs="Times New Roman"/>
          <w:sz w:val="24"/>
          <w:szCs w:val="24"/>
          <w:lang w:val="en-GB"/>
        </w:rPr>
        <w:t>18</w:t>
      </w:r>
      <w:r w:rsidR="0083594C">
        <w:rPr>
          <w:rFonts w:ascii="Times New Roman" w:eastAsia="Times New Roman" w:hAnsi="Times New Roman" w:cs="Times New Roman"/>
          <w:sz w:val="24"/>
          <w:szCs w:val="24"/>
          <w:lang w:val="en-GB"/>
        </w:rPr>
        <w:t>.</w:t>
      </w:r>
      <w:r w:rsidRPr="009556FF">
        <w:rPr>
          <w:rFonts w:ascii="Times New Roman" w:eastAsia="Times New Roman" w:hAnsi="Times New Roman" w:cs="Times New Roman"/>
          <w:sz w:val="24"/>
          <w:szCs w:val="24"/>
          <w:lang w:val="en-GB"/>
        </w:rPr>
        <w:tab/>
        <w:t>Body size is important while trying to spot grazers and mixed feeders from the air, while colour is important for spotting browsers. This is mainly due to the difference in habitat use, with browsers being confined to the thicker habitat.</w:t>
      </w:r>
    </w:p>
    <w:p w:rsidR="00DB0537" w:rsidRPr="009556FF" w:rsidRDefault="00DB0537" w:rsidP="00DB0537">
      <w:pPr>
        <w:spacing w:after="0" w:line="360" w:lineRule="auto"/>
        <w:jc w:val="both"/>
        <w:rPr>
          <w:rFonts w:ascii="Times New Roman" w:eastAsia="Times New Roman" w:hAnsi="Times New Roman" w:cs="Times New Roman"/>
          <w:sz w:val="24"/>
          <w:szCs w:val="24"/>
          <w:lang w:val="en-GB"/>
        </w:rPr>
      </w:pPr>
      <w:r w:rsidRPr="009556FF">
        <w:rPr>
          <w:rFonts w:ascii="Times New Roman" w:eastAsia="Times New Roman" w:hAnsi="Times New Roman" w:cs="Times New Roman"/>
          <w:sz w:val="24"/>
          <w:szCs w:val="24"/>
          <w:lang w:val="en-GB"/>
        </w:rPr>
        <w:t>19</w:t>
      </w:r>
      <w:r w:rsidR="0083594C">
        <w:rPr>
          <w:rFonts w:ascii="Times New Roman" w:eastAsia="Times New Roman" w:hAnsi="Times New Roman" w:cs="Times New Roman"/>
          <w:sz w:val="24"/>
          <w:szCs w:val="24"/>
          <w:lang w:val="en-GB"/>
        </w:rPr>
        <w:t>.</w:t>
      </w:r>
      <w:r w:rsidRPr="009556FF">
        <w:rPr>
          <w:rFonts w:ascii="Times New Roman" w:eastAsia="Times New Roman" w:hAnsi="Times New Roman" w:cs="Times New Roman"/>
          <w:sz w:val="24"/>
          <w:szCs w:val="24"/>
          <w:lang w:val="en-GB"/>
        </w:rPr>
        <w:tab/>
        <w:t>Generally spotting and counting problems represent the most important source of bias in a real game count. Spotting and coun</w:t>
      </w:r>
      <w:r>
        <w:rPr>
          <w:rFonts w:ascii="Times New Roman" w:eastAsia="Times New Roman" w:hAnsi="Times New Roman" w:cs="Times New Roman"/>
          <w:sz w:val="24"/>
          <w:szCs w:val="24"/>
          <w:lang w:val="en-GB"/>
        </w:rPr>
        <w:t>ting bias may also be influenced</w:t>
      </w:r>
      <w:r w:rsidRPr="009556FF">
        <w:rPr>
          <w:rFonts w:ascii="Times New Roman" w:eastAsia="Times New Roman" w:hAnsi="Times New Roman" w:cs="Times New Roman"/>
          <w:sz w:val="24"/>
          <w:szCs w:val="24"/>
          <w:lang w:val="en-GB"/>
        </w:rPr>
        <w:t xml:space="preserve"> by the density of the vegetation, by the size and colouring of the animals, by group size, by their reaction to an over-flying aircraft, by light conditions and by operational factors such as height and searching rate.’ </w:t>
      </w:r>
    </w:p>
    <w:p w:rsidR="00DB0537" w:rsidRDefault="00DB0537" w:rsidP="004B4868">
      <w:pPr>
        <w:spacing w:after="0"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w:t>
      </w:r>
    </w:p>
    <w:p w:rsidR="00DB0537" w:rsidRDefault="00ED5871" w:rsidP="004B4868">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[2</w:t>
      </w:r>
      <w:r w:rsidR="000613B9" w:rsidRPr="00433B55">
        <w:rPr>
          <w:rFonts w:ascii="Times New Roman" w:eastAsia="Times New Roman" w:hAnsi="Times New Roman" w:cs="Times New Roman"/>
          <w:sz w:val="28"/>
          <w:szCs w:val="28"/>
          <w:lang w:val="en-GB"/>
        </w:rPr>
        <w:t>9</w:t>
      </w:r>
      <w:r w:rsidR="00DA288F" w:rsidRPr="00433B55">
        <w:rPr>
          <w:rFonts w:ascii="Times New Roman" w:eastAsia="Times New Roman" w:hAnsi="Times New Roman" w:cs="Times New Roman"/>
          <w:sz w:val="28"/>
          <w:szCs w:val="28"/>
          <w:lang w:val="en-GB"/>
        </w:rPr>
        <w:t>]</w:t>
      </w:r>
      <w:r w:rsidR="00DA288F" w:rsidRPr="00433B55">
        <w:rPr>
          <w:rFonts w:ascii="Times New Roman" w:eastAsia="Times New Roman" w:hAnsi="Times New Roman" w:cs="Times New Roman"/>
          <w:sz w:val="28"/>
          <w:szCs w:val="28"/>
          <w:lang w:val="en-GB"/>
        </w:rPr>
        <w:tab/>
        <w:t>Indeed, t</w:t>
      </w:r>
      <w:r w:rsidR="00DB0537" w:rsidRPr="00433B55">
        <w:rPr>
          <w:rFonts w:ascii="Times New Roman" w:eastAsia="Times New Roman" w:hAnsi="Times New Roman" w:cs="Times New Roman"/>
          <w:sz w:val="28"/>
          <w:szCs w:val="28"/>
          <w:lang w:val="en-GB"/>
        </w:rPr>
        <w:t>hese passages appear verbatim in para</w:t>
      </w:r>
      <w:r w:rsidR="008101D4" w:rsidRPr="00433B55">
        <w:rPr>
          <w:rFonts w:ascii="Times New Roman" w:eastAsia="Times New Roman" w:hAnsi="Times New Roman" w:cs="Times New Roman"/>
          <w:sz w:val="28"/>
          <w:szCs w:val="28"/>
          <w:lang w:val="en-GB"/>
        </w:rPr>
        <w:t xml:space="preserve">graph 2 of the </w:t>
      </w:r>
      <w:r w:rsidR="00896652" w:rsidRPr="00433B55">
        <w:rPr>
          <w:rFonts w:ascii="Times New Roman" w:eastAsia="Times New Roman" w:hAnsi="Times New Roman" w:cs="Times New Roman"/>
          <w:sz w:val="28"/>
          <w:szCs w:val="28"/>
          <w:lang w:val="en-GB"/>
        </w:rPr>
        <w:t xml:space="preserve">introductory </w:t>
      </w:r>
      <w:r w:rsidR="008101D4" w:rsidRPr="00433B55">
        <w:rPr>
          <w:rFonts w:ascii="Times New Roman" w:eastAsia="Times New Roman" w:hAnsi="Times New Roman" w:cs="Times New Roman"/>
          <w:sz w:val="28"/>
          <w:szCs w:val="28"/>
          <w:lang w:val="en-GB"/>
        </w:rPr>
        <w:t xml:space="preserve">summary to the article. </w:t>
      </w:r>
      <w:r w:rsidR="00141D6F" w:rsidRPr="00433B55">
        <w:rPr>
          <w:rFonts w:ascii="Times New Roman" w:eastAsia="Times New Roman" w:hAnsi="Times New Roman" w:cs="Times New Roman"/>
          <w:sz w:val="28"/>
          <w:szCs w:val="28"/>
          <w:lang w:val="en-GB"/>
        </w:rPr>
        <w:t xml:space="preserve">I accept that use of </w:t>
      </w:r>
      <w:r w:rsidR="004538DE" w:rsidRPr="00433B55">
        <w:rPr>
          <w:rFonts w:ascii="Times New Roman" w:eastAsia="Times New Roman" w:hAnsi="Times New Roman" w:cs="Times New Roman"/>
          <w:sz w:val="28"/>
          <w:szCs w:val="28"/>
          <w:lang w:val="en-GB"/>
        </w:rPr>
        <w:t>long-established</w:t>
      </w:r>
      <w:r w:rsidR="00141D6F" w:rsidRPr="00433B55">
        <w:rPr>
          <w:rFonts w:ascii="Times New Roman" w:eastAsia="Times New Roman" w:hAnsi="Times New Roman" w:cs="Times New Roman"/>
          <w:sz w:val="28"/>
          <w:szCs w:val="28"/>
          <w:lang w:val="en-GB"/>
        </w:rPr>
        <w:t xml:space="preserve"> methodologies by expert</w:t>
      </w:r>
      <w:r w:rsidR="0083594C" w:rsidRPr="00433B55">
        <w:rPr>
          <w:rFonts w:ascii="Times New Roman" w:eastAsia="Times New Roman" w:hAnsi="Times New Roman" w:cs="Times New Roman"/>
          <w:sz w:val="28"/>
          <w:szCs w:val="28"/>
          <w:lang w:val="en-GB"/>
        </w:rPr>
        <w:t>s</w:t>
      </w:r>
      <w:r w:rsidR="00141D6F" w:rsidRPr="00433B55">
        <w:rPr>
          <w:rFonts w:ascii="Times New Roman" w:eastAsia="Times New Roman" w:hAnsi="Times New Roman" w:cs="Times New Roman"/>
          <w:sz w:val="28"/>
          <w:szCs w:val="28"/>
          <w:lang w:val="en-GB"/>
        </w:rPr>
        <w:t xml:space="preserve"> is not unique to this case. However</w:t>
      </w:r>
      <w:r w:rsidR="0083594C" w:rsidRPr="00433B55">
        <w:rPr>
          <w:rFonts w:ascii="Times New Roman" w:eastAsia="Times New Roman" w:hAnsi="Times New Roman" w:cs="Times New Roman"/>
          <w:sz w:val="28"/>
          <w:szCs w:val="28"/>
          <w:lang w:val="en-GB"/>
        </w:rPr>
        <w:t>,</w:t>
      </w:r>
      <w:r w:rsidR="00141D6F" w:rsidRPr="00433B55">
        <w:rPr>
          <w:rFonts w:ascii="Times New Roman" w:eastAsia="Times New Roman" w:hAnsi="Times New Roman" w:cs="Times New Roman"/>
          <w:sz w:val="28"/>
          <w:szCs w:val="28"/>
          <w:lang w:val="en-GB"/>
        </w:rPr>
        <w:t xml:space="preserve"> the manner in which the information is included in Mr Van Niekerk’s affidavit</w:t>
      </w:r>
      <w:r w:rsidR="00101285" w:rsidRPr="00433B55">
        <w:rPr>
          <w:rFonts w:ascii="Times New Roman" w:eastAsia="Times New Roman" w:hAnsi="Times New Roman" w:cs="Times New Roman"/>
          <w:sz w:val="28"/>
          <w:szCs w:val="28"/>
          <w:lang w:val="en-GB"/>
        </w:rPr>
        <w:t>,</w:t>
      </w:r>
      <w:r w:rsidR="00141D6F" w:rsidRPr="00433B55">
        <w:rPr>
          <w:rFonts w:ascii="Times New Roman" w:eastAsia="Times New Roman" w:hAnsi="Times New Roman" w:cs="Times New Roman"/>
          <w:sz w:val="28"/>
          <w:szCs w:val="28"/>
          <w:lang w:val="en-GB"/>
        </w:rPr>
        <w:t xml:space="preserve"> without acknowledging the original author is misleading. The content is not a mere explanation of methodology, as was submitted on behalf of Summermania. It is a substantive discussion of </w:t>
      </w:r>
      <w:r w:rsidR="00896652" w:rsidRPr="00433B55">
        <w:rPr>
          <w:rFonts w:ascii="Times New Roman" w:eastAsia="Times New Roman" w:hAnsi="Times New Roman" w:cs="Times New Roman"/>
          <w:sz w:val="28"/>
          <w:szCs w:val="28"/>
          <w:lang w:val="en-GB"/>
        </w:rPr>
        <w:t xml:space="preserve">general </w:t>
      </w:r>
      <w:r w:rsidR="00141D6F" w:rsidRPr="00433B55">
        <w:rPr>
          <w:rFonts w:ascii="Times New Roman" w:eastAsia="Times New Roman" w:hAnsi="Times New Roman" w:cs="Times New Roman"/>
          <w:sz w:val="28"/>
          <w:szCs w:val="28"/>
          <w:lang w:val="en-GB"/>
        </w:rPr>
        <w:t xml:space="preserve">game behaviour as observed </w:t>
      </w:r>
      <w:r w:rsidR="00A96FDD" w:rsidRPr="00433B55">
        <w:rPr>
          <w:rFonts w:ascii="Times New Roman" w:eastAsia="Times New Roman" w:hAnsi="Times New Roman" w:cs="Times New Roman"/>
          <w:sz w:val="28"/>
          <w:szCs w:val="28"/>
          <w:lang w:val="en-GB"/>
        </w:rPr>
        <w:t>during</w:t>
      </w:r>
      <w:r w:rsidR="00141D6F" w:rsidRPr="00433B55">
        <w:rPr>
          <w:rFonts w:ascii="Times New Roman" w:eastAsia="Times New Roman" w:hAnsi="Times New Roman" w:cs="Times New Roman"/>
          <w:sz w:val="28"/>
          <w:szCs w:val="28"/>
          <w:lang w:val="en-GB"/>
        </w:rPr>
        <w:t xml:space="preserve"> aerial game count</w:t>
      </w:r>
      <w:r w:rsidR="00A96FDD" w:rsidRPr="00433B55">
        <w:rPr>
          <w:rFonts w:ascii="Times New Roman" w:eastAsia="Times New Roman" w:hAnsi="Times New Roman" w:cs="Times New Roman"/>
          <w:sz w:val="28"/>
          <w:szCs w:val="28"/>
          <w:lang w:val="en-GB"/>
        </w:rPr>
        <w:t>ing</w:t>
      </w:r>
      <w:r w:rsidR="00141D6F" w:rsidRPr="00433B55">
        <w:rPr>
          <w:rFonts w:ascii="Times New Roman" w:eastAsia="Times New Roman" w:hAnsi="Times New Roman" w:cs="Times New Roman"/>
          <w:sz w:val="28"/>
          <w:szCs w:val="28"/>
          <w:lang w:val="en-GB"/>
        </w:rPr>
        <w:t>. In context</w:t>
      </w:r>
      <w:r w:rsidR="0083594C" w:rsidRPr="00433B55">
        <w:rPr>
          <w:rFonts w:ascii="Times New Roman" w:eastAsia="Times New Roman" w:hAnsi="Times New Roman" w:cs="Times New Roman"/>
          <w:sz w:val="28"/>
          <w:szCs w:val="28"/>
          <w:lang w:val="en-GB"/>
        </w:rPr>
        <w:t>,</w:t>
      </w:r>
      <w:r w:rsidR="00141D6F" w:rsidRPr="00433B55">
        <w:rPr>
          <w:rFonts w:ascii="Times New Roman" w:eastAsia="Times New Roman" w:hAnsi="Times New Roman" w:cs="Times New Roman"/>
          <w:sz w:val="28"/>
          <w:szCs w:val="28"/>
          <w:lang w:val="en-GB"/>
        </w:rPr>
        <w:t xml:space="preserve"> </w:t>
      </w:r>
      <w:r w:rsidR="00BD338B" w:rsidRPr="00433B55">
        <w:rPr>
          <w:rFonts w:ascii="Times New Roman" w:eastAsia="Times New Roman" w:hAnsi="Times New Roman" w:cs="Times New Roman"/>
          <w:sz w:val="28"/>
          <w:szCs w:val="28"/>
          <w:lang w:val="en-GB"/>
        </w:rPr>
        <w:t>an</w:t>
      </w:r>
      <w:r w:rsidR="004538DE" w:rsidRPr="00433B55">
        <w:rPr>
          <w:rFonts w:ascii="Times New Roman" w:eastAsia="Times New Roman" w:hAnsi="Times New Roman" w:cs="Times New Roman"/>
          <w:sz w:val="28"/>
          <w:szCs w:val="28"/>
          <w:lang w:val="en-GB"/>
        </w:rPr>
        <w:t>d</w:t>
      </w:r>
      <w:r w:rsidR="00896652" w:rsidRPr="00433B55">
        <w:rPr>
          <w:rFonts w:ascii="Times New Roman" w:eastAsia="Times New Roman" w:hAnsi="Times New Roman" w:cs="Times New Roman"/>
          <w:sz w:val="28"/>
          <w:szCs w:val="28"/>
          <w:lang w:val="en-GB"/>
        </w:rPr>
        <w:t xml:space="preserve"> as presented in the affidavit</w:t>
      </w:r>
      <w:r w:rsidR="004538DE" w:rsidRPr="00433B55">
        <w:rPr>
          <w:rFonts w:ascii="Times New Roman" w:eastAsia="Times New Roman" w:hAnsi="Times New Roman" w:cs="Times New Roman"/>
          <w:sz w:val="28"/>
          <w:szCs w:val="28"/>
          <w:lang w:val="en-GB"/>
        </w:rPr>
        <w:t>,</w:t>
      </w:r>
      <w:r w:rsidR="00896652" w:rsidRPr="00433B55">
        <w:rPr>
          <w:rFonts w:ascii="Times New Roman" w:eastAsia="Times New Roman" w:hAnsi="Times New Roman" w:cs="Times New Roman"/>
          <w:sz w:val="28"/>
          <w:szCs w:val="28"/>
          <w:lang w:val="en-GB"/>
        </w:rPr>
        <w:t xml:space="preserve"> </w:t>
      </w:r>
      <w:r w:rsidR="00141D6F" w:rsidRPr="00433B55">
        <w:rPr>
          <w:rFonts w:ascii="Times New Roman" w:eastAsia="Times New Roman" w:hAnsi="Times New Roman" w:cs="Times New Roman"/>
          <w:sz w:val="28"/>
          <w:szCs w:val="28"/>
          <w:lang w:val="en-GB"/>
        </w:rPr>
        <w:t xml:space="preserve">it </w:t>
      </w:r>
      <w:r w:rsidR="004538DE" w:rsidRPr="00433B55">
        <w:rPr>
          <w:rFonts w:ascii="Times New Roman" w:eastAsia="Times New Roman" w:hAnsi="Times New Roman" w:cs="Times New Roman"/>
          <w:sz w:val="28"/>
          <w:szCs w:val="28"/>
          <w:lang w:val="en-GB"/>
        </w:rPr>
        <w:t xml:space="preserve">created </w:t>
      </w:r>
      <w:r w:rsidR="00141D6F" w:rsidRPr="00433B55">
        <w:rPr>
          <w:rFonts w:ascii="Times New Roman" w:eastAsia="Times New Roman" w:hAnsi="Times New Roman" w:cs="Times New Roman"/>
          <w:sz w:val="28"/>
          <w:szCs w:val="28"/>
          <w:lang w:val="en-GB"/>
        </w:rPr>
        <w:t xml:space="preserve">the impression that </w:t>
      </w:r>
      <w:r w:rsidR="00A96FDD" w:rsidRPr="00433B55">
        <w:rPr>
          <w:rFonts w:ascii="Times New Roman" w:eastAsia="Times New Roman" w:hAnsi="Times New Roman" w:cs="Times New Roman"/>
          <w:sz w:val="28"/>
          <w:szCs w:val="28"/>
          <w:lang w:val="en-GB"/>
        </w:rPr>
        <w:t xml:space="preserve">this is information that Mr Van Niekerk </w:t>
      </w:r>
      <w:r w:rsidR="004538DE" w:rsidRPr="00433B55">
        <w:rPr>
          <w:rFonts w:ascii="Times New Roman" w:eastAsia="Times New Roman" w:hAnsi="Times New Roman" w:cs="Times New Roman"/>
          <w:sz w:val="28"/>
          <w:szCs w:val="28"/>
          <w:lang w:val="en-GB"/>
        </w:rPr>
        <w:t xml:space="preserve">had </w:t>
      </w:r>
      <w:r w:rsidR="00A96FDD" w:rsidRPr="00433B55">
        <w:rPr>
          <w:rFonts w:ascii="Times New Roman" w:eastAsia="Times New Roman" w:hAnsi="Times New Roman" w:cs="Times New Roman"/>
          <w:sz w:val="28"/>
          <w:szCs w:val="28"/>
          <w:lang w:val="en-GB"/>
        </w:rPr>
        <w:t>gathered through his experience in game counting</w:t>
      </w:r>
      <w:r w:rsidR="004538DE" w:rsidRPr="00433B55">
        <w:rPr>
          <w:rFonts w:ascii="Times New Roman" w:eastAsia="Times New Roman" w:hAnsi="Times New Roman" w:cs="Times New Roman"/>
          <w:sz w:val="28"/>
          <w:szCs w:val="28"/>
          <w:lang w:val="en-GB"/>
        </w:rPr>
        <w:t>. The passages</w:t>
      </w:r>
      <w:r w:rsidR="00A96FDD" w:rsidRPr="00433B55">
        <w:rPr>
          <w:rFonts w:ascii="Times New Roman" w:eastAsia="Times New Roman" w:hAnsi="Times New Roman" w:cs="Times New Roman"/>
          <w:sz w:val="28"/>
          <w:szCs w:val="28"/>
          <w:lang w:val="en-GB"/>
        </w:rPr>
        <w:t xml:space="preserve"> serve</w:t>
      </w:r>
      <w:r w:rsidR="004538DE" w:rsidRPr="00433B55">
        <w:rPr>
          <w:rFonts w:ascii="Times New Roman" w:eastAsia="Times New Roman" w:hAnsi="Times New Roman" w:cs="Times New Roman"/>
          <w:sz w:val="28"/>
          <w:szCs w:val="28"/>
          <w:lang w:val="en-GB"/>
        </w:rPr>
        <w:t>d</w:t>
      </w:r>
      <w:r w:rsidR="00A96FDD" w:rsidRPr="00433B55">
        <w:rPr>
          <w:rFonts w:ascii="Times New Roman" w:eastAsia="Times New Roman" w:hAnsi="Times New Roman" w:cs="Times New Roman"/>
          <w:sz w:val="28"/>
          <w:szCs w:val="28"/>
          <w:lang w:val="en-GB"/>
        </w:rPr>
        <w:t xml:space="preserve"> to bolster confidence in his expertise as a knowledgeable game counter.</w:t>
      </w:r>
    </w:p>
    <w:p w:rsidR="00DB0537" w:rsidRDefault="00DB0537" w:rsidP="004B4868">
      <w:pPr>
        <w:spacing w:after="0" w:line="360" w:lineRule="auto"/>
        <w:jc w:val="both"/>
        <w:rPr>
          <w:rFonts w:ascii="Times New Roman" w:eastAsia="Times New Roman" w:hAnsi="Times New Roman" w:cs="Times New Roman"/>
          <w:sz w:val="28"/>
          <w:szCs w:val="28"/>
          <w:lang w:val="en-GB"/>
        </w:rPr>
      </w:pPr>
    </w:p>
    <w:p w:rsidR="00896652" w:rsidRPr="00433B55" w:rsidRDefault="000613B9" w:rsidP="0083071D">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[30</w:t>
      </w:r>
      <w:r w:rsidR="00A96FDD" w:rsidRPr="00433B55">
        <w:rPr>
          <w:rFonts w:ascii="Times New Roman" w:eastAsia="Times New Roman" w:hAnsi="Times New Roman" w:cs="Times New Roman"/>
          <w:sz w:val="28"/>
          <w:szCs w:val="28"/>
          <w:lang w:val="en-GB"/>
        </w:rPr>
        <w:t>]</w:t>
      </w:r>
      <w:r w:rsidR="00A96FDD" w:rsidRPr="00433B55">
        <w:rPr>
          <w:rFonts w:ascii="Times New Roman" w:eastAsia="Times New Roman" w:hAnsi="Times New Roman" w:cs="Times New Roman"/>
          <w:sz w:val="28"/>
          <w:szCs w:val="28"/>
          <w:lang w:val="en-GB"/>
        </w:rPr>
        <w:tab/>
      </w:r>
      <w:r w:rsidR="00896652" w:rsidRPr="00433B55">
        <w:rPr>
          <w:rFonts w:ascii="Times New Roman" w:eastAsia="Times New Roman" w:hAnsi="Times New Roman" w:cs="Times New Roman"/>
          <w:sz w:val="28"/>
          <w:szCs w:val="28"/>
          <w:lang w:val="en-GB"/>
        </w:rPr>
        <w:t xml:space="preserve">Even if </w:t>
      </w:r>
      <w:r w:rsidRPr="00433B55">
        <w:rPr>
          <w:rFonts w:ascii="Times New Roman" w:eastAsia="Times New Roman" w:hAnsi="Times New Roman" w:cs="Times New Roman"/>
          <w:sz w:val="28"/>
          <w:szCs w:val="28"/>
          <w:lang w:val="en-GB"/>
        </w:rPr>
        <w:t xml:space="preserve">it is </w:t>
      </w:r>
      <w:r w:rsidR="00896652" w:rsidRPr="00433B55">
        <w:rPr>
          <w:rFonts w:ascii="Times New Roman" w:eastAsia="Times New Roman" w:hAnsi="Times New Roman" w:cs="Times New Roman"/>
          <w:sz w:val="28"/>
          <w:szCs w:val="28"/>
          <w:lang w:val="en-GB"/>
        </w:rPr>
        <w:t>accept</w:t>
      </w:r>
      <w:r w:rsidRPr="00433B55">
        <w:rPr>
          <w:rFonts w:ascii="Times New Roman" w:eastAsia="Times New Roman" w:hAnsi="Times New Roman" w:cs="Times New Roman"/>
          <w:sz w:val="28"/>
          <w:szCs w:val="28"/>
          <w:lang w:val="en-GB"/>
        </w:rPr>
        <w:t>ed</w:t>
      </w:r>
      <w:r w:rsidR="00896652" w:rsidRPr="00433B55">
        <w:rPr>
          <w:rFonts w:ascii="Times New Roman" w:eastAsia="Times New Roman" w:hAnsi="Times New Roman" w:cs="Times New Roman"/>
          <w:sz w:val="28"/>
          <w:szCs w:val="28"/>
          <w:lang w:val="en-GB"/>
        </w:rPr>
        <w:t xml:space="preserve"> that from his own experience, Mr Van Niekerk agrees with the methodology, it is ironic that the objective of the </w:t>
      </w:r>
      <w:r w:rsidR="00101285" w:rsidRPr="00433B55">
        <w:rPr>
          <w:rFonts w:ascii="Times New Roman" w:eastAsia="Times New Roman" w:hAnsi="Times New Roman" w:cs="Times New Roman"/>
          <w:sz w:val="28"/>
          <w:szCs w:val="28"/>
          <w:lang w:val="en-GB"/>
        </w:rPr>
        <w:t xml:space="preserve">plagiarised </w:t>
      </w:r>
      <w:r w:rsidR="00DA288F" w:rsidRPr="00433B55">
        <w:rPr>
          <w:rFonts w:ascii="Times New Roman" w:eastAsia="Times New Roman" w:hAnsi="Times New Roman" w:cs="Times New Roman"/>
          <w:sz w:val="28"/>
          <w:szCs w:val="28"/>
          <w:lang w:val="en-GB"/>
        </w:rPr>
        <w:t>article wa</w:t>
      </w:r>
      <w:r w:rsidR="00896652" w:rsidRPr="00433B55">
        <w:rPr>
          <w:rFonts w:ascii="Times New Roman" w:eastAsia="Times New Roman" w:hAnsi="Times New Roman" w:cs="Times New Roman"/>
          <w:sz w:val="28"/>
          <w:szCs w:val="28"/>
          <w:lang w:val="en-GB"/>
        </w:rPr>
        <w:t xml:space="preserve">s to compare the efficiency of aerial counts of large African </w:t>
      </w:r>
      <w:r w:rsidR="00BD338B" w:rsidRPr="00433B55">
        <w:rPr>
          <w:rFonts w:ascii="Times New Roman" w:eastAsia="Times New Roman" w:hAnsi="Times New Roman" w:cs="Times New Roman"/>
          <w:sz w:val="28"/>
          <w:szCs w:val="28"/>
          <w:lang w:val="en-GB"/>
        </w:rPr>
        <w:t>herbivores</w:t>
      </w:r>
      <w:r w:rsidR="00896652" w:rsidRPr="00433B55">
        <w:rPr>
          <w:rFonts w:ascii="Times New Roman" w:eastAsia="Times New Roman" w:hAnsi="Times New Roman" w:cs="Times New Roman"/>
          <w:sz w:val="28"/>
          <w:szCs w:val="28"/>
          <w:lang w:val="en-GB"/>
        </w:rPr>
        <w:t xml:space="preserve"> with ground counts. The author</w:t>
      </w:r>
      <w:r w:rsidR="00292B1B" w:rsidRPr="00433B55">
        <w:rPr>
          <w:rFonts w:ascii="Times New Roman" w:eastAsia="Times New Roman" w:hAnsi="Times New Roman" w:cs="Times New Roman"/>
          <w:sz w:val="28"/>
          <w:szCs w:val="28"/>
          <w:lang w:val="en-GB"/>
        </w:rPr>
        <w:t xml:space="preserve"> questioned the accuracy of aerial counts</w:t>
      </w:r>
      <w:r w:rsidR="00101285" w:rsidRPr="00433B55">
        <w:rPr>
          <w:rFonts w:ascii="Times New Roman" w:eastAsia="Times New Roman" w:hAnsi="Times New Roman" w:cs="Times New Roman"/>
          <w:sz w:val="28"/>
          <w:szCs w:val="28"/>
          <w:lang w:val="en-GB"/>
        </w:rPr>
        <w:t>. He made</w:t>
      </w:r>
      <w:r w:rsidR="00896652" w:rsidRPr="00433B55">
        <w:rPr>
          <w:rFonts w:ascii="Times New Roman" w:eastAsia="Times New Roman" w:hAnsi="Times New Roman" w:cs="Times New Roman"/>
          <w:sz w:val="28"/>
          <w:szCs w:val="28"/>
          <w:lang w:val="en-GB"/>
        </w:rPr>
        <w:t xml:space="preserve"> the point that estimates from aerial counts have been considerably lower than ground counts, suggest</w:t>
      </w:r>
      <w:r w:rsidR="00101285" w:rsidRPr="00433B55">
        <w:rPr>
          <w:rFonts w:ascii="Times New Roman" w:eastAsia="Times New Roman" w:hAnsi="Times New Roman" w:cs="Times New Roman"/>
          <w:sz w:val="28"/>
          <w:szCs w:val="28"/>
          <w:lang w:val="en-GB"/>
        </w:rPr>
        <w:t>ing undercounting. He attributed</w:t>
      </w:r>
      <w:r w:rsidR="00896652" w:rsidRPr="00433B55">
        <w:rPr>
          <w:rFonts w:ascii="Times New Roman" w:eastAsia="Times New Roman" w:hAnsi="Times New Roman" w:cs="Times New Roman"/>
          <w:sz w:val="28"/>
          <w:szCs w:val="28"/>
          <w:lang w:val="en-GB"/>
        </w:rPr>
        <w:t xml:space="preserve"> this to a number of factors that affect visibility in aerial counts, ‘even with repeat counts of the same area’. He </w:t>
      </w:r>
      <w:r w:rsidR="00101285" w:rsidRPr="00433B55">
        <w:rPr>
          <w:rFonts w:ascii="Times New Roman" w:eastAsia="Times New Roman" w:hAnsi="Times New Roman" w:cs="Times New Roman"/>
          <w:sz w:val="28"/>
          <w:szCs w:val="28"/>
          <w:lang w:val="en-GB"/>
        </w:rPr>
        <w:t>posited</w:t>
      </w:r>
      <w:r w:rsidR="00896652" w:rsidRPr="00433B55">
        <w:rPr>
          <w:rFonts w:ascii="Times New Roman" w:eastAsia="Times New Roman" w:hAnsi="Times New Roman" w:cs="Times New Roman"/>
          <w:sz w:val="28"/>
          <w:szCs w:val="28"/>
          <w:lang w:val="en-GB"/>
        </w:rPr>
        <w:t xml:space="preserve"> spotting and counting problems that lead to bias (inaccuracies) in aerial counts. These include insufficient coverage of the census area when parallel lines are set too far apart (total count)</w:t>
      </w:r>
      <w:r w:rsidR="003F2026" w:rsidRPr="00433B55">
        <w:rPr>
          <w:rFonts w:ascii="Times New Roman" w:eastAsia="Times New Roman" w:hAnsi="Times New Roman" w:cs="Times New Roman"/>
          <w:sz w:val="28"/>
          <w:szCs w:val="28"/>
          <w:lang w:val="en-GB"/>
        </w:rPr>
        <w:t>,</w:t>
      </w:r>
      <w:r w:rsidR="000959D9" w:rsidRPr="00433B55">
        <w:rPr>
          <w:rFonts w:ascii="Times New Roman" w:eastAsia="Times New Roman" w:hAnsi="Times New Roman" w:cs="Times New Roman"/>
          <w:sz w:val="28"/>
          <w:szCs w:val="28"/>
          <w:lang w:val="en-GB"/>
        </w:rPr>
        <w:t xml:space="preserve"> </w:t>
      </w:r>
      <w:r w:rsidR="00896652" w:rsidRPr="00433B55">
        <w:rPr>
          <w:rFonts w:ascii="Times New Roman" w:eastAsia="Times New Roman" w:hAnsi="Times New Roman" w:cs="Times New Roman"/>
          <w:sz w:val="28"/>
          <w:szCs w:val="28"/>
          <w:lang w:val="en-GB"/>
        </w:rPr>
        <w:t>visual estimation of large herds, when photography should be used; double counting as a result of poor navigation, the quality of the observer’s eyesight and ability to concentrate for lo</w:t>
      </w:r>
      <w:r w:rsidR="00101285" w:rsidRPr="00433B55">
        <w:rPr>
          <w:rFonts w:ascii="Times New Roman" w:eastAsia="Times New Roman" w:hAnsi="Times New Roman" w:cs="Times New Roman"/>
          <w:sz w:val="28"/>
          <w:szCs w:val="28"/>
          <w:lang w:val="en-GB"/>
        </w:rPr>
        <w:t>ng, sometimes turbulent flights,</w:t>
      </w:r>
      <w:r w:rsidR="00896652" w:rsidRPr="00433B55">
        <w:rPr>
          <w:rFonts w:ascii="Times New Roman" w:eastAsia="Times New Roman" w:hAnsi="Times New Roman" w:cs="Times New Roman"/>
          <w:sz w:val="28"/>
          <w:szCs w:val="28"/>
          <w:lang w:val="en-GB"/>
        </w:rPr>
        <w:t xml:space="preserve"> and low probability of sighting single animals. None of these disadvantages of aerial counting could be put to Mr Van Niekerk</w:t>
      </w:r>
      <w:r w:rsidR="00101285" w:rsidRPr="00433B55">
        <w:rPr>
          <w:rFonts w:ascii="Times New Roman" w:eastAsia="Times New Roman" w:hAnsi="Times New Roman" w:cs="Times New Roman"/>
          <w:sz w:val="28"/>
          <w:szCs w:val="28"/>
          <w:lang w:val="en-GB"/>
        </w:rPr>
        <w:t>,</w:t>
      </w:r>
      <w:r w:rsidR="00896652" w:rsidRPr="00433B55">
        <w:rPr>
          <w:rFonts w:ascii="Times New Roman" w:eastAsia="Times New Roman" w:hAnsi="Times New Roman" w:cs="Times New Roman"/>
          <w:sz w:val="28"/>
          <w:szCs w:val="28"/>
          <w:lang w:val="en-GB"/>
        </w:rPr>
        <w:t xml:space="preserve"> and there was no evidence in his affidavit as to how he avoided these biases during his count.</w:t>
      </w:r>
    </w:p>
    <w:p w:rsidR="00896652" w:rsidRPr="00433B55" w:rsidRDefault="00896652" w:rsidP="0083071D">
      <w:pPr>
        <w:spacing w:after="0" w:line="360" w:lineRule="auto"/>
        <w:jc w:val="both"/>
        <w:rPr>
          <w:rFonts w:ascii="Times New Roman" w:eastAsia="Times New Roman" w:hAnsi="Times New Roman" w:cs="Times New Roman"/>
          <w:sz w:val="28"/>
          <w:szCs w:val="28"/>
          <w:lang w:val="en-GB"/>
        </w:rPr>
      </w:pPr>
    </w:p>
    <w:p w:rsidR="009556FF" w:rsidRPr="00433B55" w:rsidRDefault="000613B9" w:rsidP="0083071D">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[31</w:t>
      </w:r>
      <w:r w:rsidR="00896652" w:rsidRPr="00433B55">
        <w:rPr>
          <w:rFonts w:ascii="Times New Roman" w:eastAsia="Times New Roman" w:hAnsi="Times New Roman" w:cs="Times New Roman"/>
          <w:sz w:val="28"/>
          <w:szCs w:val="28"/>
          <w:lang w:val="en-GB"/>
        </w:rPr>
        <w:t>]</w:t>
      </w:r>
      <w:r w:rsidR="00896652" w:rsidRPr="00433B55">
        <w:rPr>
          <w:rFonts w:ascii="Times New Roman" w:eastAsia="Times New Roman" w:hAnsi="Times New Roman" w:cs="Times New Roman"/>
          <w:sz w:val="28"/>
          <w:szCs w:val="28"/>
          <w:lang w:val="en-GB"/>
        </w:rPr>
        <w:tab/>
      </w:r>
      <w:r w:rsidR="00A96FDD" w:rsidRPr="00433B55">
        <w:rPr>
          <w:rFonts w:ascii="Times New Roman" w:eastAsia="Times New Roman" w:hAnsi="Times New Roman" w:cs="Times New Roman"/>
          <w:sz w:val="28"/>
          <w:szCs w:val="28"/>
          <w:lang w:val="en-GB"/>
        </w:rPr>
        <w:t>Against this background</w:t>
      </w:r>
      <w:r w:rsidR="0083594C" w:rsidRPr="00433B55">
        <w:rPr>
          <w:rFonts w:ascii="Times New Roman" w:eastAsia="Times New Roman" w:hAnsi="Times New Roman" w:cs="Times New Roman"/>
          <w:sz w:val="28"/>
          <w:szCs w:val="28"/>
          <w:lang w:val="en-GB"/>
        </w:rPr>
        <w:t>,</w:t>
      </w:r>
      <w:r w:rsidR="00A96FDD" w:rsidRPr="00433B55">
        <w:rPr>
          <w:rFonts w:ascii="Times New Roman" w:eastAsia="Times New Roman" w:hAnsi="Times New Roman" w:cs="Times New Roman"/>
          <w:sz w:val="28"/>
          <w:szCs w:val="28"/>
          <w:lang w:val="en-GB"/>
        </w:rPr>
        <w:t xml:space="preserve"> </w:t>
      </w:r>
      <w:r w:rsidR="00ED5871" w:rsidRPr="00433B55">
        <w:rPr>
          <w:rFonts w:ascii="Times New Roman" w:eastAsia="Times New Roman" w:hAnsi="Times New Roman" w:cs="Times New Roman"/>
          <w:sz w:val="28"/>
          <w:szCs w:val="28"/>
          <w:lang w:val="en-GB"/>
        </w:rPr>
        <w:t xml:space="preserve">my view is that Mr Van Niekerk’s evidence carried very little probative value, if any. </w:t>
      </w:r>
      <w:r w:rsidR="00E31D03" w:rsidRPr="00433B55">
        <w:rPr>
          <w:rFonts w:ascii="Times New Roman" w:eastAsia="Times New Roman" w:hAnsi="Times New Roman" w:cs="Times New Roman"/>
          <w:sz w:val="28"/>
          <w:szCs w:val="28"/>
          <w:lang w:val="en-GB"/>
        </w:rPr>
        <w:t>As a result</w:t>
      </w:r>
      <w:r w:rsidR="0083594C" w:rsidRPr="00433B55">
        <w:rPr>
          <w:rFonts w:ascii="Times New Roman" w:eastAsia="Times New Roman" w:hAnsi="Times New Roman" w:cs="Times New Roman"/>
          <w:sz w:val="28"/>
          <w:szCs w:val="28"/>
          <w:lang w:val="en-GB"/>
        </w:rPr>
        <w:t>,</w:t>
      </w:r>
      <w:r w:rsidR="00E31D03" w:rsidRPr="00433B55">
        <w:rPr>
          <w:rFonts w:ascii="Times New Roman" w:eastAsia="Times New Roman" w:hAnsi="Times New Roman" w:cs="Times New Roman"/>
          <w:sz w:val="28"/>
          <w:szCs w:val="28"/>
          <w:lang w:val="en-GB"/>
        </w:rPr>
        <w:t xml:space="preserve"> Summermania failed to discharge the onus to prove </w:t>
      </w:r>
      <w:r w:rsidR="004538DE" w:rsidRPr="00433B55">
        <w:rPr>
          <w:rFonts w:ascii="Times New Roman" w:eastAsia="Times New Roman" w:hAnsi="Times New Roman" w:cs="Times New Roman"/>
          <w:sz w:val="28"/>
          <w:szCs w:val="28"/>
          <w:lang w:val="en-GB"/>
        </w:rPr>
        <w:t xml:space="preserve">a </w:t>
      </w:r>
      <w:r w:rsidR="00E31D03" w:rsidRPr="00433B55">
        <w:rPr>
          <w:rFonts w:ascii="Times New Roman" w:eastAsia="Times New Roman" w:hAnsi="Times New Roman" w:cs="Times New Roman"/>
          <w:sz w:val="28"/>
          <w:szCs w:val="28"/>
          <w:lang w:val="en-GB"/>
        </w:rPr>
        <w:t>breach of the warranty.</w:t>
      </w:r>
    </w:p>
    <w:p w:rsidR="00E31D03" w:rsidRPr="00433B55" w:rsidRDefault="00E31D03" w:rsidP="0083071D">
      <w:pPr>
        <w:spacing w:after="0" w:line="360" w:lineRule="auto"/>
        <w:jc w:val="both"/>
        <w:rPr>
          <w:rFonts w:ascii="Times New Roman" w:eastAsia="Times New Roman" w:hAnsi="Times New Roman" w:cs="Times New Roman"/>
          <w:sz w:val="28"/>
          <w:szCs w:val="28"/>
          <w:lang w:val="en-GB"/>
        </w:rPr>
      </w:pPr>
    </w:p>
    <w:p w:rsidR="00E31D03" w:rsidRPr="00433B55" w:rsidRDefault="007B08FB" w:rsidP="0083071D">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[3</w:t>
      </w:r>
      <w:r w:rsidR="000613B9" w:rsidRPr="00433B55">
        <w:rPr>
          <w:rFonts w:ascii="Times New Roman" w:eastAsia="Times New Roman" w:hAnsi="Times New Roman" w:cs="Times New Roman"/>
          <w:sz w:val="28"/>
          <w:szCs w:val="28"/>
          <w:lang w:val="en-GB"/>
        </w:rPr>
        <w:t>2</w:t>
      </w:r>
      <w:r w:rsidR="0083594C" w:rsidRPr="00433B55">
        <w:rPr>
          <w:rFonts w:ascii="Times New Roman" w:eastAsia="Times New Roman" w:hAnsi="Times New Roman" w:cs="Times New Roman"/>
          <w:sz w:val="28"/>
          <w:szCs w:val="28"/>
          <w:lang w:val="en-GB"/>
        </w:rPr>
        <w:t>]</w:t>
      </w:r>
      <w:r w:rsidR="0083594C" w:rsidRPr="00433B55">
        <w:rPr>
          <w:rFonts w:ascii="Times New Roman" w:eastAsia="Times New Roman" w:hAnsi="Times New Roman" w:cs="Times New Roman"/>
          <w:sz w:val="28"/>
          <w:szCs w:val="28"/>
          <w:lang w:val="en-GB"/>
        </w:rPr>
        <w:tab/>
      </w:r>
      <w:r w:rsidR="00E31D03" w:rsidRPr="00433B55">
        <w:rPr>
          <w:rFonts w:ascii="Times New Roman" w:eastAsia="Times New Roman" w:hAnsi="Times New Roman" w:cs="Times New Roman"/>
          <w:sz w:val="28"/>
          <w:szCs w:val="28"/>
          <w:lang w:val="en-GB"/>
        </w:rPr>
        <w:t>Consequently the following order shall issue:</w:t>
      </w:r>
    </w:p>
    <w:p w:rsidR="009D29C9" w:rsidRDefault="00E31D03" w:rsidP="00E31D03">
      <w:pPr>
        <w:spacing w:after="0" w:line="360" w:lineRule="auto"/>
        <w:jc w:val="both"/>
        <w:rPr>
          <w:rFonts w:ascii="Times New Roman" w:eastAsia="Times New Roman" w:hAnsi="Times New Roman" w:cs="Times New Roman"/>
          <w:sz w:val="28"/>
          <w:szCs w:val="28"/>
          <w:lang w:val="en-GB"/>
        </w:rPr>
      </w:pPr>
      <w:r w:rsidRPr="00433B55">
        <w:rPr>
          <w:rFonts w:ascii="Times New Roman" w:eastAsia="Times New Roman" w:hAnsi="Times New Roman" w:cs="Times New Roman"/>
          <w:sz w:val="28"/>
          <w:szCs w:val="28"/>
          <w:lang w:val="en-GB"/>
        </w:rPr>
        <w:t>The appeal is dismissed with costs.</w:t>
      </w:r>
    </w:p>
    <w:p w:rsidR="00E10BA8" w:rsidRPr="00E31D03" w:rsidRDefault="00E10BA8" w:rsidP="00A55997">
      <w:pPr>
        <w:spacing w:after="0" w:line="360" w:lineRule="auto"/>
        <w:jc w:val="right"/>
        <w:rPr>
          <w:rFonts w:ascii="Times New Roman" w:eastAsia="Times New Roman" w:hAnsi="Times New Roman" w:cs="Times New Roman"/>
          <w:sz w:val="28"/>
          <w:szCs w:val="28"/>
          <w:lang w:val="en-GB"/>
        </w:rPr>
      </w:pPr>
    </w:p>
    <w:p w:rsidR="009D29C9" w:rsidRPr="009D29C9" w:rsidRDefault="009D29C9" w:rsidP="009D29C9">
      <w:pPr>
        <w:spacing w:after="0" w:line="240" w:lineRule="auto"/>
        <w:jc w:val="right"/>
        <w:rPr>
          <w:rFonts w:ascii="Times New Roman" w:hAnsi="Times New Roman" w:cs="Times New Roman"/>
          <w:sz w:val="32"/>
          <w:szCs w:val="32"/>
        </w:rPr>
      </w:pPr>
      <w:r w:rsidRPr="009D29C9">
        <w:rPr>
          <w:rFonts w:ascii="Times New Roman" w:hAnsi="Times New Roman" w:cs="Times New Roman"/>
          <w:sz w:val="32"/>
          <w:szCs w:val="32"/>
        </w:rPr>
        <w:t>_______________________</w:t>
      </w:r>
    </w:p>
    <w:p w:rsidR="009D29C9" w:rsidRPr="009D29C9" w:rsidRDefault="009D29C9" w:rsidP="009D29C9">
      <w:pPr>
        <w:spacing w:after="0" w:line="240" w:lineRule="auto"/>
        <w:jc w:val="right"/>
        <w:rPr>
          <w:rFonts w:ascii="Times New Roman" w:hAnsi="Times New Roman" w:cs="Times New Roman"/>
          <w:sz w:val="32"/>
          <w:szCs w:val="32"/>
        </w:rPr>
      </w:pPr>
      <w:r w:rsidRPr="009D29C9">
        <w:rPr>
          <w:rFonts w:ascii="Times New Roman" w:hAnsi="Times New Roman" w:cs="Times New Roman"/>
          <w:sz w:val="32"/>
          <w:szCs w:val="32"/>
        </w:rPr>
        <w:t>N DAMBUZA</w:t>
      </w:r>
    </w:p>
    <w:p w:rsidR="00E10BA8" w:rsidRDefault="00E31D03" w:rsidP="00E10BA8">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ACTING DEPUTY PRESIDENT</w:t>
      </w:r>
    </w:p>
    <w:p w:rsidR="00E10BA8" w:rsidRPr="00E10BA8" w:rsidRDefault="00E10BA8" w:rsidP="00E10BA8">
      <w:pPr>
        <w:spacing w:after="0" w:line="240" w:lineRule="auto"/>
        <w:jc w:val="right"/>
        <w:rPr>
          <w:rFonts w:ascii="Times New Roman" w:hAnsi="Times New Roman" w:cs="Times New Roman"/>
          <w:sz w:val="32"/>
          <w:szCs w:val="32"/>
        </w:rPr>
      </w:pPr>
    </w:p>
    <w:p w:rsidR="003B3093" w:rsidRPr="009F0FFF" w:rsidRDefault="003B3093" w:rsidP="003B3093">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Appearances</w:t>
      </w:r>
    </w:p>
    <w:p w:rsidR="003B3093" w:rsidRPr="009F0FFF" w:rsidRDefault="003B3093" w:rsidP="003B3093">
      <w:pPr>
        <w:spacing w:after="0" w:line="360" w:lineRule="auto"/>
        <w:jc w:val="both"/>
        <w:rPr>
          <w:rFonts w:ascii="Times New Roman" w:hAnsi="Times New Roman" w:cs="Times New Roman"/>
          <w:sz w:val="28"/>
          <w:szCs w:val="28"/>
        </w:rPr>
      </w:pPr>
    </w:p>
    <w:p w:rsidR="003B3093" w:rsidRPr="009F0FFF" w:rsidRDefault="003B3093" w:rsidP="003B3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appellant:</w:t>
      </w:r>
      <w:r>
        <w:rPr>
          <w:rFonts w:ascii="Times New Roman" w:hAnsi="Times New Roman" w:cs="Times New Roman"/>
          <w:sz w:val="28"/>
          <w:szCs w:val="28"/>
        </w:rPr>
        <w:tab/>
        <w:t>S Grobler SC</w:t>
      </w:r>
      <w:r w:rsidRPr="009F0FFF">
        <w:rPr>
          <w:rFonts w:ascii="Times New Roman" w:hAnsi="Times New Roman" w:cs="Times New Roman"/>
          <w:sz w:val="28"/>
          <w:szCs w:val="28"/>
        </w:rPr>
        <w:t xml:space="preserve"> with him </w:t>
      </w:r>
      <w:r>
        <w:rPr>
          <w:rFonts w:ascii="Times New Roman" w:hAnsi="Times New Roman" w:cs="Times New Roman"/>
          <w:sz w:val="28"/>
          <w:szCs w:val="28"/>
        </w:rPr>
        <w:t>W.A Van Aswegen</w:t>
      </w:r>
    </w:p>
    <w:p w:rsidR="003B3093" w:rsidRPr="009F0FFF" w:rsidRDefault="003B3093" w:rsidP="003B3093">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Instructed by:</w:t>
      </w:r>
      <w:r w:rsidRPr="009F0FFF">
        <w:rPr>
          <w:rFonts w:ascii="Times New Roman" w:hAnsi="Times New Roman" w:cs="Times New Roman"/>
          <w:sz w:val="28"/>
          <w:szCs w:val="28"/>
        </w:rPr>
        <w:tab/>
      </w:r>
      <w:r w:rsidRPr="009F0FFF">
        <w:rPr>
          <w:rFonts w:ascii="Times New Roman" w:hAnsi="Times New Roman" w:cs="Times New Roman"/>
          <w:sz w:val="28"/>
          <w:szCs w:val="28"/>
        </w:rPr>
        <w:tab/>
      </w:r>
      <w:r>
        <w:rPr>
          <w:rFonts w:ascii="Times New Roman" w:hAnsi="Times New Roman" w:cs="Times New Roman"/>
          <w:sz w:val="28"/>
          <w:szCs w:val="28"/>
        </w:rPr>
        <w:tab/>
        <w:t>Van Wyk Attorneys</w:t>
      </w:r>
      <w:r w:rsidRPr="009F0FFF">
        <w:rPr>
          <w:rFonts w:ascii="Times New Roman" w:hAnsi="Times New Roman" w:cs="Times New Roman"/>
          <w:sz w:val="28"/>
          <w:szCs w:val="28"/>
        </w:rPr>
        <w:t xml:space="preserve">, </w:t>
      </w:r>
      <w:r>
        <w:rPr>
          <w:rFonts w:ascii="Times New Roman" w:hAnsi="Times New Roman" w:cs="Times New Roman"/>
          <w:sz w:val="28"/>
          <w:szCs w:val="28"/>
        </w:rPr>
        <w:t>Welkom</w:t>
      </w:r>
    </w:p>
    <w:p w:rsidR="003B3093" w:rsidRPr="009F0FFF" w:rsidRDefault="003B3093" w:rsidP="003B3093">
      <w:pPr>
        <w:spacing w:after="0" w:line="360" w:lineRule="auto"/>
        <w:ind w:left="2880" w:firstLine="720"/>
        <w:jc w:val="both"/>
        <w:rPr>
          <w:rFonts w:ascii="Times New Roman" w:hAnsi="Times New Roman" w:cs="Times New Roman"/>
          <w:sz w:val="28"/>
          <w:szCs w:val="28"/>
        </w:rPr>
      </w:pPr>
      <w:r>
        <w:rPr>
          <w:rFonts w:ascii="Times New Roman" w:hAnsi="Times New Roman" w:cs="Times New Roman"/>
          <w:sz w:val="28"/>
          <w:szCs w:val="28"/>
        </w:rPr>
        <w:t>Hill,</w:t>
      </w:r>
      <w:r w:rsidR="00F163C7">
        <w:rPr>
          <w:rFonts w:ascii="Times New Roman" w:hAnsi="Times New Roman" w:cs="Times New Roman"/>
          <w:sz w:val="28"/>
          <w:szCs w:val="28"/>
        </w:rPr>
        <w:t xml:space="preserve"> </w:t>
      </w:r>
      <w:r>
        <w:rPr>
          <w:rFonts w:ascii="Times New Roman" w:hAnsi="Times New Roman" w:cs="Times New Roman"/>
          <w:sz w:val="28"/>
          <w:szCs w:val="28"/>
        </w:rPr>
        <w:t>McHardy &amp; Herbst Inc</w:t>
      </w:r>
      <w:r w:rsidRPr="009F0FFF">
        <w:rPr>
          <w:rFonts w:ascii="Times New Roman" w:hAnsi="Times New Roman" w:cs="Times New Roman"/>
          <w:sz w:val="28"/>
          <w:szCs w:val="28"/>
        </w:rPr>
        <w:t>, Bloemfontein</w:t>
      </w:r>
    </w:p>
    <w:p w:rsidR="003B3093" w:rsidRPr="009F0FFF" w:rsidRDefault="003B3093" w:rsidP="003B3093">
      <w:pPr>
        <w:spacing w:after="0" w:line="360" w:lineRule="auto"/>
        <w:jc w:val="both"/>
        <w:rPr>
          <w:rFonts w:ascii="Times New Roman" w:hAnsi="Times New Roman" w:cs="Times New Roman"/>
          <w:sz w:val="28"/>
          <w:szCs w:val="28"/>
        </w:rPr>
      </w:pPr>
    </w:p>
    <w:p w:rsidR="003B3093" w:rsidRPr="009F0FFF" w:rsidRDefault="003B3093" w:rsidP="003B3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w:t>
      </w:r>
      <w:r w:rsidRPr="009F0FFF">
        <w:rPr>
          <w:rFonts w:ascii="Times New Roman" w:hAnsi="Times New Roman" w:cs="Times New Roman"/>
          <w:sz w:val="28"/>
          <w:szCs w:val="28"/>
        </w:rPr>
        <w:t>or the respondents:</w:t>
      </w:r>
      <w:r w:rsidRPr="009F0FFF">
        <w:rPr>
          <w:rFonts w:ascii="Times New Roman" w:hAnsi="Times New Roman" w:cs="Times New Roman"/>
          <w:sz w:val="28"/>
          <w:szCs w:val="28"/>
        </w:rPr>
        <w:tab/>
      </w:r>
      <w:r w:rsidR="0080797C">
        <w:rPr>
          <w:rFonts w:ascii="Times New Roman" w:hAnsi="Times New Roman" w:cs="Times New Roman"/>
          <w:sz w:val="28"/>
          <w:szCs w:val="28"/>
        </w:rPr>
        <w:t>P. S Du Toit</w:t>
      </w:r>
    </w:p>
    <w:p w:rsidR="003B3093" w:rsidRPr="009F0FFF" w:rsidRDefault="003B3093" w:rsidP="003B3093">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Instructed by:</w:t>
      </w:r>
      <w:r w:rsidRPr="009F0FFF">
        <w:rPr>
          <w:rFonts w:ascii="Times New Roman" w:hAnsi="Times New Roman" w:cs="Times New Roman"/>
          <w:sz w:val="28"/>
          <w:szCs w:val="28"/>
        </w:rPr>
        <w:tab/>
      </w:r>
      <w:r w:rsidRPr="009F0FFF">
        <w:rPr>
          <w:rFonts w:ascii="Times New Roman" w:hAnsi="Times New Roman" w:cs="Times New Roman"/>
          <w:sz w:val="28"/>
          <w:szCs w:val="28"/>
        </w:rPr>
        <w:tab/>
      </w:r>
      <w:r>
        <w:rPr>
          <w:rFonts w:ascii="Times New Roman" w:hAnsi="Times New Roman" w:cs="Times New Roman"/>
          <w:sz w:val="28"/>
          <w:szCs w:val="28"/>
        </w:rPr>
        <w:tab/>
      </w:r>
      <w:r w:rsidR="0080797C">
        <w:rPr>
          <w:rFonts w:ascii="Times New Roman" w:hAnsi="Times New Roman" w:cs="Times New Roman"/>
          <w:sz w:val="28"/>
          <w:szCs w:val="28"/>
        </w:rPr>
        <w:t>Spangenberg Attorneys</w:t>
      </w:r>
      <w:r w:rsidRPr="009F0FFF">
        <w:rPr>
          <w:rFonts w:ascii="Times New Roman" w:hAnsi="Times New Roman" w:cs="Times New Roman"/>
          <w:sz w:val="28"/>
          <w:szCs w:val="28"/>
        </w:rPr>
        <w:t>,</w:t>
      </w:r>
      <w:r w:rsidR="0080797C">
        <w:rPr>
          <w:rFonts w:ascii="Times New Roman" w:hAnsi="Times New Roman" w:cs="Times New Roman"/>
          <w:sz w:val="28"/>
          <w:szCs w:val="28"/>
        </w:rPr>
        <w:t xml:space="preserve"> Humansdorp</w:t>
      </w:r>
    </w:p>
    <w:p w:rsidR="003B3093" w:rsidRDefault="003B3093" w:rsidP="003B3093">
      <w:pPr>
        <w:spacing w:after="0" w:line="360" w:lineRule="auto"/>
        <w:jc w:val="both"/>
        <w:rPr>
          <w:rFonts w:ascii="Times New Roman" w:hAnsi="Times New Roman" w:cs="Times New Roman"/>
          <w:sz w:val="28"/>
          <w:szCs w:val="28"/>
        </w:rPr>
      </w:pPr>
      <w:r w:rsidRPr="009F0FFF">
        <w:rPr>
          <w:rFonts w:ascii="Times New Roman" w:hAnsi="Times New Roman" w:cs="Times New Roman"/>
          <w:sz w:val="28"/>
          <w:szCs w:val="28"/>
        </w:rPr>
        <w:tab/>
      </w:r>
      <w:r w:rsidRPr="009F0FFF">
        <w:rPr>
          <w:rFonts w:ascii="Times New Roman" w:hAnsi="Times New Roman" w:cs="Times New Roman"/>
          <w:sz w:val="28"/>
          <w:szCs w:val="28"/>
        </w:rPr>
        <w:tab/>
      </w:r>
      <w:r w:rsidRPr="009F0FFF">
        <w:rPr>
          <w:rFonts w:ascii="Times New Roman" w:hAnsi="Times New Roman" w:cs="Times New Roman"/>
          <w:sz w:val="28"/>
          <w:szCs w:val="28"/>
        </w:rPr>
        <w:tab/>
      </w:r>
      <w:r w:rsidRPr="009F0FFF">
        <w:rPr>
          <w:rFonts w:ascii="Times New Roman" w:hAnsi="Times New Roman" w:cs="Times New Roman"/>
          <w:sz w:val="28"/>
          <w:szCs w:val="28"/>
        </w:rPr>
        <w:tab/>
      </w:r>
      <w:r w:rsidR="0080797C">
        <w:rPr>
          <w:rFonts w:ascii="Times New Roman" w:hAnsi="Times New Roman" w:cs="Times New Roman"/>
          <w:sz w:val="28"/>
          <w:szCs w:val="28"/>
        </w:rPr>
        <w:tab/>
        <w:t>Honey</w:t>
      </w:r>
      <w:r w:rsidRPr="009F0FFF">
        <w:rPr>
          <w:rFonts w:ascii="Times New Roman" w:hAnsi="Times New Roman" w:cs="Times New Roman"/>
          <w:sz w:val="28"/>
          <w:szCs w:val="28"/>
        </w:rPr>
        <w:t xml:space="preserve"> Attorneys, Bloemfontein</w:t>
      </w:r>
    </w:p>
    <w:p w:rsidR="00C04831" w:rsidRDefault="00C04831" w:rsidP="00756141">
      <w:pPr>
        <w:spacing w:after="0" w:line="360" w:lineRule="auto"/>
        <w:jc w:val="both"/>
        <w:rPr>
          <w:rFonts w:ascii="Times New Roman" w:eastAsia="Times New Roman" w:hAnsi="Times New Roman" w:cs="Times New Roman"/>
          <w:sz w:val="28"/>
          <w:szCs w:val="28"/>
          <w:lang w:eastAsia="en-GB"/>
        </w:rPr>
      </w:pPr>
    </w:p>
    <w:p w:rsidR="00C04831" w:rsidRDefault="00C04831" w:rsidP="00756141">
      <w:pPr>
        <w:spacing w:after="0" w:line="360" w:lineRule="auto"/>
        <w:jc w:val="both"/>
        <w:rPr>
          <w:rFonts w:ascii="Times New Roman" w:eastAsia="Times New Roman" w:hAnsi="Times New Roman" w:cs="Times New Roman"/>
          <w:sz w:val="28"/>
          <w:szCs w:val="28"/>
          <w:lang w:eastAsia="en-GB"/>
        </w:rPr>
      </w:pPr>
    </w:p>
    <w:p w:rsidR="005150D1" w:rsidRDefault="005150D1" w:rsidP="00756141">
      <w:pPr>
        <w:spacing w:after="0" w:line="360" w:lineRule="auto"/>
        <w:jc w:val="both"/>
        <w:rPr>
          <w:rFonts w:ascii="Times New Roman" w:eastAsia="Times New Roman" w:hAnsi="Times New Roman" w:cs="Times New Roman"/>
          <w:sz w:val="28"/>
          <w:szCs w:val="28"/>
          <w:lang w:eastAsia="en-GB"/>
        </w:rPr>
      </w:pPr>
    </w:p>
    <w:p w:rsidR="00651D25" w:rsidRPr="00E9704B" w:rsidRDefault="00651D25" w:rsidP="00756141">
      <w:pPr>
        <w:spacing w:after="0" w:line="360" w:lineRule="auto"/>
        <w:jc w:val="both"/>
        <w:rPr>
          <w:rFonts w:ascii="Times New Roman" w:hAnsi="Times New Roman" w:cs="Times New Roman"/>
          <w:sz w:val="28"/>
          <w:szCs w:val="28"/>
        </w:rPr>
      </w:pPr>
    </w:p>
    <w:sectPr w:rsidR="00651D25" w:rsidRPr="00E9704B" w:rsidSect="00C14B02">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31D85A" w16cex:dateUtc="2024-03-24T09:19:00Z"/>
  <w16cex:commentExtensible w16cex:durableId="50B2E885" w16cex:dateUtc="2024-03-24T09:21:00Z"/>
  <w16cex:commentExtensible w16cex:durableId="1468428B" w16cex:dateUtc="2024-03-24T09:22:00Z"/>
  <w16cex:commentExtensible w16cex:durableId="61FD480D" w16cex:dateUtc="2024-03-24T09:24:00Z"/>
  <w16cex:commentExtensible w16cex:durableId="64964B51" w16cex:dateUtc="2024-03-24T09:26:00Z"/>
  <w16cex:commentExtensible w16cex:durableId="67C7B610" w16cex:dateUtc="2024-03-24T09:28:00Z"/>
  <w16cex:commentExtensible w16cex:durableId="5219EDBB" w16cex:dateUtc="2024-03-24T09:31:00Z"/>
  <w16cex:commentExtensible w16cex:durableId="778DA37A" w16cex:dateUtc="2024-03-24T09:34:00Z"/>
  <w16cex:commentExtensible w16cex:durableId="07257C90" w16cex:dateUtc="2024-03-24T09:37:00Z"/>
  <w16cex:commentExtensible w16cex:durableId="7CFA5862" w16cex:dateUtc="2024-03-24T09:37:00Z"/>
  <w16cex:commentExtensible w16cex:durableId="2707D658" w16cex:dateUtc="2024-03-24T09:38:00Z"/>
  <w16cex:commentExtensible w16cex:durableId="7431872F" w16cex:dateUtc="2024-03-24T09:43:00Z"/>
  <w16cex:commentExtensible w16cex:durableId="31B7F4AC" w16cex:dateUtc="2024-03-24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DA705" w16cid:durableId="4131D85A"/>
  <w16cid:commentId w16cid:paraId="166F84F7" w16cid:durableId="50B2E885"/>
  <w16cid:commentId w16cid:paraId="52FA7C2B" w16cid:durableId="1468428B"/>
  <w16cid:commentId w16cid:paraId="3D03F406" w16cid:durableId="61FD480D"/>
  <w16cid:commentId w16cid:paraId="07164C10" w16cid:durableId="64964B51"/>
  <w16cid:commentId w16cid:paraId="45004279" w16cid:durableId="67C7B610"/>
  <w16cid:commentId w16cid:paraId="78C429A7" w16cid:durableId="5219EDBB"/>
  <w16cid:commentId w16cid:paraId="4564988B" w16cid:durableId="778DA37A"/>
  <w16cid:commentId w16cid:paraId="29417AE9" w16cid:durableId="07257C90"/>
  <w16cid:commentId w16cid:paraId="0EEE9BEF" w16cid:durableId="7CFA5862"/>
  <w16cid:commentId w16cid:paraId="124158E5" w16cid:durableId="2707D658"/>
  <w16cid:commentId w16cid:paraId="68377D32" w16cid:durableId="7431872F"/>
  <w16cid:commentId w16cid:paraId="2B7EFCD7" w16cid:durableId="31B7F4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96" w:rsidRDefault="00732296" w:rsidP="00C14B02">
      <w:pPr>
        <w:spacing w:after="0" w:line="240" w:lineRule="auto"/>
      </w:pPr>
      <w:r>
        <w:separator/>
      </w:r>
    </w:p>
  </w:endnote>
  <w:endnote w:type="continuationSeparator" w:id="0">
    <w:p w:rsidR="00732296" w:rsidRDefault="00732296"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96" w:rsidRDefault="00732296" w:rsidP="00C14B02">
      <w:pPr>
        <w:spacing w:after="0" w:line="240" w:lineRule="auto"/>
      </w:pPr>
      <w:r>
        <w:separator/>
      </w:r>
    </w:p>
  </w:footnote>
  <w:footnote w:type="continuationSeparator" w:id="0">
    <w:p w:rsidR="00732296" w:rsidRDefault="00732296" w:rsidP="00C14B02">
      <w:pPr>
        <w:spacing w:after="0" w:line="240" w:lineRule="auto"/>
      </w:pPr>
      <w:r>
        <w:continuationSeparator/>
      </w:r>
    </w:p>
  </w:footnote>
  <w:footnote w:id="1">
    <w:p w:rsidR="004F6963" w:rsidRPr="003F2026" w:rsidRDefault="004F6963" w:rsidP="00E86F69">
      <w:pPr>
        <w:pStyle w:val="FootnoteText"/>
        <w:rPr>
          <w:rFonts w:ascii="Times New Roman" w:hAnsi="Times New Roman" w:cs="Times New Roman"/>
          <w:lang w:val="en-US"/>
        </w:rPr>
      </w:pPr>
      <w:r w:rsidRPr="003F2026">
        <w:rPr>
          <w:rStyle w:val="FootnoteReference"/>
          <w:rFonts w:ascii="Times New Roman" w:hAnsi="Times New Roman" w:cs="Times New Roman"/>
        </w:rPr>
        <w:footnoteRef/>
      </w:r>
      <w:r w:rsidRPr="003F2026">
        <w:rPr>
          <w:rFonts w:ascii="Times New Roman" w:hAnsi="Times New Roman" w:cs="Times New Roman"/>
        </w:rPr>
        <w:t xml:space="preserve"> 18 </w:t>
      </w:r>
      <w:r w:rsidRPr="003F2026">
        <w:rPr>
          <w:rFonts w:ascii="Times New Roman" w:hAnsi="Times New Roman" w:cs="Times New Roman"/>
          <w:i/>
          <w:lang w:val="en-US"/>
        </w:rPr>
        <w:t>Lawsa</w:t>
      </w:r>
      <w:r w:rsidRPr="003F2026">
        <w:rPr>
          <w:rFonts w:ascii="Times New Roman" w:hAnsi="Times New Roman" w:cs="Times New Roman"/>
          <w:lang w:val="en-US"/>
        </w:rPr>
        <w:t xml:space="preserve"> 3 ed para 200.</w:t>
      </w:r>
    </w:p>
  </w:footnote>
  <w:footnote w:id="2">
    <w:p w:rsidR="004F6963" w:rsidRPr="00EC3D27" w:rsidRDefault="004F6963" w:rsidP="00E0031E">
      <w:pPr>
        <w:spacing w:after="0" w:line="240" w:lineRule="auto"/>
        <w:jc w:val="both"/>
        <w:rPr>
          <w:rFonts w:ascii="Times New Roman" w:eastAsia="Times New Roman" w:hAnsi="Times New Roman" w:cs="Times New Roman"/>
          <w:sz w:val="20"/>
          <w:szCs w:val="20"/>
          <w:lang w:val="en-GB"/>
        </w:rPr>
      </w:pPr>
      <w:r w:rsidRPr="00EC3D27">
        <w:rPr>
          <w:rStyle w:val="FootnoteReference"/>
          <w:rFonts w:ascii="Times New Roman" w:hAnsi="Times New Roman" w:cs="Times New Roman"/>
          <w:sz w:val="20"/>
          <w:szCs w:val="20"/>
        </w:rPr>
        <w:footnoteRef/>
      </w:r>
      <w:r w:rsidRPr="00EC3D27">
        <w:rPr>
          <w:rFonts w:ascii="Times New Roman" w:hAnsi="Times New Roman" w:cs="Times New Roman"/>
          <w:sz w:val="20"/>
          <w:szCs w:val="20"/>
        </w:rPr>
        <w:t xml:space="preserve"> </w:t>
      </w:r>
      <w:r w:rsidRPr="00EC3D27">
        <w:rPr>
          <w:rFonts w:ascii="Times New Roman" w:eastAsia="Times New Roman" w:hAnsi="Times New Roman" w:cs="Times New Roman"/>
          <w:sz w:val="20"/>
          <w:szCs w:val="20"/>
          <w:lang w:val="en-GB"/>
        </w:rPr>
        <w:t xml:space="preserve">The article </w:t>
      </w:r>
      <w:r>
        <w:rPr>
          <w:rFonts w:ascii="Times New Roman" w:eastAsia="Times New Roman" w:hAnsi="Times New Roman" w:cs="Times New Roman"/>
          <w:sz w:val="20"/>
          <w:szCs w:val="20"/>
          <w:lang w:val="en-GB"/>
        </w:rPr>
        <w:t>from which these paragraphs are drawn is titled:</w:t>
      </w:r>
      <w:r w:rsidRPr="00EC3D27">
        <w:rPr>
          <w:rFonts w:ascii="Times New Roman" w:eastAsia="Times New Roman" w:hAnsi="Times New Roman" w:cs="Times New Roman"/>
          <w:sz w:val="20"/>
          <w:szCs w:val="20"/>
          <w:lang w:val="en-GB"/>
        </w:rPr>
        <w:t xml:space="preserve"> </w:t>
      </w:r>
      <w:r w:rsidRPr="00C975A1">
        <w:rPr>
          <w:rFonts w:ascii="Times New Roman" w:eastAsia="Times New Roman" w:hAnsi="Times New Roman" w:cs="Times New Roman"/>
          <w:sz w:val="20"/>
          <w:szCs w:val="20"/>
          <w:lang w:val="en-GB"/>
        </w:rPr>
        <w:t xml:space="preserve">H Jachmann </w:t>
      </w:r>
      <w:r>
        <w:rPr>
          <w:rFonts w:ascii="Times New Roman" w:eastAsia="Times New Roman" w:hAnsi="Times New Roman" w:cs="Times New Roman"/>
          <w:sz w:val="20"/>
          <w:szCs w:val="20"/>
          <w:lang w:val="en-GB"/>
        </w:rPr>
        <w:t>‘</w:t>
      </w:r>
      <w:r w:rsidRPr="00896652">
        <w:rPr>
          <w:rFonts w:ascii="Times New Roman" w:eastAsia="Times New Roman" w:hAnsi="Times New Roman" w:cs="Times New Roman"/>
          <w:sz w:val="20"/>
          <w:szCs w:val="20"/>
          <w:lang w:val="en-GB"/>
        </w:rPr>
        <w:t>Comparison of aerial counts with ground counts for large African herbivores</w:t>
      </w:r>
      <w:r w:rsidRPr="00EC3D27">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(2002) 39</w:t>
      </w:r>
      <w:r w:rsidRPr="00EC3D27">
        <w:rPr>
          <w:rFonts w:ascii="Times New Roman" w:eastAsia="Times New Roman" w:hAnsi="Times New Roman" w:cs="Times New Roman"/>
          <w:sz w:val="20"/>
          <w:szCs w:val="20"/>
          <w:lang w:val="en-GB"/>
        </w:rPr>
        <w:t xml:space="preserve"> published in the </w:t>
      </w:r>
      <w:r w:rsidRPr="00896652">
        <w:rPr>
          <w:rFonts w:ascii="Times New Roman" w:eastAsia="Times New Roman" w:hAnsi="Times New Roman" w:cs="Times New Roman"/>
          <w:i/>
          <w:sz w:val="20"/>
          <w:szCs w:val="20"/>
          <w:lang w:val="en-GB"/>
        </w:rPr>
        <w:t>Journal of Applied Ecology</w:t>
      </w:r>
      <w:r>
        <w:rPr>
          <w:rFonts w:ascii="Times New Roman" w:eastAsia="Times New Roman" w:hAnsi="Times New Roman" w:cs="Times New Roman"/>
          <w:sz w:val="20"/>
          <w:szCs w:val="20"/>
          <w:lang w:val="en-GB"/>
        </w:rPr>
        <w:t xml:space="preserve"> 841-852</w:t>
      </w:r>
      <w:r w:rsidRPr="00EC3D27">
        <w:rPr>
          <w:rFonts w:ascii="Times New Roman" w:eastAsia="Times New Roman" w:hAnsi="Times New Roman" w:cs="Times New Roman"/>
          <w:sz w:val="20"/>
          <w:szCs w:val="20"/>
          <w:lang w:val="en-GB"/>
        </w:rPr>
        <w:t xml:space="preserve">. </w:t>
      </w:r>
    </w:p>
    <w:p w:rsidR="004F6963" w:rsidRPr="00EC3D27" w:rsidRDefault="004F6963" w:rsidP="00E0031E">
      <w:pPr>
        <w:pStyle w:val="FootnoteText"/>
        <w:rPr>
          <w:lang w:val="en-US"/>
        </w:rPr>
      </w:pPr>
    </w:p>
  </w:footnote>
  <w:footnote w:id="3">
    <w:p w:rsidR="004F6963" w:rsidRPr="00DB0537" w:rsidRDefault="004F6963">
      <w:pPr>
        <w:pStyle w:val="FootnoteText"/>
        <w:rPr>
          <w:rFonts w:ascii="Times New Roman" w:hAnsi="Times New Roman" w:cs="Times New Roman"/>
          <w:lang w:val="en-US"/>
        </w:rPr>
      </w:pPr>
      <w:r w:rsidRPr="00DB0537">
        <w:rPr>
          <w:rStyle w:val="FootnoteReference"/>
          <w:rFonts w:ascii="Times New Roman" w:hAnsi="Times New Roman" w:cs="Times New Roman"/>
        </w:rPr>
        <w:footnoteRef/>
      </w:r>
      <w:r w:rsidRPr="00DB0537">
        <w:rPr>
          <w:rFonts w:ascii="Times New Roman" w:hAnsi="Times New Roman" w:cs="Times New Roman"/>
        </w:rPr>
        <w:t xml:space="preserve"> </w:t>
      </w:r>
      <w:r w:rsidRPr="00DB0537">
        <w:rPr>
          <w:rFonts w:ascii="Times New Roman" w:hAnsi="Times New Roman" w:cs="Times New Roman"/>
          <w:lang w:val="en-US"/>
        </w:rPr>
        <w:t>Footnote 2 supra</w:t>
      </w:r>
      <w:r>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5172"/>
      <w:docPartObj>
        <w:docPartGallery w:val="Page Numbers (Top of Page)"/>
        <w:docPartUnique/>
      </w:docPartObj>
    </w:sdtPr>
    <w:sdtEndPr>
      <w:rPr>
        <w:noProof/>
      </w:rPr>
    </w:sdtEndPr>
    <w:sdtContent>
      <w:p w:rsidR="004F6963" w:rsidRDefault="004F6963">
        <w:pPr>
          <w:pStyle w:val="Header"/>
          <w:jc w:val="right"/>
        </w:pPr>
        <w:r>
          <w:fldChar w:fldCharType="begin"/>
        </w:r>
        <w:r>
          <w:instrText xml:space="preserve"> PAGE   \* MERGEFORMAT </w:instrText>
        </w:r>
        <w:r>
          <w:fldChar w:fldCharType="separate"/>
        </w:r>
        <w:r w:rsidR="00F23486">
          <w:rPr>
            <w:noProof/>
          </w:rPr>
          <w:t>15</w:t>
        </w:r>
        <w:r>
          <w:rPr>
            <w:noProof/>
          </w:rPr>
          <w:fldChar w:fldCharType="end"/>
        </w:r>
      </w:p>
    </w:sdtContent>
  </w:sdt>
  <w:p w:rsidR="004F6963" w:rsidRDefault="004F69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CEE"/>
    <w:multiLevelType w:val="hybridMultilevel"/>
    <w:tmpl w:val="3DC415A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AE0E92"/>
    <w:multiLevelType w:val="hybridMultilevel"/>
    <w:tmpl w:val="AC2E08E6"/>
    <w:lvl w:ilvl="0" w:tplc="8E8E79CA">
      <w:start w:val="1"/>
      <w:numFmt w:val="lowerLetter"/>
      <w:lvlText w:val="(%1)"/>
      <w:lvlJc w:val="left"/>
      <w:pPr>
        <w:ind w:left="502" w:hanging="360"/>
      </w:pPr>
      <w:rPr>
        <w:rFonts w:hint="default"/>
        <w:i/>
        <w:sz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36117B82"/>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A60131F"/>
    <w:multiLevelType w:val="hybridMultilevel"/>
    <w:tmpl w:val="73BA33A2"/>
    <w:lvl w:ilvl="0" w:tplc="4A448992">
      <w:start w:val="1"/>
      <w:numFmt w:val="decimal"/>
      <w:lvlText w:val="[%1]"/>
      <w:lvlJc w:val="left"/>
      <w:pPr>
        <w:ind w:left="1440" w:hanging="360"/>
      </w:pPr>
      <w:rPr>
        <w:rFonts w:ascii="Times New Roman" w:hAnsi="Times New Roman" w:hint="default"/>
        <w:b w:val="0"/>
        <w:bCs w:val="0"/>
        <w:i w:val="0"/>
        <w:iCs w:val="0"/>
        <w:sz w:val="28"/>
        <w:szCs w:val="28"/>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602E1316"/>
    <w:multiLevelType w:val="hybridMultilevel"/>
    <w:tmpl w:val="C60062D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036BF"/>
    <w:rsid w:val="00011160"/>
    <w:rsid w:val="00011BBE"/>
    <w:rsid w:val="00012AC0"/>
    <w:rsid w:val="000151A4"/>
    <w:rsid w:val="00033368"/>
    <w:rsid w:val="00040257"/>
    <w:rsid w:val="00043AEF"/>
    <w:rsid w:val="000613B9"/>
    <w:rsid w:val="0006240A"/>
    <w:rsid w:val="00073C98"/>
    <w:rsid w:val="0007464E"/>
    <w:rsid w:val="0007700C"/>
    <w:rsid w:val="000838FE"/>
    <w:rsid w:val="0009432E"/>
    <w:rsid w:val="0009491B"/>
    <w:rsid w:val="000959D9"/>
    <w:rsid w:val="000A0641"/>
    <w:rsid w:val="000A067D"/>
    <w:rsid w:val="000A17DD"/>
    <w:rsid w:val="000A19A4"/>
    <w:rsid w:val="000A67EA"/>
    <w:rsid w:val="000A6CEE"/>
    <w:rsid w:val="000B343A"/>
    <w:rsid w:val="000B5F2F"/>
    <w:rsid w:val="000B76B3"/>
    <w:rsid w:val="000C016C"/>
    <w:rsid w:val="000E2807"/>
    <w:rsid w:val="000F058C"/>
    <w:rsid w:val="000F3290"/>
    <w:rsid w:val="00101285"/>
    <w:rsid w:val="0010499B"/>
    <w:rsid w:val="00104FB9"/>
    <w:rsid w:val="00116BDE"/>
    <w:rsid w:val="00125040"/>
    <w:rsid w:val="00125736"/>
    <w:rsid w:val="00130201"/>
    <w:rsid w:val="00130AFC"/>
    <w:rsid w:val="00131909"/>
    <w:rsid w:val="0014089B"/>
    <w:rsid w:val="00140EE3"/>
    <w:rsid w:val="00141D6F"/>
    <w:rsid w:val="00146FAC"/>
    <w:rsid w:val="00157175"/>
    <w:rsid w:val="00160F5A"/>
    <w:rsid w:val="00162AED"/>
    <w:rsid w:val="001634AE"/>
    <w:rsid w:val="0016775B"/>
    <w:rsid w:val="0017211A"/>
    <w:rsid w:val="00175C4D"/>
    <w:rsid w:val="0019117B"/>
    <w:rsid w:val="00191A4A"/>
    <w:rsid w:val="00194403"/>
    <w:rsid w:val="001A4FDF"/>
    <w:rsid w:val="001C1D73"/>
    <w:rsid w:val="001C3051"/>
    <w:rsid w:val="001C306A"/>
    <w:rsid w:val="001C4EE7"/>
    <w:rsid w:val="001D5983"/>
    <w:rsid w:val="001E5660"/>
    <w:rsid w:val="001F4EEB"/>
    <w:rsid w:val="00204DF5"/>
    <w:rsid w:val="002059CA"/>
    <w:rsid w:val="00205C33"/>
    <w:rsid w:val="0020736E"/>
    <w:rsid w:val="00207927"/>
    <w:rsid w:val="00211444"/>
    <w:rsid w:val="002129F6"/>
    <w:rsid w:val="00214692"/>
    <w:rsid w:val="00222CFE"/>
    <w:rsid w:val="00223F75"/>
    <w:rsid w:val="00224946"/>
    <w:rsid w:val="00230A4B"/>
    <w:rsid w:val="00234184"/>
    <w:rsid w:val="0024066B"/>
    <w:rsid w:val="00241A0F"/>
    <w:rsid w:val="00243CE1"/>
    <w:rsid w:val="002472BF"/>
    <w:rsid w:val="00247CBA"/>
    <w:rsid w:val="00251AD9"/>
    <w:rsid w:val="002531A5"/>
    <w:rsid w:val="002602FE"/>
    <w:rsid w:val="00261FBB"/>
    <w:rsid w:val="00261FE0"/>
    <w:rsid w:val="00263C95"/>
    <w:rsid w:val="002658E0"/>
    <w:rsid w:val="00266084"/>
    <w:rsid w:val="00266886"/>
    <w:rsid w:val="00270D3C"/>
    <w:rsid w:val="00292B1B"/>
    <w:rsid w:val="002A44F4"/>
    <w:rsid w:val="002B0413"/>
    <w:rsid w:val="002B1757"/>
    <w:rsid w:val="002B2C70"/>
    <w:rsid w:val="002B44CF"/>
    <w:rsid w:val="002B6E49"/>
    <w:rsid w:val="002C1B56"/>
    <w:rsid w:val="002C3DA4"/>
    <w:rsid w:val="002D395C"/>
    <w:rsid w:val="002D69CD"/>
    <w:rsid w:val="002E02A1"/>
    <w:rsid w:val="002E060E"/>
    <w:rsid w:val="002E6151"/>
    <w:rsid w:val="002E63DB"/>
    <w:rsid w:val="002F325D"/>
    <w:rsid w:val="002F4F3B"/>
    <w:rsid w:val="0030524E"/>
    <w:rsid w:val="00305BE4"/>
    <w:rsid w:val="00306E64"/>
    <w:rsid w:val="003106AD"/>
    <w:rsid w:val="00323822"/>
    <w:rsid w:val="00340C4F"/>
    <w:rsid w:val="003455A3"/>
    <w:rsid w:val="00346F24"/>
    <w:rsid w:val="00347E38"/>
    <w:rsid w:val="00350B89"/>
    <w:rsid w:val="00356DCF"/>
    <w:rsid w:val="00356F8D"/>
    <w:rsid w:val="00361976"/>
    <w:rsid w:val="003645FA"/>
    <w:rsid w:val="00367BED"/>
    <w:rsid w:val="00374028"/>
    <w:rsid w:val="00385746"/>
    <w:rsid w:val="00391B7F"/>
    <w:rsid w:val="00392214"/>
    <w:rsid w:val="003922F6"/>
    <w:rsid w:val="00397475"/>
    <w:rsid w:val="00397D38"/>
    <w:rsid w:val="003A6DD2"/>
    <w:rsid w:val="003A7A55"/>
    <w:rsid w:val="003A7AC1"/>
    <w:rsid w:val="003B03A0"/>
    <w:rsid w:val="003B04F9"/>
    <w:rsid w:val="003B3093"/>
    <w:rsid w:val="003B74AE"/>
    <w:rsid w:val="003C30AE"/>
    <w:rsid w:val="003C33CD"/>
    <w:rsid w:val="003C658B"/>
    <w:rsid w:val="003D1469"/>
    <w:rsid w:val="003D1A46"/>
    <w:rsid w:val="003D6645"/>
    <w:rsid w:val="003E273A"/>
    <w:rsid w:val="003E2E18"/>
    <w:rsid w:val="003E4E80"/>
    <w:rsid w:val="003E5EB3"/>
    <w:rsid w:val="003E69A3"/>
    <w:rsid w:val="003F1383"/>
    <w:rsid w:val="003F1947"/>
    <w:rsid w:val="003F2026"/>
    <w:rsid w:val="003F71E4"/>
    <w:rsid w:val="003F7DAA"/>
    <w:rsid w:val="00401292"/>
    <w:rsid w:val="00401F6F"/>
    <w:rsid w:val="00403345"/>
    <w:rsid w:val="00403997"/>
    <w:rsid w:val="00410A03"/>
    <w:rsid w:val="00417F3B"/>
    <w:rsid w:val="004200EF"/>
    <w:rsid w:val="00433AAF"/>
    <w:rsid w:val="00433B55"/>
    <w:rsid w:val="00435A37"/>
    <w:rsid w:val="004414C3"/>
    <w:rsid w:val="0044706E"/>
    <w:rsid w:val="004538DE"/>
    <w:rsid w:val="00457549"/>
    <w:rsid w:val="0046055B"/>
    <w:rsid w:val="0046335A"/>
    <w:rsid w:val="0046384B"/>
    <w:rsid w:val="00467770"/>
    <w:rsid w:val="0047050A"/>
    <w:rsid w:val="0047093F"/>
    <w:rsid w:val="00470F14"/>
    <w:rsid w:val="00476ADD"/>
    <w:rsid w:val="00476B4B"/>
    <w:rsid w:val="0047701B"/>
    <w:rsid w:val="0048015C"/>
    <w:rsid w:val="0048402D"/>
    <w:rsid w:val="00486A29"/>
    <w:rsid w:val="00487330"/>
    <w:rsid w:val="00487A86"/>
    <w:rsid w:val="004927CE"/>
    <w:rsid w:val="00497470"/>
    <w:rsid w:val="004A1F12"/>
    <w:rsid w:val="004A4E77"/>
    <w:rsid w:val="004A5348"/>
    <w:rsid w:val="004A5C2D"/>
    <w:rsid w:val="004A6C3B"/>
    <w:rsid w:val="004A7648"/>
    <w:rsid w:val="004B0AB2"/>
    <w:rsid w:val="004B104B"/>
    <w:rsid w:val="004B130D"/>
    <w:rsid w:val="004B1522"/>
    <w:rsid w:val="004B4868"/>
    <w:rsid w:val="004C0AC2"/>
    <w:rsid w:val="004C55FF"/>
    <w:rsid w:val="004C5D53"/>
    <w:rsid w:val="004F6963"/>
    <w:rsid w:val="004F770C"/>
    <w:rsid w:val="004F7720"/>
    <w:rsid w:val="005003EC"/>
    <w:rsid w:val="00510C2A"/>
    <w:rsid w:val="00511E4B"/>
    <w:rsid w:val="005150D1"/>
    <w:rsid w:val="0051751A"/>
    <w:rsid w:val="00527666"/>
    <w:rsid w:val="00530BB9"/>
    <w:rsid w:val="00533DDE"/>
    <w:rsid w:val="00534153"/>
    <w:rsid w:val="0053564D"/>
    <w:rsid w:val="005457EC"/>
    <w:rsid w:val="00552BA8"/>
    <w:rsid w:val="00552BED"/>
    <w:rsid w:val="00561705"/>
    <w:rsid w:val="00566936"/>
    <w:rsid w:val="00566C4C"/>
    <w:rsid w:val="00572FEA"/>
    <w:rsid w:val="0057549E"/>
    <w:rsid w:val="005768B6"/>
    <w:rsid w:val="00577B5D"/>
    <w:rsid w:val="0058151F"/>
    <w:rsid w:val="00582C4E"/>
    <w:rsid w:val="00583C52"/>
    <w:rsid w:val="00583F4C"/>
    <w:rsid w:val="00586244"/>
    <w:rsid w:val="0059153D"/>
    <w:rsid w:val="005A2093"/>
    <w:rsid w:val="005C0658"/>
    <w:rsid w:val="005C2AD4"/>
    <w:rsid w:val="005C3749"/>
    <w:rsid w:val="005D250E"/>
    <w:rsid w:val="005E18AF"/>
    <w:rsid w:val="005E4B47"/>
    <w:rsid w:val="005F0932"/>
    <w:rsid w:val="00601633"/>
    <w:rsid w:val="00604B6A"/>
    <w:rsid w:val="00605848"/>
    <w:rsid w:val="00617610"/>
    <w:rsid w:val="00622E5A"/>
    <w:rsid w:val="00626358"/>
    <w:rsid w:val="006351BB"/>
    <w:rsid w:val="00635F71"/>
    <w:rsid w:val="00636864"/>
    <w:rsid w:val="00642E4B"/>
    <w:rsid w:val="00647CEB"/>
    <w:rsid w:val="00651D25"/>
    <w:rsid w:val="0065372D"/>
    <w:rsid w:val="00660A00"/>
    <w:rsid w:val="00671ACC"/>
    <w:rsid w:val="00671FD9"/>
    <w:rsid w:val="006753C3"/>
    <w:rsid w:val="0067607C"/>
    <w:rsid w:val="006877AE"/>
    <w:rsid w:val="00694432"/>
    <w:rsid w:val="006A24DB"/>
    <w:rsid w:val="006A3050"/>
    <w:rsid w:val="006A655C"/>
    <w:rsid w:val="006A7EAD"/>
    <w:rsid w:val="006B04E1"/>
    <w:rsid w:val="006B18D5"/>
    <w:rsid w:val="006B4D91"/>
    <w:rsid w:val="006B57A9"/>
    <w:rsid w:val="006C73C6"/>
    <w:rsid w:val="006D1C8F"/>
    <w:rsid w:val="006D5AC7"/>
    <w:rsid w:val="006E0B3F"/>
    <w:rsid w:val="006E6545"/>
    <w:rsid w:val="006E714A"/>
    <w:rsid w:val="006F0CF5"/>
    <w:rsid w:val="00701254"/>
    <w:rsid w:val="0070151F"/>
    <w:rsid w:val="00703239"/>
    <w:rsid w:val="007053FC"/>
    <w:rsid w:val="007208DF"/>
    <w:rsid w:val="00731148"/>
    <w:rsid w:val="00732296"/>
    <w:rsid w:val="00733B1E"/>
    <w:rsid w:val="007449D0"/>
    <w:rsid w:val="00756119"/>
    <w:rsid w:val="00756141"/>
    <w:rsid w:val="00764C1A"/>
    <w:rsid w:val="00764FD0"/>
    <w:rsid w:val="00772E28"/>
    <w:rsid w:val="00774838"/>
    <w:rsid w:val="00774D3A"/>
    <w:rsid w:val="00774D6E"/>
    <w:rsid w:val="00781738"/>
    <w:rsid w:val="00782EED"/>
    <w:rsid w:val="007838C8"/>
    <w:rsid w:val="007839C3"/>
    <w:rsid w:val="00784D3D"/>
    <w:rsid w:val="00797836"/>
    <w:rsid w:val="007A6BAE"/>
    <w:rsid w:val="007B08FB"/>
    <w:rsid w:val="007B23A1"/>
    <w:rsid w:val="007B287B"/>
    <w:rsid w:val="007B49DB"/>
    <w:rsid w:val="007B64C5"/>
    <w:rsid w:val="007B7636"/>
    <w:rsid w:val="007C2336"/>
    <w:rsid w:val="007C3B69"/>
    <w:rsid w:val="007C7FD5"/>
    <w:rsid w:val="007D3A19"/>
    <w:rsid w:val="007E2A2B"/>
    <w:rsid w:val="007E2DC4"/>
    <w:rsid w:val="007E5806"/>
    <w:rsid w:val="007E640A"/>
    <w:rsid w:val="007E66F5"/>
    <w:rsid w:val="007F6909"/>
    <w:rsid w:val="00802468"/>
    <w:rsid w:val="0080356C"/>
    <w:rsid w:val="008065BD"/>
    <w:rsid w:val="0080797C"/>
    <w:rsid w:val="008101D4"/>
    <w:rsid w:val="008109BC"/>
    <w:rsid w:val="00810B67"/>
    <w:rsid w:val="00810FD4"/>
    <w:rsid w:val="0081164B"/>
    <w:rsid w:val="00821C8F"/>
    <w:rsid w:val="00824BF2"/>
    <w:rsid w:val="00825DDB"/>
    <w:rsid w:val="00827349"/>
    <w:rsid w:val="0083071D"/>
    <w:rsid w:val="008322EC"/>
    <w:rsid w:val="008330E2"/>
    <w:rsid w:val="0083594C"/>
    <w:rsid w:val="00845997"/>
    <w:rsid w:val="008517CF"/>
    <w:rsid w:val="008535C1"/>
    <w:rsid w:val="00860164"/>
    <w:rsid w:val="00861EB9"/>
    <w:rsid w:val="00862309"/>
    <w:rsid w:val="00875B7B"/>
    <w:rsid w:val="0087798B"/>
    <w:rsid w:val="00880412"/>
    <w:rsid w:val="008814A7"/>
    <w:rsid w:val="008915BC"/>
    <w:rsid w:val="00896652"/>
    <w:rsid w:val="008A0287"/>
    <w:rsid w:val="008A58C7"/>
    <w:rsid w:val="008B07C8"/>
    <w:rsid w:val="008B1306"/>
    <w:rsid w:val="008B4D9A"/>
    <w:rsid w:val="008B7B65"/>
    <w:rsid w:val="008B7C99"/>
    <w:rsid w:val="008C1198"/>
    <w:rsid w:val="008C2FC6"/>
    <w:rsid w:val="008D3807"/>
    <w:rsid w:val="008D62ED"/>
    <w:rsid w:val="008D785E"/>
    <w:rsid w:val="008E5996"/>
    <w:rsid w:val="008F03B0"/>
    <w:rsid w:val="008F6617"/>
    <w:rsid w:val="009023E0"/>
    <w:rsid w:val="009109CB"/>
    <w:rsid w:val="009160F6"/>
    <w:rsid w:val="00924FDB"/>
    <w:rsid w:val="0092699A"/>
    <w:rsid w:val="00933802"/>
    <w:rsid w:val="0093553A"/>
    <w:rsid w:val="009358CC"/>
    <w:rsid w:val="009365DF"/>
    <w:rsid w:val="009367A6"/>
    <w:rsid w:val="00942EEF"/>
    <w:rsid w:val="00946B81"/>
    <w:rsid w:val="00953073"/>
    <w:rsid w:val="009556FF"/>
    <w:rsid w:val="00956FC5"/>
    <w:rsid w:val="009625C7"/>
    <w:rsid w:val="0096474A"/>
    <w:rsid w:val="0096603E"/>
    <w:rsid w:val="00970926"/>
    <w:rsid w:val="00972D7A"/>
    <w:rsid w:val="00977EE7"/>
    <w:rsid w:val="0098207B"/>
    <w:rsid w:val="00982538"/>
    <w:rsid w:val="009851EC"/>
    <w:rsid w:val="009901EE"/>
    <w:rsid w:val="009938A0"/>
    <w:rsid w:val="00995F44"/>
    <w:rsid w:val="00995FAD"/>
    <w:rsid w:val="009B1598"/>
    <w:rsid w:val="009C1C1C"/>
    <w:rsid w:val="009C2A40"/>
    <w:rsid w:val="009D1B6A"/>
    <w:rsid w:val="009D29C9"/>
    <w:rsid w:val="009D3BAC"/>
    <w:rsid w:val="009D46FE"/>
    <w:rsid w:val="009D73F8"/>
    <w:rsid w:val="009E43F4"/>
    <w:rsid w:val="009F1D2B"/>
    <w:rsid w:val="009F3E18"/>
    <w:rsid w:val="00A03EDC"/>
    <w:rsid w:val="00A0503A"/>
    <w:rsid w:val="00A118CF"/>
    <w:rsid w:val="00A12B8A"/>
    <w:rsid w:val="00A22DA2"/>
    <w:rsid w:val="00A23265"/>
    <w:rsid w:val="00A33C45"/>
    <w:rsid w:val="00A45E1C"/>
    <w:rsid w:val="00A50261"/>
    <w:rsid w:val="00A55997"/>
    <w:rsid w:val="00A61B71"/>
    <w:rsid w:val="00A653AE"/>
    <w:rsid w:val="00A669ED"/>
    <w:rsid w:val="00A732E7"/>
    <w:rsid w:val="00A839F2"/>
    <w:rsid w:val="00A87572"/>
    <w:rsid w:val="00A92A2B"/>
    <w:rsid w:val="00A9381A"/>
    <w:rsid w:val="00A94C59"/>
    <w:rsid w:val="00A94E74"/>
    <w:rsid w:val="00A96FDD"/>
    <w:rsid w:val="00AA3DD3"/>
    <w:rsid w:val="00AA66B7"/>
    <w:rsid w:val="00AA729E"/>
    <w:rsid w:val="00AB0F94"/>
    <w:rsid w:val="00AB3D20"/>
    <w:rsid w:val="00AB73F3"/>
    <w:rsid w:val="00AC67DF"/>
    <w:rsid w:val="00AD2AC4"/>
    <w:rsid w:val="00AD5257"/>
    <w:rsid w:val="00AD6D58"/>
    <w:rsid w:val="00AE0260"/>
    <w:rsid w:val="00AE3793"/>
    <w:rsid w:val="00AF2DE7"/>
    <w:rsid w:val="00AF5F51"/>
    <w:rsid w:val="00B02282"/>
    <w:rsid w:val="00B0405A"/>
    <w:rsid w:val="00B05134"/>
    <w:rsid w:val="00B15FBB"/>
    <w:rsid w:val="00B17D9B"/>
    <w:rsid w:val="00B24587"/>
    <w:rsid w:val="00B27BE9"/>
    <w:rsid w:val="00B35D9C"/>
    <w:rsid w:val="00B45232"/>
    <w:rsid w:val="00B54826"/>
    <w:rsid w:val="00B57BB5"/>
    <w:rsid w:val="00B63CFC"/>
    <w:rsid w:val="00B65CB6"/>
    <w:rsid w:val="00B7324A"/>
    <w:rsid w:val="00B758B2"/>
    <w:rsid w:val="00B7739E"/>
    <w:rsid w:val="00B876AE"/>
    <w:rsid w:val="00B91732"/>
    <w:rsid w:val="00B95594"/>
    <w:rsid w:val="00B97A32"/>
    <w:rsid w:val="00BA5D79"/>
    <w:rsid w:val="00BB15A1"/>
    <w:rsid w:val="00BB1AB9"/>
    <w:rsid w:val="00BB6E58"/>
    <w:rsid w:val="00BC081C"/>
    <w:rsid w:val="00BC1B43"/>
    <w:rsid w:val="00BC20D1"/>
    <w:rsid w:val="00BC779F"/>
    <w:rsid w:val="00BD0E32"/>
    <w:rsid w:val="00BD338B"/>
    <w:rsid w:val="00BD3D49"/>
    <w:rsid w:val="00BE5C1B"/>
    <w:rsid w:val="00BE73B6"/>
    <w:rsid w:val="00BF3B3F"/>
    <w:rsid w:val="00C02F83"/>
    <w:rsid w:val="00C03E51"/>
    <w:rsid w:val="00C04831"/>
    <w:rsid w:val="00C1092C"/>
    <w:rsid w:val="00C129C1"/>
    <w:rsid w:val="00C14B02"/>
    <w:rsid w:val="00C15BC1"/>
    <w:rsid w:val="00C262E8"/>
    <w:rsid w:val="00C36911"/>
    <w:rsid w:val="00C448D8"/>
    <w:rsid w:val="00C46EE1"/>
    <w:rsid w:val="00C5439E"/>
    <w:rsid w:val="00C6571E"/>
    <w:rsid w:val="00C73860"/>
    <w:rsid w:val="00C77797"/>
    <w:rsid w:val="00C825B0"/>
    <w:rsid w:val="00C83E81"/>
    <w:rsid w:val="00C91E77"/>
    <w:rsid w:val="00C948CE"/>
    <w:rsid w:val="00C975A1"/>
    <w:rsid w:val="00CA0777"/>
    <w:rsid w:val="00CA5D7D"/>
    <w:rsid w:val="00CA635A"/>
    <w:rsid w:val="00CB1F30"/>
    <w:rsid w:val="00CB3F0C"/>
    <w:rsid w:val="00CB57E8"/>
    <w:rsid w:val="00CB5841"/>
    <w:rsid w:val="00CB58C1"/>
    <w:rsid w:val="00CB58DF"/>
    <w:rsid w:val="00CB6560"/>
    <w:rsid w:val="00CB70B6"/>
    <w:rsid w:val="00CB76E4"/>
    <w:rsid w:val="00CC3944"/>
    <w:rsid w:val="00CC5AB3"/>
    <w:rsid w:val="00CD216F"/>
    <w:rsid w:val="00CD2EB5"/>
    <w:rsid w:val="00CD3860"/>
    <w:rsid w:val="00CE44AD"/>
    <w:rsid w:val="00CE6E26"/>
    <w:rsid w:val="00CE7D61"/>
    <w:rsid w:val="00CF5990"/>
    <w:rsid w:val="00D0126B"/>
    <w:rsid w:val="00D168B1"/>
    <w:rsid w:val="00D206A5"/>
    <w:rsid w:val="00D20B30"/>
    <w:rsid w:val="00D20E81"/>
    <w:rsid w:val="00D2336D"/>
    <w:rsid w:val="00D24E3C"/>
    <w:rsid w:val="00D31CCC"/>
    <w:rsid w:val="00D37985"/>
    <w:rsid w:val="00D461A0"/>
    <w:rsid w:val="00D53226"/>
    <w:rsid w:val="00D57F12"/>
    <w:rsid w:val="00D65B75"/>
    <w:rsid w:val="00D67120"/>
    <w:rsid w:val="00D712E3"/>
    <w:rsid w:val="00D71B24"/>
    <w:rsid w:val="00D7373B"/>
    <w:rsid w:val="00D778EF"/>
    <w:rsid w:val="00D82227"/>
    <w:rsid w:val="00D86368"/>
    <w:rsid w:val="00D86601"/>
    <w:rsid w:val="00D926E1"/>
    <w:rsid w:val="00D9628D"/>
    <w:rsid w:val="00D972BE"/>
    <w:rsid w:val="00D97A70"/>
    <w:rsid w:val="00D97EE7"/>
    <w:rsid w:val="00DA288F"/>
    <w:rsid w:val="00DB04BD"/>
    <w:rsid w:val="00DB0537"/>
    <w:rsid w:val="00DB0C13"/>
    <w:rsid w:val="00DB492E"/>
    <w:rsid w:val="00DB4B1A"/>
    <w:rsid w:val="00DB594B"/>
    <w:rsid w:val="00DB7C5E"/>
    <w:rsid w:val="00DC0105"/>
    <w:rsid w:val="00DC2BEF"/>
    <w:rsid w:val="00DC2D76"/>
    <w:rsid w:val="00DD6584"/>
    <w:rsid w:val="00DF6F08"/>
    <w:rsid w:val="00E0031E"/>
    <w:rsid w:val="00E01088"/>
    <w:rsid w:val="00E02F43"/>
    <w:rsid w:val="00E10BA8"/>
    <w:rsid w:val="00E135D7"/>
    <w:rsid w:val="00E1750B"/>
    <w:rsid w:val="00E20C28"/>
    <w:rsid w:val="00E2328C"/>
    <w:rsid w:val="00E25CD7"/>
    <w:rsid w:val="00E31D03"/>
    <w:rsid w:val="00E31E24"/>
    <w:rsid w:val="00E32C92"/>
    <w:rsid w:val="00E35037"/>
    <w:rsid w:val="00E413B4"/>
    <w:rsid w:val="00E41D3C"/>
    <w:rsid w:val="00E4256B"/>
    <w:rsid w:val="00E47963"/>
    <w:rsid w:val="00E63F01"/>
    <w:rsid w:val="00E6419E"/>
    <w:rsid w:val="00E70047"/>
    <w:rsid w:val="00E7485D"/>
    <w:rsid w:val="00E8586D"/>
    <w:rsid w:val="00E86B18"/>
    <w:rsid w:val="00E86F69"/>
    <w:rsid w:val="00E95F14"/>
    <w:rsid w:val="00EA3821"/>
    <w:rsid w:val="00EB10B2"/>
    <w:rsid w:val="00EB4C74"/>
    <w:rsid w:val="00EC3D27"/>
    <w:rsid w:val="00EC694A"/>
    <w:rsid w:val="00EC6986"/>
    <w:rsid w:val="00ED4CA2"/>
    <w:rsid w:val="00ED5871"/>
    <w:rsid w:val="00EE0FC9"/>
    <w:rsid w:val="00EE50BC"/>
    <w:rsid w:val="00EE6AE9"/>
    <w:rsid w:val="00EF5C24"/>
    <w:rsid w:val="00EF7E49"/>
    <w:rsid w:val="00F051E9"/>
    <w:rsid w:val="00F10A8F"/>
    <w:rsid w:val="00F11D47"/>
    <w:rsid w:val="00F12DA8"/>
    <w:rsid w:val="00F143A9"/>
    <w:rsid w:val="00F15439"/>
    <w:rsid w:val="00F163C7"/>
    <w:rsid w:val="00F20A68"/>
    <w:rsid w:val="00F224FA"/>
    <w:rsid w:val="00F23486"/>
    <w:rsid w:val="00F31169"/>
    <w:rsid w:val="00F40560"/>
    <w:rsid w:val="00F40FF2"/>
    <w:rsid w:val="00F42F1B"/>
    <w:rsid w:val="00F45080"/>
    <w:rsid w:val="00F45FC2"/>
    <w:rsid w:val="00F470FB"/>
    <w:rsid w:val="00F53046"/>
    <w:rsid w:val="00F60AF0"/>
    <w:rsid w:val="00F60CCB"/>
    <w:rsid w:val="00F64185"/>
    <w:rsid w:val="00F849EA"/>
    <w:rsid w:val="00F84F55"/>
    <w:rsid w:val="00F92C85"/>
    <w:rsid w:val="00F94CA3"/>
    <w:rsid w:val="00FA3A1A"/>
    <w:rsid w:val="00FA5FEA"/>
    <w:rsid w:val="00FB1934"/>
    <w:rsid w:val="00FB69B9"/>
    <w:rsid w:val="00FE091A"/>
    <w:rsid w:val="00FF1CC1"/>
    <w:rsid w:val="00FF438A"/>
    <w:rsid w:val="00FF664C"/>
    <w:rsid w:val="00FF71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9B16"/>
  <w15:chartTrackingRefBased/>
  <w15:docId w15:val="{B3063B31-EDA3-42FE-9BFF-1EED07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basedOn w:val="Normal"/>
    <w:link w:val="FootnoteTextChar"/>
    <w:uiPriority w:val="99"/>
    <w:semiHidden/>
    <w:unhideWhenUsed/>
    <w:rsid w:val="004A5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348"/>
    <w:rPr>
      <w:sz w:val="20"/>
      <w:szCs w:val="20"/>
    </w:rPr>
  </w:style>
  <w:style w:type="character" w:styleId="FootnoteReference">
    <w:name w:val="footnote reference"/>
    <w:basedOn w:val="DefaultParagraphFont"/>
    <w:uiPriority w:val="99"/>
    <w:semiHidden/>
    <w:unhideWhenUsed/>
    <w:rsid w:val="004A5348"/>
    <w:rPr>
      <w:vertAlign w:val="superscript"/>
    </w:rPr>
  </w:style>
  <w:style w:type="character" w:styleId="CommentReference">
    <w:name w:val="annotation reference"/>
    <w:basedOn w:val="DefaultParagraphFont"/>
    <w:uiPriority w:val="99"/>
    <w:semiHidden/>
    <w:unhideWhenUsed/>
    <w:rsid w:val="003B74AE"/>
    <w:rPr>
      <w:sz w:val="16"/>
      <w:szCs w:val="16"/>
    </w:rPr>
  </w:style>
  <w:style w:type="paragraph" w:styleId="CommentText">
    <w:name w:val="annotation text"/>
    <w:basedOn w:val="Normal"/>
    <w:link w:val="CommentTextChar"/>
    <w:uiPriority w:val="99"/>
    <w:unhideWhenUsed/>
    <w:rsid w:val="003B74AE"/>
    <w:pPr>
      <w:spacing w:line="240" w:lineRule="auto"/>
    </w:pPr>
    <w:rPr>
      <w:sz w:val="20"/>
      <w:szCs w:val="20"/>
    </w:rPr>
  </w:style>
  <w:style w:type="character" w:customStyle="1" w:styleId="CommentTextChar">
    <w:name w:val="Comment Text Char"/>
    <w:basedOn w:val="DefaultParagraphFont"/>
    <w:link w:val="CommentText"/>
    <w:uiPriority w:val="99"/>
    <w:rsid w:val="003B74AE"/>
    <w:rPr>
      <w:sz w:val="20"/>
      <w:szCs w:val="20"/>
    </w:rPr>
  </w:style>
  <w:style w:type="paragraph" w:styleId="CommentSubject">
    <w:name w:val="annotation subject"/>
    <w:basedOn w:val="CommentText"/>
    <w:next w:val="CommentText"/>
    <w:link w:val="CommentSubjectChar"/>
    <w:uiPriority w:val="99"/>
    <w:semiHidden/>
    <w:unhideWhenUsed/>
    <w:rsid w:val="003B74AE"/>
    <w:rPr>
      <w:b/>
      <w:bCs/>
    </w:rPr>
  </w:style>
  <w:style w:type="character" w:customStyle="1" w:styleId="CommentSubjectChar">
    <w:name w:val="Comment Subject Char"/>
    <w:basedOn w:val="CommentTextChar"/>
    <w:link w:val="CommentSubject"/>
    <w:uiPriority w:val="99"/>
    <w:semiHidden/>
    <w:rsid w:val="003B74AE"/>
    <w:rPr>
      <w:b/>
      <w:bCs/>
      <w:sz w:val="20"/>
      <w:szCs w:val="20"/>
    </w:rPr>
  </w:style>
  <w:style w:type="paragraph" w:styleId="BalloonText">
    <w:name w:val="Balloon Text"/>
    <w:basedOn w:val="Normal"/>
    <w:link w:val="BalloonTextChar"/>
    <w:uiPriority w:val="99"/>
    <w:semiHidden/>
    <w:unhideWhenUsed/>
    <w:rsid w:val="003B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AE"/>
    <w:rPr>
      <w:rFonts w:ascii="Segoe UI" w:hAnsi="Segoe UI" w:cs="Segoe UI"/>
      <w:sz w:val="18"/>
      <w:szCs w:val="18"/>
    </w:rPr>
  </w:style>
  <w:style w:type="paragraph" w:styleId="Revision">
    <w:name w:val="Revision"/>
    <w:hidden/>
    <w:uiPriority w:val="99"/>
    <w:semiHidden/>
    <w:rsid w:val="00BD3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8F8F-CB63-4751-831C-0DDCC64E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Sibongiseni Nomongo</dc:creator>
  <cp:keywords/>
  <dc:description/>
  <cp:lastModifiedBy>Yamkela Dleke</cp:lastModifiedBy>
  <cp:revision>3</cp:revision>
  <cp:lastPrinted>2024-04-05T06:18:00Z</cp:lastPrinted>
  <dcterms:created xsi:type="dcterms:W3CDTF">2024-04-05T06:18:00Z</dcterms:created>
  <dcterms:modified xsi:type="dcterms:W3CDTF">2024-04-05T06:21:00Z</dcterms:modified>
</cp:coreProperties>
</file>