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CEEDD3" w14:textId="77777777" w:rsidR="00F17FD3" w:rsidRPr="00AC6349" w:rsidRDefault="00D30B83" w:rsidP="00655569">
      <w:pPr>
        <w:spacing w:line="360" w:lineRule="auto"/>
        <w:jc w:val="both"/>
        <w:rPr>
          <w:bCs/>
          <w:sz w:val="28"/>
          <w:szCs w:val="28"/>
          <w:lang w:val="en-ZA"/>
        </w:rPr>
      </w:pPr>
      <w:r w:rsidRPr="00AC6349">
        <w:rPr>
          <w:noProof/>
          <w:lang w:val="en-ZA" w:eastAsia="en-ZA"/>
        </w:rPr>
        <w:drawing>
          <wp:anchor distT="0" distB="0" distL="114300" distR="114300" simplePos="0" relativeHeight="251659264" behindDoc="0" locked="0" layoutInCell="1" allowOverlap="1" wp14:anchorId="1CEB8FE2" wp14:editId="13FBA446">
            <wp:simplePos x="0" y="0"/>
            <wp:positionH relativeFrom="page">
              <wp:posOffset>3380105</wp:posOffset>
            </wp:positionH>
            <wp:positionV relativeFrom="paragraph">
              <wp:posOffset>107</wp:posOffset>
            </wp:positionV>
            <wp:extent cx="79920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p>
    <w:p w14:paraId="158691CB" w14:textId="77777777" w:rsidR="00F17FD3" w:rsidRPr="00AC6349" w:rsidRDefault="00F17FD3" w:rsidP="00655569">
      <w:pPr>
        <w:spacing w:line="360" w:lineRule="auto"/>
        <w:jc w:val="both"/>
        <w:rPr>
          <w:b/>
          <w:bCs/>
          <w:sz w:val="28"/>
          <w:szCs w:val="28"/>
        </w:rPr>
      </w:pPr>
    </w:p>
    <w:p w14:paraId="6693DFED" w14:textId="77777777" w:rsidR="00F17FD3" w:rsidRPr="00AC6349" w:rsidRDefault="00F17FD3" w:rsidP="00655569">
      <w:pPr>
        <w:spacing w:line="360" w:lineRule="auto"/>
        <w:jc w:val="both"/>
        <w:rPr>
          <w:b/>
          <w:bCs/>
          <w:sz w:val="28"/>
          <w:szCs w:val="28"/>
        </w:rPr>
      </w:pPr>
    </w:p>
    <w:p w14:paraId="5202765E" w14:textId="77777777" w:rsidR="00F17FD3" w:rsidRPr="00AC6349" w:rsidRDefault="00F17FD3" w:rsidP="00181413">
      <w:pPr>
        <w:jc w:val="both"/>
        <w:rPr>
          <w:b/>
          <w:bCs/>
          <w:sz w:val="16"/>
          <w:szCs w:val="16"/>
        </w:rPr>
      </w:pPr>
    </w:p>
    <w:p w14:paraId="4383C3DF" w14:textId="77777777" w:rsidR="00F17FD3" w:rsidRPr="00AC6349" w:rsidRDefault="00F17FD3" w:rsidP="00AD3C68">
      <w:pPr>
        <w:spacing w:line="360" w:lineRule="auto"/>
        <w:jc w:val="center"/>
        <w:rPr>
          <w:b/>
          <w:bCs/>
          <w:sz w:val="28"/>
          <w:szCs w:val="28"/>
        </w:rPr>
      </w:pPr>
      <w:r w:rsidRPr="00AC6349">
        <w:rPr>
          <w:b/>
          <w:bCs/>
          <w:sz w:val="28"/>
          <w:szCs w:val="28"/>
        </w:rPr>
        <w:t>THE SUPREME COURT OF APPEAL OF SOUTH AFRICA</w:t>
      </w:r>
    </w:p>
    <w:p w14:paraId="30FE260B" w14:textId="77777777" w:rsidR="00F17FD3" w:rsidRPr="00AC6349" w:rsidRDefault="00F17FD3" w:rsidP="00AD3C68">
      <w:pPr>
        <w:pStyle w:val="Heading3"/>
        <w:jc w:val="center"/>
        <w:rPr>
          <w:rFonts w:ascii="Times New Roman" w:hAnsi="Times New Roman" w:cs="Times New Roman"/>
          <w:b/>
          <w:i w:val="0"/>
          <w:szCs w:val="28"/>
        </w:rPr>
      </w:pPr>
      <w:r w:rsidRPr="00AC6349">
        <w:rPr>
          <w:rFonts w:ascii="Times New Roman" w:hAnsi="Times New Roman" w:cs="Times New Roman"/>
          <w:b/>
          <w:i w:val="0"/>
          <w:szCs w:val="28"/>
        </w:rPr>
        <w:t>JUDGMENT</w:t>
      </w:r>
    </w:p>
    <w:p w14:paraId="21063A48" w14:textId="77777777" w:rsidR="009224BD" w:rsidRPr="00AC6349" w:rsidRDefault="009224BD" w:rsidP="00C4292E">
      <w:pPr>
        <w:spacing w:line="360" w:lineRule="auto"/>
        <w:jc w:val="both"/>
        <w:rPr>
          <w:sz w:val="16"/>
          <w:szCs w:val="16"/>
        </w:rPr>
      </w:pPr>
    </w:p>
    <w:p w14:paraId="06F69E2C" w14:textId="77777777" w:rsidR="00E066A4" w:rsidRPr="00AC6349" w:rsidRDefault="00AD3C68" w:rsidP="00BB708B">
      <w:pPr>
        <w:spacing w:line="360" w:lineRule="auto"/>
        <w:ind w:left="6480" w:firstLine="720"/>
        <w:jc w:val="both"/>
        <w:rPr>
          <w:b/>
          <w:sz w:val="28"/>
          <w:szCs w:val="28"/>
        </w:rPr>
      </w:pPr>
      <w:r>
        <w:rPr>
          <w:b/>
          <w:sz w:val="28"/>
          <w:szCs w:val="28"/>
        </w:rPr>
        <w:t xml:space="preserve">      </w:t>
      </w:r>
      <w:r w:rsidR="00FB0814" w:rsidRPr="001A2EB3">
        <w:rPr>
          <w:b/>
          <w:sz w:val="28"/>
          <w:szCs w:val="28"/>
        </w:rPr>
        <w:t>R</w:t>
      </w:r>
      <w:r w:rsidR="00E066A4" w:rsidRPr="001A2EB3">
        <w:rPr>
          <w:b/>
          <w:sz w:val="28"/>
          <w:szCs w:val="28"/>
        </w:rPr>
        <w:t>epor</w:t>
      </w:r>
      <w:r w:rsidR="00E066A4" w:rsidRPr="00AC6349">
        <w:rPr>
          <w:b/>
          <w:sz w:val="28"/>
          <w:szCs w:val="28"/>
        </w:rPr>
        <w:t>table</w:t>
      </w:r>
    </w:p>
    <w:p w14:paraId="3E1EB26F" w14:textId="77777777" w:rsidR="00E066A4" w:rsidRPr="00AC6349" w:rsidRDefault="00BD3973" w:rsidP="00BD3973">
      <w:pPr>
        <w:spacing w:line="360" w:lineRule="auto"/>
        <w:ind w:left="6480"/>
        <w:jc w:val="both"/>
        <w:rPr>
          <w:sz w:val="28"/>
          <w:szCs w:val="28"/>
        </w:rPr>
      </w:pPr>
      <w:r w:rsidRPr="00AC6349">
        <w:rPr>
          <w:sz w:val="28"/>
          <w:szCs w:val="28"/>
        </w:rPr>
        <w:t xml:space="preserve">    </w:t>
      </w:r>
      <w:r w:rsidR="00E066A4" w:rsidRPr="00AC6349">
        <w:rPr>
          <w:sz w:val="28"/>
          <w:szCs w:val="28"/>
        </w:rPr>
        <w:t xml:space="preserve">Case no: </w:t>
      </w:r>
      <w:r w:rsidR="00512968" w:rsidRPr="00AC6349">
        <w:rPr>
          <w:sz w:val="28"/>
          <w:szCs w:val="28"/>
        </w:rPr>
        <w:t>1346</w:t>
      </w:r>
      <w:r w:rsidR="00E066A4" w:rsidRPr="00AC6349">
        <w:rPr>
          <w:sz w:val="28"/>
          <w:szCs w:val="28"/>
        </w:rPr>
        <w:t>/2022</w:t>
      </w:r>
    </w:p>
    <w:p w14:paraId="3AB02BDC" w14:textId="77777777" w:rsidR="00E066A4" w:rsidRPr="00AC6349" w:rsidRDefault="00E066A4" w:rsidP="00C4292E">
      <w:pPr>
        <w:spacing w:line="360" w:lineRule="auto"/>
        <w:jc w:val="both"/>
        <w:rPr>
          <w:sz w:val="16"/>
          <w:szCs w:val="16"/>
        </w:rPr>
      </w:pPr>
    </w:p>
    <w:p w14:paraId="138F611B" w14:textId="77777777" w:rsidR="00E066A4" w:rsidRPr="00AC6349" w:rsidRDefault="00E066A4" w:rsidP="00C4292E">
      <w:pPr>
        <w:spacing w:line="360" w:lineRule="auto"/>
        <w:jc w:val="both"/>
        <w:rPr>
          <w:sz w:val="28"/>
          <w:szCs w:val="28"/>
        </w:rPr>
      </w:pPr>
      <w:r w:rsidRPr="00AC6349">
        <w:rPr>
          <w:sz w:val="28"/>
          <w:szCs w:val="28"/>
        </w:rPr>
        <w:t>In the matter between:</w:t>
      </w:r>
    </w:p>
    <w:p w14:paraId="7E8CF58A" w14:textId="77777777" w:rsidR="005A1CB4" w:rsidRPr="00AC6349" w:rsidRDefault="004E7193" w:rsidP="00C4292E">
      <w:pPr>
        <w:widowControl w:val="0"/>
        <w:tabs>
          <w:tab w:val="right" w:pos="9050"/>
        </w:tabs>
        <w:autoSpaceDE w:val="0"/>
        <w:autoSpaceDN w:val="0"/>
        <w:adjustRightInd w:val="0"/>
        <w:jc w:val="both"/>
        <w:rPr>
          <w:b/>
          <w:bCs/>
          <w:sz w:val="28"/>
          <w:szCs w:val="28"/>
        </w:rPr>
      </w:pPr>
      <w:r w:rsidRPr="00AC6349">
        <w:rPr>
          <w:b/>
          <w:bCs/>
          <w:sz w:val="28"/>
          <w:szCs w:val="28"/>
        </w:rPr>
        <w:t xml:space="preserve">CITY OF TSHWANE </w:t>
      </w:r>
    </w:p>
    <w:p w14:paraId="00B499D6" w14:textId="77777777" w:rsidR="00BB708B" w:rsidRPr="00AC6349" w:rsidRDefault="004E7193" w:rsidP="00C4292E">
      <w:pPr>
        <w:widowControl w:val="0"/>
        <w:tabs>
          <w:tab w:val="right" w:pos="9050"/>
        </w:tabs>
        <w:autoSpaceDE w:val="0"/>
        <w:autoSpaceDN w:val="0"/>
        <w:adjustRightInd w:val="0"/>
        <w:jc w:val="both"/>
        <w:rPr>
          <w:b/>
          <w:bCs/>
          <w:sz w:val="28"/>
          <w:szCs w:val="28"/>
        </w:rPr>
      </w:pPr>
      <w:r w:rsidRPr="00AC6349">
        <w:rPr>
          <w:b/>
          <w:bCs/>
          <w:sz w:val="28"/>
          <w:szCs w:val="28"/>
        </w:rPr>
        <w:t>METROPOLITAN MUNICIPALITY</w:t>
      </w:r>
      <w:r w:rsidRPr="00AC6349">
        <w:rPr>
          <w:b/>
          <w:bCs/>
          <w:sz w:val="28"/>
          <w:szCs w:val="28"/>
        </w:rPr>
        <w:tab/>
      </w:r>
      <w:r w:rsidR="005A1CB4" w:rsidRPr="00AC6349">
        <w:rPr>
          <w:b/>
          <w:bCs/>
          <w:sz w:val="28"/>
          <w:szCs w:val="28"/>
        </w:rPr>
        <w:t>APPELLANT</w:t>
      </w:r>
    </w:p>
    <w:p w14:paraId="2B7E4D08" w14:textId="77777777" w:rsidR="00FB0814" w:rsidRDefault="00BB708B" w:rsidP="00FB0814">
      <w:pPr>
        <w:widowControl w:val="0"/>
        <w:tabs>
          <w:tab w:val="right" w:pos="9050"/>
        </w:tabs>
        <w:autoSpaceDE w:val="0"/>
        <w:autoSpaceDN w:val="0"/>
        <w:adjustRightInd w:val="0"/>
        <w:jc w:val="both"/>
        <w:rPr>
          <w:b/>
          <w:bCs/>
          <w:sz w:val="28"/>
          <w:szCs w:val="28"/>
        </w:rPr>
      </w:pPr>
      <w:r w:rsidRPr="00AC6349">
        <w:rPr>
          <w:b/>
          <w:bCs/>
          <w:sz w:val="28"/>
          <w:szCs w:val="28"/>
        </w:rPr>
        <w:tab/>
      </w:r>
    </w:p>
    <w:p w14:paraId="275DFEC8" w14:textId="77777777" w:rsidR="00E066A4" w:rsidRPr="00FB0814" w:rsidRDefault="00E066A4" w:rsidP="00FB0814">
      <w:pPr>
        <w:widowControl w:val="0"/>
        <w:tabs>
          <w:tab w:val="right" w:pos="9050"/>
        </w:tabs>
        <w:autoSpaceDE w:val="0"/>
        <w:autoSpaceDN w:val="0"/>
        <w:adjustRightInd w:val="0"/>
        <w:jc w:val="both"/>
        <w:rPr>
          <w:b/>
          <w:bCs/>
          <w:sz w:val="28"/>
          <w:szCs w:val="28"/>
        </w:rPr>
      </w:pPr>
      <w:r w:rsidRPr="00AC6349">
        <w:rPr>
          <w:sz w:val="28"/>
          <w:szCs w:val="28"/>
        </w:rPr>
        <w:t>and</w:t>
      </w:r>
    </w:p>
    <w:p w14:paraId="5C03F996" w14:textId="77777777" w:rsidR="002C2149" w:rsidRPr="00AC6349" w:rsidRDefault="002C2149" w:rsidP="00C4292E">
      <w:pPr>
        <w:widowControl w:val="0"/>
        <w:tabs>
          <w:tab w:val="right" w:pos="9050"/>
        </w:tabs>
        <w:autoSpaceDE w:val="0"/>
        <w:autoSpaceDN w:val="0"/>
        <w:adjustRightInd w:val="0"/>
        <w:jc w:val="both"/>
        <w:rPr>
          <w:b/>
          <w:bCs/>
          <w:sz w:val="28"/>
          <w:szCs w:val="28"/>
        </w:rPr>
      </w:pPr>
    </w:p>
    <w:p w14:paraId="1F8AD728" w14:textId="77777777" w:rsidR="00C24C1E" w:rsidRPr="00AC6349" w:rsidRDefault="0055076E" w:rsidP="00C4292E">
      <w:pPr>
        <w:widowControl w:val="0"/>
        <w:tabs>
          <w:tab w:val="right" w:pos="9050"/>
        </w:tabs>
        <w:autoSpaceDE w:val="0"/>
        <w:autoSpaceDN w:val="0"/>
        <w:adjustRightInd w:val="0"/>
        <w:jc w:val="both"/>
        <w:rPr>
          <w:b/>
          <w:bCs/>
          <w:sz w:val="28"/>
          <w:szCs w:val="28"/>
        </w:rPr>
      </w:pPr>
      <w:r w:rsidRPr="00AC6349">
        <w:rPr>
          <w:b/>
          <w:bCs/>
          <w:sz w:val="28"/>
          <w:szCs w:val="28"/>
        </w:rPr>
        <w:t xml:space="preserve">VRESTHENA (PTY) LTD </w:t>
      </w:r>
      <w:r w:rsidR="00C24C1E" w:rsidRPr="00AC6349">
        <w:rPr>
          <w:b/>
          <w:bCs/>
          <w:sz w:val="28"/>
          <w:szCs w:val="28"/>
        </w:rPr>
        <w:tab/>
        <w:t>FIRST RESPONDEN</w:t>
      </w:r>
      <w:r w:rsidR="00DA3B34" w:rsidRPr="00AC6349">
        <w:rPr>
          <w:b/>
          <w:bCs/>
          <w:sz w:val="28"/>
          <w:szCs w:val="28"/>
        </w:rPr>
        <w:t>T</w:t>
      </w:r>
    </w:p>
    <w:p w14:paraId="2C6CEBA7" w14:textId="77777777" w:rsidR="00E066A4" w:rsidRPr="00AC6349" w:rsidRDefault="00512968" w:rsidP="00C4292E">
      <w:pPr>
        <w:widowControl w:val="0"/>
        <w:tabs>
          <w:tab w:val="right" w:pos="9050"/>
        </w:tabs>
        <w:autoSpaceDE w:val="0"/>
        <w:autoSpaceDN w:val="0"/>
        <w:adjustRightInd w:val="0"/>
        <w:jc w:val="both"/>
        <w:rPr>
          <w:b/>
          <w:bCs/>
          <w:sz w:val="28"/>
          <w:szCs w:val="28"/>
        </w:rPr>
      </w:pPr>
      <w:r w:rsidRPr="00AC6349">
        <w:rPr>
          <w:b/>
          <w:bCs/>
          <w:sz w:val="28"/>
          <w:szCs w:val="28"/>
        </w:rPr>
        <w:t>(Registration No 2001/05148/07)</w:t>
      </w:r>
      <w:r w:rsidR="00E066A4" w:rsidRPr="00AC6349">
        <w:rPr>
          <w:b/>
          <w:bCs/>
          <w:sz w:val="28"/>
          <w:szCs w:val="28"/>
        </w:rPr>
        <w:tab/>
      </w:r>
    </w:p>
    <w:p w14:paraId="69994280" w14:textId="77777777" w:rsidR="0055076E" w:rsidRPr="00AC6349" w:rsidRDefault="0055076E" w:rsidP="00C4292E">
      <w:pPr>
        <w:widowControl w:val="0"/>
        <w:tabs>
          <w:tab w:val="right" w:pos="9050"/>
        </w:tabs>
        <w:autoSpaceDE w:val="0"/>
        <w:autoSpaceDN w:val="0"/>
        <w:adjustRightInd w:val="0"/>
        <w:spacing w:before="240"/>
        <w:jc w:val="both"/>
        <w:rPr>
          <w:b/>
          <w:bCs/>
          <w:sz w:val="28"/>
          <w:szCs w:val="28"/>
        </w:rPr>
      </w:pPr>
      <w:r w:rsidRPr="00AC6349">
        <w:rPr>
          <w:b/>
          <w:bCs/>
          <w:sz w:val="28"/>
          <w:szCs w:val="28"/>
        </w:rPr>
        <w:t xml:space="preserve">THE BODY CORPORATE OF ZAMBEZI </w:t>
      </w:r>
    </w:p>
    <w:p w14:paraId="37992ABA" w14:textId="77777777" w:rsidR="00512968" w:rsidRPr="00AC6349" w:rsidRDefault="0055076E" w:rsidP="00C4292E">
      <w:pPr>
        <w:widowControl w:val="0"/>
        <w:tabs>
          <w:tab w:val="right" w:pos="9050"/>
        </w:tabs>
        <w:autoSpaceDE w:val="0"/>
        <w:autoSpaceDN w:val="0"/>
        <w:adjustRightInd w:val="0"/>
        <w:spacing w:before="240"/>
        <w:jc w:val="both"/>
        <w:rPr>
          <w:b/>
          <w:bCs/>
          <w:sz w:val="28"/>
          <w:szCs w:val="28"/>
        </w:rPr>
      </w:pPr>
      <w:r w:rsidRPr="00AC6349">
        <w:rPr>
          <w:b/>
          <w:bCs/>
          <w:sz w:val="28"/>
          <w:szCs w:val="28"/>
        </w:rPr>
        <w:t>RETAIL PARK</w:t>
      </w:r>
      <w:r w:rsidR="004E7193" w:rsidRPr="00AC6349">
        <w:rPr>
          <w:b/>
          <w:bCs/>
          <w:sz w:val="28"/>
          <w:szCs w:val="28"/>
        </w:rPr>
        <w:tab/>
        <w:t>SECOND RESPONDEN</w:t>
      </w:r>
      <w:r w:rsidR="00DA3B34" w:rsidRPr="00AC6349">
        <w:rPr>
          <w:b/>
          <w:bCs/>
          <w:sz w:val="28"/>
          <w:szCs w:val="28"/>
        </w:rPr>
        <w:t>T</w:t>
      </w:r>
    </w:p>
    <w:p w14:paraId="0A08EF93" w14:textId="77777777" w:rsidR="00DA3B34" w:rsidRPr="00AC6349" w:rsidRDefault="00DA3B34" w:rsidP="00C4292E">
      <w:pPr>
        <w:widowControl w:val="0"/>
        <w:tabs>
          <w:tab w:val="right" w:pos="9050"/>
        </w:tabs>
        <w:autoSpaceDE w:val="0"/>
        <w:autoSpaceDN w:val="0"/>
        <w:adjustRightInd w:val="0"/>
        <w:spacing w:before="240"/>
        <w:jc w:val="both"/>
        <w:rPr>
          <w:b/>
          <w:bCs/>
          <w:sz w:val="28"/>
          <w:szCs w:val="28"/>
        </w:rPr>
      </w:pPr>
      <w:r w:rsidRPr="00AC6349">
        <w:rPr>
          <w:b/>
          <w:bCs/>
          <w:sz w:val="28"/>
          <w:szCs w:val="28"/>
        </w:rPr>
        <w:t xml:space="preserve">ZAMBEZI RETAIL PARK INVESTMENTS </w:t>
      </w:r>
    </w:p>
    <w:p w14:paraId="13DB9141" w14:textId="77777777" w:rsidR="004E7193" w:rsidRPr="00AC6349" w:rsidRDefault="00DA3B34" w:rsidP="00C4292E">
      <w:pPr>
        <w:widowControl w:val="0"/>
        <w:tabs>
          <w:tab w:val="right" w:pos="9050"/>
        </w:tabs>
        <w:autoSpaceDE w:val="0"/>
        <w:autoSpaceDN w:val="0"/>
        <w:adjustRightInd w:val="0"/>
        <w:spacing w:before="240"/>
        <w:jc w:val="both"/>
        <w:rPr>
          <w:b/>
          <w:bCs/>
          <w:sz w:val="28"/>
          <w:szCs w:val="28"/>
        </w:rPr>
      </w:pPr>
      <w:r w:rsidRPr="00AC6349">
        <w:rPr>
          <w:b/>
          <w:bCs/>
          <w:sz w:val="28"/>
          <w:szCs w:val="28"/>
        </w:rPr>
        <w:t>(PTY) LTD</w:t>
      </w:r>
      <w:r w:rsidR="004E7193" w:rsidRPr="00AC6349">
        <w:rPr>
          <w:b/>
          <w:bCs/>
          <w:sz w:val="28"/>
          <w:szCs w:val="28"/>
        </w:rPr>
        <w:tab/>
        <w:t>THIRD RESPONDEN</w:t>
      </w:r>
      <w:r w:rsidRPr="00AC6349">
        <w:rPr>
          <w:b/>
          <w:bCs/>
          <w:sz w:val="28"/>
          <w:szCs w:val="28"/>
        </w:rPr>
        <w:t>T</w:t>
      </w:r>
    </w:p>
    <w:p w14:paraId="69601C97" w14:textId="77777777" w:rsidR="004E7193" w:rsidRPr="00AC6349" w:rsidRDefault="00DA3B34" w:rsidP="00C4292E">
      <w:pPr>
        <w:widowControl w:val="0"/>
        <w:tabs>
          <w:tab w:val="right" w:pos="9050"/>
        </w:tabs>
        <w:autoSpaceDE w:val="0"/>
        <w:autoSpaceDN w:val="0"/>
        <w:adjustRightInd w:val="0"/>
        <w:spacing w:before="240"/>
        <w:jc w:val="both"/>
        <w:rPr>
          <w:b/>
          <w:bCs/>
          <w:sz w:val="28"/>
          <w:szCs w:val="28"/>
        </w:rPr>
      </w:pPr>
      <w:r w:rsidRPr="00AC6349">
        <w:rPr>
          <w:b/>
          <w:bCs/>
          <w:sz w:val="28"/>
          <w:szCs w:val="28"/>
        </w:rPr>
        <w:t>THUMOS PROPERTIES (PTY) LTD</w:t>
      </w:r>
      <w:r w:rsidR="004E7193" w:rsidRPr="00AC6349">
        <w:rPr>
          <w:b/>
          <w:bCs/>
          <w:sz w:val="28"/>
          <w:szCs w:val="28"/>
        </w:rPr>
        <w:tab/>
        <w:t>FOURTH RESPONDEN</w:t>
      </w:r>
      <w:r w:rsidRPr="00AC6349">
        <w:rPr>
          <w:b/>
          <w:bCs/>
          <w:sz w:val="28"/>
          <w:szCs w:val="28"/>
        </w:rPr>
        <w:t>T</w:t>
      </w:r>
    </w:p>
    <w:p w14:paraId="2735AC9E" w14:textId="77777777" w:rsidR="004E7193" w:rsidRPr="00AC6349" w:rsidRDefault="00DA3B34" w:rsidP="00C4292E">
      <w:pPr>
        <w:widowControl w:val="0"/>
        <w:tabs>
          <w:tab w:val="right" w:pos="9050"/>
        </w:tabs>
        <w:autoSpaceDE w:val="0"/>
        <w:autoSpaceDN w:val="0"/>
        <w:adjustRightInd w:val="0"/>
        <w:spacing w:before="240"/>
        <w:jc w:val="both"/>
        <w:rPr>
          <w:b/>
          <w:bCs/>
          <w:sz w:val="28"/>
          <w:szCs w:val="28"/>
        </w:rPr>
      </w:pPr>
      <w:r w:rsidRPr="00AC6349">
        <w:rPr>
          <w:b/>
          <w:bCs/>
          <w:sz w:val="28"/>
          <w:szCs w:val="28"/>
        </w:rPr>
        <w:t>ZRJ PROPERTIES (PTY) LTD</w:t>
      </w:r>
      <w:r w:rsidR="004E7193" w:rsidRPr="00AC6349">
        <w:rPr>
          <w:b/>
          <w:bCs/>
          <w:sz w:val="28"/>
          <w:szCs w:val="28"/>
        </w:rPr>
        <w:tab/>
        <w:t>FIFTH RESPONDEN</w:t>
      </w:r>
      <w:r w:rsidRPr="00AC6349">
        <w:rPr>
          <w:b/>
          <w:bCs/>
          <w:sz w:val="28"/>
          <w:szCs w:val="28"/>
        </w:rPr>
        <w:t>T</w:t>
      </w:r>
    </w:p>
    <w:p w14:paraId="512BE21E" w14:textId="77777777" w:rsidR="004E7193" w:rsidRPr="00AC6349" w:rsidRDefault="004E7193" w:rsidP="00C4292E">
      <w:pPr>
        <w:widowControl w:val="0"/>
        <w:tabs>
          <w:tab w:val="right" w:pos="9050"/>
        </w:tabs>
        <w:autoSpaceDE w:val="0"/>
        <w:autoSpaceDN w:val="0"/>
        <w:adjustRightInd w:val="0"/>
        <w:spacing w:before="240"/>
        <w:jc w:val="both"/>
        <w:rPr>
          <w:bCs/>
          <w:sz w:val="28"/>
          <w:szCs w:val="28"/>
        </w:rPr>
      </w:pPr>
      <w:r w:rsidRPr="00AC6349">
        <w:rPr>
          <w:bCs/>
          <w:sz w:val="28"/>
          <w:szCs w:val="28"/>
        </w:rPr>
        <w:t>In Re:</w:t>
      </w:r>
    </w:p>
    <w:p w14:paraId="1B8E85FF" w14:textId="77777777" w:rsidR="00DA3B34" w:rsidRPr="00AC6349" w:rsidRDefault="00DA3B34" w:rsidP="00C4292E">
      <w:pPr>
        <w:widowControl w:val="0"/>
        <w:tabs>
          <w:tab w:val="right" w:pos="9050"/>
        </w:tabs>
        <w:autoSpaceDE w:val="0"/>
        <w:autoSpaceDN w:val="0"/>
        <w:adjustRightInd w:val="0"/>
        <w:spacing w:before="240"/>
        <w:jc w:val="both"/>
        <w:rPr>
          <w:b/>
          <w:bCs/>
          <w:sz w:val="28"/>
          <w:szCs w:val="28"/>
        </w:rPr>
      </w:pPr>
      <w:r w:rsidRPr="00AC6349">
        <w:rPr>
          <w:b/>
          <w:bCs/>
          <w:sz w:val="28"/>
          <w:szCs w:val="28"/>
        </w:rPr>
        <w:t>VRESTHENA (PTY) LTD</w:t>
      </w:r>
      <w:r w:rsidR="004E7193" w:rsidRPr="00AC6349">
        <w:rPr>
          <w:b/>
          <w:bCs/>
          <w:sz w:val="28"/>
          <w:szCs w:val="28"/>
        </w:rPr>
        <w:t xml:space="preserve"> </w:t>
      </w:r>
    </w:p>
    <w:p w14:paraId="45B74D18" w14:textId="77777777" w:rsidR="004E7193" w:rsidRPr="00AC6349" w:rsidRDefault="004E7193" w:rsidP="00C4292E">
      <w:pPr>
        <w:widowControl w:val="0"/>
        <w:tabs>
          <w:tab w:val="right" w:pos="9050"/>
        </w:tabs>
        <w:autoSpaceDE w:val="0"/>
        <w:autoSpaceDN w:val="0"/>
        <w:adjustRightInd w:val="0"/>
        <w:spacing w:before="240"/>
        <w:jc w:val="both"/>
        <w:rPr>
          <w:b/>
          <w:bCs/>
          <w:sz w:val="28"/>
          <w:szCs w:val="28"/>
        </w:rPr>
      </w:pPr>
      <w:r w:rsidRPr="00AC6349">
        <w:rPr>
          <w:b/>
          <w:bCs/>
          <w:sz w:val="28"/>
          <w:szCs w:val="28"/>
        </w:rPr>
        <w:t>(Registration No 2001/05148/07)</w:t>
      </w:r>
      <w:r w:rsidRPr="00AC6349">
        <w:rPr>
          <w:b/>
          <w:bCs/>
          <w:sz w:val="28"/>
          <w:szCs w:val="28"/>
        </w:rPr>
        <w:tab/>
        <w:t>APPLICANT</w:t>
      </w:r>
    </w:p>
    <w:p w14:paraId="24157A2C" w14:textId="77777777" w:rsidR="00DA3B34" w:rsidRPr="00AC6349" w:rsidRDefault="00DA3B34" w:rsidP="00C4292E">
      <w:pPr>
        <w:widowControl w:val="0"/>
        <w:tabs>
          <w:tab w:val="right" w:pos="9050"/>
        </w:tabs>
        <w:autoSpaceDE w:val="0"/>
        <w:autoSpaceDN w:val="0"/>
        <w:adjustRightInd w:val="0"/>
        <w:spacing w:before="240"/>
        <w:jc w:val="both"/>
        <w:rPr>
          <w:b/>
          <w:bCs/>
          <w:sz w:val="28"/>
          <w:szCs w:val="28"/>
        </w:rPr>
      </w:pPr>
      <w:r w:rsidRPr="00AC6349">
        <w:rPr>
          <w:b/>
          <w:bCs/>
          <w:sz w:val="28"/>
          <w:szCs w:val="28"/>
        </w:rPr>
        <w:t xml:space="preserve">CITY OF TSHWANE </w:t>
      </w:r>
    </w:p>
    <w:p w14:paraId="66FCA567" w14:textId="77777777" w:rsidR="004E7193" w:rsidRPr="00AC6349" w:rsidRDefault="00DA3B34" w:rsidP="00C4292E">
      <w:pPr>
        <w:widowControl w:val="0"/>
        <w:tabs>
          <w:tab w:val="right" w:pos="9050"/>
        </w:tabs>
        <w:autoSpaceDE w:val="0"/>
        <w:autoSpaceDN w:val="0"/>
        <w:adjustRightInd w:val="0"/>
        <w:spacing w:before="240"/>
        <w:jc w:val="both"/>
        <w:rPr>
          <w:b/>
          <w:bCs/>
          <w:sz w:val="28"/>
          <w:szCs w:val="28"/>
        </w:rPr>
      </w:pPr>
      <w:r w:rsidRPr="00AC6349">
        <w:rPr>
          <w:b/>
          <w:bCs/>
          <w:sz w:val="28"/>
          <w:szCs w:val="28"/>
        </w:rPr>
        <w:t>METROPOLITAN MUNICIPALITY</w:t>
      </w:r>
      <w:r w:rsidR="00C24C1E" w:rsidRPr="00AC6349">
        <w:rPr>
          <w:b/>
          <w:bCs/>
          <w:sz w:val="28"/>
          <w:szCs w:val="28"/>
        </w:rPr>
        <w:tab/>
      </w:r>
      <w:r w:rsidR="004E7193" w:rsidRPr="00AC6349">
        <w:rPr>
          <w:b/>
          <w:bCs/>
          <w:sz w:val="28"/>
          <w:szCs w:val="28"/>
        </w:rPr>
        <w:t>FIRST RESPONDEN</w:t>
      </w:r>
      <w:r w:rsidRPr="00AC6349">
        <w:rPr>
          <w:b/>
          <w:bCs/>
          <w:sz w:val="28"/>
          <w:szCs w:val="28"/>
        </w:rPr>
        <w:t>T</w:t>
      </w:r>
    </w:p>
    <w:p w14:paraId="05623BD6" w14:textId="77777777" w:rsidR="00DA3B34" w:rsidRPr="00AC6349" w:rsidRDefault="00DA3B34" w:rsidP="00C4292E">
      <w:pPr>
        <w:widowControl w:val="0"/>
        <w:tabs>
          <w:tab w:val="right" w:pos="9050"/>
        </w:tabs>
        <w:autoSpaceDE w:val="0"/>
        <w:autoSpaceDN w:val="0"/>
        <w:adjustRightInd w:val="0"/>
        <w:spacing w:before="240"/>
        <w:jc w:val="both"/>
        <w:rPr>
          <w:b/>
          <w:bCs/>
          <w:sz w:val="28"/>
          <w:szCs w:val="28"/>
        </w:rPr>
      </w:pPr>
      <w:r w:rsidRPr="00AC6349">
        <w:rPr>
          <w:b/>
          <w:bCs/>
          <w:sz w:val="28"/>
          <w:szCs w:val="28"/>
        </w:rPr>
        <w:t xml:space="preserve">THE BODY CORPORATE OF </w:t>
      </w:r>
    </w:p>
    <w:p w14:paraId="249E24EF" w14:textId="77777777" w:rsidR="004E7193" w:rsidRPr="00AC6349" w:rsidRDefault="00DA3B34" w:rsidP="00C4292E">
      <w:pPr>
        <w:widowControl w:val="0"/>
        <w:tabs>
          <w:tab w:val="right" w:pos="9050"/>
        </w:tabs>
        <w:autoSpaceDE w:val="0"/>
        <w:autoSpaceDN w:val="0"/>
        <w:adjustRightInd w:val="0"/>
        <w:spacing w:before="240"/>
        <w:jc w:val="both"/>
        <w:rPr>
          <w:b/>
          <w:bCs/>
          <w:sz w:val="28"/>
          <w:szCs w:val="28"/>
        </w:rPr>
      </w:pPr>
      <w:r w:rsidRPr="00AC6349">
        <w:rPr>
          <w:b/>
          <w:bCs/>
          <w:sz w:val="28"/>
          <w:szCs w:val="28"/>
        </w:rPr>
        <w:lastRenderedPageBreak/>
        <w:t>ZAMBEZI RETAIL PARK</w:t>
      </w:r>
      <w:r w:rsidR="004E7193" w:rsidRPr="00AC6349">
        <w:rPr>
          <w:b/>
          <w:bCs/>
          <w:sz w:val="28"/>
          <w:szCs w:val="28"/>
        </w:rPr>
        <w:tab/>
        <w:t>SECOND RESPONDEN</w:t>
      </w:r>
      <w:r w:rsidRPr="00AC6349">
        <w:rPr>
          <w:b/>
          <w:bCs/>
          <w:sz w:val="28"/>
          <w:szCs w:val="28"/>
        </w:rPr>
        <w:t>T</w:t>
      </w:r>
    </w:p>
    <w:p w14:paraId="61FBB465" w14:textId="77777777" w:rsidR="00DA3B34" w:rsidRPr="00AC6349" w:rsidRDefault="00DA3B34" w:rsidP="003B20B7">
      <w:pPr>
        <w:widowControl w:val="0"/>
        <w:tabs>
          <w:tab w:val="right" w:pos="9050"/>
        </w:tabs>
        <w:autoSpaceDE w:val="0"/>
        <w:autoSpaceDN w:val="0"/>
        <w:adjustRightInd w:val="0"/>
        <w:spacing w:before="240"/>
        <w:jc w:val="both"/>
        <w:rPr>
          <w:b/>
          <w:bCs/>
          <w:sz w:val="28"/>
          <w:szCs w:val="28"/>
        </w:rPr>
      </w:pPr>
      <w:r w:rsidRPr="00AC6349">
        <w:rPr>
          <w:b/>
          <w:bCs/>
          <w:sz w:val="28"/>
          <w:szCs w:val="28"/>
        </w:rPr>
        <w:t xml:space="preserve">ZAMBEZI RETAIL PARK </w:t>
      </w:r>
    </w:p>
    <w:p w14:paraId="10448327" w14:textId="77777777" w:rsidR="004E7193" w:rsidRPr="00AC6349" w:rsidRDefault="00DA3B34" w:rsidP="003B20B7">
      <w:pPr>
        <w:widowControl w:val="0"/>
        <w:tabs>
          <w:tab w:val="right" w:pos="9050"/>
        </w:tabs>
        <w:autoSpaceDE w:val="0"/>
        <w:autoSpaceDN w:val="0"/>
        <w:adjustRightInd w:val="0"/>
        <w:spacing w:before="240"/>
        <w:jc w:val="both"/>
        <w:rPr>
          <w:b/>
          <w:bCs/>
          <w:sz w:val="28"/>
          <w:szCs w:val="28"/>
        </w:rPr>
      </w:pPr>
      <w:r w:rsidRPr="00AC6349">
        <w:rPr>
          <w:b/>
          <w:bCs/>
          <w:sz w:val="28"/>
          <w:szCs w:val="28"/>
        </w:rPr>
        <w:t>INVESTMENTS (PTY) LTD</w:t>
      </w:r>
      <w:r w:rsidR="004E7193" w:rsidRPr="00AC6349">
        <w:rPr>
          <w:b/>
          <w:bCs/>
          <w:sz w:val="28"/>
          <w:szCs w:val="28"/>
        </w:rPr>
        <w:tab/>
        <w:t>THIRD RESPONDEN</w:t>
      </w:r>
      <w:r w:rsidRPr="00AC6349">
        <w:rPr>
          <w:b/>
          <w:bCs/>
          <w:sz w:val="28"/>
          <w:szCs w:val="28"/>
        </w:rPr>
        <w:t>T</w:t>
      </w:r>
    </w:p>
    <w:p w14:paraId="2F681755" w14:textId="77777777" w:rsidR="004E7193" w:rsidRPr="00AC6349" w:rsidRDefault="00DA3B34" w:rsidP="003B20B7">
      <w:pPr>
        <w:widowControl w:val="0"/>
        <w:tabs>
          <w:tab w:val="right" w:pos="9050"/>
        </w:tabs>
        <w:autoSpaceDE w:val="0"/>
        <w:autoSpaceDN w:val="0"/>
        <w:adjustRightInd w:val="0"/>
        <w:spacing w:before="240"/>
        <w:jc w:val="both"/>
        <w:rPr>
          <w:b/>
          <w:bCs/>
          <w:sz w:val="28"/>
          <w:szCs w:val="28"/>
        </w:rPr>
      </w:pPr>
      <w:r w:rsidRPr="00AC6349">
        <w:rPr>
          <w:b/>
          <w:bCs/>
          <w:sz w:val="28"/>
          <w:szCs w:val="28"/>
        </w:rPr>
        <w:t>THUMOS PROPERTIES (PTY) LTD</w:t>
      </w:r>
      <w:r w:rsidR="004E7193" w:rsidRPr="00AC6349">
        <w:rPr>
          <w:b/>
          <w:bCs/>
          <w:sz w:val="28"/>
          <w:szCs w:val="28"/>
        </w:rPr>
        <w:tab/>
        <w:t>FOURTH RESPONDEN</w:t>
      </w:r>
      <w:r w:rsidRPr="00AC6349">
        <w:rPr>
          <w:b/>
          <w:bCs/>
          <w:sz w:val="28"/>
          <w:szCs w:val="28"/>
        </w:rPr>
        <w:t>T</w:t>
      </w:r>
    </w:p>
    <w:p w14:paraId="4753D924" w14:textId="77777777" w:rsidR="004E7193" w:rsidRPr="00AC6349" w:rsidRDefault="00DA3B34" w:rsidP="003B20B7">
      <w:pPr>
        <w:widowControl w:val="0"/>
        <w:tabs>
          <w:tab w:val="right" w:pos="9050"/>
        </w:tabs>
        <w:autoSpaceDE w:val="0"/>
        <w:autoSpaceDN w:val="0"/>
        <w:adjustRightInd w:val="0"/>
        <w:spacing w:before="240"/>
        <w:jc w:val="both"/>
        <w:rPr>
          <w:b/>
          <w:bCs/>
          <w:sz w:val="28"/>
          <w:szCs w:val="28"/>
        </w:rPr>
      </w:pPr>
      <w:r w:rsidRPr="00AC6349">
        <w:rPr>
          <w:b/>
          <w:bCs/>
          <w:sz w:val="28"/>
          <w:szCs w:val="28"/>
        </w:rPr>
        <w:t>ZRJ PROPERTIES (PTY) LTD</w:t>
      </w:r>
      <w:r w:rsidR="00E64CBA" w:rsidRPr="00AC6349">
        <w:rPr>
          <w:b/>
          <w:bCs/>
          <w:sz w:val="28"/>
          <w:szCs w:val="28"/>
        </w:rPr>
        <w:tab/>
        <w:t>FIFTH RESPONDEN</w:t>
      </w:r>
      <w:r w:rsidRPr="00AC6349">
        <w:rPr>
          <w:b/>
          <w:bCs/>
          <w:sz w:val="28"/>
          <w:szCs w:val="28"/>
        </w:rPr>
        <w:t>T</w:t>
      </w:r>
    </w:p>
    <w:p w14:paraId="76BE1BEE" w14:textId="77777777" w:rsidR="00EF3DBE" w:rsidRPr="00AC6349" w:rsidRDefault="00EF3DBE" w:rsidP="003B20B7">
      <w:pPr>
        <w:spacing w:before="240"/>
        <w:ind w:left="2160" w:hanging="2160"/>
        <w:jc w:val="both"/>
        <w:rPr>
          <w:b/>
          <w:bCs/>
          <w:sz w:val="28"/>
          <w:szCs w:val="28"/>
        </w:rPr>
      </w:pPr>
    </w:p>
    <w:p w14:paraId="76428234" w14:textId="77777777" w:rsidR="00E066A4" w:rsidRPr="00AC6349" w:rsidRDefault="00E066A4" w:rsidP="00FB0814">
      <w:pPr>
        <w:spacing w:before="240" w:line="360" w:lineRule="auto"/>
        <w:ind w:left="2160" w:hanging="2160"/>
        <w:jc w:val="both"/>
        <w:rPr>
          <w:sz w:val="28"/>
          <w:szCs w:val="28"/>
        </w:rPr>
      </w:pPr>
      <w:r w:rsidRPr="00AC6349">
        <w:rPr>
          <w:b/>
          <w:bCs/>
          <w:sz w:val="28"/>
          <w:szCs w:val="28"/>
        </w:rPr>
        <w:t>Neutral citation:</w:t>
      </w:r>
      <w:r w:rsidR="002213B0" w:rsidRPr="00AC6349">
        <w:rPr>
          <w:bCs/>
          <w:i/>
          <w:sz w:val="28"/>
          <w:szCs w:val="28"/>
        </w:rPr>
        <w:t xml:space="preserve">  </w:t>
      </w:r>
      <w:r w:rsidR="00AC6FFD" w:rsidRPr="00AC6349">
        <w:rPr>
          <w:bCs/>
          <w:i/>
          <w:sz w:val="28"/>
          <w:szCs w:val="28"/>
        </w:rPr>
        <w:t xml:space="preserve">City of Tshwane </w:t>
      </w:r>
      <w:r w:rsidR="00D50222" w:rsidRPr="00AC6349">
        <w:rPr>
          <w:bCs/>
          <w:i/>
          <w:sz w:val="28"/>
          <w:szCs w:val="28"/>
        </w:rPr>
        <w:t>M</w:t>
      </w:r>
      <w:r w:rsidR="00AC6FFD" w:rsidRPr="00AC6349">
        <w:rPr>
          <w:bCs/>
          <w:i/>
          <w:sz w:val="28"/>
          <w:szCs w:val="28"/>
        </w:rPr>
        <w:t xml:space="preserve">etropolitan </w:t>
      </w:r>
      <w:r w:rsidR="00D50222" w:rsidRPr="00AC6349">
        <w:rPr>
          <w:bCs/>
          <w:i/>
          <w:sz w:val="28"/>
          <w:szCs w:val="28"/>
        </w:rPr>
        <w:t>M</w:t>
      </w:r>
      <w:r w:rsidR="00AC6FFD" w:rsidRPr="00AC6349">
        <w:rPr>
          <w:bCs/>
          <w:i/>
          <w:sz w:val="28"/>
          <w:szCs w:val="28"/>
        </w:rPr>
        <w:t>unicipality</w:t>
      </w:r>
      <w:r w:rsidR="00AC6FFD" w:rsidRPr="00AC6349">
        <w:rPr>
          <w:bCs/>
          <w:sz w:val="28"/>
          <w:szCs w:val="28"/>
        </w:rPr>
        <w:t xml:space="preserve"> </w:t>
      </w:r>
      <w:r w:rsidR="00AC6FFD" w:rsidRPr="00AC6349">
        <w:rPr>
          <w:bCs/>
          <w:i/>
          <w:sz w:val="28"/>
          <w:szCs w:val="28"/>
        </w:rPr>
        <w:t>v</w:t>
      </w:r>
      <w:r w:rsidR="00AC6FFD" w:rsidRPr="00AC6349">
        <w:t xml:space="preserve"> </w:t>
      </w:r>
      <w:proofErr w:type="spellStart"/>
      <w:r w:rsidR="00AC6FFD" w:rsidRPr="00AC6349">
        <w:rPr>
          <w:bCs/>
          <w:i/>
          <w:sz w:val="28"/>
          <w:szCs w:val="28"/>
        </w:rPr>
        <w:t>Vresthena</w:t>
      </w:r>
      <w:proofErr w:type="spellEnd"/>
      <w:r w:rsidR="00AC6FFD" w:rsidRPr="00AC6349">
        <w:rPr>
          <w:bCs/>
          <w:i/>
          <w:sz w:val="28"/>
          <w:szCs w:val="28"/>
        </w:rPr>
        <w:t xml:space="preserve"> (Pty) Ltd</w:t>
      </w:r>
      <w:r w:rsidR="00E84939" w:rsidRPr="00AC6349">
        <w:rPr>
          <w:bCs/>
          <w:i/>
          <w:sz w:val="28"/>
          <w:szCs w:val="28"/>
        </w:rPr>
        <w:t xml:space="preserve"> and O</w:t>
      </w:r>
      <w:r w:rsidR="00AC6FFD" w:rsidRPr="00AC6349">
        <w:rPr>
          <w:bCs/>
          <w:i/>
          <w:sz w:val="28"/>
          <w:szCs w:val="28"/>
        </w:rPr>
        <w:t xml:space="preserve">thers </w:t>
      </w:r>
      <w:r w:rsidR="00AC6FFD" w:rsidRPr="00AC6349">
        <w:rPr>
          <w:bCs/>
          <w:sz w:val="28"/>
          <w:szCs w:val="28"/>
        </w:rPr>
        <w:t>(1346/2022</w:t>
      </w:r>
      <w:r w:rsidR="003F39D3" w:rsidRPr="00AC6349">
        <w:rPr>
          <w:bCs/>
          <w:sz w:val="28"/>
          <w:szCs w:val="28"/>
        </w:rPr>
        <w:t>) [2024</w:t>
      </w:r>
      <w:r w:rsidR="00425CC3">
        <w:rPr>
          <w:bCs/>
          <w:sz w:val="28"/>
          <w:szCs w:val="28"/>
        </w:rPr>
        <w:t>] ZASCA 51</w:t>
      </w:r>
      <w:r w:rsidR="0058165A">
        <w:rPr>
          <w:bCs/>
          <w:sz w:val="28"/>
          <w:szCs w:val="28"/>
        </w:rPr>
        <w:t xml:space="preserve"> (18</w:t>
      </w:r>
      <w:r w:rsidRPr="00AC6349">
        <w:rPr>
          <w:bCs/>
          <w:sz w:val="28"/>
          <w:szCs w:val="28"/>
        </w:rPr>
        <w:t xml:space="preserve"> </w:t>
      </w:r>
      <w:r w:rsidR="00F165FE" w:rsidRPr="00AC6349">
        <w:rPr>
          <w:bCs/>
          <w:sz w:val="28"/>
          <w:szCs w:val="28"/>
        </w:rPr>
        <w:t xml:space="preserve">April </w:t>
      </w:r>
      <w:r w:rsidRPr="00AC6349">
        <w:rPr>
          <w:bCs/>
          <w:sz w:val="28"/>
          <w:szCs w:val="28"/>
        </w:rPr>
        <w:t>202</w:t>
      </w:r>
      <w:r w:rsidR="00D50222" w:rsidRPr="00AC6349">
        <w:rPr>
          <w:bCs/>
          <w:sz w:val="28"/>
          <w:szCs w:val="28"/>
        </w:rPr>
        <w:t>4</w:t>
      </w:r>
      <w:r w:rsidRPr="00AC6349">
        <w:rPr>
          <w:bCs/>
          <w:sz w:val="28"/>
          <w:szCs w:val="28"/>
        </w:rPr>
        <w:t>)</w:t>
      </w:r>
    </w:p>
    <w:p w14:paraId="7089F1C2" w14:textId="77777777" w:rsidR="00E066A4" w:rsidRPr="00AC6349" w:rsidRDefault="00E066A4" w:rsidP="00CF3FE4">
      <w:pPr>
        <w:spacing w:before="240" w:line="360" w:lineRule="auto"/>
        <w:ind w:left="1440" w:hanging="1440"/>
        <w:jc w:val="both"/>
        <w:rPr>
          <w:sz w:val="28"/>
          <w:szCs w:val="28"/>
        </w:rPr>
      </w:pPr>
      <w:r w:rsidRPr="00AC6349">
        <w:rPr>
          <w:b/>
          <w:bCs/>
          <w:sz w:val="28"/>
          <w:szCs w:val="28"/>
        </w:rPr>
        <w:t>Coram:</w:t>
      </w:r>
      <w:r w:rsidR="00E84939" w:rsidRPr="00AC6349">
        <w:rPr>
          <w:sz w:val="28"/>
          <w:szCs w:val="28"/>
        </w:rPr>
        <w:tab/>
        <w:t>MOCUMIE</w:t>
      </w:r>
      <w:r w:rsidR="00CF3FE4" w:rsidRPr="00AC6349">
        <w:rPr>
          <w:sz w:val="28"/>
          <w:szCs w:val="28"/>
        </w:rPr>
        <w:t>,</w:t>
      </w:r>
      <w:r w:rsidR="00E84939" w:rsidRPr="00AC6349">
        <w:rPr>
          <w:sz w:val="28"/>
          <w:szCs w:val="28"/>
        </w:rPr>
        <w:t xml:space="preserve"> MBATHA </w:t>
      </w:r>
      <w:r w:rsidR="00CF3FE4" w:rsidRPr="00AC6349">
        <w:rPr>
          <w:sz w:val="28"/>
          <w:szCs w:val="28"/>
        </w:rPr>
        <w:t>and</w:t>
      </w:r>
      <w:r w:rsidR="00E84939" w:rsidRPr="00AC6349">
        <w:rPr>
          <w:sz w:val="28"/>
          <w:szCs w:val="28"/>
        </w:rPr>
        <w:t xml:space="preserve"> HUGHES </w:t>
      </w:r>
      <w:r w:rsidR="00CF3FE4" w:rsidRPr="00AC6349">
        <w:rPr>
          <w:sz w:val="28"/>
          <w:szCs w:val="28"/>
        </w:rPr>
        <w:t xml:space="preserve">JJA and </w:t>
      </w:r>
      <w:r w:rsidR="00E84939" w:rsidRPr="00AC6349">
        <w:rPr>
          <w:sz w:val="28"/>
          <w:szCs w:val="28"/>
        </w:rPr>
        <w:t xml:space="preserve">KATHREE-SETILOANE </w:t>
      </w:r>
      <w:r w:rsidR="003478C6" w:rsidRPr="00AC6349">
        <w:rPr>
          <w:sz w:val="28"/>
          <w:szCs w:val="28"/>
        </w:rPr>
        <w:t>and KEIGHTLEY</w:t>
      </w:r>
      <w:r w:rsidR="00E84939" w:rsidRPr="00AC6349">
        <w:rPr>
          <w:sz w:val="28"/>
          <w:szCs w:val="28"/>
        </w:rPr>
        <w:t xml:space="preserve"> </w:t>
      </w:r>
      <w:r w:rsidR="00CF3FE4" w:rsidRPr="00AC6349">
        <w:rPr>
          <w:sz w:val="28"/>
          <w:szCs w:val="28"/>
        </w:rPr>
        <w:t>AJJA</w:t>
      </w:r>
    </w:p>
    <w:p w14:paraId="770C9CD4" w14:textId="77777777" w:rsidR="00E066A4" w:rsidRPr="00AC6349" w:rsidRDefault="00E066A4" w:rsidP="00E066A4">
      <w:pPr>
        <w:spacing w:before="240" w:line="360" w:lineRule="auto"/>
        <w:jc w:val="both"/>
        <w:rPr>
          <w:sz w:val="28"/>
          <w:szCs w:val="28"/>
        </w:rPr>
      </w:pPr>
      <w:r w:rsidRPr="00AC6349">
        <w:rPr>
          <w:b/>
          <w:bCs/>
          <w:sz w:val="28"/>
          <w:szCs w:val="28"/>
        </w:rPr>
        <w:t>Heard</w:t>
      </w:r>
      <w:r w:rsidRPr="00AC6349">
        <w:rPr>
          <w:b/>
          <w:sz w:val="28"/>
          <w:szCs w:val="28"/>
        </w:rPr>
        <w:t>:</w:t>
      </w:r>
      <w:r w:rsidR="00E84939" w:rsidRPr="00AC6349">
        <w:rPr>
          <w:sz w:val="28"/>
          <w:szCs w:val="28"/>
        </w:rPr>
        <w:tab/>
        <w:t>10 November 2023</w:t>
      </w:r>
    </w:p>
    <w:p w14:paraId="39E96CDF" w14:textId="77777777" w:rsidR="00E066A4" w:rsidRDefault="00E066A4" w:rsidP="00E066A4">
      <w:pPr>
        <w:spacing w:before="240" w:line="360" w:lineRule="auto"/>
        <w:jc w:val="both"/>
        <w:rPr>
          <w:bCs/>
          <w:sz w:val="28"/>
          <w:szCs w:val="28"/>
          <w:lang w:val="en-ZA"/>
        </w:rPr>
      </w:pPr>
      <w:r w:rsidRPr="00AC6349">
        <w:rPr>
          <w:b/>
          <w:bCs/>
          <w:sz w:val="28"/>
          <w:szCs w:val="28"/>
        </w:rPr>
        <w:t>Delivered</w:t>
      </w:r>
      <w:r w:rsidRPr="00AC6349">
        <w:rPr>
          <w:b/>
          <w:sz w:val="28"/>
          <w:szCs w:val="28"/>
        </w:rPr>
        <w:t>:</w:t>
      </w:r>
      <w:r w:rsidR="0058165A">
        <w:rPr>
          <w:sz w:val="28"/>
          <w:szCs w:val="28"/>
        </w:rPr>
        <w:tab/>
      </w:r>
      <w:r w:rsidR="0058165A" w:rsidRPr="0058165A">
        <w:rPr>
          <w:sz w:val="28"/>
          <w:szCs w:val="28"/>
          <w:lang w:val="en-ZA"/>
        </w:rPr>
        <w:t xml:space="preserve">This judgment was handed down electronically by circulation to the parties’ representatives by email, publication on the Supreme Court of Appeal website and release to SAFLII. The date and time for hand-down of the judgment is deemed to be 11h00 on </w:t>
      </w:r>
      <w:r w:rsidR="0058165A">
        <w:rPr>
          <w:sz w:val="28"/>
          <w:szCs w:val="28"/>
          <w:lang w:val="en-ZA"/>
        </w:rPr>
        <w:t xml:space="preserve">18 </w:t>
      </w:r>
      <w:r w:rsidR="0058165A" w:rsidRPr="0058165A">
        <w:rPr>
          <w:sz w:val="28"/>
          <w:szCs w:val="28"/>
          <w:lang w:val="en-ZA"/>
        </w:rPr>
        <w:t>Apri</w:t>
      </w:r>
      <w:r w:rsidR="00AD3C68">
        <w:rPr>
          <w:sz w:val="28"/>
          <w:szCs w:val="28"/>
          <w:lang w:val="en-ZA"/>
        </w:rPr>
        <w:t>l 2024.</w:t>
      </w:r>
    </w:p>
    <w:p w14:paraId="4B028A97" w14:textId="77777777" w:rsidR="0058165A" w:rsidRPr="0058165A" w:rsidRDefault="0058165A" w:rsidP="00E066A4">
      <w:pPr>
        <w:spacing w:before="240" w:line="360" w:lineRule="auto"/>
        <w:jc w:val="both"/>
        <w:rPr>
          <w:bCs/>
          <w:sz w:val="28"/>
          <w:szCs w:val="28"/>
          <w:lang w:val="en-ZA"/>
        </w:rPr>
      </w:pPr>
    </w:p>
    <w:p w14:paraId="3B8BAC0E" w14:textId="77777777" w:rsidR="00292491" w:rsidRPr="00AC6349" w:rsidRDefault="0058165A" w:rsidP="00FB0814">
      <w:pPr>
        <w:spacing w:line="360" w:lineRule="auto"/>
        <w:jc w:val="both"/>
        <w:rPr>
          <w:bCs/>
          <w:sz w:val="28"/>
          <w:szCs w:val="28"/>
        </w:rPr>
      </w:pPr>
      <w:r>
        <w:rPr>
          <w:b/>
          <w:bCs/>
          <w:sz w:val="28"/>
          <w:szCs w:val="28"/>
        </w:rPr>
        <w:t xml:space="preserve">Summary: </w:t>
      </w:r>
      <w:r w:rsidR="00FB0814">
        <w:rPr>
          <w:bCs/>
          <w:sz w:val="28"/>
          <w:szCs w:val="28"/>
        </w:rPr>
        <w:t>C</w:t>
      </w:r>
      <w:r w:rsidR="002C2149" w:rsidRPr="00AC6349">
        <w:rPr>
          <w:bCs/>
          <w:sz w:val="28"/>
          <w:szCs w:val="28"/>
        </w:rPr>
        <w:t xml:space="preserve">ivil </w:t>
      </w:r>
      <w:r w:rsidR="00BB708B" w:rsidRPr="00AC6349">
        <w:rPr>
          <w:bCs/>
          <w:sz w:val="28"/>
          <w:szCs w:val="28"/>
        </w:rPr>
        <w:t xml:space="preserve">Practice </w:t>
      </w:r>
      <w:r w:rsidR="00BB708B" w:rsidRPr="001A2EB3">
        <w:rPr>
          <w:bCs/>
          <w:sz w:val="28"/>
          <w:szCs w:val="28"/>
        </w:rPr>
        <w:t>–</w:t>
      </w:r>
      <w:r w:rsidR="00A710F7" w:rsidRPr="001A2EB3">
        <w:rPr>
          <w:bCs/>
          <w:sz w:val="28"/>
          <w:szCs w:val="28"/>
        </w:rPr>
        <w:t xml:space="preserve"> Appealability of interim orders</w:t>
      </w:r>
      <w:r w:rsidR="00A710F7">
        <w:rPr>
          <w:bCs/>
          <w:sz w:val="28"/>
          <w:szCs w:val="28"/>
        </w:rPr>
        <w:t xml:space="preserve"> </w:t>
      </w:r>
      <w:r w:rsidR="00BB708B" w:rsidRPr="00AC6349">
        <w:rPr>
          <w:bCs/>
          <w:sz w:val="28"/>
          <w:szCs w:val="28"/>
        </w:rPr>
        <w:t xml:space="preserve">- order </w:t>
      </w:r>
      <w:r w:rsidR="002C2149" w:rsidRPr="00AC6349">
        <w:rPr>
          <w:bCs/>
          <w:sz w:val="28"/>
          <w:szCs w:val="28"/>
        </w:rPr>
        <w:t xml:space="preserve">held to be final in nature and </w:t>
      </w:r>
      <w:r w:rsidR="00BB708B" w:rsidRPr="00AC6349">
        <w:rPr>
          <w:bCs/>
          <w:sz w:val="28"/>
          <w:szCs w:val="28"/>
        </w:rPr>
        <w:t>appealable; municipal law</w:t>
      </w:r>
      <w:r w:rsidR="00ED72D7" w:rsidRPr="00AC6349">
        <w:rPr>
          <w:bCs/>
          <w:sz w:val="28"/>
          <w:szCs w:val="28"/>
        </w:rPr>
        <w:t xml:space="preserve"> </w:t>
      </w:r>
      <w:r w:rsidR="00BB708B" w:rsidRPr="00AC6349">
        <w:rPr>
          <w:bCs/>
          <w:sz w:val="28"/>
          <w:szCs w:val="28"/>
        </w:rPr>
        <w:t>– deliberate non-payment of services</w:t>
      </w:r>
      <w:r w:rsidR="00BD3973" w:rsidRPr="00AC6349">
        <w:rPr>
          <w:bCs/>
          <w:sz w:val="28"/>
          <w:szCs w:val="28"/>
        </w:rPr>
        <w:t xml:space="preserve"> </w:t>
      </w:r>
      <w:r w:rsidR="002C2149" w:rsidRPr="00AC6349">
        <w:rPr>
          <w:bCs/>
          <w:sz w:val="28"/>
          <w:szCs w:val="28"/>
        </w:rPr>
        <w:t xml:space="preserve">- appellant failed to establish </w:t>
      </w:r>
      <w:proofErr w:type="gramStart"/>
      <w:r w:rsidR="002C2149" w:rsidRPr="00AC6349">
        <w:rPr>
          <w:bCs/>
          <w:sz w:val="28"/>
          <w:szCs w:val="28"/>
        </w:rPr>
        <w:t>a prima facie</w:t>
      </w:r>
      <w:proofErr w:type="gramEnd"/>
      <w:r w:rsidR="002C2149" w:rsidRPr="00AC6349">
        <w:rPr>
          <w:bCs/>
          <w:sz w:val="28"/>
          <w:szCs w:val="28"/>
        </w:rPr>
        <w:t xml:space="preserve"> right to continue to receive electricity without payment</w:t>
      </w:r>
      <w:r w:rsidR="00BB708B" w:rsidRPr="00AC6349">
        <w:rPr>
          <w:bCs/>
          <w:sz w:val="28"/>
          <w:szCs w:val="28"/>
        </w:rPr>
        <w:t>.</w:t>
      </w:r>
    </w:p>
    <w:p w14:paraId="78546FD2" w14:textId="77777777" w:rsidR="00361DE4" w:rsidRPr="00AC6349" w:rsidRDefault="00361DE4" w:rsidP="00C4292E">
      <w:pPr>
        <w:spacing w:line="360" w:lineRule="auto"/>
        <w:jc w:val="both"/>
        <w:rPr>
          <w:bCs/>
          <w:sz w:val="28"/>
          <w:szCs w:val="28"/>
        </w:rPr>
      </w:pPr>
    </w:p>
    <w:p w14:paraId="5A52CA37" w14:textId="77777777" w:rsidR="00361DE4" w:rsidRPr="00AC6349" w:rsidRDefault="00361DE4" w:rsidP="00CA1F02">
      <w:pPr>
        <w:spacing w:line="360" w:lineRule="auto"/>
        <w:jc w:val="both"/>
        <w:rPr>
          <w:bCs/>
          <w:sz w:val="28"/>
          <w:szCs w:val="28"/>
        </w:rPr>
      </w:pPr>
    </w:p>
    <w:p w14:paraId="352494CB" w14:textId="77777777" w:rsidR="00361DE4" w:rsidRPr="00AC6349" w:rsidRDefault="00361DE4" w:rsidP="00CA1F02">
      <w:pPr>
        <w:spacing w:line="360" w:lineRule="auto"/>
        <w:jc w:val="both"/>
        <w:rPr>
          <w:bCs/>
          <w:sz w:val="28"/>
          <w:szCs w:val="28"/>
        </w:rPr>
      </w:pPr>
    </w:p>
    <w:p w14:paraId="576D1067" w14:textId="77777777" w:rsidR="00361DE4" w:rsidRPr="00AC6349" w:rsidRDefault="00361DE4" w:rsidP="00CA1F02">
      <w:pPr>
        <w:spacing w:line="360" w:lineRule="auto"/>
        <w:jc w:val="both"/>
        <w:rPr>
          <w:bCs/>
          <w:sz w:val="28"/>
          <w:szCs w:val="28"/>
        </w:rPr>
      </w:pPr>
    </w:p>
    <w:p w14:paraId="0E1B2566" w14:textId="77777777" w:rsidR="00CA1F02" w:rsidRPr="00AC6349" w:rsidRDefault="00CA1F02" w:rsidP="00CA1F02">
      <w:pPr>
        <w:spacing w:line="360" w:lineRule="auto"/>
        <w:jc w:val="both"/>
        <w:rPr>
          <w:b/>
          <w:bCs/>
          <w:sz w:val="28"/>
          <w:szCs w:val="28"/>
        </w:rPr>
      </w:pPr>
    </w:p>
    <w:p w14:paraId="427675B3" w14:textId="77777777" w:rsidR="005212E6" w:rsidRPr="00AC6349" w:rsidRDefault="005212E6" w:rsidP="00D02BB2">
      <w:pPr>
        <w:pBdr>
          <w:top w:val="single" w:sz="4" w:space="1" w:color="auto"/>
          <w:bottom w:val="single" w:sz="4" w:space="1" w:color="auto"/>
        </w:pBdr>
        <w:jc w:val="center"/>
        <w:rPr>
          <w:b/>
          <w:sz w:val="28"/>
          <w:szCs w:val="28"/>
        </w:rPr>
      </w:pPr>
    </w:p>
    <w:p w14:paraId="558E1DFB" w14:textId="77777777" w:rsidR="00361DE4" w:rsidRPr="00AC6349" w:rsidRDefault="00D02BB2" w:rsidP="00E00532">
      <w:pPr>
        <w:pBdr>
          <w:top w:val="single" w:sz="4" w:space="1" w:color="auto"/>
          <w:bottom w:val="single" w:sz="4" w:space="1" w:color="auto"/>
        </w:pBdr>
        <w:jc w:val="center"/>
        <w:rPr>
          <w:b/>
          <w:sz w:val="28"/>
          <w:szCs w:val="28"/>
        </w:rPr>
      </w:pPr>
      <w:r w:rsidRPr="00AC6349">
        <w:rPr>
          <w:b/>
          <w:sz w:val="28"/>
          <w:szCs w:val="28"/>
        </w:rPr>
        <w:t>ORDER</w:t>
      </w:r>
    </w:p>
    <w:p w14:paraId="48210ABD" w14:textId="77777777" w:rsidR="00E00532" w:rsidRPr="00AC6349" w:rsidRDefault="00E00532" w:rsidP="00E00532">
      <w:pPr>
        <w:pBdr>
          <w:top w:val="single" w:sz="4" w:space="1" w:color="auto"/>
          <w:bottom w:val="single" w:sz="4" w:space="1" w:color="auto"/>
        </w:pBdr>
        <w:jc w:val="center"/>
        <w:rPr>
          <w:b/>
          <w:sz w:val="28"/>
          <w:szCs w:val="28"/>
        </w:rPr>
      </w:pPr>
    </w:p>
    <w:p w14:paraId="36A5C55C" w14:textId="77777777" w:rsidR="00D30B83" w:rsidRPr="00AC6349" w:rsidRDefault="00D30B83" w:rsidP="00655569">
      <w:pPr>
        <w:spacing w:line="360" w:lineRule="auto"/>
        <w:jc w:val="both"/>
        <w:rPr>
          <w:b/>
          <w:sz w:val="28"/>
          <w:szCs w:val="28"/>
        </w:rPr>
      </w:pPr>
    </w:p>
    <w:p w14:paraId="109125F4" w14:textId="77777777" w:rsidR="006E1662" w:rsidRPr="00AC6349" w:rsidRDefault="005006AC" w:rsidP="006E1662">
      <w:pPr>
        <w:spacing w:line="360" w:lineRule="auto"/>
        <w:jc w:val="both"/>
        <w:rPr>
          <w:sz w:val="28"/>
          <w:szCs w:val="28"/>
        </w:rPr>
      </w:pPr>
      <w:r w:rsidRPr="00AC6349">
        <w:rPr>
          <w:b/>
          <w:sz w:val="28"/>
          <w:szCs w:val="28"/>
        </w:rPr>
        <w:t>On appeal from;</w:t>
      </w:r>
      <w:r w:rsidR="00911B88" w:rsidRPr="00AC6349">
        <w:rPr>
          <w:b/>
          <w:sz w:val="28"/>
          <w:szCs w:val="28"/>
        </w:rPr>
        <w:t xml:space="preserve"> </w:t>
      </w:r>
      <w:r w:rsidR="00911B88" w:rsidRPr="00AC6349">
        <w:rPr>
          <w:sz w:val="28"/>
          <w:szCs w:val="28"/>
        </w:rPr>
        <w:t>Gauteng</w:t>
      </w:r>
      <w:r w:rsidR="00D3457E" w:rsidRPr="00AC6349">
        <w:rPr>
          <w:sz w:val="28"/>
          <w:szCs w:val="28"/>
        </w:rPr>
        <w:t xml:space="preserve"> Division of the</w:t>
      </w:r>
      <w:r w:rsidR="00911B88" w:rsidRPr="00AC6349">
        <w:rPr>
          <w:sz w:val="28"/>
          <w:szCs w:val="28"/>
        </w:rPr>
        <w:t xml:space="preserve"> High Court</w:t>
      </w:r>
      <w:r w:rsidR="00D3457E" w:rsidRPr="00AC6349">
        <w:rPr>
          <w:sz w:val="28"/>
          <w:szCs w:val="28"/>
        </w:rPr>
        <w:t>, Pretoria</w:t>
      </w:r>
      <w:r w:rsidR="00911B88" w:rsidRPr="00AC6349">
        <w:rPr>
          <w:sz w:val="28"/>
          <w:szCs w:val="28"/>
        </w:rPr>
        <w:t xml:space="preserve"> (</w:t>
      </w:r>
      <w:proofErr w:type="spellStart"/>
      <w:r w:rsidR="00911B88" w:rsidRPr="00AC6349">
        <w:rPr>
          <w:sz w:val="28"/>
          <w:szCs w:val="28"/>
        </w:rPr>
        <w:t>Ndlokovane</w:t>
      </w:r>
      <w:proofErr w:type="spellEnd"/>
      <w:r w:rsidR="00911B88" w:rsidRPr="00AC6349">
        <w:rPr>
          <w:sz w:val="28"/>
          <w:szCs w:val="28"/>
        </w:rPr>
        <w:t xml:space="preserve"> AJ sitting as a court of first instance)</w:t>
      </w:r>
      <w:r w:rsidR="0026548C" w:rsidRPr="00AC6349">
        <w:rPr>
          <w:sz w:val="28"/>
          <w:szCs w:val="28"/>
        </w:rPr>
        <w:t>:</w:t>
      </w:r>
    </w:p>
    <w:p w14:paraId="2B69B8B7" w14:textId="77777777" w:rsidR="00902B82" w:rsidRPr="00AC6349" w:rsidRDefault="00D24A5B" w:rsidP="00A072D5">
      <w:pPr>
        <w:spacing w:line="360" w:lineRule="auto"/>
        <w:jc w:val="both"/>
        <w:rPr>
          <w:sz w:val="28"/>
          <w:szCs w:val="28"/>
        </w:rPr>
      </w:pPr>
      <w:bookmarkStart w:id="0" w:name="_Hlk160456329"/>
      <w:r w:rsidRPr="00AC6349">
        <w:rPr>
          <w:sz w:val="28"/>
          <w:szCs w:val="28"/>
        </w:rPr>
        <w:t>1</w:t>
      </w:r>
      <w:r w:rsidRPr="00AC6349">
        <w:rPr>
          <w:sz w:val="28"/>
          <w:szCs w:val="28"/>
        </w:rPr>
        <w:tab/>
      </w:r>
      <w:r w:rsidR="00902B82" w:rsidRPr="00AC6349">
        <w:rPr>
          <w:sz w:val="28"/>
          <w:szCs w:val="28"/>
        </w:rPr>
        <w:t xml:space="preserve">Condonation is </w:t>
      </w:r>
      <w:proofErr w:type="gramStart"/>
      <w:r w:rsidR="00902B82" w:rsidRPr="00AC6349">
        <w:rPr>
          <w:sz w:val="28"/>
          <w:szCs w:val="28"/>
        </w:rPr>
        <w:t>granted</w:t>
      </w:r>
      <w:proofErr w:type="gramEnd"/>
      <w:r w:rsidR="00902B82" w:rsidRPr="00AC6349">
        <w:rPr>
          <w:sz w:val="28"/>
          <w:szCs w:val="28"/>
        </w:rPr>
        <w:t xml:space="preserve"> and the appeal is reinstated.</w:t>
      </w:r>
    </w:p>
    <w:p w14:paraId="11E00B5E" w14:textId="77777777" w:rsidR="00902B82" w:rsidRPr="00AC6349" w:rsidRDefault="00D24A5B" w:rsidP="00A072D5">
      <w:pPr>
        <w:spacing w:line="360" w:lineRule="auto"/>
        <w:jc w:val="both"/>
        <w:rPr>
          <w:sz w:val="28"/>
          <w:szCs w:val="28"/>
        </w:rPr>
      </w:pPr>
      <w:r w:rsidRPr="00AC6349">
        <w:rPr>
          <w:sz w:val="28"/>
          <w:szCs w:val="28"/>
        </w:rPr>
        <w:t>2</w:t>
      </w:r>
      <w:r w:rsidRPr="00AC6349">
        <w:rPr>
          <w:sz w:val="28"/>
          <w:szCs w:val="28"/>
        </w:rPr>
        <w:tab/>
      </w:r>
      <w:r w:rsidR="00A4521F" w:rsidRPr="00AC6349">
        <w:rPr>
          <w:sz w:val="28"/>
          <w:szCs w:val="28"/>
        </w:rPr>
        <w:t>The appeal is upheld</w:t>
      </w:r>
      <w:r w:rsidR="003A726C" w:rsidRPr="00AC6349">
        <w:rPr>
          <w:sz w:val="28"/>
          <w:szCs w:val="28"/>
        </w:rPr>
        <w:t xml:space="preserve"> with costs,</w:t>
      </w:r>
      <w:r w:rsidR="00A4521F" w:rsidRPr="00AC6349">
        <w:rPr>
          <w:sz w:val="28"/>
          <w:szCs w:val="28"/>
        </w:rPr>
        <w:t xml:space="preserve"> </w:t>
      </w:r>
      <w:r w:rsidR="006838A6" w:rsidRPr="00AC6349">
        <w:rPr>
          <w:sz w:val="28"/>
          <w:szCs w:val="28"/>
        </w:rPr>
        <w:t>such costs</w:t>
      </w:r>
      <w:r w:rsidR="00A4521F" w:rsidRPr="00AC6349">
        <w:rPr>
          <w:sz w:val="28"/>
          <w:szCs w:val="28"/>
        </w:rPr>
        <w:t xml:space="preserve"> </w:t>
      </w:r>
      <w:r w:rsidR="006838A6" w:rsidRPr="00AC6349">
        <w:rPr>
          <w:sz w:val="28"/>
          <w:szCs w:val="28"/>
        </w:rPr>
        <w:t xml:space="preserve">to </w:t>
      </w:r>
      <w:r w:rsidR="00A4521F" w:rsidRPr="00AC6349">
        <w:rPr>
          <w:sz w:val="28"/>
          <w:szCs w:val="28"/>
        </w:rPr>
        <w:t>include the costs con</w:t>
      </w:r>
      <w:r w:rsidR="00ED72D7" w:rsidRPr="00AC6349">
        <w:rPr>
          <w:sz w:val="28"/>
          <w:szCs w:val="28"/>
        </w:rPr>
        <w:t>sequent upon the employment of two</w:t>
      </w:r>
      <w:r w:rsidR="00A4521F" w:rsidRPr="00AC6349">
        <w:rPr>
          <w:sz w:val="28"/>
          <w:szCs w:val="28"/>
        </w:rPr>
        <w:t xml:space="preserve"> </w:t>
      </w:r>
      <w:r w:rsidR="006838A6" w:rsidRPr="00AC6349">
        <w:rPr>
          <w:sz w:val="28"/>
          <w:szCs w:val="28"/>
        </w:rPr>
        <w:t>counsel</w:t>
      </w:r>
      <w:r w:rsidR="00A4521F" w:rsidRPr="00AC6349">
        <w:rPr>
          <w:sz w:val="28"/>
          <w:szCs w:val="28"/>
        </w:rPr>
        <w:t xml:space="preserve"> w</w:t>
      </w:r>
      <w:r w:rsidR="00F165FE" w:rsidRPr="00AC6349">
        <w:rPr>
          <w:sz w:val="28"/>
          <w:szCs w:val="28"/>
        </w:rPr>
        <w:t>h</w:t>
      </w:r>
      <w:r w:rsidR="00A4521F" w:rsidRPr="00AC6349">
        <w:rPr>
          <w:sz w:val="28"/>
          <w:szCs w:val="28"/>
        </w:rPr>
        <w:t>ere applicable.</w:t>
      </w:r>
    </w:p>
    <w:p w14:paraId="5B20C22E" w14:textId="77777777" w:rsidR="00902B82" w:rsidRPr="00AC6349" w:rsidRDefault="00D24A5B" w:rsidP="003B1061">
      <w:pPr>
        <w:spacing w:line="360" w:lineRule="auto"/>
        <w:jc w:val="both"/>
        <w:rPr>
          <w:sz w:val="28"/>
          <w:szCs w:val="28"/>
        </w:rPr>
      </w:pPr>
      <w:r w:rsidRPr="00AC6349">
        <w:rPr>
          <w:sz w:val="28"/>
          <w:szCs w:val="28"/>
        </w:rPr>
        <w:t>3</w:t>
      </w:r>
      <w:r w:rsidRPr="00AC6349">
        <w:rPr>
          <w:sz w:val="28"/>
          <w:szCs w:val="28"/>
        </w:rPr>
        <w:tab/>
      </w:r>
      <w:r w:rsidR="006838A6" w:rsidRPr="00AC6349">
        <w:rPr>
          <w:sz w:val="28"/>
          <w:szCs w:val="28"/>
        </w:rPr>
        <w:t xml:space="preserve">The </w:t>
      </w:r>
      <w:r w:rsidR="00902B82" w:rsidRPr="00AC6349">
        <w:rPr>
          <w:sz w:val="28"/>
          <w:szCs w:val="28"/>
        </w:rPr>
        <w:t>order</w:t>
      </w:r>
      <w:r w:rsidR="00A710F7">
        <w:rPr>
          <w:sz w:val="28"/>
          <w:szCs w:val="28"/>
        </w:rPr>
        <w:t>s</w:t>
      </w:r>
      <w:r w:rsidR="006838A6" w:rsidRPr="00AC6349">
        <w:rPr>
          <w:sz w:val="28"/>
          <w:szCs w:val="28"/>
        </w:rPr>
        <w:t xml:space="preserve"> of </w:t>
      </w:r>
      <w:r w:rsidR="00A710F7">
        <w:rPr>
          <w:sz w:val="28"/>
          <w:szCs w:val="28"/>
        </w:rPr>
        <w:t>the high court are</w:t>
      </w:r>
      <w:r w:rsidR="006838A6" w:rsidRPr="00AC6349">
        <w:rPr>
          <w:sz w:val="28"/>
          <w:szCs w:val="28"/>
        </w:rPr>
        <w:t xml:space="preserve"> set aside and replaced by</w:t>
      </w:r>
      <w:r w:rsidR="00902B82" w:rsidRPr="00AC6349">
        <w:rPr>
          <w:sz w:val="28"/>
          <w:szCs w:val="28"/>
        </w:rPr>
        <w:t xml:space="preserve"> the following order: </w:t>
      </w:r>
    </w:p>
    <w:p w14:paraId="12C63EEC" w14:textId="77777777" w:rsidR="00361DE4" w:rsidRPr="00242B52" w:rsidRDefault="00B51E77" w:rsidP="00242B52">
      <w:pPr>
        <w:spacing w:line="360" w:lineRule="auto"/>
        <w:jc w:val="both"/>
        <w:rPr>
          <w:sz w:val="28"/>
          <w:szCs w:val="28"/>
        </w:rPr>
      </w:pPr>
      <w:r w:rsidRPr="00242B52">
        <w:rPr>
          <w:sz w:val="28"/>
          <w:szCs w:val="28"/>
        </w:rPr>
        <w:t>‘</w:t>
      </w:r>
      <w:r w:rsidR="006838A6" w:rsidRPr="00242B52">
        <w:rPr>
          <w:sz w:val="28"/>
          <w:szCs w:val="28"/>
        </w:rPr>
        <w:t>The application</w:t>
      </w:r>
      <w:r w:rsidR="00902B82" w:rsidRPr="00242B52">
        <w:rPr>
          <w:sz w:val="28"/>
          <w:szCs w:val="28"/>
        </w:rPr>
        <w:t xml:space="preserve"> is dismissed with costs</w:t>
      </w:r>
      <w:r w:rsidR="006838A6" w:rsidRPr="00242B52">
        <w:rPr>
          <w:sz w:val="28"/>
          <w:szCs w:val="28"/>
        </w:rPr>
        <w:t>, such costs</w:t>
      </w:r>
      <w:r w:rsidR="006838A6" w:rsidRPr="00AC6349">
        <w:t xml:space="preserve"> </w:t>
      </w:r>
      <w:r w:rsidR="006838A6" w:rsidRPr="00242B52">
        <w:rPr>
          <w:sz w:val="28"/>
          <w:szCs w:val="28"/>
        </w:rPr>
        <w:t>to include the costs con</w:t>
      </w:r>
      <w:r w:rsidR="00ED72D7" w:rsidRPr="00242B52">
        <w:rPr>
          <w:sz w:val="28"/>
          <w:szCs w:val="28"/>
        </w:rPr>
        <w:t>sequent upon the employment of two</w:t>
      </w:r>
      <w:r w:rsidR="006838A6" w:rsidRPr="00242B52">
        <w:rPr>
          <w:sz w:val="28"/>
          <w:szCs w:val="28"/>
        </w:rPr>
        <w:t xml:space="preserve"> counsel w</w:t>
      </w:r>
      <w:r w:rsidR="00F165FE" w:rsidRPr="00242B52">
        <w:rPr>
          <w:sz w:val="28"/>
          <w:szCs w:val="28"/>
        </w:rPr>
        <w:t>h</w:t>
      </w:r>
      <w:r w:rsidR="006838A6" w:rsidRPr="00242B52">
        <w:rPr>
          <w:sz w:val="28"/>
          <w:szCs w:val="28"/>
        </w:rPr>
        <w:t>ere applicable</w:t>
      </w:r>
      <w:r w:rsidR="00902B82" w:rsidRPr="00242B52">
        <w:rPr>
          <w:sz w:val="28"/>
          <w:szCs w:val="28"/>
        </w:rPr>
        <w:t>.</w:t>
      </w:r>
      <w:r w:rsidRPr="00242B52">
        <w:rPr>
          <w:sz w:val="28"/>
          <w:szCs w:val="28"/>
        </w:rPr>
        <w:t>’</w:t>
      </w:r>
    </w:p>
    <w:p w14:paraId="5A689FE7" w14:textId="77777777" w:rsidR="00361DE4" w:rsidRPr="00AC6349" w:rsidRDefault="00361DE4" w:rsidP="00361DE4">
      <w:pPr>
        <w:pStyle w:val="ListParagraph"/>
        <w:spacing w:line="360" w:lineRule="auto"/>
        <w:jc w:val="both"/>
        <w:rPr>
          <w:sz w:val="28"/>
          <w:szCs w:val="28"/>
        </w:rPr>
      </w:pPr>
    </w:p>
    <w:bookmarkEnd w:id="0"/>
    <w:p w14:paraId="7ACB3549" w14:textId="77777777" w:rsidR="00361DE4" w:rsidRPr="00AC6349" w:rsidRDefault="00361DE4" w:rsidP="00D02BB2">
      <w:pPr>
        <w:pBdr>
          <w:top w:val="single" w:sz="4" w:space="1" w:color="auto"/>
          <w:bottom w:val="single" w:sz="4" w:space="1" w:color="auto"/>
        </w:pBdr>
        <w:jc w:val="center"/>
        <w:rPr>
          <w:b/>
          <w:sz w:val="28"/>
          <w:szCs w:val="28"/>
        </w:rPr>
      </w:pPr>
    </w:p>
    <w:p w14:paraId="60C81F96" w14:textId="77777777" w:rsidR="00D02BB2" w:rsidRPr="00AC6349" w:rsidRDefault="00D02BB2" w:rsidP="00D02BB2">
      <w:pPr>
        <w:pBdr>
          <w:top w:val="single" w:sz="4" w:space="1" w:color="auto"/>
          <w:bottom w:val="single" w:sz="4" w:space="1" w:color="auto"/>
        </w:pBdr>
        <w:jc w:val="center"/>
        <w:rPr>
          <w:b/>
          <w:sz w:val="28"/>
          <w:szCs w:val="28"/>
        </w:rPr>
      </w:pPr>
      <w:r w:rsidRPr="00AC6349">
        <w:rPr>
          <w:b/>
          <w:sz w:val="28"/>
          <w:szCs w:val="28"/>
        </w:rPr>
        <w:t>JUDGMENT</w:t>
      </w:r>
    </w:p>
    <w:p w14:paraId="7870B73F" w14:textId="77777777" w:rsidR="00D02BB2" w:rsidRPr="00AC6349" w:rsidRDefault="00D02BB2" w:rsidP="00D02BB2">
      <w:pPr>
        <w:pBdr>
          <w:top w:val="single" w:sz="4" w:space="1" w:color="auto"/>
          <w:bottom w:val="single" w:sz="4" w:space="1" w:color="auto"/>
        </w:pBdr>
        <w:jc w:val="both"/>
        <w:rPr>
          <w:b/>
          <w:sz w:val="28"/>
          <w:szCs w:val="28"/>
        </w:rPr>
      </w:pPr>
    </w:p>
    <w:p w14:paraId="1732F276" w14:textId="77777777" w:rsidR="00D30B83" w:rsidRPr="00AC6349" w:rsidRDefault="00D30B83" w:rsidP="003B20B7">
      <w:pPr>
        <w:pStyle w:val="ListBullet"/>
        <w:numPr>
          <w:ilvl w:val="0"/>
          <w:numId w:val="0"/>
        </w:numPr>
        <w:spacing w:after="0" w:line="240" w:lineRule="auto"/>
        <w:jc w:val="both"/>
        <w:rPr>
          <w:rFonts w:ascii="Times New Roman" w:hAnsi="Times New Roman" w:cs="Times New Roman"/>
          <w:b/>
          <w:sz w:val="28"/>
          <w:szCs w:val="28"/>
        </w:rPr>
      </w:pPr>
    </w:p>
    <w:p w14:paraId="188C550A" w14:textId="77777777" w:rsidR="007F739E" w:rsidRDefault="00AD3C68" w:rsidP="009D5C7A">
      <w:pPr>
        <w:spacing w:line="360" w:lineRule="auto"/>
        <w:ind w:left="360" w:hanging="360"/>
        <w:contextualSpacing/>
        <w:jc w:val="both"/>
        <w:rPr>
          <w:rFonts w:eastAsiaTheme="minorHAnsi"/>
          <w:b/>
          <w:sz w:val="28"/>
          <w:szCs w:val="28"/>
          <w:lang w:val="en-ZA"/>
        </w:rPr>
      </w:pPr>
      <w:r>
        <w:rPr>
          <w:rFonts w:eastAsiaTheme="minorHAnsi"/>
          <w:b/>
          <w:sz w:val="28"/>
          <w:szCs w:val="28"/>
          <w:lang w:val="en-ZA"/>
        </w:rPr>
        <w:t xml:space="preserve">Mbatha </w:t>
      </w:r>
      <w:r w:rsidR="00637CCA" w:rsidRPr="00AC6349">
        <w:rPr>
          <w:rFonts w:eastAsiaTheme="minorHAnsi"/>
          <w:b/>
          <w:sz w:val="28"/>
          <w:szCs w:val="28"/>
          <w:lang w:val="en-ZA"/>
        </w:rPr>
        <w:t xml:space="preserve">JA </w:t>
      </w:r>
      <w:r w:rsidR="00637CCA" w:rsidRPr="001A2EB3">
        <w:rPr>
          <w:rFonts w:eastAsiaTheme="minorHAnsi"/>
          <w:b/>
          <w:sz w:val="28"/>
          <w:szCs w:val="28"/>
          <w:lang w:val="en-ZA"/>
        </w:rPr>
        <w:t>(</w:t>
      </w:r>
      <w:r w:rsidR="00AE2596" w:rsidRPr="001A2EB3">
        <w:rPr>
          <w:rFonts w:eastAsiaTheme="minorHAnsi"/>
          <w:b/>
          <w:sz w:val="28"/>
          <w:szCs w:val="28"/>
          <w:lang w:val="en-ZA"/>
        </w:rPr>
        <w:t>Mocumie</w:t>
      </w:r>
      <w:r w:rsidR="009D5C7A" w:rsidRPr="001A2EB3">
        <w:rPr>
          <w:rFonts w:eastAsiaTheme="minorHAnsi"/>
          <w:b/>
          <w:sz w:val="28"/>
          <w:szCs w:val="28"/>
          <w:lang w:val="en-ZA"/>
        </w:rPr>
        <w:t xml:space="preserve"> and </w:t>
      </w:r>
      <w:r w:rsidR="00AE2596" w:rsidRPr="001A2EB3">
        <w:rPr>
          <w:rFonts w:eastAsiaTheme="minorHAnsi"/>
          <w:b/>
          <w:sz w:val="28"/>
          <w:szCs w:val="28"/>
          <w:lang w:val="en-ZA"/>
        </w:rPr>
        <w:t>Hughes</w:t>
      </w:r>
      <w:r w:rsidR="009D5C7A" w:rsidRPr="001A2EB3">
        <w:rPr>
          <w:rFonts w:eastAsiaTheme="minorHAnsi"/>
          <w:b/>
          <w:sz w:val="28"/>
          <w:szCs w:val="28"/>
          <w:lang w:val="en-ZA"/>
        </w:rPr>
        <w:t xml:space="preserve"> JJA and </w:t>
      </w:r>
      <w:proofErr w:type="spellStart"/>
      <w:r>
        <w:rPr>
          <w:rFonts w:eastAsiaTheme="minorHAnsi"/>
          <w:b/>
          <w:sz w:val="28"/>
          <w:szCs w:val="28"/>
          <w:lang w:val="en-ZA"/>
        </w:rPr>
        <w:t>Kathree-Setiloane</w:t>
      </w:r>
      <w:proofErr w:type="spellEnd"/>
      <w:r>
        <w:rPr>
          <w:rFonts w:eastAsiaTheme="minorHAnsi"/>
          <w:b/>
          <w:sz w:val="28"/>
          <w:szCs w:val="28"/>
          <w:lang w:val="en-ZA"/>
        </w:rPr>
        <w:t xml:space="preserve"> and Keightley </w:t>
      </w:r>
      <w:r w:rsidR="009D5C7A" w:rsidRPr="001A2EB3">
        <w:rPr>
          <w:rFonts w:eastAsiaTheme="minorHAnsi"/>
          <w:b/>
          <w:sz w:val="28"/>
          <w:szCs w:val="28"/>
          <w:lang w:val="en-ZA"/>
        </w:rPr>
        <w:t>AJJ</w:t>
      </w:r>
      <w:r w:rsidR="00AE2596" w:rsidRPr="001A2EB3">
        <w:rPr>
          <w:rFonts w:eastAsiaTheme="minorHAnsi"/>
          <w:b/>
          <w:sz w:val="28"/>
          <w:szCs w:val="28"/>
          <w:lang w:val="en-ZA"/>
        </w:rPr>
        <w:t xml:space="preserve">A </w:t>
      </w:r>
      <w:r w:rsidR="00637CCA" w:rsidRPr="001A2EB3">
        <w:rPr>
          <w:rFonts w:eastAsiaTheme="minorHAnsi"/>
          <w:b/>
          <w:sz w:val="28"/>
          <w:szCs w:val="28"/>
          <w:lang w:val="en-ZA"/>
        </w:rPr>
        <w:t>concurring):</w:t>
      </w:r>
    </w:p>
    <w:p w14:paraId="5AA70EA3" w14:textId="77777777" w:rsidR="009D5C7A" w:rsidRPr="00AC6349" w:rsidRDefault="009D5C7A" w:rsidP="00292491">
      <w:pPr>
        <w:ind w:left="360" w:hanging="360"/>
        <w:contextualSpacing/>
        <w:jc w:val="both"/>
        <w:rPr>
          <w:rFonts w:eastAsiaTheme="minorHAnsi"/>
          <w:b/>
          <w:sz w:val="28"/>
          <w:szCs w:val="28"/>
          <w:lang w:val="en-ZA"/>
        </w:rPr>
      </w:pPr>
    </w:p>
    <w:p w14:paraId="55E97149" w14:textId="6E98E85D" w:rsidR="008132B4" w:rsidRPr="0099152B" w:rsidRDefault="0099152B" w:rsidP="0099152B">
      <w:pPr>
        <w:shd w:val="clear" w:color="auto" w:fill="FFFFFF"/>
        <w:spacing w:line="360" w:lineRule="auto"/>
        <w:jc w:val="both"/>
        <w:rPr>
          <w:bCs/>
          <w:sz w:val="28"/>
          <w:szCs w:val="28"/>
          <w:lang w:eastAsia="en-ZA"/>
        </w:rPr>
      </w:pPr>
      <w:r w:rsidRPr="00AC6349">
        <w:rPr>
          <w:bCs/>
          <w:sz w:val="28"/>
          <w:szCs w:val="28"/>
          <w:lang w:eastAsia="en-ZA"/>
        </w:rPr>
        <w:t>[1]</w:t>
      </w:r>
      <w:r w:rsidRPr="00AC6349">
        <w:rPr>
          <w:bCs/>
          <w:sz w:val="28"/>
          <w:szCs w:val="28"/>
          <w:lang w:eastAsia="en-ZA"/>
        </w:rPr>
        <w:tab/>
      </w:r>
      <w:r w:rsidR="00354264" w:rsidRPr="0099152B">
        <w:rPr>
          <w:bCs/>
          <w:sz w:val="28"/>
          <w:szCs w:val="28"/>
          <w:lang w:eastAsia="en-ZA"/>
        </w:rPr>
        <w:t xml:space="preserve">The </w:t>
      </w:r>
      <w:r w:rsidR="008132B4" w:rsidRPr="0099152B">
        <w:rPr>
          <w:bCs/>
          <w:sz w:val="28"/>
          <w:szCs w:val="28"/>
          <w:lang w:eastAsia="en-ZA"/>
        </w:rPr>
        <w:t xml:space="preserve">issues before </w:t>
      </w:r>
      <w:r w:rsidR="00F71FFD" w:rsidRPr="0099152B">
        <w:rPr>
          <w:bCs/>
          <w:sz w:val="28"/>
          <w:szCs w:val="28"/>
          <w:lang w:eastAsia="en-ZA"/>
        </w:rPr>
        <w:t xml:space="preserve">this </w:t>
      </w:r>
      <w:r w:rsidR="002213B0" w:rsidRPr="0099152B">
        <w:rPr>
          <w:bCs/>
          <w:sz w:val="28"/>
          <w:szCs w:val="28"/>
          <w:lang w:eastAsia="en-ZA"/>
        </w:rPr>
        <w:t>C</w:t>
      </w:r>
      <w:r w:rsidR="008817DB" w:rsidRPr="0099152B">
        <w:rPr>
          <w:bCs/>
          <w:sz w:val="28"/>
          <w:szCs w:val="28"/>
          <w:lang w:eastAsia="en-ZA"/>
        </w:rPr>
        <w:t>ourt are</w:t>
      </w:r>
      <w:r w:rsidR="008132B4" w:rsidRPr="0099152B">
        <w:rPr>
          <w:bCs/>
          <w:sz w:val="28"/>
          <w:szCs w:val="28"/>
          <w:lang w:eastAsia="en-ZA"/>
        </w:rPr>
        <w:t xml:space="preserve"> whether the order granted by the </w:t>
      </w:r>
      <w:r w:rsidR="006838A6" w:rsidRPr="0099152B">
        <w:rPr>
          <w:bCs/>
          <w:sz w:val="28"/>
          <w:szCs w:val="28"/>
          <w:lang w:eastAsia="en-ZA"/>
        </w:rPr>
        <w:t>Gauteng</w:t>
      </w:r>
      <w:r w:rsidR="003912EA" w:rsidRPr="0099152B">
        <w:rPr>
          <w:bCs/>
          <w:sz w:val="28"/>
          <w:szCs w:val="28"/>
          <w:lang w:eastAsia="en-ZA"/>
        </w:rPr>
        <w:t xml:space="preserve"> Division of the</w:t>
      </w:r>
      <w:r w:rsidR="006838A6" w:rsidRPr="0099152B">
        <w:rPr>
          <w:bCs/>
          <w:sz w:val="28"/>
          <w:szCs w:val="28"/>
          <w:lang w:eastAsia="en-ZA"/>
        </w:rPr>
        <w:t xml:space="preserve"> </w:t>
      </w:r>
      <w:r w:rsidR="008132B4" w:rsidRPr="0099152B">
        <w:rPr>
          <w:bCs/>
          <w:sz w:val="28"/>
          <w:szCs w:val="28"/>
          <w:lang w:eastAsia="en-ZA"/>
        </w:rPr>
        <w:t>High Court</w:t>
      </w:r>
      <w:r w:rsidR="003912EA" w:rsidRPr="0099152B">
        <w:rPr>
          <w:bCs/>
          <w:sz w:val="28"/>
          <w:szCs w:val="28"/>
          <w:lang w:eastAsia="en-ZA"/>
        </w:rPr>
        <w:t>,</w:t>
      </w:r>
      <w:r w:rsidR="008132B4" w:rsidRPr="0099152B">
        <w:rPr>
          <w:bCs/>
          <w:sz w:val="28"/>
          <w:szCs w:val="28"/>
          <w:lang w:eastAsia="en-ZA"/>
        </w:rPr>
        <w:t xml:space="preserve"> Pretoria</w:t>
      </w:r>
      <w:r w:rsidR="006838A6" w:rsidRPr="0099152B">
        <w:rPr>
          <w:bCs/>
          <w:sz w:val="28"/>
          <w:szCs w:val="28"/>
          <w:lang w:eastAsia="en-ZA"/>
        </w:rPr>
        <w:t>,</w:t>
      </w:r>
      <w:r w:rsidR="008132B4" w:rsidRPr="0099152B">
        <w:rPr>
          <w:bCs/>
          <w:sz w:val="28"/>
          <w:szCs w:val="28"/>
          <w:lang w:eastAsia="en-ZA"/>
        </w:rPr>
        <w:t xml:space="preserve"> </w:t>
      </w:r>
      <w:r w:rsidR="006838A6" w:rsidRPr="0099152B">
        <w:rPr>
          <w:bCs/>
          <w:sz w:val="28"/>
          <w:szCs w:val="28"/>
          <w:lang w:eastAsia="en-ZA"/>
        </w:rPr>
        <w:t xml:space="preserve">per </w:t>
      </w:r>
      <w:proofErr w:type="spellStart"/>
      <w:r w:rsidR="006838A6" w:rsidRPr="0099152B">
        <w:rPr>
          <w:bCs/>
          <w:sz w:val="28"/>
          <w:szCs w:val="28"/>
          <w:lang w:eastAsia="en-ZA"/>
        </w:rPr>
        <w:t>Ndlokovane</w:t>
      </w:r>
      <w:proofErr w:type="spellEnd"/>
      <w:r w:rsidR="006838A6" w:rsidRPr="0099152B">
        <w:rPr>
          <w:bCs/>
          <w:sz w:val="28"/>
          <w:szCs w:val="28"/>
          <w:lang w:eastAsia="en-ZA"/>
        </w:rPr>
        <w:t xml:space="preserve"> AJ </w:t>
      </w:r>
      <w:r w:rsidR="008132B4" w:rsidRPr="0099152B">
        <w:rPr>
          <w:bCs/>
          <w:sz w:val="28"/>
          <w:szCs w:val="28"/>
          <w:lang w:eastAsia="en-ZA"/>
        </w:rPr>
        <w:t xml:space="preserve">(the high court) is appealable and if so, whether this </w:t>
      </w:r>
      <w:r w:rsidR="002213B0" w:rsidRPr="0099152B">
        <w:rPr>
          <w:bCs/>
          <w:sz w:val="28"/>
          <w:szCs w:val="28"/>
          <w:lang w:eastAsia="en-ZA"/>
        </w:rPr>
        <w:t>C</w:t>
      </w:r>
      <w:r w:rsidR="008132B4" w:rsidRPr="0099152B">
        <w:rPr>
          <w:bCs/>
          <w:sz w:val="28"/>
          <w:szCs w:val="28"/>
          <w:lang w:eastAsia="en-ZA"/>
        </w:rPr>
        <w:t>ourt should grant condonation</w:t>
      </w:r>
      <w:r w:rsidR="004979CF" w:rsidRPr="0099152B">
        <w:rPr>
          <w:bCs/>
          <w:sz w:val="28"/>
          <w:szCs w:val="28"/>
          <w:lang w:eastAsia="en-ZA"/>
        </w:rPr>
        <w:t>,</w:t>
      </w:r>
      <w:r w:rsidR="008132B4" w:rsidRPr="0099152B">
        <w:rPr>
          <w:bCs/>
          <w:sz w:val="28"/>
          <w:szCs w:val="28"/>
          <w:lang w:eastAsia="en-ZA"/>
        </w:rPr>
        <w:t xml:space="preserve"> reinstate the </w:t>
      </w:r>
      <w:proofErr w:type="gramStart"/>
      <w:r w:rsidR="008132B4" w:rsidRPr="0099152B">
        <w:rPr>
          <w:bCs/>
          <w:sz w:val="28"/>
          <w:szCs w:val="28"/>
          <w:lang w:eastAsia="en-ZA"/>
        </w:rPr>
        <w:t>appeal</w:t>
      </w:r>
      <w:proofErr w:type="gramEnd"/>
      <w:r w:rsidR="008132B4" w:rsidRPr="0099152B">
        <w:rPr>
          <w:bCs/>
          <w:sz w:val="28"/>
          <w:szCs w:val="28"/>
          <w:lang w:eastAsia="en-ZA"/>
        </w:rPr>
        <w:t xml:space="preserve"> and consider the merits thereof. </w:t>
      </w:r>
    </w:p>
    <w:p w14:paraId="77ABD0D6" w14:textId="77777777" w:rsidR="008132B4" w:rsidRPr="00AC6349" w:rsidRDefault="008132B4" w:rsidP="008132B4">
      <w:pPr>
        <w:shd w:val="clear" w:color="auto" w:fill="FFFFFF"/>
        <w:spacing w:line="360" w:lineRule="auto"/>
        <w:jc w:val="both"/>
        <w:rPr>
          <w:bCs/>
          <w:sz w:val="28"/>
          <w:szCs w:val="28"/>
          <w:lang w:eastAsia="en-ZA"/>
        </w:rPr>
      </w:pPr>
    </w:p>
    <w:p w14:paraId="1577A159" w14:textId="77777777" w:rsidR="008132B4" w:rsidRPr="00AC6349" w:rsidRDefault="008132B4" w:rsidP="008132B4">
      <w:pPr>
        <w:shd w:val="clear" w:color="auto" w:fill="FFFFFF"/>
        <w:spacing w:line="360" w:lineRule="auto"/>
        <w:jc w:val="both"/>
        <w:rPr>
          <w:b/>
          <w:sz w:val="28"/>
          <w:szCs w:val="28"/>
          <w:lang w:eastAsia="en-ZA"/>
        </w:rPr>
      </w:pPr>
      <w:r w:rsidRPr="00AC6349">
        <w:rPr>
          <w:b/>
          <w:sz w:val="28"/>
          <w:szCs w:val="28"/>
          <w:lang w:eastAsia="en-ZA"/>
        </w:rPr>
        <w:t>Background</w:t>
      </w:r>
    </w:p>
    <w:p w14:paraId="297593B2" w14:textId="10656865" w:rsidR="008817DB" w:rsidRPr="0099152B" w:rsidRDefault="0099152B" w:rsidP="0099152B">
      <w:pPr>
        <w:shd w:val="clear" w:color="auto" w:fill="FFFFFF"/>
        <w:spacing w:line="360" w:lineRule="auto"/>
        <w:jc w:val="both"/>
        <w:rPr>
          <w:bCs/>
          <w:sz w:val="28"/>
          <w:szCs w:val="28"/>
          <w:lang w:eastAsia="en-ZA"/>
        </w:rPr>
      </w:pPr>
      <w:r w:rsidRPr="00AC6349">
        <w:rPr>
          <w:bCs/>
          <w:sz w:val="28"/>
          <w:szCs w:val="28"/>
          <w:lang w:eastAsia="en-ZA"/>
        </w:rPr>
        <w:t>[2]</w:t>
      </w:r>
      <w:r w:rsidRPr="00AC6349">
        <w:rPr>
          <w:bCs/>
          <w:sz w:val="28"/>
          <w:szCs w:val="28"/>
          <w:lang w:eastAsia="en-ZA"/>
        </w:rPr>
        <w:tab/>
      </w:r>
      <w:proofErr w:type="gramStart"/>
      <w:r w:rsidR="008132B4" w:rsidRPr="0099152B">
        <w:rPr>
          <w:bCs/>
          <w:sz w:val="28"/>
          <w:szCs w:val="28"/>
          <w:lang w:eastAsia="en-ZA"/>
        </w:rPr>
        <w:t>A brief summary</w:t>
      </w:r>
      <w:proofErr w:type="gramEnd"/>
      <w:r w:rsidR="008132B4" w:rsidRPr="0099152B">
        <w:rPr>
          <w:bCs/>
          <w:sz w:val="28"/>
          <w:szCs w:val="28"/>
          <w:lang w:eastAsia="en-ZA"/>
        </w:rPr>
        <w:t xml:space="preserve"> of the history is required. The Zambezi Retail Park Centre (</w:t>
      </w:r>
      <w:r w:rsidR="00F71FFD" w:rsidRPr="0099152B">
        <w:rPr>
          <w:bCs/>
          <w:sz w:val="28"/>
          <w:szCs w:val="28"/>
          <w:lang w:eastAsia="en-ZA"/>
        </w:rPr>
        <w:t xml:space="preserve">the </w:t>
      </w:r>
      <w:r w:rsidR="004D0F93" w:rsidRPr="0099152B">
        <w:rPr>
          <w:bCs/>
          <w:sz w:val="28"/>
          <w:szCs w:val="28"/>
          <w:lang w:eastAsia="en-ZA"/>
        </w:rPr>
        <w:t>Retail Park</w:t>
      </w:r>
      <w:r w:rsidR="008132B4" w:rsidRPr="0099152B">
        <w:rPr>
          <w:bCs/>
          <w:sz w:val="28"/>
          <w:szCs w:val="28"/>
          <w:lang w:eastAsia="en-ZA"/>
        </w:rPr>
        <w:t>) is a large commercial property situated at</w:t>
      </w:r>
      <w:r w:rsidR="008132B4" w:rsidRPr="0099152B">
        <w:rPr>
          <w:bCs/>
          <w:color w:val="FF0000"/>
          <w:sz w:val="28"/>
          <w:szCs w:val="28"/>
          <w:lang w:eastAsia="en-ZA"/>
        </w:rPr>
        <w:t xml:space="preserve"> </w:t>
      </w:r>
      <w:r w:rsidR="008132B4" w:rsidRPr="0099152B">
        <w:rPr>
          <w:bCs/>
          <w:sz w:val="28"/>
          <w:szCs w:val="28"/>
          <w:lang w:eastAsia="en-ZA"/>
        </w:rPr>
        <w:t xml:space="preserve">Erf 5 </w:t>
      </w:r>
      <w:proofErr w:type="spellStart"/>
      <w:r w:rsidR="008132B4" w:rsidRPr="0099152B">
        <w:rPr>
          <w:bCs/>
          <w:sz w:val="28"/>
          <w:szCs w:val="28"/>
          <w:lang w:eastAsia="en-ZA"/>
        </w:rPr>
        <w:t>Derdepoort</w:t>
      </w:r>
      <w:proofErr w:type="spellEnd"/>
      <w:r w:rsidR="008132B4" w:rsidRPr="0099152B">
        <w:rPr>
          <w:bCs/>
          <w:sz w:val="28"/>
          <w:szCs w:val="28"/>
          <w:lang w:eastAsia="en-ZA"/>
        </w:rPr>
        <w:t>, R573 Meloto &amp; R513 Zambezi. The Zambezi Retail Park Sectional Title Scheme was established in 2006</w:t>
      </w:r>
      <w:r w:rsidR="00BD1FEB" w:rsidRPr="0099152B">
        <w:rPr>
          <w:bCs/>
          <w:sz w:val="28"/>
          <w:szCs w:val="28"/>
          <w:lang w:eastAsia="en-ZA"/>
        </w:rPr>
        <w:t xml:space="preserve"> comprising </w:t>
      </w:r>
      <w:r w:rsidR="003B3415" w:rsidRPr="0099152B">
        <w:rPr>
          <w:bCs/>
          <w:sz w:val="28"/>
          <w:szCs w:val="28"/>
          <w:lang w:eastAsia="en-ZA"/>
        </w:rPr>
        <w:t>eight sections</w:t>
      </w:r>
      <w:r w:rsidR="008132B4" w:rsidRPr="0099152B">
        <w:rPr>
          <w:bCs/>
          <w:sz w:val="28"/>
          <w:szCs w:val="28"/>
          <w:lang w:eastAsia="en-ZA"/>
        </w:rPr>
        <w:t xml:space="preserve">. On 8 July 2010 the scheme was extended to include section 9. Section 1 to 4, 7 and 8 in the building are owned by the First Respondent, </w:t>
      </w:r>
      <w:proofErr w:type="spellStart"/>
      <w:r w:rsidR="008132B4" w:rsidRPr="0099152B">
        <w:rPr>
          <w:bCs/>
          <w:sz w:val="28"/>
          <w:szCs w:val="28"/>
          <w:lang w:eastAsia="en-ZA"/>
        </w:rPr>
        <w:t>Vresthena</w:t>
      </w:r>
      <w:proofErr w:type="spellEnd"/>
      <w:r w:rsidR="008132B4" w:rsidRPr="0099152B">
        <w:rPr>
          <w:bCs/>
          <w:sz w:val="28"/>
          <w:szCs w:val="28"/>
          <w:lang w:eastAsia="en-ZA"/>
        </w:rPr>
        <w:t xml:space="preserve"> (Pty) Ltd (</w:t>
      </w:r>
      <w:proofErr w:type="spellStart"/>
      <w:r w:rsidR="008132B4" w:rsidRPr="0099152B">
        <w:rPr>
          <w:bCs/>
          <w:sz w:val="28"/>
          <w:szCs w:val="28"/>
          <w:lang w:eastAsia="en-ZA"/>
        </w:rPr>
        <w:t>Vresthena</w:t>
      </w:r>
      <w:proofErr w:type="spellEnd"/>
      <w:r w:rsidR="008132B4" w:rsidRPr="0099152B">
        <w:rPr>
          <w:bCs/>
          <w:sz w:val="28"/>
          <w:szCs w:val="28"/>
          <w:lang w:eastAsia="en-ZA"/>
        </w:rPr>
        <w:t xml:space="preserve">), </w:t>
      </w:r>
      <w:r w:rsidR="00531318" w:rsidRPr="0099152B">
        <w:rPr>
          <w:bCs/>
          <w:sz w:val="28"/>
          <w:szCs w:val="28"/>
          <w:lang w:eastAsia="en-ZA"/>
        </w:rPr>
        <w:t>which</w:t>
      </w:r>
      <w:r w:rsidR="008132B4" w:rsidRPr="0099152B">
        <w:rPr>
          <w:bCs/>
          <w:sz w:val="28"/>
          <w:szCs w:val="28"/>
          <w:lang w:eastAsia="en-ZA"/>
        </w:rPr>
        <w:t xml:space="preserve"> leases the</w:t>
      </w:r>
      <w:r w:rsidR="004979CF" w:rsidRPr="0099152B">
        <w:rPr>
          <w:bCs/>
          <w:sz w:val="28"/>
          <w:szCs w:val="28"/>
          <w:lang w:eastAsia="en-ZA"/>
        </w:rPr>
        <w:t>m</w:t>
      </w:r>
      <w:r w:rsidR="008132B4" w:rsidRPr="0099152B">
        <w:rPr>
          <w:bCs/>
          <w:sz w:val="28"/>
          <w:szCs w:val="28"/>
          <w:lang w:eastAsia="en-ZA"/>
        </w:rPr>
        <w:t xml:space="preserve"> to various business entities. The management of the scheme in terms of the Sectional Titles Act 95 of 1986 (the Act) vests in the Body Corporate’s t</w:t>
      </w:r>
      <w:r w:rsidR="00292491" w:rsidRPr="0099152B">
        <w:rPr>
          <w:bCs/>
          <w:sz w:val="28"/>
          <w:szCs w:val="28"/>
          <w:lang w:eastAsia="en-ZA"/>
        </w:rPr>
        <w:t>rustees elected on 19 June 2018</w:t>
      </w:r>
      <w:r w:rsidR="008132B4" w:rsidRPr="0099152B">
        <w:rPr>
          <w:bCs/>
          <w:sz w:val="28"/>
          <w:szCs w:val="28"/>
          <w:lang w:eastAsia="en-ZA"/>
        </w:rPr>
        <w:t>.</w:t>
      </w:r>
    </w:p>
    <w:p w14:paraId="1EAFEEA1" w14:textId="77777777" w:rsidR="008817DB" w:rsidRPr="00AC6349" w:rsidRDefault="008817DB" w:rsidP="0037551F">
      <w:pPr>
        <w:pStyle w:val="ListParagraph"/>
        <w:shd w:val="clear" w:color="auto" w:fill="FFFFFF"/>
        <w:spacing w:line="360" w:lineRule="auto"/>
        <w:ind w:left="0"/>
        <w:jc w:val="both"/>
        <w:rPr>
          <w:bCs/>
          <w:sz w:val="28"/>
          <w:szCs w:val="28"/>
          <w:lang w:eastAsia="en-ZA"/>
        </w:rPr>
      </w:pPr>
    </w:p>
    <w:p w14:paraId="5E625D98" w14:textId="277AABB6" w:rsidR="004B3515" w:rsidRPr="0099152B" w:rsidRDefault="0099152B" w:rsidP="0099152B">
      <w:pPr>
        <w:shd w:val="clear" w:color="auto" w:fill="FFFFFF"/>
        <w:spacing w:line="360" w:lineRule="auto"/>
        <w:jc w:val="both"/>
        <w:rPr>
          <w:bCs/>
          <w:sz w:val="28"/>
          <w:szCs w:val="28"/>
          <w:lang w:eastAsia="en-ZA"/>
        </w:rPr>
      </w:pPr>
      <w:r w:rsidRPr="00AC6349">
        <w:rPr>
          <w:bCs/>
          <w:sz w:val="28"/>
          <w:szCs w:val="28"/>
          <w:lang w:eastAsia="en-ZA"/>
        </w:rPr>
        <w:t>[3]</w:t>
      </w:r>
      <w:r w:rsidRPr="00AC6349">
        <w:rPr>
          <w:bCs/>
          <w:sz w:val="28"/>
          <w:szCs w:val="28"/>
          <w:lang w:eastAsia="en-ZA"/>
        </w:rPr>
        <w:tab/>
      </w:r>
      <w:r w:rsidR="006F069C" w:rsidRPr="0099152B">
        <w:rPr>
          <w:bCs/>
          <w:sz w:val="28"/>
          <w:szCs w:val="28"/>
          <w:lang w:eastAsia="en-ZA"/>
        </w:rPr>
        <w:t xml:space="preserve"> The </w:t>
      </w:r>
      <w:r w:rsidR="00E62C05" w:rsidRPr="0099152B">
        <w:rPr>
          <w:bCs/>
          <w:sz w:val="28"/>
          <w:szCs w:val="28"/>
          <w:lang w:eastAsia="en-ZA"/>
        </w:rPr>
        <w:t>City</w:t>
      </w:r>
      <w:r w:rsidR="008132B4" w:rsidRPr="0099152B">
        <w:rPr>
          <w:bCs/>
          <w:sz w:val="28"/>
          <w:szCs w:val="28"/>
          <w:lang w:eastAsia="en-ZA"/>
        </w:rPr>
        <w:t xml:space="preserve"> </w:t>
      </w:r>
      <w:r w:rsidR="00981C61" w:rsidRPr="0099152B">
        <w:rPr>
          <w:bCs/>
          <w:sz w:val="28"/>
          <w:szCs w:val="28"/>
          <w:lang w:eastAsia="en-ZA"/>
        </w:rPr>
        <w:t xml:space="preserve">provides electricity to the </w:t>
      </w:r>
      <w:proofErr w:type="gramStart"/>
      <w:r w:rsidR="00981C61" w:rsidRPr="0099152B">
        <w:rPr>
          <w:bCs/>
          <w:sz w:val="28"/>
          <w:szCs w:val="28"/>
          <w:lang w:eastAsia="en-ZA"/>
        </w:rPr>
        <w:t>aforementioned properties</w:t>
      </w:r>
      <w:proofErr w:type="gramEnd"/>
      <w:r w:rsidR="00981C61" w:rsidRPr="0099152B">
        <w:rPr>
          <w:bCs/>
          <w:sz w:val="28"/>
          <w:szCs w:val="28"/>
          <w:lang w:eastAsia="en-ZA"/>
        </w:rPr>
        <w:t>, through the Body Corpora</w:t>
      </w:r>
      <w:r w:rsidR="00E512AC" w:rsidRPr="0099152B">
        <w:rPr>
          <w:bCs/>
          <w:sz w:val="28"/>
          <w:szCs w:val="28"/>
          <w:lang w:eastAsia="en-ZA"/>
        </w:rPr>
        <w:t>te of Zambezi Retail Park (the Body C</w:t>
      </w:r>
      <w:r w:rsidR="00981C61" w:rsidRPr="0099152B">
        <w:rPr>
          <w:bCs/>
          <w:sz w:val="28"/>
          <w:szCs w:val="28"/>
          <w:lang w:eastAsia="en-ZA"/>
        </w:rPr>
        <w:t xml:space="preserve">orporate). </w:t>
      </w:r>
      <w:r w:rsidR="005E10E6" w:rsidRPr="0099152B">
        <w:rPr>
          <w:bCs/>
          <w:sz w:val="28"/>
          <w:szCs w:val="28"/>
          <w:lang w:eastAsia="en-ZA"/>
        </w:rPr>
        <w:t>It is common cause that historically a petrol station</w:t>
      </w:r>
      <w:r w:rsidR="00292491" w:rsidRPr="0099152B">
        <w:rPr>
          <w:bCs/>
          <w:sz w:val="28"/>
          <w:szCs w:val="28"/>
          <w:lang w:eastAsia="en-ZA"/>
        </w:rPr>
        <w:t>,</w:t>
      </w:r>
      <w:r w:rsidR="005E10E6" w:rsidRPr="0099152B">
        <w:rPr>
          <w:bCs/>
          <w:sz w:val="28"/>
          <w:szCs w:val="28"/>
          <w:lang w:eastAsia="en-ZA"/>
        </w:rPr>
        <w:t xml:space="preserve"> situated within the scheme, has always had a separate account with the </w:t>
      </w:r>
      <w:proofErr w:type="gramStart"/>
      <w:r w:rsidR="005E10E6" w:rsidRPr="0099152B">
        <w:rPr>
          <w:bCs/>
          <w:sz w:val="28"/>
          <w:szCs w:val="28"/>
          <w:lang w:eastAsia="en-ZA"/>
        </w:rPr>
        <w:t>City</w:t>
      </w:r>
      <w:proofErr w:type="gramEnd"/>
      <w:r w:rsidR="005E10E6" w:rsidRPr="0099152B">
        <w:rPr>
          <w:bCs/>
          <w:sz w:val="28"/>
          <w:szCs w:val="28"/>
          <w:lang w:eastAsia="en-ZA"/>
        </w:rPr>
        <w:t xml:space="preserve"> and a separate electricity connection. </w:t>
      </w:r>
      <w:r w:rsidR="008270B9" w:rsidRPr="0099152B">
        <w:rPr>
          <w:bCs/>
          <w:sz w:val="28"/>
          <w:szCs w:val="28"/>
          <w:lang w:eastAsia="en-ZA"/>
        </w:rPr>
        <w:t xml:space="preserve">Save for the petrol station, the owner of which </w:t>
      </w:r>
      <w:r w:rsidR="00B916EF" w:rsidRPr="0099152B">
        <w:rPr>
          <w:bCs/>
          <w:sz w:val="28"/>
          <w:szCs w:val="28"/>
          <w:lang w:eastAsia="en-ZA"/>
        </w:rPr>
        <w:t>is</w:t>
      </w:r>
      <w:r w:rsidR="008270B9" w:rsidRPr="0099152B">
        <w:rPr>
          <w:bCs/>
          <w:sz w:val="28"/>
          <w:szCs w:val="28"/>
          <w:lang w:eastAsia="en-ZA"/>
        </w:rPr>
        <w:t xml:space="preserve"> not </w:t>
      </w:r>
      <w:r w:rsidR="00B916EF" w:rsidRPr="0099152B">
        <w:rPr>
          <w:bCs/>
          <w:sz w:val="28"/>
          <w:szCs w:val="28"/>
          <w:lang w:eastAsia="en-ZA"/>
        </w:rPr>
        <w:t xml:space="preserve">a </w:t>
      </w:r>
      <w:r w:rsidR="008270B9" w:rsidRPr="0099152B">
        <w:rPr>
          <w:bCs/>
          <w:sz w:val="28"/>
          <w:szCs w:val="28"/>
          <w:lang w:eastAsia="en-ZA"/>
        </w:rPr>
        <w:t>part</w:t>
      </w:r>
      <w:r w:rsidR="00B916EF" w:rsidRPr="0099152B">
        <w:rPr>
          <w:bCs/>
          <w:sz w:val="28"/>
          <w:szCs w:val="28"/>
          <w:lang w:eastAsia="en-ZA"/>
        </w:rPr>
        <w:t>y</w:t>
      </w:r>
      <w:r w:rsidR="008270B9" w:rsidRPr="0099152B">
        <w:rPr>
          <w:bCs/>
          <w:sz w:val="28"/>
          <w:szCs w:val="28"/>
          <w:lang w:eastAsia="en-ZA"/>
        </w:rPr>
        <w:t xml:space="preserve"> to this appeal, </w:t>
      </w:r>
      <w:r w:rsidR="006B51DB" w:rsidRPr="0099152B">
        <w:rPr>
          <w:bCs/>
          <w:sz w:val="28"/>
          <w:szCs w:val="28"/>
          <w:lang w:eastAsia="en-ZA"/>
        </w:rPr>
        <w:t xml:space="preserve">the City supplies electricity through a single </w:t>
      </w:r>
      <w:r w:rsidR="000C007A" w:rsidRPr="0099152B">
        <w:rPr>
          <w:bCs/>
          <w:sz w:val="28"/>
          <w:szCs w:val="28"/>
          <w:lang w:eastAsia="en-ZA"/>
        </w:rPr>
        <w:t>supply point</w:t>
      </w:r>
      <w:r w:rsidR="006B51DB" w:rsidRPr="0099152B">
        <w:rPr>
          <w:bCs/>
          <w:sz w:val="28"/>
          <w:szCs w:val="28"/>
          <w:lang w:eastAsia="en-ZA"/>
        </w:rPr>
        <w:t xml:space="preserve"> to the different sectional title units</w:t>
      </w:r>
      <w:r w:rsidR="00F84431" w:rsidRPr="0099152B">
        <w:rPr>
          <w:bCs/>
          <w:sz w:val="28"/>
          <w:szCs w:val="28"/>
          <w:lang w:eastAsia="en-ZA"/>
        </w:rPr>
        <w:t xml:space="preserve">. </w:t>
      </w:r>
      <w:r w:rsidR="00FE2275" w:rsidRPr="0099152B">
        <w:rPr>
          <w:bCs/>
          <w:sz w:val="28"/>
          <w:szCs w:val="28"/>
          <w:lang w:eastAsia="en-ZA"/>
        </w:rPr>
        <w:t xml:space="preserve">The Body Corporate is billed accordingly. </w:t>
      </w:r>
      <w:r w:rsidR="00981C61" w:rsidRPr="0099152B">
        <w:rPr>
          <w:bCs/>
          <w:sz w:val="28"/>
          <w:szCs w:val="28"/>
          <w:lang w:eastAsia="en-ZA"/>
        </w:rPr>
        <w:t>As of January 2022</w:t>
      </w:r>
      <w:r w:rsidR="006838A6" w:rsidRPr="0099152B">
        <w:rPr>
          <w:bCs/>
          <w:sz w:val="28"/>
          <w:szCs w:val="28"/>
          <w:lang w:eastAsia="en-ZA"/>
        </w:rPr>
        <w:t>,</w:t>
      </w:r>
      <w:r w:rsidR="00981C61" w:rsidRPr="0099152B">
        <w:rPr>
          <w:bCs/>
          <w:sz w:val="28"/>
          <w:szCs w:val="28"/>
          <w:lang w:eastAsia="en-ZA"/>
        </w:rPr>
        <w:t xml:space="preserve"> due to</w:t>
      </w:r>
      <w:r w:rsidR="00E512AC" w:rsidRPr="0099152B">
        <w:rPr>
          <w:bCs/>
          <w:sz w:val="28"/>
          <w:szCs w:val="28"/>
          <w:lang w:eastAsia="en-ZA"/>
        </w:rPr>
        <w:t xml:space="preserve"> the continuous failure by the Body C</w:t>
      </w:r>
      <w:r w:rsidR="00981C61" w:rsidRPr="0099152B">
        <w:rPr>
          <w:bCs/>
          <w:sz w:val="28"/>
          <w:szCs w:val="28"/>
          <w:lang w:eastAsia="en-ZA"/>
        </w:rPr>
        <w:t>orporate to pay for services</w:t>
      </w:r>
      <w:r w:rsidR="003B3415" w:rsidRPr="0099152B">
        <w:rPr>
          <w:bCs/>
          <w:sz w:val="28"/>
          <w:szCs w:val="28"/>
          <w:lang w:eastAsia="en-ZA"/>
        </w:rPr>
        <w:t>,</w:t>
      </w:r>
      <w:r w:rsidR="00981C61" w:rsidRPr="0099152B">
        <w:rPr>
          <w:bCs/>
          <w:sz w:val="28"/>
          <w:szCs w:val="28"/>
          <w:lang w:eastAsia="en-ZA"/>
        </w:rPr>
        <w:t xml:space="preserve"> the </w:t>
      </w:r>
      <w:proofErr w:type="gramStart"/>
      <w:r w:rsidR="00981C61" w:rsidRPr="0099152B">
        <w:rPr>
          <w:bCs/>
          <w:sz w:val="28"/>
          <w:szCs w:val="28"/>
          <w:lang w:eastAsia="en-ZA"/>
        </w:rPr>
        <w:t>City</w:t>
      </w:r>
      <w:proofErr w:type="gramEnd"/>
      <w:r w:rsidR="00981C61" w:rsidRPr="0099152B">
        <w:rPr>
          <w:bCs/>
          <w:sz w:val="28"/>
          <w:szCs w:val="28"/>
          <w:lang w:eastAsia="en-ZA"/>
        </w:rPr>
        <w:t xml:space="preserve"> implemented credit control measures, which included the disconnection of electricity in an attempt to collect the outstanding revenue. T</w:t>
      </w:r>
      <w:r w:rsidR="00E512AC" w:rsidRPr="0099152B">
        <w:rPr>
          <w:bCs/>
          <w:sz w:val="28"/>
          <w:szCs w:val="28"/>
          <w:lang w:eastAsia="en-ZA"/>
        </w:rPr>
        <w:t xml:space="preserve">hese measures were resisted by </w:t>
      </w:r>
      <w:proofErr w:type="spellStart"/>
      <w:r w:rsidR="00E512AC" w:rsidRPr="0099152B">
        <w:rPr>
          <w:bCs/>
          <w:sz w:val="28"/>
          <w:szCs w:val="28"/>
          <w:lang w:eastAsia="en-ZA"/>
        </w:rPr>
        <w:t>Vresthena</w:t>
      </w:r>
      <w:proofErr w:type="spellEnd"/>
      <w:r w:rsidR="003B3415" w:rsidRPr="0099152B">
        <w:rPr>
          <w:bCs/>
          <w:sz w:val="28"/>
          <w:szCs w:val="28"/>
          <w:lang w:eastAsia="en-ZA"/>
        </w:rPr>
        <w:t>.</w:t>
      </w:r>
      <w:r w:rsidR="00E00EE3" w:rsidRPr="0099152B">
        <w:rPr>
          <w:bCs/>
          <w:sz w:val="28"/>
          <w:szCs w:val="28"/>
          <w:lang w:eastAsia="en-ZA"/>
        </w:rPr>
        <w:t xml:space="preserve"> Consequently, </w:t>
      </w:r>
      <w:proofErr w:type="spellStart"/>
      <w:r w:rsidR="004979CF" w:rsidRPr="0099152B">
        <w:rPr>
          <w:bCs/>
          <w:sz w:val="28"/>
          <w:szCs w:val="28"/>
          <w:lang w:eastAsia="en-ZA"/>
        </w:rPr>
        <w:t>Vresthena</w:t>
      </w:r>
      <w:proofErr w:type="spellEnd"/>
      <w:r w:rsidR="008817DB" w:rsidRPr="0099152B">
        <w:rPr>
          <w:bCs/>
          <w:sz w:val="28"/>
          <w:szCs w:val="28"/>
          <w:lang w:eastAsia="en-ZA"/>
        </w:rPr>
        <w:t xml:space="preserve"> filed</w:t>
      </w:r>
      <w:r w:rsidR="00981C61" w:rsidRPr="0099152B">
        <w:rPr>
          <w:bCs/>
          <w:sz w:val="28"/>
          <w:szCs w:val="28"/>
          <w:lang w:eastAsia="en-ZA"/>
        </w:rPr>
        <w:t xml:space="preserve"> an urgent application </w:t>
      </w:r>
      <w:r w:rsidR="00E00EE3" w:rsidRPr="0099152B">
        <w:rPr>
          <w:bCs/>
          <w:sz w:val="28"/>
          <w:szCs w:val="28"/>
          <w:lang w:eastAsia="en-ZA"/>
        </w:rPr>
        <w:t xml:space="preserve">in </w:t>
      </w:r>
      <w:r w:rsidR="00981C61" w:rsidRPr="0099152B">
        <w:rPr>
          <w:bCs/>
          <w:sz w:val="28"/>
          <w:szCs w:val="28"/>
          <w:lang w:eastAsia="en-ZA"/>
        </w:rPr>
        <w:t>the high court</w:t>
      </w:r>
      <w:r w:rsidR="006838A6" w:rsidRPr="0099152B">
        <w:rPr>
          <w:bCs/>
          <w:sz w:val="28"/>
          <w:szCs w:val="28"/>
          <w:lang w:eastAsia="en-ZA"/>
        </w:rPr>
        <w:t>. In P</w:t>
      </w:r>
      <w:r w:rsidR="00472C0F" w:rsidRPr="0099152B">
        <w:rPr>
          <w:bCs/>
          <w:sz w:val="28"/>
          <w:szCs w:val="28"/>
          <w:lang w:eastAsia="en-ZA"/>
        </w:rPr>
        <w:t xml:space="preserve">art A, which </w:t>
      </w:r>
      <w:r w:rsidR="004979CF" w:rsidRPr="0099152B">
        <w:rPr>
          <w:bCs/>
          <w:sz w:val="28"/>
          <w:szCs w:val="28"/>
          <w:lang w:eastAsia="en-ZA"/>
        </w:rPr>
        <w:t xml:space="preserve">dealt with </w:t>
      </w:r>
      <w:r w:rsidR="00472C0F" w:rsidRPr="0099152B">
        <w:rPr>
          <w:bCs/>
          <w:sz w:val="28"/>
          <w:szCs w:val="28"/>
          <w:lang w:eastAsia="en-ZA"/>
        </w:rPr>
        <w:t xml:space="preserve">urgent relief, it </w:t>
      </w:r>
      <w:r w:rsidR="00B80DA4" w:rsidRPr="0099152B">
        <w:rPr>
          <w:bCs/>
          <w:sz w:val="28"/>
          <w:szCs w:val="28"/>
          <w:lang w:eastAsia="en-ZA"/>
        </w:rPr>
        <w:t xml:space="preserve">sought an order </w:t>
      </w:r>
      <w:r w:rsidR="005A19B4" w:rsidRPr="0099152B">
        <w:rPr>
          <w:bCs/>
          <w:sz w:val="28"/>
          <w:szCs w:val="28"/>
          <w:lang w:eastAsia="en-ZA"/>
        </w:rPr>
        <w:t>compelling the</w:t>
      </w:r>
      <w:r w:rsidR="00981C61" w:rsidRPr="0099152B">
        <w:rPr>
          <w:bCs/>
          <w:sz w:val="28"/>
          <w:szCs w:val="28"/>
          <w:lang w:eastAsia="en-ZA"/>
        </w:rPr>
        <w:t xml:space="preserve"> </w:t>
      </w:r>
      <w:proofErr w:type="gramStart"/>
      <w:r w:rsidR="00981C61" w:rsidRPr="0099152B">
        <w:rPr>
          <w:bCs/>
          <w:sz w:val="28"/>
          <w:szCs w:val="28"/>
          <w:lang w:eastAsia="en-ZA"/>
        </w:rPr>
        <w:t>City</w:t>
      </w:r>
      <w:proofErr w:type="gramEnd"/>
      <w:r w:rsidR="00981C61" w:rsidRPr="0099152B">
        <w:rPr>
          <w:bCs/>
          <w:sz w:val="28"/>
          <w:szCs w:val="28"/>
          <w:lang w:eastAsia="en-ZA"/>
        </w:rPr>
        <w:t xml:space="preserve"> to accept and reconsider its application for a separate electricity </w:t>
      </w:r>
      <w:r w:rsidR="00AE59BE" w:rsidRPr="0099152B">
        <w:rPr>
          <w:bCs/>
          <w:sz w:val="28"/>
          <w:szCs w:val="28"/>
          <w:lang w:eastAsia="en-ZA"/>
        </w:rPr>
        <w:t>connection</w:t>
      </w:r>
      <w:r w:rsidR="00981C61" w:rsidRPr="0099152B">
        <w:rPr>
          <w:bCs/>
          <w:sz w:val="28"/>
          <w:szCs w:val="28"/>
          <w:lang w:eastAsia="en-ZA"/>
        </w:rPr>
        <w:t xml:space="preserve"> for it</w:t>
      </w:r>
      <w:r w:rsidR="00C121E7" w:rsidRPr="0099152B">
        <w:rPr>
          <w:bCs/>
          <w:sz w:val="28"/>
          <w:szCs w:val="28"/>
          <w:lang w:eastAsia="en-ZA"/>
        </w:rPr>
        <w:t>s sections of the Retail Park.</w:t>
      </w:r>
      <w:r w:rsidR="00981C61" w:rsidRPr="0099152B">
        <w:rPr>
          <w:bCs/>
          <w:sz w:val="28"/>
          <w:szCs w:val="28"/>
          <w:lang w:eastAsia="en-ZA"/>
        </w:rPr>
        <w:t xml:space="preserve"> In addition, it sought restoration </w:t>
      </w:r>
      <w:r w:rsidR="00E00EE3" w:rsidRPr="0099152B">
        <w:rPr>
          <w:bCs/>
          <w:sz w:val="28"/>
          <w:szCs w:val="28"/>
          <w:lang w:eastAsia="en-ZA"/>
        </w:rPr>
        <w:t xml:space="preserve">of the </w:t>
      </w:r>
      <w:r w:rsidR="00981C61" w:rsidRPr="0099152B">
        <w:rPr>
          <w:bCs/>
          <w:sz w:val="28"/>
          <w:szCs w:val="28"/>
          <w:lang w:eastAsia="en-ZA"/>
        </w:rPr>
        <w:t>electricity and wa</w:t>
      </w:r>
      <w:r w:rsidR="00C121E7" w:rsidRPr="0099152B">
        <w:rPr>
          <w:bCs/>
          <w:sz w:val="28"/>
          <w:szCs w:val="28"/>
          <w:lang w:eastAsia="en-ZA"/>
        </w:rPr>
        <w:t>ter supply to the Retail Park</w:t>
      </w:r>
      <w:r w:rsidR="00981C61" w:rsidRPr="0099152B">
        <w:rPr>
          <w:bCs/>
          <w:sz w:val="28"/>
          <w:szCs w:val="28"/>
          <w:lang w:eastAsia="en-ZA"/>
        </w:rPr>
        <w:t>.</w:t>
      </w:r>
      <w:r w:rsidR="009B5F23" w:rsidRPr="0099152B">
        <w:rPr>
          <w:bCs/>
          <w:sz w:val="28"/>
          <w:szCs w:val="28"/>
          <w:lang w:eastAsia="en-ZA"/>
        </w:rPr>
        <w:t xml:space="preserve"> The relief in P</w:t>
      </w:r>
      <w:r w:rsidR="00A25731" w:rsidRPr="0099152B">
        <w:rPr>
          <w:bCs/>
          <w:sz w:val="28"/>
          <w:szCs w:val="28"/>
          <w:lang w:eastAsia="en-ZA"/>
        </w:rPr>
        <w:t xml:space="preserve">art B, which was not sought urgently, </w:t>
      </w:r>
      <w:r w:rsidR="00A14B63" w:rsidRPr="0099152B">
        <w:rPr>
          <w:bCs/>
          <w:sz w:val="28"/>
          <w:szCs w:val="28"/>
          <w:lang w:eastAsia="en-ZA"/>
        </w:rPr>
        <w:t>was conditional on the application for a separate e</w:t>
      </w:r>
      <w:r w:rsidR="00AE59BE" w:rsidRPr="0099152B">
        <w:rPr>
          <w:bCs/>
          <w:sz w:val="28"/>
          <w:szCs w:val="28"/>
          <w:lang w:eastAsia="en-ZA"/>
        </w:rPr>
        <w:t xml:space="preserve">lectricity connection </w:t>
      </w:r>
      <w:r w:rsidR="00AF32EA" w:rsidRPr="0099152B">
        <w:rPr>
          <w:bCs/>
          <w:sz w:val="28"/>
          <w:szCs w:val="28"/>
          <w:lang w:eastAsia="en-ZA"/>
        </w:rPr>
        <w:t xml:space="preserve">being rejected by the </w:t>
      </w:r>
      <w:proofErr w:type="gramStart"/>
      <w:r w:rsidR="00AF32EA" w:rsidRPr="0099152B">
        <w:rPr>
          <w:bCs/>
          <w:sz w:val="28"/>
          <w:szCs w:val="28"/>
          <w:lang w:eastAsia="en-ZA"/>
        </w:rPr>
        <w:t>City</w:t>
      </w:r>
      <w:proofErr w:type="gramEnd"/>
      <w:r w:rsidR="00AF32EA" w:rsidRPr="0099152B">
        <w:rPr>
          <w:bCs/>
          <w:sz w:val="28"/>
          <w:szCs w:val="28"/>
          <w:lang w:eastAsia="en-ZA"/>
        </w:rPr>
        <w:t>. In th</w:t>
      </w:r>
      <w:r w:rsidR="005541DF" w:rsidRPr="0099152B">
        <w:rPr>
          <w:bCs/>
          <w:sz w:val="28"/>
          <w:szCs w:val="28"/>
          <w:lang w:eastAsia="en-ZA"/>
        </w:rPr>
        <w:t xml:space="preserve">at case, </w:t>
      </w:r>
      <w:proofErr w:type="spellStart"/>
      <w:r w:rsidR="005541DF" w:rsidRPr="0099152B">
        <w:rPr>
          <w:bCs/>
          <w:sz w:val="28"/>
          <w:szCs w:val="28"/>
          <w:lang w:eastAsia="en-ZA"/>
        </w:rPr>
        <w:t>Vresthena</w:t>
      </w:r>
      <w:proofErr w:type="spellEnd"/>
      <w:r w:rsidR="005541DF" w:rsidRPr="0099152B">
        <w:rPr>
          <w:bCs/>
          <w:sz w:val="28"/>
          <w:szCs w:val="28"/>
          <w:lang w:eastAsia="en-ZA"/>
        </w:rPr>
        <w:t xml:space="preserve"> recorded in P</w:t>
      </w:r>
      <w:r w:rsidR="00AF32EA" w:rsidRPr="0099152B">
        <w:rPr>
          <w:bCs/>
          <w:sz w:val="28"/>
          <w:szCs w:val="28"/>
          <w:lang w:eastAsia="en-ZA"/>
        </w:rPr>
        <w:t xml:space="preserve">art B that it would seek </w:t>
      </w:r>
      <w:r w:rsidR="00503B2E" w:rsidRPr="0099152B">
        <w:rPr>
          <w:bCs/>
          <w:sz w:val="28"/>
          <w:szCs w:val="28"/>
          <w:lang w:eastAsia="en-ZA"/>
        </w:rPr>
        <w:t>an order reviewing the rejection.</w:t>
      </w:r>
      <w:r w:rsidR="00981C61" w:rsidRPr="0099152B">
        <w:rPr>
          <w:bCs/>
          <w:sz w:val="28"/>
          <w:szCs w:val="28"/>
          <w:lang w:eastAsia="en-ZA"/>
        </w:rPr>
        <w:t xml:space="preserve"> </w:t>
      </w:r>
    </w:p>
    <w:p w14:paraId="7EAD7884" w14:textId="77777777" w:rsidR="00841E48" w:rsidRPr="00AC6349" w:rsidRDefault="00841E48" w:rsidP="0037551F">
      <w:pPr>
        <w:jc w:val="both"/>
        <w:rPr>
          <w:bCs/>
          <w:sz w:val="28"/>
          <w:szCs w:val="28"/>
          <w:lang w:eastAsia="en-ZA"/>
        </w:rPr>
      </w:pPr>
    </w:p>
    <w:p w14:paraId="5FF55A29" w14:textId="7F1F6F81" w:rsidR="00841E48" w:rsidRPr="0099152B" w:rsidRDefault="0099152B" w:rsidP="0099152B">
      <w:pPr>
        <w:shd w:val="clear" w:color="auto" w:fill="FFFFFF"/>
        <w:spacing w:line="360" w:lineRule="auto"/>
        <w:jc w:val="both"/>
        <w:rPr>
          <w:bCs/>
          <w:sz w:val="28"/>
          <w:szCs w:val="28"/>
          <w:lang w:eastAsia="en-ZA"/>
        </w:rPr>
      </w:pPr>
      <w:r w:rsidRPr="00AC6349">
        <w:rPr>
          <w:bCs/>
          <w:sz w:val="28"/>
          <w:szCs w:val="28"/>
          <w:lang w:eastAsia="en-ZA"/>
        </w:rPr>
        <w:t>[4]</w:t>
      </w:r>
      <w:r w:rsidRPr="00AC6349">
        <w:rPr>
          <w:bCs/>
          <w:sz w:val="28"/>
          <w:szCs w:val="28"/>
          <w:lang w:eastAsia="en-ZA"/>
        </w:rPr>
        <w:tab/>
      </w:r>
      <w:r w:rsidR="00841E48" w:rsidRPr="0099152B">
        <w:rPr>
          <w:bCs/>
          <w:sz w:val="28"/>
          <w:szCs w:val="28"/>
          <w:lang w:eastAsia="en-ZA"/>
        </w:rPr>
        <w:t xml:space="preserve"> </w:t>
      </w:r>
      <w:r w:rsidR="000B2A3C" w:rsidRPr="0099152B">
        <w:rPr>
          <w:bCs/>
          <w:sz w:val="28"/>
          <w:szCs w:val="28"/>
          <w:lang w:eastAsia="en-ZA"/>
        </w:rPr>
        <w:t>O</w:t>
      </w:r>
      <w:r w:rsidR="00841E48" w:rsidRPr="0099152B">
        <w:rPr>
          <w:bCs/>
          <w:sz w:val="28"/>
          <w:szCs w:val="28"/>
          <w:lang w:eastAsia="en-ZA"/>
        </w:rPr>
        <w:t xml:space="preserve">n 20 June 2022, </w:t>
      </w:r>
      <w:r w:rsidR="000B2A3C" w:rsidRPr="0099152B">
        <w:rPr>
          <w:bCs/>
          <w:sz w:val="28"/>
          <w:szCs w:val="28"/>
          <w:lang w:eastAsia="en-ZA"/>
        </w:rPr>
        <w:t>the high court</w:t>
      </w:r>
      <w:r w:rsidR="00841E48" w:rsidRPr="0099152B">
        <w:rPr>
          <w:bCs/>
          <w:sz w:val="28"/>
          <w:szCs w:val="28"/>
          <w:lang w:eastAsia="en-ZA"/>
        </w:rPr>
        <w:t xml:space="preserve"> granted the following order</w:t>
      </w:r>
      <w:r w:rsidR="005541DF" w:rsidRPr="0099152B">
        <w:rPr>
          <w:bCs/>
          <w:sz w:val="28"/>
          <w:szCs w:val="28"/>
          <w:lang w:eastAsia="en-ZA"/>
        </w:rPr>
        <w:t xml:space="preserve"> in respect of the urgent, P</w:t>
      </w:r>
      <w:r w:rsidR="00503B2E" w:rsidRPr="0099152B">
        <w:rPr>
          <w:bCs/>
          <w:sz w:val="28"/>
          <w:szCs w:val="28"/>
          <w:lang w:eastAsia="en-ZA"/>
        </w:rPr>
        <w:t>art A, relief</w:t>
      </w:r>
      <w:r w:rsidR="00841E48" w:rsidRPr="0099152B">
        <w:rPr>
          <w:bCs/>
          <w:sz w:val="28"/>
          <w:szCs w:val="28"/>
          <w:lang w:eastAsia="en-ZA"/>
        </w:rPr>
        <w:t xml:space="preserve">: </w:t>
      </w:r>
    </w:p>
    <w:p w14:paraId="6290BA9F" w14:textId="77777777" w:rsidR="00841E48" w:rsidRPr="00AC6349" w:rsidRDefault="00841E48" w:rsidP="00841E48">
      <w:pPr>
        <w:shd w:val="clear" w:color="auto" w:fill="FFFFFF"/>
        <w:spacing w:line="360" w:lineRule="auto"/>
        <w:contextualSpacing/>
        <w:jc w:val="both"/>
        <w:rPr>
          <w:bCs/>
          <w:lang w:eastAsia="en-ZA"/>
        </w:rPr>
      </w:pPr>
      <w:r w:rsidRPr="00AC6349">
        <w:rPr>
          <w:bCs/>
          <w:lang w:eastAsia="en-ZA"/>
        </w:rPr>
        <w:t>‘1.</w:t>
      </w:r>
      <w:r w:rsidRPr="00AC6349">
        <w:rPr>
          <w:bCs/>
          <w:lang w:eastAsia="en-ZA"/>
        </w:rPr>
        <w:tab/>
        <w:t xml:space="preserve">The matter is certified as semi-urgent and the parties may approach the opposed motion Registrar for an expedited hearing date on the opposed motion roll where the remainder of the relief, and Part B will be dealt with. </w:t>
      </w:r>
    </w:p>
    <w:p w14:paraId="65545CE5" w14:textId="77777777" w:rsidR="00841E48" w:rsidRPr="00AC6349" w:rsidRDefault="00841E48" w:rsidP="00841E48">
      <w:pPr>
        <w:shd w:val="clear" w:color="auto" w:fill="FFFFFF"/>
        <w:spacing w:line="360" w:lineRule="auto"/>
        <w:contextualSpacing/>
        <w:jc w:val="both"/>
        <w:rPr>
          <w:bCs/>
          <w:lang w:eastAsia="en-ZA"/>
        </w:rPr>
      </w:pPr>
      <w:r w:rsidRPr="00AC6349">
        <w:rPr>
          <w:bCs/>
          <w:lang w:eastAsia="en-ZA"/>
        </w:rPr>
        <w:t>2.</w:t>
      </w:r>
      <w:r w:rsidRPr="00AC6349">
        <w:rPr>
          <w:bCs/>
          <w:lang w:eastAsia="en-ZA"/>
        </w:rPr>
        <w:tab/>
        <w:t xml:space="preserve">Pending the hearing, the first respondent is ordered to restore electricity and/or water supply to the property known as Erf 5 </w:t>
      </w:r>
      <w:proofErr w:type="spellStart"/>
      <w:r w:rsidRPr="00AC6349">
        <w:rPr>
          <w:bCs/>
          <w:lang w:eastAsia="en-ZA"/>
        </w:rPr>
        <w:t>Derdepoort</w:t>
      </w:r>
      <w:proofErr w:type="spellEnd"/>
      <w:r w:rsidRPr="00AC6349">
        <w:rPr>
          <w:bCs/>
          <w:lang w:eastAsia="en-ZA"/>
        </w:rPr>
        <w:t>, R573 Meloto &amp; R513 Zambezi within 14 days of this order.</w:t>
      </w:r>
    </w:p>
    <w:p w14:paraId="707CB60C" w14:textId="77777777" w:rsidR="00841E48" w:rsidRPr="00AC6349" w:rsidRDefault="00841E48" w:rsidP="00841E48">
      <w:pPr>
        <w:shd w:val="clear" w:color="auto" w:fill="FFFFFF"/>
        <w:spacing w:line="360" w:lineRule="auto"/>
        <w:contextualSpacing/>
        <w:jc w:val="both"/>
        <w:rPr>
          <w:bCs/>
          <w:lang w:eastAsia="en-ZA"/>
        </w:rPr>
      </w:pPr>
      <w:r w:rsidRPr="00AC6349">
        <w:rPr>
          <w:bCs/>
          <w:lang w:eastAsia="en-ZA"/>
        </w:rPr>
        <w:t>3.</w:t>
      </w:r>
      <w:r w:rsidRPr="00AC6349">
        <w:rPr>
          <w:bCs/>
          <w:lang w:eastAsia="en-ZA"/>
        </w:rPr>
        <w:tab/>
        <w:t>The first respondent is ordered to provide an updated and accurate reconciliation of the second respondent’s electricity consumption account, reflecting the current and due outstanding amount, to the second respondent’s attorney of record by 24 June 2022.</w:t>
      </w:r>
    </w:p>
    <w:p w14:paraId="7B60EA09" w14:textId="77777777" w:rsidR="00841E48" w:rsidRPr="00AC6349" w:rsidRDefault="00841E48" w:rsidP="00841E48">
      <w:pPr>
        <w:shd w:val="clear" w:color="auto" w:fill="FFFFFF"/>
        <w:spacing w:line="360" w:lineRule="auto"/>
        <w:contextualSpacing/>
        <w:jc w:val="both"/>
        <w:rPr>
          <w:bCs/>
          <w:lang w:eastAsia="en-ZA"/>
        </w:rPr>
      </w:pPr>
      <w:r w:rsidRPr="00AC6349">
        <w:rPr>
          <w:bCs/>
          <w:lang w:eastAsia="en-ZA"/>
        </w:rPr>
        <w:t>4.</w:t>
      </w:r>
      <w:r w:rsidRPr="00AC6349">
        <w:rPr>
          <w:bCs/>
          <w:lang w:eastAsia="en-ZA"/>
        </w:rPr>
        <w:tab/>
      </w:r>
      <w:proofErr w:type="gramStart"/>
      <w:r w:rsidRPr="00AC6349">
        <w:rPr>
          <w:bCs/>
          <w:lang w:eastAsia="en-ZA"/>
        </w:rPr>
        <w:t>In the event that</w:t>
      </w:r>
      <w:proofErr w:type="gramEnd"/>
      <w:r w:rsidRPr="00AC6349">
        <w:rPr>
          <w:bCs/>
          <w:lang w:eastAsia="en-ZA"/>
        </w:rPr>
        <w:t xml:space="preserve"> the second respondent wishes to dispute any of the amounts reflected on the reconciliation referred to in paragraph 2 above, then and in that event:</w:t>
      </w:r>
    </w:p>
    <w:p w14:paraId="4FFF48E4" w14:textId="77777777" w:rsidR="00841E48" w:rsidRPr="00AC6349" w:rsidRDefault="00841E48" w:rsidP="00841E48">
      <w:pPr>
        <w:shd w:val="clear" w:color="auto" w:fill="FFFFFF"/>
        <w:spacing w:line="360" w:lineRule="auto"/>
        <w:ind w:hanging="142"/>
        <w:contextualSpacing/>
        <w:jc w:val="both"/>
        <w:rPr>
          <w:bCs/>
          <w:lang w:eastAsia="en-ZA"/>
        </w:rPr>
      </w:pPr>
      <w:r w:rsidRPr="00AC6349">
        <w:rPr>
          <w:bCs/>
          <w:lang w:eastAsia="en-ZA"/>
        </w:rPr>
        <w:t xml:space="preserve">  4.1 the second respondent will declare a formal dispute in terms of the Credit Control By-laws       of the first respondent within 10 days after the receipt of the reconciliation as contemplated in p</w:t>
      </w:r>
      <w:r w:rsidR="009B5F23" w:rsidRPr="00AC6349">
        <w:rPr>
          <w:bCs/>
          <w:lang w:eastAsia="en-ZA"/>
        </w:rPr>
        <w:t>aragraph 2 above, which [dispute]</w:t>
      </w:r>
      <w:r w:rsidRPr="00AC6349">
        <w:rPr>
          <w:bCs/>
          <w:lang w:eastAsia="en-ZA"/>
        </w:rPr>
        <w:t xml:space="preserve"> will be served via email on the following addresses:</w:t>
      </w:r>
    </w:p>
    <w:p w14:paraId="0F9C22C8" w14:textId="77777777" w:rsidR="00841E48" w:rsidRPr="00AC6349" w:rsidRDefault="00841E48" w:rsidP="00841E48">
      <w:pPr>
        <w:shd w:val="clear" w:color="auto" w:fill="FFFFFF"/>
        <w:spacing w:line="360" w:lineRule="auto"/>
        <w:ind w:left="-709"/>
        <w:contextualSpacing/>
        <w:jc w:val="both"/>
        <w:rPr>
          <w:bCs/>
          <w:lang w:eastAsia="en-ZA"/>
        </w:rPr>
      </w:pPr>
      <w:r w:rsidRPr="00AC6349">
        <w:rPr>
          <w:bCs/>
          <w:lang w:eastAsia="en-ZA"/>
        </w:rPr>
        <w:tab/>
        <w:t xml:space="preserve">4.1.1 </w:t>
      </w:r>
      <w:hyperlink r:id="rId9" w:history="1">
        <w:r w:rsidR="00B65659" w:rsidRPr="00AC6349">
          <w:rPr>
            <w:rStyle w:val="Hyperlink"/>
            <w:bCs/>
            <w:color w:val="auto"/>
            <w:lang w:eastAsia="en-ZA"/>
          </w:rPr>
          <w:t>MillyC@TSHWANE.GOV.ZA</w:t>
        </w:r>
      </w:hyperlink>
      <w:r w:rsidR="00B65659" w:rsidRPr="00AC6349">
        <w:rPr>
          <w:bCs/>
          <w:lang w:eastAsia="en-ZA"/>
        </w:rPr>
        <w:t xml:space="preserve">  </w:t>
      </w:r>
    </w:p>
    <w:p w14:paraId="73EEFEDC" w14:textId="77777777" w:rsidR="00841E48" w:rsidRPr="00AC6349" w:rsidRDefault="00841E48" w:rsidP="00841E48">
      <w:pPr>
        <w:shd w:val="clear" w:color="auto" w:fill="FFFFFF"/>
        <w:spacing w:line="360" w:lineRule="auto"/>
        <w:contextualSpacing/>
        <w:jc w:val="both"/>
        <w:rPr>
          <w:bCs/>
          <w:lang w:eastAsia="en-ZA"/>
        </w:rPr>
      </w:pPr>
      <w:r w:rsidRPr="00AC6349">
        <w:rPr>
          <w:bCs/>
          <w:lang w:eastAsia="en-ZA"/>
        </w:rPr>
        <w:t xml:space="preserve">4.1.2 </w:t>
      </w:r>
      <w:r w:rsidR="005541DF" w:rsidRPr="00AC6349">
        <w:rPr>
          <w:bCs/>
          <w:lang w:eastAsia="en-ZA"/>
        </w:rPr>
        <w:t xml:space="preserve"> </w:t>
      </w:r>
      <w:hyperlink r:id="rId10" w:history="1">
        <w:r w:rsidR="00B65659" w:rsidRPr="00AC6349">
          <w:rPr>
            <w:rStyle w:val="Hyperlink"/>
            <w:bCs/>
            <w:color w:val="auto"/>
            <w:lang w:eastAsia="en-ZA"/>
          </w:rPr>
          <w:t>WardsA@TSHWANE.GOV.ZA</w:t>
        </w:r>
      </w:hyperlink>
      <w:r w:rsidR="00B65659" w:rsidRPr="00AC6349">
        <w:rPr>
          <w:bCs/>
          <w:lang w:eastAsia="en-ZA"/>
        </w:rPr>
        <w:t xml:space="preserve"> </w:t>
      </w:r>
    </w:p>
    <w:p w14:paraId="32B44492" w14:textId="77777777" w:rsidR="00841E48" w:rsidRPr="00AC6349" w:rsidRDefault="005541DF" w:rsidP="00841E48">
      <w:pPr>
        <w:shd w:val="clear" w:color="auto" w:fill="FFFFFF"/>
        <w:spacing w:line="360" w:lineRule="auto"/>
        <w:contextualSpacing/>
        <w:jc w:val="both"/>
        <w:rPr>
          <w:bCs/>
          <w:lang w:eastAsia="en-ZA"/>
        </w:rPr>
      </w:pPr>
      <w:r w:rsidRPr="00AC6349">
        <w:rPr>
          <w:bCs/>
          <w:lang w:eastAsia="en-ZA"/>
        </w:rPr>
        <w:t xml:space="preserve">4.1.3 </w:t>
      </w:r>
      <w:hyperlink r:id="rId11" w:history="1">
        <w:r w:rsidR="00B65659" w:rsidRPr="00AC6349">
          <w:rPr>
            <w:rStyle w:val="Hyperlink"/>
            <w:bCs/>
            <w:color w:val="auto"/>
            <w:lang w:eastAsia="en-ZA"/>
          </w:rPr>
          <w:t>cornelo@tshwane.gov.za</w:t>
        </w:r>
      </w:hyperlink>
      <w:r w:rsidR="00B65659" w:rsidRPr="00AC6349">
        <w:rPr>
          <w:bCs/>
          <w:lang w:eastAsia="en-ZA"/>
        </w:rPr>
        <w:t xml:space="preserve"> </w:t>
      </w:r>
    </w:p>
    <w:p w14:paraId="48B75840" w14:textId="77777777" w:rsidR="00841E48" w:rsidRPr="00AC6349" w:rsidRDefault="00841E48" w:rsidP="00841E48">
      <w:pPr>
        <w:shd w:val="clear" w:color="auto" w:fill="FFFFFF"/>
        <w:spacing w:line="360" w:lineRule="auto"/>
        <w:ind w:hanging="720"/>
        <w:contextualSpacing/>
        <w:jc w:val="both"/>
        <w:rPr>
          <w:bCs/>
          <w:lang w:eastAsia="en-ZA"/>
        </w:rPr>
      </w:pPr>
      <w:r w:rsidRPr="00AC6349">
        <w:rPr>
          <w:bCs/>
          <w:lang w:eastAsia="en-ZA"/>
        </w:rPr>
        <w:tab/>
        <w:t xml:space="preserve">4.2 The first respondent will provide the second respondent with a written response to the </w:t>
      </w:r>
      <w:proofErr w:type="gramStart"/>
      <w:r w:rsidRPr="00AC6349">
        <w:rPr>
          <w:bCs/>
          <w:lang w:eastAsia="en-ZA"/>
        </w:rPr>
        <w:t>aforementioned dispute</w:t>
      </w:r>
      <w:proofErr w:type="gramEnd"/>
      <w:r w:rsidRPr="00AC6349">
        <w:rPr>
          <w:bCs/>
          <w:lang w:eastAsia="en-ZA"/>
        </w:rPr>
        <w:t xml:space="preserve"> within 14 days after receipt of such dispute.</w:t>
      </w:r>
    </w:p>
    <w:p w14:paraId="3CC16678" w14:textId="77777777" w:rsidR="00841E48" w:rsidRPr="00AC6349" w:rsidRDefault="00841E48" w:rsidP="00841E48">
      <w:pPr>
        <w:shd w:val="clear" w:color="auto" w:fill="FFFFFF"/>
        <w:spacing w:line="360" w:lineRule="auto"/>
        <w:ind w:left="-142"/>
        <w:contextualSpacing/>
        <w:jc w:val="both"/>
        <w:rPr>
          <w:bCs/>
          <w:lang w:eastAsia="en-ZA"/>
        </w:rPr>
      </w:pPr>
      <w:r w:rsidRPr="00AC6349">
        <w:rPr>
          <w:bCs/>
          <w:lang w:eastAsia="en-ZA"/>
        </w:rPr>
        <w:tab/>
        <w:t>4.3 The necessary adjustments will be made on the account of the second respondent.</w:t>
      </w:r>
    </w:p>
    <w:p w14:paraId="6284CD8D" w14:textId="77777777" w:rsidR="00841E48" w:rsidRPr="00AC6349" w:rsidRDefault="00841E48" w:rsidP="00841E48">
      <w:pPr>
        <w:shd w:val="clear" w:color="auto" w:fill="FFFFFF"/>
        <w:spacing w:line="360" w:lineRule="auto"/>
        <w:ind w:hanging="720"/>
        <w:contextualSpacing/>
        <w:jc w:val="both"/>
        <w:rPr>
          <w:bCs/>
          <w:lang w:eastAsia="en-ZA"/>
        </w:rPr>
      </w:pPr>
      <w:r w:rsidRPr="00AC6349">
        <w:rPr>
          <w:bCs/>
          <w:lang w:eastAsia="en-ZA"/>
        </w:rPr>
        <w:tab/>
        <w:t xml:space="preserve">4.4 This does not affect the rights of any party to follow any process that is available to them in law. </w:t>
      </w:r>
    </w:p>
    <w:p w14:paraId="1BCE90C3" w14:textId="77777777" w:rsidR="00841E48" w:rsidRPr="00AC6349" w:rsidRDefault="00841E48" w:rsidP="00841E48">
      <w:pPr>
        <w:shd w:val="clear" w:color="auto" w:fill="FFFFFF"/>
        <w:spacing w:line="360" w:lineRule="auto"/>
        <w:contextualSpacing/>
        <w:jc w:val="both"/>
        <w:rPr>
          <w:bCs/>
          <w:lang w:eastAsia="en-ZA"/>
        </w:rPr>
      </w:pPr>
      <w:r w:rsidRPr="00AC6349">
        <w:rPr>
          <w:bCs/>
          <w:lang w:eastAsia="en-ZA"/>
        </w:rPr>
        <w:t>5.</w:t>
      </w:r>
      <w:r w:rsidRPr="00AC6349">
        <w:rPr>
          <w:bCs/>
          <w:lang w:eastAsia="en-ZA"/>
        </w:rPr>
        <w:tab/>
        <w:t>The applicant is ordered to table a resolution to the second respondent and its members within 7 days of the order being granted, to the effect that:</w:t>
      </w:r>
    </w:p>
    <w:p w14:paraId="5E9449F3" w14:textId="77777777" w:rsidR="00841E48" w:rsidRPr="00AC6349" w:rsidRDefault="00841E48" w:rsidP="00841E48">
      <w:pPr>
        <w:shd w:val="clear" w:color="auto" w:fill="FFFFFF"/>
        <w:spacing w:line="360" w:lineRule="auto"/>
        <w:ind w:left="-7"/>
        <w:contextualSpacing/>
        <w:jc w:val="both"/>
        <w:rPr>
          <w:bCs/>
          <w:lang w:eastAsia="en-ZA"/>
        </w:rPr>
      </w:pPr>
      <w:r w:rsidRPr="00AC6349">
        <w:rPr>
          <w:bCs/>
          <w:lang w:eastAsia="en-ZA"/>
        </w:rPr>
        <w:t xml:space="preserve">5.1 The second respondent will monitor </w:t>
      </w:r>
      <w:r w:rsidRPr="00AC6349">
        <w:rPr>
          <w:bCs/>
          <w:i/>
          <w:lang w:eastAsia="en-ZA"/>
        </w:rPr>
        <w:t>alternatively</w:t>
      </w:r>
      <w:r w:rsidRPr="00AC6349">
        <w:rPr>
          <w:bCs/>
          <w:lang w:eastAsia="en-ZA"/>
        </w:rPr>
        <w:t xml:space="preserve"> appoint an independent service provider to monitor, the consumption of each of the section owners.</w:t>
      </w:r>
    </w:p>
    <w:p w14:paraId="79E5E98F" w14:textId="77777777" w:rsidR="00841E48" w:rsidRPr="00AC6349" w:rsidRDefault="00841E48" w:rsidP="00841E48">
      <w:pPr>
        <w:shd w:val="clear" w:color="auto" w:fill="FFFFFF"/>
        <w:spacing w:line="360" w:lineRule="auto"/>
        <w:contextualSpacing/>
        <w:jc w:val="both"/>
        <w:rPr>
          <w:bCs/>
          <w:lang w:eastAsia="en-ZA"/>
        </w:rPr>
      </w:pPr>
      <w:r w:rsidRPr="00AC6349">
        <w:rPr>
          <w:bCs/>
          <w:lang w:eastAsia="en-ZA"/>
        </w:rPr>
        <w:t>5.2 The second respondent will account to the</w:t>
      </w:r>
      <w:r w:rsidR="009B5F23" w:rsidRPr="00AC6349">
        <w:rPr>
          <w:bCs/>
          <w:lang w:eastAsia="en-ZA"/>
        </w:rPr>
        <w:t xml:space="preserve"> owners and collect payment [from each]</w:t>
      </w:r>
      <w:r w:rsidRPr="00AC6349">
        <w:rPr>
          <w:bCs/>
          <w:lang w:eastAsia="en-ZA"/>
        </w:rPr>
        <w:t xml:space="preserve"> section owner’s consumption of electricity.</w:t>
      </w:r>
    </w:p>
    <w:p w14:paraId="043DFD93" w14:textId="77777777" w:rsidR="00841E48" w:rsidRPr="00AC6349" w:rsidRDefault="00841E48" w:rsidP="00841E48">
      <w:pPr>
        <w:shd w:val="clear" w:color="auto" w:fill="FFFFFF"/>
        <w:spacing w:line="360" w:lineRule="auto"/>
        <w:contextualSpacing/>
        <w:jc w:val="both"/>
        <w:rPr>
          <w:bCs/>
          <w:lang w:eastAsia="en-ZA"/>
        </w:rPr>
      </w:pPr>
      <w:r w:rsidRPr="00AC6349">
        <w:rPr>
          <w:bCs/>
          <w:lang w:eastAsia="en-ZA"/>
        </w:rPr>
        <w:t>5.3 The second respondent will pay over the funds so collected from members to the first respondent timeously.</w:t>
      </w:r>
    </w:p>
    <w:p w14:paraId="5935B629" w14:textId="77777777" w:rsidR="00841E48" w:rsidRPr="00AC6349" w:rsidRDefault="00841E48" w:rsidP="00841E48">
      <w:pPr>
        <w:shd w:val="clear" w:color="auto" w:fill="FFFFFF"/>
        <w:spacing w:line="360" w:lineRule="auto"/>
        <w:contextualSpacing/>
        <w:jc w:val="both"/>
        <w:rPr>
          <w:bCs/>
          <w:lang w:eastAsia="en-ZA"/>
        </w:rPr>
      </w:pPr>
      <w:r w:rsidRPr="00AC6349">
        <w:rPr>
          <w:bCs/>
          <w:lang w:eastAsia="en-ZA"/>
        </w:rPr>
        <w:t>5.4 Each section owner will be liable for, and will duly pay, its electricity consumption to the second respondent and should any member of the second respondent fail to do so, the second respondent be authorised to internally disconnect the electricity su</w:t>
      </w:r>
      <w:r w:rsidR="00012002">
        <w:rPr>
          <w:bCs/>
          <w:lang w:eastAsia="en-ZA"/>
        </w:rPr>
        <w:t>pply to the non-paying section.</w:t>
      </w:r>
    </w:p>
    <w:p w14:paraId="7C9A20DA" w14:textId="77777777" w:rsidR="00841E48" w:rsidRPr="00AC6349" w:rsidRDefault="00841E48" w:rsidP="00841E48">
      <w:pPr>
        <w:shd w:val="clear" w:color="auto" w:fill="FFFFFF"/>
        <w:spacing w:line="360" w:lineRule="auto"/>
        <w:contextualSpacing/>
        <w:jc w:val="both"/>
        <w:rPr>
          <w:bCs/>
          <w:lang w:eastAsia="en-ZA"/>
        </w:rPr>
      </w:pPr>
      <w:r w:rsidRPr="00AC6349">
        <w:rPr>
          <w:bCs/>
          <w:lang w:eastAsia="en-ZA"/>
        </w:rPr>
        <w:t>6.</w:t>
      </w:r>
      <w:r w:rsidRPr="00AC6349">
        <w:rPr>
          <w:bCs/>
          <w:lang w:eastAsia="en-ZA"/>
        </w:rPr>
        <w:tab/>
      </w:r>
      <w:proofErr w:type="gramStart"/>
      <w:r w:rsidRPr="00AC6349">
        <w:rPr>
          <w:bCs/>
          <w:lang w:eastAsia="en-ZA"/>
        </w:rPr>
        <w:t>In the event that</w:t>
      </w:r>
      <w:proofErr w:type="gramEnd"/>
      <w:r w:rsidRPr="00AC6349">
        <w:rPr>
          <w:bCs/>
          <w:lang w:eastAsia="en-ZA"/>
        </w:rPr>
        <w:t xml:space="preserve"> the first respondent fails to comply with paragraph 2 of this order timeously, the applicant is authorised to instruct an electrician and/or service provider to reconnect the electricity and/or water supply in such event, the applicant reserves its right to claim such reasonable costs from the first respondent. </w:t>
      </w:r>
    </w:p>
    <w:p w14:paraId="3FEB42DB" w14:textId="77777777" w:rsidR="00841E48" w:rsidRPr="00AC6349" w:rsidRDefault="00841E48" w:rsidP="00841E48">
      <w:pPr>
        <w:shd w:val="clear" w:color="auto" w:fill="FFFFFF"/>
        <w:spacing w:line="360" w:lineRule="auto"/>
        <w:contextualSpacing/>
        <w:jc w:val="both"/>
        <w:rPr>
          <w:bCs/>
          <w:lang w:eastAsia="en-ZA"/>
        </w:rPr>
      </w:pPr>
      <w:r w:rsidRPr="00AC6349">
        <w:rPr>
          <w:bCs/>
          <w:lang w:eastAsia="en-ZA"/>
        </w:rPr>
        <w:t>7.</w:t>
      </w:r>
      <w:r w:rsidRPr="00AC6349">
        <w:rPr>
          <w:bCs/>
          <w:lang w:eastAsia="en-ZA"/>
        </w:rPr>
        <w:tab/>
        <w:t xml:space="preserve">For as long as the electricity is connected to Erf 5 </w:t>
      </w:r>
      <w:proofErr w:type="spellStart"/>
      <w:r w:rsidRPr="00AC6349">
        <w:rPr>
          <w:bCs/>
          <w:lang w:eastAsia="en-ZA"/>
        </w:rPr>
        <w:t>Derdepoort</w:t>
      </w:r>
      <w:proofErr w:type="spellEnd"/>
      <w:r w:rsidRPr="00AC6349">
        <w:rPr>
          <w:bCs/>
          <w:lang w:eastAsia="en-ZA"/>
        </w:rPr>
        <w:t>, R573 Meloto &amp; R513 Zambezi, the applicant will make payment of its consumption to the first respondent unless the parties come to an alternative arrangement.</w:t>
      </w:r>
    </w:p>
    <w:p w14:paraId="3F70A88C" w14:textId="77777777" w:rsidR="00841E48" w:rsidRPr="00AC6349" w:rsidRDefault="00841E48" w:rsidP="00841E48">
      <w:pPr>
        <w:shd w:val="clear" w:color="auto" w:fill="FFFFFF"/>
        <w:spacing w:line="360" w:lineRule="auto"/>
        <w:contextualSpacing/>
        <w:jc w:val="both"/>
        <w:rPr>
          <w:bCs/>
          <w:lang w:eastAsia="en-ZA"/>
        </w:rPr>
      </w:pPr>
      <w:r w:rsidRPr="00AC6349">
        <w:rPr>
          <w:bCs/>
          <w:lang w:eastAsia="en-ZA"/>
        </w:rPr>
        <w:t>8.</w:t>
      </w:r>
      <w:r w:rsidRPr="00AC6349">
        <w:rPr>
          <w:bCs/>
          <w:lang w:eastAsia="en-ZA"/>
        </w:rPr>
        <w:tab/>
        <w:t>In relation to the proceedings of 16 June 2022, each party will pay their own costs.</w:t>
      </w:r>
    </w:p>
    <w:p w14:paraId="5FFEC64B" w14:textId="77777777" w:rsidR="000B2A3C" w:rsidRPr="00AC6349" w:rsidRDefault="00841E48" w:rsidP="00841E48">
      <w:pPr>
        <w:shd w:val="clear" w:color="auto" w:fill="FFFFFF"/>
        <w:spacing w:line="360" w:lineRule="auto"/>
        <w:contextualSpacing/>
        <w:jc w:val="both"/>
        <w:rPr>
          <w:bCs/>
          <w:lang w:eastAsia="en-ZA"/>
        </w:rPr>
      </w:pPr>
      <w:r w:rsidRPr="00AC6349">
        <w:rPr>
          <w:bCs/>
          <w:lang w:eastAsia="en-ZA"/>
        </w:rPr>
        <w:t>9.</w:t>
      </w:r>
      <w:r w:rsidRPr="00AC6349">
        <w:rPr>
          <w:bCs/>
          <w:lang w:eastAsia="en-ZA"/>
        </w:rPr>
        <w:tab/>
        <w:t xml:space="preserve">Both parties are authorised to approach this Honourable Court in the future, if need be, on the same papers, duly supplemented for further relief </w:t>
      </w:r>
      <w:proofErr w:type="gramStart"/>
      <w:r w:rsidRPr="00AC6349">
        <w:rPr>
          <w:bCs/>
          <w:lang w:eastAsia="en-ZA"/>
        </w:rPr>
        <w:t>as the case may be necessary</w:t>
      </w:r>
      <w:proofErr w:type="gramEnd"/>
      <w:r w:rsidRPr="00AC6349">
        <w:rPr>
          <w:bCs/>
          <w:lang w:eastAsia="en-ZA"/>
        </w:rPr>
        <w:t>.’</w:t>
      </w:r>
    </w:p>
    <w:p w14:paraId="4C0A175E" w14:textId="77777777" w:rsidR="000B2A3C" w:rsidRPr="00AC6349" w:rsidRDefault="007B1BA1" w:rsidP="008817DB">
      <w:pPr>
        <w:pStyle w:val="ListParagraph"/>
        <w:shd w:val="clear" w:color="auto" w:fill="FFFFFF"/>
        <w:spacing w:line="360" w:lineRule="auto"/>
        <w:ind w:left="0"/>
        <w:jc w:val="both"/>
        <w:rPr>
          <w:bCs/>
          <w:lang w:eastAsia="en-ZA"/>
        </w:rPr>
      </w:pPr>
      <w:r w:rsidRPr="00AC6349">
        <w:rPr>
          <w:bCs/>
          <w:lang w:eastAsia="en-ZA"/>
        </w:rPr>
        <w:t xml:space="preserve">For the sake of clarity, </w:t>
      </w:r>
      <w:r w:rsidR="004B68FA" w:rsidRPr="00AC6349">
        <w:rPr>
          <w:bCs/>
          <w:lang w:eastAsia="en-ZA"/>
        </w:rPr>
        <w:t xml:space="preserve">the reference to ‘first respondent’ in the order is to the </w:t>
      </w:r>
      <w:proofErr w:type="gramStart"/>
      <w:r w:rsidR="004B68FA" w:rsidRPr="00AC6349">
        <w:rPr>
          <w:bCs/>
          <w:lang w:eastAsia="en-ZA"/>
        </w:rPr>
        <w:t>City</w:t>
      </w:r>
      <w:proofErr w:type="gramEnd"/>
      <w:r w:rsidR="004B68FA" w:rsidRPr="00AC6349">
        <w:rPr>
          <w:bCs/>
          <w:lang w:eastAsia="en-ZA"/>
        </w:rPr>
        <w:t>, and t</w:t>
      </w:r>
      <w:r w:rsidR="00FA5C60" w:rsidRPr="00AC6349">
        <w:rPr>
          <w:bCs/>
          <w:lang w:eastAsia="en-ZA"/>
        </w:rPr>
        <w:t xml:space="preserve">he ‘second respondent’ is a reference to the Body Corporate. </w:t>
      </w:r>
      <w:r w:rsidR="000B2A3C" w:rsidRPr="00AC6349">
        <w:rPr>
          <w:bCs/>
          <w:lang w:eastAsia="en-ZA"/>
        </w:rPr>
        <w:t>Dissatisfied with the outcome of the application the City sought leave to appeal. The appeal serves before us with leave of the high court.</w:t>
      </w:r>
      <w:r w:rsidR="00A710F7">
        <w:rPr>
          <w:bCs/>
          <w:lang w:eastAsia="en-ZA"/>
        </w:rPr>
        <w:t>’</w:t>
      </w:r>
    </w:p>
    <w:p w14:paraId="3A2F4F1C" w14:textId="77777777" w:rsidR="003F39D3" w:rsidRPr="00AC6349" w:rsidRDefault="003F39D3" w:rsidP="003F39D3">
      <w:pPr>
        <w:pStyle w:val="ListParagraph"/>
        <w:shd w:val="clear" w:color="auto" w:fill="FFFFFF"/>
        <w:spacing w:line="360" w:lineRule="auto"/>
        <w:ind w:left="0"/>
        <w:jc w:val="both"/>
        <w:rPr>
          <w:b/>
          <w:bCs/>
          <w:sz w:val="28"/>
          <w:szCs w:val="28"/>
          <w:lang w:eastAsia="en-ZA"/>
        </w:rPr>
      </w:pPr>
    </w:p>
    <w:p w14:paraId="43FAB678" w14:textId="77777777" w:rsidR="00841E48" w:rsidRPr="00AC6349" w:rsidRDefault="000B2A3C" w:rsidP="003F39D3">
      <w:pPr>
        <w:pStyle w:val="ListParagraph"/>
        <w:shd w:val="clear" w:color="auto" w:fill="FFFFFF"/>
        <w:spacing w:line="360" w:lineRule="auto"/>
        <w:ind w:left="0"/>
        <w:jc w:val="both"/>
        <w:rPr>
          <w:bCs/>
          <w:sz w:val="28"/>
          <w:szCs w:val="28"/>
          <w:lang w:eastAsia="en-ZA"/>
        </w:rPr>
      </w:pPr>
      <w:r w:rsidRPr="00AC6349">
        <w:rPr>
          <w:b/>
          <w:bCs/>
          <w:sz w:val="28"/>
          <w:szCs w:val="28"/>
          <w:lang w:eastAsia="en-ZA"/>
        </w:rPr>
        <w:t>A</w:t>
      </w:r>
      <w:r w:rsidR="00161702" w:rsidRPr="00AC6349">
        <w:rPr>
          <w:b/>
          <w:bCs/>
          <w:sz w:val="28"/>
          <w:szCs w:val="28"/>
          <w:lang w:eastAsia="en-ZA"/>
        </w:rPr>
        <w:t>ppealability of the order</w:t>
      </w:r>
    </w:p>
    <w:p w14:paraId="0436F682" w14:textId="2997019A" w:rsidR="008817DB" w:rsidRPr="0099152B" w:rsidRDefault="0099152B" w:rsidP="0099152B">
      <w:pPr>
        <w:shd w:val="clear" w:color="auto" w:fill="FFFFFF"/>
        <w:spacing w:line="360" w:lineRule="auto"/>
        <w:jc w:val="both"/>
        <w:rPr>
          <w:bCs/>
          <w:sz w:val="28"/>
          <w:szCs w:val="28"/>
          <w:lang w:eastAsia="en-ZA"/>
        </w:rPr>
      </w:pPr>
      <w:r w:rsidRPr="00AC6349">
        <w:rPr>
          <w:bCs/>
          <w:sz w:val="28"/>
          <w:szCs w:val="28"/>
          <w:lang w:eastAsia="en-ZA"/>
        </w:rPr>
        <w:t>[5]</w:t>
      </w:r>
      <w:r w:rsidRPr="00AC6349">
        <w:rPr>
          <w:bCs/>
          <w:sz w:val="28"/>
          <w:szCs w:val="28"/>
          <w:lang w:eastAsia="en-ZA"/>
        </w:rPr>
        <w:tab/>
      </w:r>
      <w:proofErr w:type="spellStart"/>
      <w:r w:rsidR="002D414B" w:rsidRPr="0099152B">
        <w:rPr>
          <w:bCs/>
          <w:sz w:val="28"/>
          <w:szCs w:val="28"/>
          <w:lang w:eastAsia="en-ZA"/>
        </w:rPr>
        <w:t>Vresthena</w:t>
      </w:r>
      <w:proofErr w:type="spellEnd"/>
      <w:r w:rsidR="002D414B" w:rsidRPr="0099152B">
        <w:rPr>
          <w:bCs/>
          <w:sz w:val="28"/>
          <w:szCs w:val="28"/>
          <w:lang w:eastAsia="en-ZA"/>
        </w:rPr>
        <w:t xml:space="preserve"> </w:t>
      </w:r>
      <w:r w:rsidR="000B2A3C" w:rsidRPr="0099152B">
        <w:rPr>
          <w:bCs/>
          <w:sz w:val="28"/>
          <w:szCs w:val="28"/>
          <w:lang w:eastAsia="en-ZA"/>
        </w:rPr>
        <w:t xml:space="preserve">submitted that the order was not appealable </w:t>
      </w:r>
      <w:proofErr w:type="gramStart"/>
      <w:r w:rsidR="000B2A3C" w:rsidRPr="0099152B">
        <w:rPr>
          <w:bCs/>
          <w:sz w:val="28"/>
          <w:szCs w:val="28"/>
          <w:lang w:eastAsia="en-ZA"/>
        </w:rPr>
        <w:t>on the basis of</w:t>
      </w:r>
      <w:proofErr w:type="gramEnd"/>
      <w:r w:rsidR="000B2A3C" w:rsidRPr="0099152B">
        <w:rPr>
          <w:bCs/>
          <w:sz w:val="28"/>
          <w:szCs w:val="28"/>
          <w:lang w:eastAsia="en-ZA"/>
        </w:rPr>
        <w:t xml:space="preserve"> its int</w:t>
      </w:r>
      <w:r w:rsidR="009B5F23" w:rsidRPr="0099152B">
        <w:rPr>
          <w:bCs/>
          <w:sz w:val="28"/>
          <w:szCs w:val="28"/>
          <w:lang w:eastAsia="en-ZA"/>
        </w:rPr>
        <w:t>erim nature. In that regard, it</w:t>
      </w:r>
      <w:r w:rsidR="000B2A3C" w:rsidRPr="0099152B">
        <w:rPr>
          <w:bCs/>
          <w:sz w:val="28"/>
          <w:szCs w:val="28"/>
          <w:lang w:eastAsia="en-ZA"/>
        </w:rPr>
        <w:t xml:space="preserve"> submitted that</w:t>
      </w:r>
      <w:r w:rsidR="0065025E" w:rsidRPr="0099152B">
        <w:rPr>
          <w:bCs/>
          <w:sz w:val="28"/>
          <w:szCs w:val="28"/>
          <w:lang w:eastAsia="en-ZA"/>
        </w:rPr>
        <w:t>:</w:t>
      </w:r>
      <w:r w:rsidR="006A6832" w:rsidRPr="0099152B">
        <w:rPr>
          <w:bCs/>
          <w:sz w:val="28"/>
          <w:szCs w:val="28"/>
          <w:lang w:eastAsia="en-ZA"/>
        </w:rPr>
        <w:t xml:space="preserve"> </w:t>
      </w:r>
      <w:r w:rsidR="0065025E" w:rsidRPr="0099152B">
        <w:rPr>
          <w:bCs/>
          <w:sz w:val="28"/>
          <w:szCs w:val="28"/>
          <w:lang w:eastAsia="en-ZA"/>
        </w:rPr>
        <w:t>(a)</w:t>
      </w:r>
      <w:r w:rsidR="00B017EA" w:rsidRPr="0099152B">
        <w:rPr>
          <w:bCs/>
          <w:sz w:val="28"/>
          <w:szCs w:val="28"/>
          <w:lang w:eastAsia="en-ZA"/>
        </w:rPr>
        <w:t xml:space="preserve"> </w:t>
      </w:r>
      <w:r w:rsidR="003E68CE" w:rsidRPr="0099152B">
        <w:rPr>
          <w:bCs/>
          <w:sz w:val="28"/>
          <w:szCs w:val="28"/>
          <w:lang w:eastAsia="en-ZA"/>
        </w:rPr>
        <w:t>t</w:t>
      </w:r>
      <w:r w:rsidR="0065025E" w:rsidRPr="0099152B">
        <w:rPr>
          <w:bCs/>
          <w:sz w:val="28"/>
          <w:szCs w:val="28"/>
          <w:lang w:eastAsia="en-ZA"/>
        </w:rPr>
        <w:t>he order caters</w:t>
      </w:r>
      <w:r w:rsidR="003E68CE" w:rsidRPr="0099152B">
        <w:rPr>
          <w:bCs/>
          <w:sz w:val="28"/>
          <w:szCs w:val="28"/>
          <w:lang w:eastAsia="en-ZA"/>
        </w:rPr>
        <w:t xml:space="preserve"> for</w:t>
      </w:r>
      <w:r w:rsidR="0065025E" w:rsidRPr="0099152B">
        <w:rPr>
          <w:bCs/>
          <w:sz w:val="28"/>
          <w:szCs w:val="28"/>
          <w:lang w:eastAsia="en-ZA"/>
        </w:rPr>
        <w:t xml:space="preserve"> the interim period until the </w:t>
      </w:r>
      <w:r w:rsidR="00EC7441" w:rsidRPr="0099152B">
        <w:rPr>
          <w:bCs/>
          <w:sz w:val="28"/>
          <w:szCs w:val="28"/>
          <w:lang w:eastAsia="en-ZA"/>
        </w:rPr>
        <w:t>remainder</w:t>
      </w:r>
      <w:r w:rsidR="00161702" w:rsidRPr="0099152B">
        <w:rPr>
          <w:bCs/>
          <w:sz w:val="28"/>
          <w:szCs w:val="28"/>
          <w:lang w:eastAsia="en-ZA"/>
        </w:rPr>
        <w:t xml:space="preserve"> of the relief in Part A and P</w:t>
      </w:r>
      <w:r w:rsidR="0065025E" w:rsidRPr="0099152B">
        <w:rPr>
          <w:bCs/>
          <w:sz w:val="28"/>
          <w:szCs w:val="28"/>
          <w:lang w:eastAsia="en-ZA"/>
        </w:rPr>
        <w:t>art B have been determined on an expedited</w:t>
      </w:r>
      <w:r w:rsidR="003E68CE" w:rsidRPr="0099152B">
        <w:rPr>
          <w:bCs/>
          <w:sz w:val="28"/>
          <w:szCs w:val="28"/>
          <w:lang w:eastAsia="en-ZA"/>
        </w:rPr>
        <w:t xml:space="preserve"> basis;</w:t>
      </w:r>
      <w:r w:rsidR="0065025E" w:rsidRPr="0099152B">
        <w:rPr>
          <w:bCs/>
          <w:sz w:val="28"/>
          <w:szCs w:val="28"/>
          <w:lang w:eastAsia="en-ZA"/>
        </w:rPr>
        <w:t xml:space="preserve"> (b) </w:t>
      </w:r>
      <w:r w:rsidR="003E68CE" w:rsidRPr="0099152B">
        <w:rPr>
          <w:bCs/>
          <w:sz w:val="28"/>
          <w:szCs w:val="28"/>
          <w:lang w:eastAsia="en-ZA"/>
        </w:rPr>
        <w:t>t</w:t>
      </w:r>
      <w:r w:rsidR="00EC7441" w:rsidRPr="0099152B">
        <w:rPr>
          <w:bCs/>
          <w:sz w:val="28"/>
          <w:szCs w:val="28"/>
          <w:lang w:eastAsia="en-ZA"/>
        </w:rPr>
        <w:t>hat</w:t>
      </w:r>
      <w:r w:rsidR="0065025E" w:rsidRPr="0099152B">
        <w:rPr>
          <w:bCs/>
          <w:sz w:val="28"/>
          <w:szCs w:val="28"/>
          <w:lang w:eastAsia="en-ZA"/>
        </w:rPr>
        <w:t xml:space="preserve"> </w:t>
      </w:r>
      <w:r w:rsidR="00EC7441" w:rsidRPr="0099152B">
        <w:rPr>
          <w:bCs/>
          <w:sz w:val="28"/>
          <w:szCs w:val="28"/>
          <w:lang w:eastAsia="en-ZA"/>
        </w:rPr>
        <w:t>in terms</w:t>
      </w:r>
      <w:r w:rsidR="0065025E" w:rsidRPr="0099152B">
        <w:rPr>
          <w:bCs/>
          <w:sz w:val="28"/>
          <w:szCs w:val="28"/>
          <w:lang w:eastAsia="en-ZA"/>
        </w:rPr>
        <w:t xml:space="preserve"> of paragraph 9 of the order the parties may supplement their papers and approa</w:t>
      </w:r>
      <w:r w:rsidR="003E68CE" w:rsidRPr="0099152B">
        <w:rPr>
          <w:bCs/>
          <w:sz w:val="28"/>
          <w:szCs w:val="28"/>
          <w:lang w:eastAsia="en-ZA"/>
        </w:rPr>
        <w:t>ch the court for further relief;</w:t>
      </w:r>
      <w:r w:rsidR="0065025E" w:rsidRPr="0099152B">
        <w:rPr>
          <w:bCs/>
          <w:sz w:val="28"/>
          <w:szCs w:val="28"/>
          <w:lang w:eastAsia="en-ZA"/>
        </w:rPr>
        <w:t xml:space="preserve"> (c) </w:t>
      </w:r>
      <w:r w:rsidR="003E68CE" w:rsidRPr="0099152B">
        <w:rPr>
          <w:bCs/>
          <w:sz w:val="28"/>
          <w:szCs w:val="28"/>
          <w:lang w:eastAsia="en-ZA"/>
        </w:rPr>
        <w:t>t</w:t>
      </w:r>
      <w:r w:rsidR="00EC7441" w:rsidRPr="0099152B">
        <w:rPr>
          <w:bCs/>
          <w:sz w:val="28"/>
          <w:szCs w:val="28"/>
          <w:lang w:eastAsia="en-ZA"/>
        </w:rPr>
        <w:t>hat</w:t>
      </w:r>
      <w:r w:rsidR="0065025E" w:rsidRPr="0099152B">
        <w:rPr>
          <w:bCs/>
          <w:sz w:val="28"/>
          <w:szCs w:val="28"/>
          <w:lang w:eastAsia="en-ZA"/>
        </w:rPr>
        <w:t xml:space="preserve"> its application for a separate supply of electricity was attached to its court application and upon</w:t>
      </w:r>
      <w:r w:rsidR="00604B4A" w:rsidRPr="0099152B">
        <w:rPr>
          <w:bCs/>
          <w:sz w:val="28"/>
          <w:szCs w:val="28"/>
          <w:lang w:eastAsia="en-ZA"/>
        </w:rPr>
        <w:t xml:space="preserve"> the granting of the order the C</w:t>
      </w:r>
      <w:r w:rsidR="0065025E" w:rsidRPr="0099152B">
        <w:rPr>
          <w:bCs/>
          <w:sz w:val="28"/>
          <w:szCs w:val="28"/>
          <w:lang w:eastAsia="en-ZA"/>
        </w:rPr>
        <w:t xml:space="preserve">ity </w:t>
      </w:r>
      <w:r w:rsidR="003E68CE" w:rsidRPr="0099152B">
        <w:rPr>
          <w:bCs/>
          <w:sz w:val="28"/>
          <w:szCs w:val="28"/>
          <w:lang w:eastAsia="en-ZA"/>
        </w:rPr>
        <w:t>would decide on the application; (d) i</w:t>
      </w:r>
      <w:r w:rsidR="0065025E" w:rsidRPr="0099152B">
        <w:rPr>
          <w:bCs/>
          <w:sz w:val="28"/>
          <w:szCs w:val="28"/>
          <w:lang w:eastAsia="en-ZA"/>
        </w:rPr>
        <w:t xml:space="preserve">f the application is granted, nothing will prevent the </w:t>
      </w:r>
      <w:r w:rsidR="006A6832" w:rsidRPr="0099152B">
        <w:rPr>
          <w:bCs/>
          <w:sz w:val="28"/>
          <w:szCs w:val="28"/>
          <w:lang w:eastAsia="en-ZA"/>
        </w:rPr>
        <w:t>C</w:t>
      </w:r>
      <w:r w:rsidR="0065025E" w:rsidRPr="0099152B">
        <w:rPr>
          <w:bCs/>
          <w:sz w:val="28"/>
          <w:szCs w:val="28"/>
          <w:lang w:eastAsia="en-ZA"/>
        </w:rPr>
        <w:t xml:space="preserve">ity from </w:t>
      </w:r>
      <w:r w:rsidR="00EC7441" w:rsidRPr="0099152B">
        <w:rPr>
          <w:bCs/>
          <w:sz w:val="28"/>
          <w:szCs w:val="28"/>
          <w:lang w:eastAsia="en-ZA"/>
        </w:rPr>
        <w:t>pursuing</w:t>
      </w:r>
      <w:r w:rsidR="0065025E" w:rsidRPr="0099152B">
        <w:rPr>
          <w:bCs/>
          <w:sz w:val="28"/>
          <w:szCs w:val="28"/>
          <w:lang w:eastAsia="en-ZA"/>
        </w:rPr>
        <w:t xml:space="preserve"> the </w:t>
      </w:r>
      <w:r w:rsidR="006A6832" w:rsidRPr="0099152B">
        <w:rPr>
          <w:bCs/>
          <w:sz w:val="28"/>
          <w:szCs w:val="28"/>
          <w:lang w:eastAsia="en-ZA"/>
        </w:rPr>
        <w:t>B</w:t>
      </w:r>
      <w:r w:rsidR="0065025E" w:rsidRPr="0099152B">
        <w:rPr>
          <w:bCs/>
          <w:sz w:val="28"/>
          <w:szCs w:val="28"/>
          <w:lang w:eastAsia="en-ZA"/>
        </w:rPr>
        <w:t>o</w:t>
      </w:r>
      <w:r w:rsidR="003E68CE" w:rsidRPr="0099152B">
        <w:rPr>
          <w:bCs/>
          <w:sz w:val="28"/>
          <w:szCs w:val="28"/>
          <w:lang w:eastAsia="en-ZA"/>
        </w:rPr>
        <w:t xml:space="preserve">dy </w:t>
      </w:r>
      <w:r w:rsidR="006A6832" w:rsidRPr="0099152B">
        <w:rPr>
          <w:bCs/>
          <w:sz w:val="28"/>
          <w:szCs w:val="28"/>
          <w:lang w:eastAsia="en-ZA"/>
        </w:rPr>
        <w:t>C</w:t>
      </w:r>
      <w:r w:rsidR="003E68CE" w:rsidRPr="0099152B">
        <w:rPr>
          <w:bCs/>
          <w:sz w:val="28"/>
          <w:szCs w:val="28"/>
          <w:lang w:eastAsia="en-ZA"/>
        </w:rPr>
        <w:t>orporate for arrear amounts; (e) a</w:t>
      </w:r>
      <w:r w:rsidR="0065025E" w:rsidRPr="0099152B">
        <w:rPr>
          <w:bCs/>
          <w:sz w:val="28"/>
          <w:szCs w:val="28"/>
          <w:lang w:eastAsia="en-ZA"/>
        </w:rPr>
        <w:t>nd if the application is not granted only then would the ma</w:t>
      </w:r>
      <w:r w:rsidR="003E68CE" w:rsidRPr="0099152B">
        <w:rPr>
          <w:bCs/>
          <w:sz w:val="28"/>
          <w:szCs w:val="28"/>
          <w:lang w:eastAsia="en-ZA"/>
        </w:rPr>
        <w:t>tter proceed to the balance of Part A and P</w:t>
      </w:r>
      <w:r w:rsidR="0065025E" w:rsidRPr="0099152B">
        <w:rPr>
          <w:bCs/>
          <w:sz w:val="28"/>
          <w:szCs w:val="28"/>
          <w:lang w:eastAsia="en-ZA"/>
        </w:rPr>
        <w:t>art B.</w:t>
      </w:r>
    </w:p>
    <w:p w14:paraId="4B9B95B1" w14:textId="77777777" w:rsidR="008817DB" w:rsidRPr="00AC6349" w:rsidRDefault="008817DB" w:rsidP="008817DB">
      <w:pPr>
        <w:pStyle w:val="ListParagraph"/>
        <w:shd w:val="clear" w:color="auto" w:fill="FFFFFF"/>
        <w:spacing w:line="360" w:lineRule="auto"/>
        <w:ind w:left="0"/>
        <w:jc w:val="both"/>
        <w:rPr>
          <w:bCs/>
          <w:sz w:val="28"/>
          <w:szCs w:val="28"/>
          <w:lang w:eastAsia="en-ZA"/>
        </w:rPr>
      </w:pPr>
    </w:p>
    <w:p w14:paraId="2ACA978C" w14:textId="573CA926" w:rsidR="00841E48" w:rsidRPr="0099152B" w:rsidRDefault="0099152B" w:rsidP="0099152B">
      <w:pPr>
        <w:shd w:val="clear" w:color="auto" w:fill="FFFFFF"/>
        <w:spacing w:line="360" w:lineRule="auto"/>
        <w:jc w:val="both"/>
        <w:rPr>
          <w:bCs/>
          <w:sz w:val="28"/>
          <w:szCs w:val="28"/>
          <w:lang w:eastAsia="en-ZA"/>
        </w:rPr>
      </w:pPr>
      <w:r w:rsidRPr="00AC6349">
        <w:rPr>
          <w:bCs/>
          <w:sz w:val="28"/>
          <w:szCs w:val="28"/>
          <w:lang w:eastAsia="en-ZA"/>
        </w:rPr>
        <w:t>[6]</w:t>
      </w:r>
      <w:r w:rsidRPr="00AC6349">
        <w:rPr>
          <w:bCs/>
          <w:sz w:val="28"/>
          <w:szCs w:val="28"/>
          <w:lang w:eastAsia="en-ZA"/>
        </w:rPr>
        <w:tab/>
      </w:r>
      <w:r w:rsidR="00DE1DFD" w:rsidRPr="0099152B">
        <w:rPr>
          <w:bCs/>
          <w:sz w:val="28"/>
          <w:szCs w:val="28"/>
          <w:lang w:eastAsia="en-ZA"/>
        </w:rPr>
        <w:t xml:space="preserve">In addition, </w:t>
      </w:r>
      <w:proofErr w:type="spellStart"/>
      <w:r w:rsidR="00DE1DFD" w:rsidRPr="0099152B">
        <w:rPr>
          <w:bCs/>
          <w:sz w:val="28"/>
          <w:szCs w:val="28"/>
          <w:lang w:eastAsia="en-ZA"/>
        </w:rPr>
        <w:t>Vresthena</w:t>
      </w:r>
      <w:proofErr w:type="spellEnd"/>
      <w:r w:rsidR="00C05480" w:rsidRPr="0099152B">
        <w:rPr>
          <w:bCs/>
          <w:sz w:val="28"/>
          <w:szCs w:val="28"/>
          <w:lang w:eastAsia="en-ZA"/>
        </w:rPr>
        <w:t xml:space="preserve"> advanced the</w:t>
      </w:r>
      <w:r w:rsidR="007D5085" w:rsidRPr="0099152B">
        <w:rPr>
          <w:bCs/>
          <w:sz w:val="28"/>
          <w:szCs w:val="28"/>
          <w:lang w:eastAsia="en-ZA"/>
        </w:rPr>
        <w:t xml:space="preserve"> argument that the order is not definiti</w:t>
      </w:r>
      <w:r w:rsidR="00C05480" w:rsidRPr="0099152B">
        <w:rPr>
          <w:bCs/>
          <w:sz w:val="28"/>
          <w:szCs w:val="28"/>
          <w:lang w:eastAsia="en-ZA"/>
        </w:rPr>
        <w:t xml:space="preserve">ve of the rights of the parties in that paragraph 1 of the order in </w:t>
      </w:r>
      <w:r w:rsidR="006A6832" w:rsidRPr="0099152B">
        <w:rPr>
          <w:bCs/>
          <w:sz w:val="28"/>
          <w:szCs w:val="28"/>
          <w:lang w:eastAsia="en-ZA"/>
        </w:rPr>
        <w:t>P</w:t>
      </w:r>
      <w:r w:rsidR="00C05480" w:rsidRPr="0099152B">
        <w:rPr>
          <w:bCs/>
          <w:sz w:val="28"/>
          <w:szCs w:val="28"/>
          <w:lang w:eastAsia="en-ZA"/>
        </w:rPr>
        <w:t xml:space="preserve">art A </w:t>
      </w:r>
      <w:r w:rsidR="007D5085" w:rsidRPr="0099152B">
        <w:rPr>
          <w:bCs/>
          <w:sz w:val="28"/>
          <w:szCs w:val="28"/>
          <w:lang w:eastAsia="en-ZA"/>
        </w:rPr>
        <w:t xml:space="preserve">dispenses with the argument that </w:t>
      </w:r>
      <w:r w:rsidR="00130C99" w:rsidRPr="0099152B">
        <w:rPr>
          <w:bCs/>
          <w:sz w:val="28"/>
          <w:szCs w:val="28"/>
          <w:lang w:eastAsia="en-ZA"/>
        </w:rPr>
        <w:t xml:space="preserve">the </w:t>
      </w:r>
      <w:r w:rsidR="007D5085" w:rsidRPr="0099152B">
        <w:rPr>
          <w:bCs/>
          <w:sz w:val="28"/>
          <w:szCs w:val="28"/>
          <w:lang w:eastAsia="en-ZA"/>
        </w:rPr>
        <w:t>order dispossess</w:t>
      </w:r>
      <w:r w:rsidR="00DE1DFD" w:rsidRPr="0099152B">
        <w:rPr>
          <w:bCs/>
          <w:sz w:val="28"/>
          <w:szCs w:val="28"/>
          <w:lang w:eastAsia="en-ZA"/>
        </w:rPr>
        <w:t>es</w:t>
      </w:r>
      <w:r w:rsidR="00C05480" w:rsidRPr="0099152B">
        <w:rPr>
          <w:bCs/>
          <w:sz w:val="28"/>
          <w:szCs w:val="28"/>
          <w:lang w:eastAsia="en-ZA"/>
        </w:rPr>
        <w:t xml:space="preserve"> the City</w:t>
      </w:r>
      <w:r w:rsidR="007D5085" w:rsidRPr="0099152B">
        <w:rPr>
          <w:bCs/>
          <w:sz w:val="28"/>
          <w:szCs w:val="28"/>
          <w:lang w:eastAsia="en-ZA"/>
        </w:rPr>
        <w:t xml:space="preserve"> of a substantial portion of the relief sought.</w:t>
      </w:r>
      <w:r w:rsidR="00C05480" w:rsidRPr="0099152B">
        <w:rPr>
          <w:bCs/>
          <w:sz w:val="28"/>
          <w:szCs w:val="28"/>
          <w:lang w:eastAsia="en-ZA"/>
        </w:rPr>
        <w:t xml:space="preserve"> </w:t>
      </w:r>
      <w:r w:rsidR="000B2A3C" w:rsidRPr="0099152B">
        <w:rPr>
          <w:bCs/>
          <w:sz w:val="28"/>
          <w:szCs w:val="28"/>
          <w:lang w:eastAsia="en-ZA"/>
        </w:rPr>
        <w:t>Additionally, i</w:t>
      </w:r>
      <w:r w:rsidR="007D5085" w:rsidRPr="0099152B">
        <w:rPr>
          <w:bCs/>
          <w:sz w:val="28"/>
          <w:szCs w:val="28"/>
          <w:lang w:eastAsia="en-ZA"/>
        </w:rPr>
        <w:t xml:space="preserve">t </w:t>
      </w:r>
      <w:r w:rsidR="00E512AC" w:rsidRPr="0099152B">
        <w:rPr>
          <w:bCs/>
          <w:sz w:val="28"/>
          <w:szCs w:val="28"/>
          <w:lang w:eastAsia="en-ZA"/>
        </w:rPr>
        <w:t>submitted</w:t>
      </w:r>
      <w:r w:rsidR="007D5085" w:rsidRPr="0099152B">
        <w:rPr>
          <w:bCs/>
          <w:sz w:val="28"/>
          <w:szCs w:val="28"/>
          <w:lang w:eastAsia="en-ZA"/>
        </w:rPr>
        <w:t xml:space="preserve"> that</w:t>
      </w:r>
      <w:r w:rsidR="00C05480" w:rsidRPr="0099152B">
        <w:rPr>
          <w:bCs/>
          <w:sz w:val="28"/>
          <w:szCs w:val="28"/>
          <w:lang w:eastAsia="en-ZA"/>
        </w:rPr>
        <w:t xml:space="preserve"> </w:t>
      </w:r>
      <w:r w:rsidR="002E3D08" w:rsidRPr="0099152B">
        <w:rPr>
          <w:bCs/>
          <w:sz w:val="28"/>
          <w:szCs w:val="28"/>
          <w:lang w:eastAsia="en-ZA"/>
        </w:rPr>
        <w:t xml:space="preserve">as </w:t>
      </w:r>
      <w:r w:rsidR="00C05480" w:rsidRPr="0099152B">
        <w:rPr>
          <w:bCs/>
          <w:sz w:val="28"/>
          <w:szCs w:val="28"/>
          <w:lang w:eastAsia="en-ZA"/>
        </w:rPr>
        <w:t>the order falls ou</w:t>
      </w:r>
      <w:r w:rsidR="00604B4A" w:rsidRPr="0099152B">
        <w:rPr>
          <w:bCs/>
          <w:sz w:val="28"/>
          <w:szCs w:val="28"/>
          <w:lang w:eastAsia="en-ZA"/>
        </w:rPr>
        <w:t>tside</w:t>
      </w:r>
      <w:r w:rsidR="002F0C40" w:rsidRPr="0099152B">
        <w:rPr>
          <w:bCs/>
          <w:sz w:val="28"/>
          <w:szCs w:val="28"/>
          <w:lang w:eastAsia="en-ZA"/>
        </w:rPr>
        <w:t xml:space="preserve"> of the </w:t>
      </w:r>
      <w:r w:rsidR="002F0C40" w:rsidRPr="0099152B">
        <w:rPr>
          <w:bCs/>
          <w:i/>
          <w:sz w:val="28"/>
          <w:szCs w:val="28"/>
          <w:lang w:eastAsia="en-ZA"/>
        </w:rPr>
        <w:t>Zweni</w:t>
      </w:r>
      <w:r w:rsidR="002F0C40" w:rsidRPr="0099152B">
        <w:rPr>
          <w:bCs/>
          <w:sz w:val="28"/>
          <w:szCs w:val="28"/>
          <w:lang w:eastAsia="en-ZA"/>
        </w:rPr>
        <w:t xml:space="preserve"> triad, </w:t>
      </w:r>
      <w:r w:rsidR="00C05480" w:rsidRPr="0099152B">
        <w:rPr>
          <w:bCs/>
          <w:sz w:val="28"/>
          <w:szCs w:val="28"/>
          <w:lang w:eastAsia="en-ZA"/>
        </w:rPr>
        <w:t>it is</w:t>
      </w:r>
      <w:r w:rsidR="007D5085" w:rsidRPr="0099152B">
        <w:rPr>
          <w:bCs/>
          <w:sz w:val="28"/>
          <w:szCs w:val="28"/>
          <w:lang w:eastAsia="en-ZA"/>
        </w:rPr>
        <w:t xml:space="preserve"> not appealable on other grounds.</w:t>
      </w:r>
      <w:r w:rsidR="00C05480" w:rsidRPr="0099152B">
        <w:rPr>
          <w:bCs/>
          <w:sz w:val="28"/>
          <w:szCs w:val="28"/>
          <w:lang w:eastAsia="en-ZA"/>
        </w:rPr>
        <w:t xml:space="preserve"> </w:t>
      </w:r>
      <w:r w:rsidR="002E3D08" w:rsidRPr="0099152B">
        <w:rPr>
          <w:bCs/>
          <w:sz w:val="28"/>
          <w:szCs w:val="28"/>
          <w:lang w:eastAsia="en-ZA"/>
        </w:rPr>
        <w:t xml:space="preserve">Lastly, </w:t>
      </w:r>
      <w:proofErr w:type="spellStart"/>
      <w:r w:rsidR="002E3D08" w:rsidRPr="0099152B">
        <w:rPr>
          <w:bCs/>
          <w:sz w:val="28"/>
          <w:szCs w:val="28"/>
          <w:lang w:eastAsia="en-ZA"/>
        </w:rPr>
        <w:t>Vresthena</w:t>
      </w:r>
      <w:proofErr w:type="spellEnd"/>
      <w:r w:rsidR="002E3D08" w:rsidRPr="0099152B">
        <w:rPr>
          <w:bCs/>
          <w:sz w:val="28"/>
          <w:szCs w:val="28"/>
          <w:lang w:eastAsia="en-ZA"/>
        </w:rPr>
        <w:t xml:space="preserve"> </w:t>
      </w:r>
      <w:r w:rsidR="00C05480" w:rsidRPr="0099152B">
        <w:rPr>
          <w:bCs/>
          <w:sz w:val="28"/>
          <w:szCs w:val="28"/>
          <w:lang w:eastAsia="en-ZA"/>
        </w:rPr>
        <w:t>contended</w:t>
      </w:r>
      <w:r w:rsidR="00DE1DFD" w:rsidRPr="0099152B">
        <w:rPr>
          <w:bCs/>
          <w:sz w:val="28"/>
          <w:szCs w:val="28"/>
          <w:lang w:eastAsia="en-ZA"/>
        </w:rPr>
        <w:t xml:space="preserve"> </w:t>
      </w:r>
      <w:r w:rsidR="00C05480" w:rsidRPr="0099152B">
        <w:rPr>
          <w:bCs/>
          <w:sz w:val="28"/>
          <w:szCs w:val="28"/>
          <w:lang w:eastAsia="en-ZA"/>
        </w:rPr>
        <w:t xml:space="preserve">that </w:t>
      </w:r>
      <w:r w:rsidR="00604B4A" w:rsidRPr="0099152B">
        <w:rPr>
          <w:bCs/>
          <w:sz w:val="28"/>
          <w:szCs w:val="28"/>
          <w:lang w:eastAsia="en-ZA"/>
        </w:rPr>
        <w:t>paragraph</w:t>
      </w:r>
      <w:r w:rsidR="00C05480" w:rsidRPr="0099152B">
        <w:rPr>
          <w:bCs/>
          <w:sz w:val="28"/>
          <w:szCs w:val="28"/>
          <w:lang w:eastAsia="en-ZA"/>
        </w:rPr>
        <w:t xml:space="preserve"> 1 of </w:t>
      </w:r>
      <w:r w:rsidR="00462F92" w:rsidRPr="0099152B">
        <w:rPr>
          <w:bCs/>
          <w:sz w:val="28"/>
          <w:szCs w:val="28"/>
          <w:lang w:eastAsia="en-ZA"/>
        </w:rPr>
        <w:t>P</w:t>
      </w:r>
      <w:r w:rsidR="00C05480" w:rsidRPr="0099152B">
        <w:rPr>
          <w:bCs/>
          <w:sz w:val="28"/>
          <w:szCs w:val="28"/>
          <w:lang w:eastAsia="en-ZA"/>
        </w:rPr>
        <w:t xml:space="preserve">art A </w:t>
      </w:r>
      <w:r w:rsidR="00604B4A" w:rsidRPr="0099152B">
        <w:rPr>
          <w:bCs/>
          <w:sz w:val="28"/>
          <w:szCs w:val="28"/>
          <w:lang w:eastAsia="en-ZA"/>
        </w:rPr>
        <w:t xml:space="preserve">opened the door </w:t>
      </w:r>
      <w:r w:rsidR="00C05480" w:rsidRPr="0099152B">
        <w:rPr>
          <w:bCs/>
          <w:sz w:val="28"/>
          <w:szCs w:val="28"/>
          <w:lang w:eastAsia="en-ZA"/>
        </w:rPr>
        <w:t xml:space="preserve">to any of the litigants to approach the court on </w:t>
      </w:r>
      <w:r w:rsidR="00870BD7" w:rsidRPr="0099152B">
        <w:rPr>
          <w:bCs/>
          <w:sz w:val="28"/>
          <w:szCs w:val="28"/>
          <w:lang w:eastAsia="en-ZA"/>
        </w:rPr>
        <w:t xml:space="preserve">an </w:t>
      </w:r>
      <w:r w:rsidR="00604B4A" w:rsidRPr="0099152B">
        <w:rPr>
          <w:bCs/>
          <w:sz w:val="28"/>
          <w:szCs w:val="28"/>
          <w:lang w:eastAsia="en-ZA"/>
        </w:rPr>
        <w:t>expedited</w:t>
      </w:r>
      <w:r w:rsidR="00C05480" w:rsidRPr="0099152B">
        <w:rPr>
          <w:bCs/>
          <w:sz w:val="28"/>
          <w:szCs w:val="28"/>
          <w:lang w:eastAsia="en-ZA"/>
        </w:rPr>
        <w:t xml:space="preserve"> hearing date on the oppose</w:t>
      </w:r>
      <w:r w:rsidR="00462F92" w:rsidRPr="0099152B">
        <w:rPr>
          <w:bCs/>
          <w:sz w:val="28"/>
          <w:szCs w:val="28"/>
          <w:lang w:eastAsia="en-ZA"/>
        </w:rPr>
        <w:t>d</w:t>
      </w:r>
      <w:r w:rsidR="00C05480" w:rsidRPr="0099152B">
        <w:rPr>
          <w:bCs/>
          <w:sz w:val="28"/>
          <w:szCs w:val="28"/>
          <w:lang w:eastAsia="en-ZA"/>
        </w:rPr>
        <w:t xml:space="preserve"> motion roll where th</w:t>
      </w:r>
      <w:r w:rsidR="00604B4A" w:rsidRPr="0099152B">
        <w:rPr>
          <w:bCs/>
          <w:sz w:val="28"/>
          <w:szCs w:val="28"/>
          <w:lang w:eastAsia="en-ZA"/>
        </w:rPr>
        <w:t>e remainder of the relief, and Part B</w:t>
      </w:r>
      <w:r w:rsidR="00425CC3" w:rsidRPr="0099152B">
        <w:rPr>
          <w:bCs/>
          <w:sz w:val="28"/>
          <w:szCs w:val="28"/>
          <w:lang w:eastAsia="en-ZA"/>
        </w:rPr>
        <w:t xml:space="preserve"> will be dealt with.</w:t>
      </w:r>
    </w:p>
    <w:p w14:paraId="39248D15" w14:textId="77777777" w:rsidR="00841E48" w:rsidRPr="00AC6349" w:rsidRDefault="00841E48" w:rsidP="00554D2E">
      <w:pPr>
        <w:pStyle w:val="ListParagraph"/>
        <w:spacing w:line="360" w:lineRule="auto"/>
        <w:jc w:val="both"/>
        <w:rPr>
          <w:bCs/>
          <w:sz w:val="28"/>
          <w:szCs w:val="28"/>
          <w:lang w:eastAsia="en-ZA"/>
        </w:rPr>
      </w:pPr>
    </w:p>
    <w:p w14:paraId="4A453373" w14:textId="4E4CF6A2" w:rsidR="00BF42AB" w:rsidRPr="0099152B" w:rsidRDefault="0099152B" w:rsidP="0099152B">
      <w:pPr>
        <w:shd w:val="clear" w:color="auto" w:fill="FFFFFF"/>
        <w:spacing w:line="360" w:lineRule="auto"/>
        <w:jc w:val="both"/>
        <w:rPr>
          <w:bCs/>
          <w:sz w:val="28"/>
          <w:szCs w:val="28"/>
          <w:lang w:eastAsia="en-ZA"/>
        </w:rPr>
      </w:pPr>
      <w:r w:rsidRPr="00AC6349">
        <w:rPr>
          <w:bCs/>
          <w:sz w:val="28"/>
          <w:szCs w:val="28"/>
          <w:lang w:eastAsia="en-ZA"/>
        </w:rPr>
        <w:t>[7]</w:t>
      </w:r>
      <w:r w:rsidRPr="00AC6349">
        <w:rPr>
          <w:bCs/>
          <w:sz w:val="28"/>
          <w:szCs w:val="28"/>
          <w:lang w:eastAsia="en-ZA"/>
        </w:rPr>
        <w:tab/>
      </w:r>
      <w:r w:rsidR="009B5F23" w:rsidRPr="0099152B">
        <w:rPr>
          <w:bCs/>
          <w:sz w:val="28"/>
          <w:szCs w:val="28"/>
          <w:lang w:eastAsia="en-ZA"/>
        </w:rPr>
        <w:t>To the contrary, t</w:t>
      </w:r>
      <w:r w:rsidR="00D86BE2" w:rsidRPr="0099152B">
        <w:rPr>
          <w:bCs/>
          <w:sz w:val="28"/>
          <w:szCs w:val="28"/>
          <w:lang w:eastAsia="en-ZA"/>
        </w:rPr>
        <w:t xml:space="preserve">he </w:t>
      </w:r>
      <w:proofErr w:type="gramStart"/>
      <w:r w:rsidR="00D86BE2" w:rsidRPr="0099152B">
        <w:rPr>
          <w:bCs/>
          <w:sz w:val="28"/>
          <w:szCs w:val="28"/>
          <w:lang w:eastAsia="en-ZA"/>
        </w:rPr>
        <w:t>C</w:t>
      </w:r>
      <w:r w:rsidR="00DE1DFD" w:rsidRPr="0099152B">
        <w:rPr>
          <w:bCs/>
          <w:sz w:val="28"/>
          <w:szCs w:val="28"/>
          <w:lang w:eastAsia="en-ZA"/>
        </w:rPr>
        <w:t>ity</w:t>
      </w:r>
      <w:proofErr w:type="gramEnd"/>
      <w:r w:rsidR="00DE1DFD" w:rsidRPr="0099152B">
        <w:rPr>
          <w:bCs/>
          <w:sz w:val="28"/>
          <w:szCs w:val="28"/>
          <w:lang w:eastAsia="en-ZA"/>
        </w:rPr>
        <w:t xml:space="preserve"> contended</w:t>
      </w:r>
      <w:r w:rsidR="007D5085" w:rsidRPr="0099152B">
        <w:rPr>
          <w:bCs/>
          <w:sz w:val="28"/>
          <w:szCs w:val="28"/>
          <w:lang w:eastAsia="en-ZA"/>
        </w:rPr>
        <w:t xml:space="preserve"> that the order is appealable</w:t>
      </w:r>
      <w:r w:rsidR="000B2A3C" w:rsidRPr="0099152B">
        <w:rPr>
          <w:bCs/>
          <w:sz w:val="28"/>
          <w:szCs w:val="28"/>
          <w:lang w:eastAsia="en-ZA"/>
        </w:rPr>
        <w:t xml:space="preserve"> in that it</w:t>
      </w:r>
      <w:r w:rsidR="007D5085" w:rsidRPr="0099152B">
        <w:rPr>
          <w:bCs/>
          <w:sz w:val="28"/>
          <w:szCs w:val="28"/>
          <w:lang w:eastAsia="en-ZA"/>
        </w:rPr>
        <w:t xml:space="preserve"> is </w:t>
      </w:r>
      <w:r w:rsidR="009B5F23" w:rsidRPr="0099152B">
        <w:rPr>
          <w:bCs/>
          <w:sz w:val="28"/>
          <w:szCs w:val="28"/>
          <w:lang w:eastAsia="en-ZA"/>
        </w:rPr>
        <w:t>final in effect and falls within</w:t>
      </w:r>
      <w:r w:rsidR="007D5085" w:rsidRPr="0099152B">
        <w:rPr>
          <w:bCs/>
          <w:sz w:val="28"/>
          <w:szCs w:val="28"/>
          <w:lang w:eastAsia="en-ZA"/>
        </w:rPr>
        <w:t xml:space="preserve"> the </w:t>
      </w:r>
      <w:r w:rsidR="007D5085" w:rsidRPr="0099152B">
        <w:rPr>
          <w:bCs/>
          <w:i/>
          <w:sz w:val="28"/>
          <w:szCs w:val="28"/>
          <w:lang w:eastAsia="en-ZA"/>
        </w:rPr>
        <w:t xml:space="preserve">Zweni </w:t>
      </w:r>
      <w:r w:rsidR="007D5085" w:rsidRPr="0099152B">
        <w:rPr>
          <w:bCs/>
          <w:sz w:val="28"/>
          <w:szCs w:val="28"/>
          <w:lang w:eastAsia="en-ZA"/>
        </w:rPr>
        <w:t>triad.</w:t>
      </w:r>
      <w:r w:rsidR="00D7242F" w:rsidRPr="00AC6349">
        <w:rPr>
          <w:rStyle w:val="FootnoteReference"/>
          <w:bCs/>
          <w:sz w:val="28"/>
          <w:szCs w:val="28"/>
          <w:lang w:eastAsia="en-ZA"/>
        </w:rPr>
        <w:footnoteReference w:id="1"/>
      </w:r>
      <w:r w:rsidR="007D5085" w:rsidRPr="0099152B">
        <w:rPr>
          <w:bCs/>
          <w:sz w:val="28"/>
          <w:szCs w:val="28"/>
          <w:lang w:eastAsia="en-ZA"/>
        </w:rPr>
        <w:t xml:space="preserve"> It </w:t>
      </w:r>
      <w:r w:rsidR="0059415C" w:rsidRPr="0099152B">
        <w:rPr>
          <w:bCs/>
          <w:sz w:val="28"/>
          <w:szCs w:val="28"/>
          <w:lang w:eastAsia="en-ZA"/>
        </w:rPr>
        <w:t>submitted</w:t>
      </w:r>
      <w:r w:rsidR="007D5085" w:rsidRPr="0099152B">
        <w:rPr>
          <w:bCs/>
          <w:sz w:val="28"/>
          <w:szCs w:val="28"/>
          <w:lang w:eastAsia="en-ZA"/>
        </w:rPr>
        <w:t xml:space="preserve"> that the order granted by </w:t>
      </w:r>
      <w:r w:rsidR="00F43BAF" w:rsidRPr="0099152B">
        <w:rPr>
          <w:bCs/>
          <w:sz w:val="28"/>
          <w:szCs w:val="28"/>
          <w:lang w:eastAsia="en-ZA"/>
        </w:rPr>
        <w:t xml:space="preserve">the </w:t>
      </w:r>
      <w:r w:rsidR="009B5F23" w:rsidRPr="0099152B">
        <w:rPr>
          <w:bCs/>
          <w:sz w:val="28"/>
          <w:szCs w:val="28"/>
          <w:lang w:eastAsia="en-ZA"/>
        </w:rPr>
        <w:t xml:space="preserve">high </w:t>
      </w:r>
      <w:r w:rsidR="007D5085" w:rsidRPr="0099152B">
        <w:rPr>
          <w:bCs/>
          <w:sz w:val="28"/>
          <w:szCs w:val="28"/>
          <w:lang w:eastAsia="en-ZA"/>
        </w:rPr>
        <w:t>co</w:t>
      </w:r>
      <w:r w:rsidR="008F36F3" w:rsidRPr="0099152B">
        <w:rPr>
          <w:bCs/>
          <w:sz w:val="28"/>
          <w:szCs w:val="28"/>
          <w:lang w:eastAsia="en-ZA"/>
        </w:rPr>
        <w:t>urt is not purely interlocutory</w:t>
      </w:r>
      <w:r w:rsidR="007D5085" w:rsidRPr="0099152B">
        <w:rPr>
          <w:bCs/>
          <w:sz w:val="28"/>
          <w:szCs w:val="28"/>
          <w:lang w:eastAsia="en-ZA"/>
        </w:rPr>
        <w:t xml:space="preserve"> as it cannot be corrected, altered or set aside by the judge who granted it at </w:t>
      </w:r>
      <w:r w:rsidR="00EC7441" w:rsidRPr="0099152B">
        <w:rPr>
          <w:bCs/>
          <w:sz w:val="28"/>
          <w:szCs w:val="28"/>
          <w:lang w:eastAsia="en-ZA"/>
        </w:rPr>
        <w:t>any time</w:t>
      </w:r>
      <w:r w:rsidR="007D5085" w:rsidRPr="0099152B">
        <w:rPr>
          <w:bCs/>
          <w:sz w:val="28"/>
          <w:szCs w:val="28"/>
          <w:lang w:eastAsia="en-ZA"/>
        </w:rPr>
        <w:t xml:space="preserve"> bef</w:t>
      </w:r>
      <w:r w:rsidR="009B5F23" w:rsidRPr="0099152B">
        <w:rPr>
          <w:bCs/>
          <w:sz w:val="28"/>
          <w:szCs w:val="28"/>
          <w:lang w:eastAsia="en-ZA"/>
        </w:rPr>
        <w:t>ore the final judgment</w:t>
      </w:r>
      <w:r w:rsidR="00C05480" w:rsidRPr="0099152B">
        <w:rPr>
          <w:bCs/>
          <w:sz w:val="28"/>
          <w:szCs w:val="28"/>
          <w:lang w:eastAsia="en-ZA"/>
        </w:rPr>
        <w:t xml:space="preserve">. </w:t>
      </w:r>
      <w:r w:rsidR="0059415C" w:rsidRPr="0099152B">
        <w:rPr>
          <w:bCs/>
          <w:sz w:val="28"/>
          <w:szCs w:val="28"/>
          <w:lang w:eastAsia="en-ZA"/>
        </w:rPr>
        <w:t>In addition, it argued t</w:t>
      </w:r>
      <w:r w:rsidR="00E62C05" w:rsidRPr="0099152B">
        <w:rPr>
          <w:bCs/>
          <w:sz w:val="28"/>
          <w:szCs w:val="28"/>
          <w:lang w:eastAsia="en-ZA"/>
        </w:rPr>
        <w:t>hat the order failed to take in</w:t>
      </w:r>
      <w:r w:rsidR="0059415C" w:rsidRPr="0099152B">
        <w:rPr>
          <w:bCs/>
          <w:sz w:val="28"/>
          <w:szCs w:val="28"/>
          <w:lang w:eastAsia="en-ZA"/>
        </w:rPr>
        <w:t xml:space="preserve">to account the constitutional obligation that rests on the </w:t>
      </w:r>
      <w:proofErr w:type="gramStart"/>
      <w:r w:rsidR="0059415C" w:rsidRPr="0099152B">
        <w:rPr>
          <w:bCs/>
          <w:sz w:val="28"/>
          <w:szCs w:val="28"/>
          <w:lang w:eastAsia="en-ZA"/>
        </w:rPr>
        <w:t>City</w:t>
      </w:r>
      <w:proofErr w:type="gramEnd"/>
      <w:r w:rsidR="0059415C" w:rsidRPr="0099152B">
        <w:rPr>
          <w:bCs/>
          <w:sz w:val="28"/>
          <w:szCs w:val="28"/>
          <w:lang w:eastAsia="en-ZA"/>
        </w:rPr>
        <w:t xml:space="preserve"> to collect outstanding revenue for the purpose of providing basic services to the residents in its area of jurisd</w:t>
      </w:r>
      <w:r w:rsidR="009B5F23" w:rsidRPr="0099152B">
        <w:rPr>
          <w:bCs/>
          <w:sz w:val="28"/>
          <w:szCs w:val="28"/>
          <w:lang w:eastAsia="en-ZA"/>
        </w:rPr>
        <w:t>iction, as contemplated in the C</w:t>
      </w:r>
      <w:r w:rsidR="0059415C" w:rsidRPr="0099152B">
        <w:rPr>
          <w:bCs/>
          <w:sz w:val="28"/>
          <w:szCs w:val="28"/>
          <w:lang w:eastAsia="en-ZA"/>
        </w:rPr>
        <w:t>onstitution</w:t>
      </w:r>
      <w:r w:rsidR="009B5F23" w:rsidRPr="0099152B">
        <w:rPr>
          <w:bCs/>
          <w:sz w:val="28"/>
          <w:szCs w:val="28"/>
          <w:lang w:eastAsia="en-ZA"/>
        </w:rPr>
        <w:t xml:space="preserve"> of the Republic of South Africa</w:t>
      </w:r>
      <w:r w:rsidR="005875BB" w:rsidRPr="0099152B">
        <w:rPr>
          <w:bCs/>
          <w:sz w:val="28"/>
          <w:szCs w:val="28"/>
          <w:lang w:eastAsia="en-ZA"/>
        </w:rPr>
        <w:t xml:space="preserve">, </w:t>
      </w:r>
      <w:r w:rsidR="001D7F36" w:rsidRPr="0099152B">
        <w:rPr>
          <w:bCs/>
          <w:sz w:val="28"/>
          <w:szCs w:val="28"/>
          <w:lang w:eastAsia="en-ZA"/>
        </w:rPr>
        <w:t xml:space="preserve">Act 108 of </w:t>
      </w:r>
      <w:r w:rsidR="005875BB" w:rsidRPr="0099152B">
        <w:rPr>
          <w:bCs/>
          <w:sz w:val="28"/>
          <w:szCs w:val="28"/>
          <w:lang w:eastAsia="en-ZA"/>
        </w:rPr>
        <w:t>1996</w:t>
      </w:r>
      <w:r w:rsidR="009B5F23" w:rsidRPr="0099152B">
        <w:rPr>
          <w:bCs/>
          <w:sz w:val="28"/>
          <w:szCs w:val="28"/>
          <w:lang w:eastAsia="en-ZA"/>
        </w:rPr>
        <w:t xml:space="preserve"> (</w:t>
      </w:r>
      <w:r w:rsidR="00EF6797" w:rsidRPr="0099152B">
        <w:rPr>
          <w:bCs/>
          <w:sz w:val="28"/>
          <w:szCs w:val="28"/>
          <w:lang w:eastAsia="en-ZA"/>
        </w:rPr>
        <w:t>the C</w:t>
      </w:r>
      <w:r w:rsidR="009B5F23" w:rsidRPr="0099152B">
        <w:rPr>
          <w:bCs/>
          <w:sz w:val="28"/>
          <w:szCs w:val="28"/>
          <w:lang w:eastAsia="en-ZA"/>
        </w:rPr>
        <w:t>onstitution)</w:t>
      </w:r>
      <w:r w:rsidR="0059415C" w:rsidRPr="0099152B">
        <w:rPr>
          <w:bCs/>
          <w:sz w:val="28"/>
          <w:szCs w:val="28"/>
          <w:lang w:eastAsia="en-ZA"/>
        </w:rPr>
        <w:t xml:space="preserve"> and other relevant legislation. The </w:t>
      </w:r>
      <w:r w:rsidR="00EF1A5B" w:rsidRPr="0099152B">
        <w:rPr>
          <w:bCs/>
          <w:sz w:val="28"/>
          <w:szCs w:val="28"/>
          <w:lang w:eastAsia="en-ZA"/>
        </w:rPr>
        <w:t xml:space="preserve">order was granted in favour of </w:t>
      </w:r>
      <w:proofErr w:type="spellStart"/>
      <w:r w:rsidR="00EF1A5B" w:rsidRPr="0099152B">
        <w:rPr>
          <w:bCs/>
          <w:sz w:val="28"/>
          <w:szCs w:val="28"/>
          <w:lang w:eastAsia="en-ZA"/>
        </w:rPr>
        <w:t>Vresthena</w:t>
      </w:r>
      <w:proofErr w:type="spellEnd"/>
      <w:r w:rsidR="0059415C" w:rsidRPr="0099152B">
        <w:rPr>
          <w:bCs/>
          <w:sz w:val="28"/>
          <w:szCs w:val="28"/>
          <w:lang w:eastAsia="en-ZA"/>
        </w:rPr>
        <w:t xml:space="preserve"> </w:t>
      </w:r>
      <w:r w:rsidR="002E3D08" w:rsidRPr="0099152B">
        <w:rPr>
          <w:bCs/>
          <w:sz w:val="28"/>
          <w:szCs w:val="28"/>
          <w:lang w:eastAsia="en-ZA"/>
        </w:rPr>
        <w:t xml:space="preserve">even </w:t>
      </w:r>
      <w:r w:rsidR="0059415C" w:rsidRPr="0099152B">
        <w:rPr>
          <w:bCs/>
          <w:sz w:val="28"/>
          <w:szCs w:val="28"/>
          <w:lang w:eastAsia="en-ZA"/>
        </w:rPr>
        <w:t xml:space="preserve">though it did not meet all the requirements of an interdict, </w:t>
      </w:r>
      <w:proofErr w:type="gramStart"/>
      <w:r w:rsidR="0059415C" w:rsidRPr="0099152B">
        <w:rPr>
          <w:bCs/>
          <w:sz w:val="28"/>
          <w:szCs w:val="28"/>
          <w:lang w:eastAsia="en-ZA"/>
        </w:rPr>
        <w:t>in particular</w:t>
      </w:r>
      <w:proofErr w:type="gramEnd"/>
      <w:r w:rsidR="0059415C" w:rsidRPr="0099152B">
        <w:rPr>
          <w:bCs/>
          <w:sz w:val="28"/>
          <w:szCs w:val="28"/>
          <w:lang w:eastAsia="en-ZA"/>
        </w:rPr>
        <w:t xml:space="preserve"> the consideration of other possible </w:t>
      </w:r>
      <w:r w:rsidR="00EF1A5B" w:rsidRPr="0099152B">
        <w:rPr>
          <w:bCs/>
          <w:sz w:val="28"/>
          <w:szCs w:val="28"/>
          <w:lang w:eastAsia="en-ZA"/>
        </w:rPr>
        <w:t xml:space="preserve">remedies at the disposal of </w:t>
      </w:r>
      <w:proofErr w:type="spellStart"/>
      <w:r w:rsidR="00EF1A5B" w:rsidRPr="0099152B">
        <w:rPr>
          <w:bCs/>
          <w:sz w:val="28"/>
          <w:szCs w:val="28"/>
          <w:lang w:eastAsia="en-ZA"/>
        </w:rPr>
        <w:t>Vresthena</w:t>
      </w:r>
      <w:proofErr w:type="spellEnd"/>
      <w:r w:rsidR="00EF1A5B" w:rsidRPr="0099152B">
        <w:rPr>
          <w:bCs/>
          <w:sz w:val="28"/>
          <w:szCs w:val="28"/>
          <w:lang w:eastAsia="en-ZA"/>
        </w:rPr>
        <w:t>.</w:t>
      </w:r>
    </w:p>
    <w:p w14:paraId="5BD38DEE" w14:textId="77777777" w:rsidR="00BF42AB" w:rsidRPr="00AC6349" w:rsidRDefault="00BF42AB" w:rsidP="00554D2E">
      <w:pPr>
        <w:pStyle w:val="ListParagraph"/>
        <w:spacing w:line="360" w:lineRule="auto"/>
        <w:jc w:val="both"/>
        <w:rPr>
          <w:b/>
          <w:bCs/>
          <w:sz w:val="28"/>
          <w:szCs w:val="28"/>
          <w:lang w:eastAsia="en-ZA"/>
        </w:rPr>
      </w:pPr>
    </w:p>
    <w:p w14:paraId="5DF8C46B" w14:textId="77777777" w:rsidR="00833A04" w:rsidRPr="00AC6349" w:rsidRDefault="00DE1DFD" w:rsidP="00554D2E">
      <w:pPr>
        <w:pStyle w:val="ListParagraph"/>
        <w:shd w:val="clear" w:color="auto" w:fill="FFFFFF"/>
        <w:spacing w:line="360" w:lineRule="auto"/>
        <w:ind w:left="0"/>
        <w:jc w:val="both"/>
        <w:rPr>
          <w:bCs/>
          <w:sz w:val="28"/>
          <w:szCs w:val="28"/>
          <w:lang w:eastAsia="en-ZA"/>
        </w:rPr>
      </w:pPr>
      <w:r w:rsidRPr="00AC6349">
        <w:rPr>
          <w:b/>
          <w:bCs/>
          <w:sz w:val="28"/>
          <w:szCs w:val="28"/>
          <w:lang w:eastAsia="en-ZA"/>
        </w:rPr>
        <w:t>The legal principles regarding the appealability of court orders</w:t>
      </w:r>
    </w:p>
    <w:p w14:paraId="2B94185C" w14:textId="27A9E72F" w:rsidR="001671DE" w:rsidRPr="0099152B" w:rsidRDefault="0099152B" w:rsidP="0099152B">
      <w:pPr>
        <w:spacing w:line="360" w:lineRule="auto"/>
        <w:jc w:val="both"/>
        <w:rPr>
          <w:bCs/>
          <w:i/>
          <w:sz w:val="28"/>
          <w:szCs w:val="28"/>
          <w:lang w:val="en-ZA" w:eastAsia="en-ZA"/>
        </w:rPr>
      </w:pPr>
      <w:r w:rsidRPr="00AC6349">
        <w:rPr>
          <w:bCs/>
          <w:sz w:val="28"/>
          <w:szCs w:val="28"/>
          <w:lang w:val="en-ZA" w:eastAsia="en-ZA"/>
        </w:rPr>
        <w:t>[8]</w:t>
      </w:r>
      <w:r w:rsidRPr="00AC6349">
        <w:rPr>
          <w:bCs/>
          <w:sz w:val="28"/>
          <w:szCs w:val="28"/>
          <w:lang w:val="en-ZA" w:eastAsia="en-ZA"/>
        </w:rPr>
        <w:tab/>
      </w:r>
      <w:r w:rsidR="005F7734" w:rsidRPr="0099152B">
        <w:rPr>
          <w:bCs/>
          <w:sz w:val="28"/>
          <w:szCs w:val="28"/>
          <w:lang w:eastAsia="en-ZA"/>
        </w:rPr>
        <w:t>Th</w:t>
      </w:r>
      <w:r w:rsidR="00017EA9" w:rsidRPr="0099152B">
        <w:rPr>
          <w:bCs/>
          <w:sz w:val="28"/>
          <w:szCs w:val="28"/>
          <w:lang w:eastAsia="en-ZA"/>
        </w:rPr>
        <w:t xml:space="preserve">e traditional approach to appealability </w:t>
      </w:r>
      <w:r w:rsidR="009B5F23" w:rsidRPr="0099152B">
        <w:rPr>
          <w:bCs/>
          <w:sz w:val="28"/>
          <w:szCs w:val="28"/>
          <w:lang w:eastAsia="en-ZA"/>
        </w:rPr>
        <w:t xml:space="preserve">of </w:t>
      </w:r>
      <w:r w:rsidR="005541DF" w:rsidRPr="0099152B">
        <w:rPr>
          <w:bCs/>
          <w:sz w:val="28"/>
          <w:szCs w:val="28"/>
          <w:lang w:eastAsia="en-ZA"/>
        </w:rPr>
        <w:t xml:space="preserve">court </w:t>
      </w:r>
      <w:r w:rsidR="009B5F23" w:rsidRPr="0099152B">
        <w:rPr>
          <w:bCs/>
          <w:sz w:val="28"/>
          <w:szCs w:val="28"/>
          <w:lang w:eastAsia="en-ZA"/>
        </w:rPr>
        <w:t xml:space="preserve">orders </w:t>
      </w:r>
      <w:r w:rsidR="00017EA9" w:rsidRPr="0099152B">
        <w:rPr>
          <w:bCs/>
          <w:sz w:val="28"/>
          <w:szCs w:val="28"/>
          <w:lang w:eastAsia="en-ZA"/>
        </w:rPr>
        <w:t xml:space="preserve">is generally regarded as being that set out in </w:t>
      </w:r>
      <w:r w:rsidR="00AF50D6" w:rsidRPr="0099152B">
        <w:rPr>
          <w:bCs/>
          <w:i/>
          <w:sz w:val="28"/>
          <w:szCs w:val="28"/>
          <w:lang w:eastAsia="en-ZA"/>
        </w:rPr>
        <w:t>Z</w:t>
      </w:r>
      <w:r w:rsidR="00E67C9B" w:rsidRPr="0099152B">
        <w:rPr>
          <w:bCs/>
          <w:i/>
          <w:sz w:val="28"/>
          <w:szCs w:val="28"/>
          <w:lang w:eastAsia="en-ZA"/>
        </w:rPr>
        <w:t>weni</w:t>
      </w:r>
      <w:r w:rsidR="00017EA9" w:rsidRPr="0099152B">
        <w:rPr>
          <w:bCs/>
          <w:sz w:val="28"/>
          <w:szCs w:val="28"/>
          <w:lang w:eastAsia="en-ZA"/>
        </w:rPr>
        <w:t>. In that case it was</w:t>
      </w:r>
      <w:r w:rsidR="00292491" w:rsidRPr="0099152B">
        <w:rPr>
          <w:bCs/>
          <w:sz w:val="28"/>
          <w:szCs w:val="28"/>
          <w:lang w:eastAsia="en-ZA"/>
        </w:rPr>
        <w:t xml:space="preserve"> </w:t>
      </w:r>
      <w:r w:rsidR="00E67C9B" w:rsidRPr="0099152B">
        <w:rPr>
          <w:bCs/>
          <w:sz w:val="28"/>
          <w:szCs w:val="28"/>
          <w:lang w:eastAsia="en-ZA"/>
        </w:rPr>
        <w:t xml:space="preserve">held that for an order to be appealable, </w:t>
      </w:r>
      <w:r w:rsidR="00D7242F" w:rsidRPr="0099152B">
        <w:rPr>
          <w:bCs/>
          <w:sz w:val="28"/>
          <w:szCs w:val="28"/>
          <w:lang w:eastAsia="en-ZA"/>
        </w:rPr>
        <w:t>‘</w:t>
      </w:r>
      <w:r w:rsidR="00E67C9B" w:rsidRPr="0099152B">
        <w:rPr>
          <w:bCs/>
          <w:sz w:val="28"/>
          <w:szCs w:val="28"/>
          <w:lang w:eastAsia="en-ZA"/>
        </w:rPr>
        <w:t>the</w:t>
      </w:r>
      <w:r w:rsidR="006632F0" w:rsidRPr="0099152B">
        <w:rPr>
          <w:bCs/>
          <w:sz w:val="28"/>
          <w:szCs w:val="28"/>
          <w:lang w:eastAsia="en-ZA"/>
        </w:rPr>
        <w:t xml:space="preserve"> decision must be final in effect</w:t>
      </w:r>
      <w:r w:rsidR="00DE1DFD" w:rsidRPr="0099152B">
        <w:rPr>
          <w:bCs/>
          <w:sz w:val="28"/>
          <w:szCs w:val="28"/>
          <w:lang w:eastAsia="en-ZA"/>
        </w:rPr>
        <w:t xml:space="preserve"> and not susceptible to alter</w:t>
      </w:r>
      <w:r w:rsidR="00DF596E" w:rsidRPr="0099152B">
        <w:rPr>
          <w:bCs/>
          <w:sz w:val="28"/>
          <w:szCs w:val="28"/>
          <w:lang w:eastAsia="en-ZA"/>
        </w:rPr>
        <w:t xml:space="preserve">ation by </w:t>
      </w:r>
      <w:r w:rsidR="00D7242F" w:rsidRPr="0099152B">
        <w:rPr>
          <w:bCs/>
          <w:sz w:val="28"/>
          <w:szCs w:val="28"/>
          <w:lang w:eastAsia="en-ZA"/>
        </w:rPr>
        <w:t xml:space="preserve">the </w:t>
      </w:r>
      <w:r w:rsidR="00DF596E" w:rsidRPr="0099152B">
        <w:rPr>
          <w:bCs/>
          <w:sz w:val="28"/>
          <w:szCs w:val="28"/>
          <w:lang w:eastAsia="en-ZA"/>
        </w:rPr>
        <w:t xml:space="preserve">court that granted the order, it must be </w:t>
      </w:r>
      <w:r w:rsidR="00124B06" w:rsidRPr="0099152B">
        <w:rPr>
          <w:bCs/>
          <w:sz w:val="28"/>
          <w:szCs w:val="28"/>
          <w:lang w:eastAsia="en-ZA"/>
        </w:rPr>
        <w:t>definitive of</w:t>
      </w:r>
      <w:r w:rsidR="00DF596E" w:rsidRPr="0099152B">
        <w:rPr>
          <w:bCs/>
          <w:sz w:val="28"/>
          <w:szCs w:val="28"/>
          <w:lang w:eastAsia="en-ZA"/>
        </w:rPr>
        <w:t xml:space="preserve"> the right</w:t>
      </w:r>
      <w:r w:rsidR="00E67C9B" w:rsidRPr="0099152B">
        <w:rPr>
          <w:bCs/>
          <w:sz w:val="28"/>
          <w:szCs w:val="28"/>
          <w:lang w:eastAsia="en-ZA"/>
        </w:rPr>
        <w:t>s</w:t>
      </w:r>
      <w:r w:rsidR="00DF596E" w:rsidRPr="0099152B">
        <w:rPr>
          <w:bCs/>
          <w:sz w:val="28"/>
          <w:szCs w:val="28"/>
          <w:lang w:eastAsia="en-ZA"/>
        </w:rPr>
        <w:t xml:space="preserve"> of the parties and it must</w:t>
      </w:r>
      <w:r w:rsidR="00B60078" w:rsidRPr="0099152B">
        <w:rPr>
          <w:bCs/>
          <w:sz w:val="28"/>
          <w:szCs w:val="28"/>
          <w:lang w:eastAsia="en-ZA"/>
        </w:rPr>
        <w:t xml:space="preserve"> have the effect of disposing of </w:t>
      </w:r>
      <w:r w:rsidR="00EC7441" w:rsidRPr="0099152B">
        <w:rPr>
          <w:bCs/>
          <w:sz w:val="28"/>
          <w:szCs w:val="28"/>
          <w:lang w:eastAsia="en-ZA"/>
        </w:rPr>
        <w:t>at least</w:t>
      </w:r>
      <w:r w:rsidR="00B60078" w:rsidRPr="0099152B">
        <w:rPr>
          <w:bCs/>
          <w:sz w:val="28"/>
          <w:szCs w:val="28"/>
          <w:lang w:eastAsia="en-ZA"/>
        </w:rPr>
        <w:t xml:space="preserve"> a substantial portion of the relief sought in the proceedings</w:t>
      </w:r>
      <w:r w:rsidR="007F6A09" w:rsidRPr="0099152B">
        <w:rPr>
          <w:bCs/>
          <w:sz w:val="28"/>
          <w:szCs w:val="28"/>
          <w:lang w:eastAsia="en-ZA"/>
        </w:rPr>
        <w:t>’</w:t>
      </w:r>
      <w:r w:rsidR="00D7242F" w:rsidRPr="0099152B">
        <w:rPr>
          <w:bCs/>
          <w:sz w:val="28"/>
          <w:szCs w:val="28"/>
          <w:lang w:eastAsia="en-ZA"/>
        </w:rPr>
        <w:t>.</w:t>
      </w:r>
      <w:r w:rsidR="002213B0" w:rsidRPr="00AC6349">
        <w:rPr>
          <w:rStyle w:val="FootnoteReference"/>
          <w:bCs/>
          <w:sz w:val="28"/>
          <w:szCs w:val="28"/>
          <w:lang w:eastAsia="en-ZA"/>
        </w:rPr>
        <w:footnoteReference w:id="2"/>
      </w:r>
      <w:r w:rsidR="009B5F23" w:rsidRPr="0099152B">
        <w:rPr>
          <w:bCs/>
          <w:sz w:val="28"/>
          <w:szCs w:val="28"/>
          <w:lang w:eastAsia="en-ZA"/>
        </w:rPr>
        <w:t xml:space="preserve"> The</w:t>
      </w:r>
      <w:r w:rsidR="00B60078" w:rsidRPr="0099152B">
        <w:rPr>
          <w:bCs/>
          <w:sz w:val="28"/>
          <w:szCs w:val="28"/>
          <w:lang w:eastAsia="en-ZA"/>
        </w:rPr>
        <w:t>s</w:t>
      </w:r>
      <w:r w:rsidR="009B5F23" w:rsidRPr="0099152B">
        <w:rPr>
          <w:bCs/>
          <w:sz w:val="28"/>
          <w:szCs w:val="28"/>
          <w:lang w:eastAsia="en-ZA"/>
        </w:rPr>
        <w:t>e</w:t>
      </w:r>
      <w:r w:rsidR="00B60078" w:rsidRPr="0099152B">
        <w:rPr>
          <w:bCs/>
          <w:sz w:val="28"/>
          <w:szCs w:val="28"/>
          <w:lang w:eastAsia="en-ZA"/>
        </w:rPr>
        <w:t xml:space="preserve"> principle</w:t>
      </w:r>
      <w:r w:rsidR="009B5F23" w:rsidRPr="0099152B">
        <w:rPr>
          <w:bCs/>
          <w:sz w:val="28"/>
          <w:szCs w:val="28"/>
          <w:lang w:eastAsia="en-ZA"/>
        </w:rPr>
        <w:t>s have</w:t>
      </w:r>
      <w:r w:rsidR="00B60078" w:rsidRPr="0099152B">
        <w:rPr>
          <w:bCs/>
          <w:sz w:val="28"/>
          <w:szCs w:val="28"/>
          <w:lang w:eastAsia="en-ZA"/>
        </w:rPr>
        <w:t xml:space="preserve"> bee</w:t>
      </w:r>
      <w:r w:rsidR="00E67C9B" w:rsidRPr="0099152B">
        <w:rPr>
          <w:bCs/>
          <w:sz w:val="28"/>
          <w:szCs w:val="28"/>
          <w:lang w:eastAsia="en-ZA"/>
        </w:rPr>
        <w:t>n confirmed in various decisions</w:t>
      </w:r>
      <w:r w:rsidR="00B60078" w:rsidRPr="0099152B">
        <w:rPr>
          <w:bCs/>
          <w:sz w:val="28"/>
          <w:szCs w:val="28"/>
          <w:lang w:eastAsia="en-ZA"/>
        </w:rPr>
        <w:t xml:space="preserve"> as extrapo</w:t>
      </w:r>
      <w:r w:rsidR="00E67C9B" w:rsidRPr="0099152B">
        <w:rPr>
          <w:bCs/>
          <w:sz w:val="28"/>
          <w:szCs w:val="28"/>
          <w:lang w:eastAsia="en-ZA"/>
        </w:rPr>
        <w:t>lated in the judgment of this C</w:t>
      </w:r>
      <w:r w:rsidR="00B60078" w:rsidRPr="0099152B">
        <w:rPr>
          <w:bCs/>
          <w:sz w:val="28"/>
          <w:szCs w:val="28"/>
          <w:lang w:eastAsia="en-ZA"/>
        </w:rPr>
        <w:t xml:space="preserve">ourt in </w:t>
      </w:r>
      <w:r w:rsidR="000E30BE" w:rsidRPr="0099152B">
        <w:rPr>
          <w:bCs/>
          <w:i/>
          <w:sz w:val="28"/>
          <w:szCs w:val="28"/>
          <w:lang w:val="en-ZA" w:eastAsia="en-ZA"/>
        </w:rPr>
        <w:t>FirstRand Bank Ltd v McLachlan and Others</w:t>
      </w:r>
      <w:r w:rsidR="00AF50D6" w:rsidRPr="0099152B">
        <w:rPr>
          <w:bCs/>
          <w:sz w:val="28"/>
          <w:szCs w:val="28"/>
          <w:lang w:val="en-ZA" w:eastAsia="en-ZA"/>
        </w:rPr>
        <w:t>.</w:t>
      </w:r>
      <w:r w:rsidR="000E30BE" w:rsidRPr="00AC6349">
        <w:rPr>
          <w:rStyle w:val="FootnoteReference"/>
          <w:bCs/>
          <w:sz w:val="28"/>
          <w:szCs w:val="28"/>
          <w:lang w:eastAsia="en-ZA"/>
        </w:rPr>
        <w:footnoteReference w:id="3"/>
      </w:r>
      <w:r w:rsidR="00B60078" w:rsidRPr="0099152B">
        <w:rPr>
          <w:bCs/>
          <w:sz w:val="28"/>
          <w:szCs w:val="28"/>
          <w:lang w:eastAsia="en-ZA"/>
        </w:rPr>
        <w:t xml:space="preserve"> </w:t>
      </w:r>
      <w:r w:rsidR="00026DCA" w:rsidRPr="0099152B">
        <w:rPr>
          <w:bCs/>
          <w:sz w:val="28"/>
          <w:szCs w:val="28"/>
          <w:lang w:eastAsia="en-ZA"/>
        </w:rPr>
        <w:t xml:space="preserve">However, as noted recently by this Court, </w:t>
      </w:r>
      <w:r w:rsidR="007A4F4D" w:rsidRPr="0099152B">
        <w:rPr>
          <w:bCs/>
          <w:sz w:val="28"/>
          <w:szCs w:val="28"/>
          <w:lang w:eastAsia="en-ZA"/>
        </w:rPr>
        <w:t>there have subsequently been significant developments in our law in this regard.</w:t>
      </w:r>
      <w:r w:rsidR="005E75BF" w:rsidRPr="00AC6349">
        <w:rPr>
          <w:rStyle w:val="FootnoteReference"/>
          <w:bCs/>
          <w:sz w:val="28"/>
          <w:szCs w:val="28"/>
          <w:lang w:eastAsia="en-ZA"/>
        </w:rPr>
        <w:footnoteReference w:id="4"/>
      </w:r>
      <w:r w:rsidR="001671DE" w:rsidRPr="0099152B">
        <w:rPr>
          <w:rFonts w:ascii="Arial" w:hAnsi="Arial" w:cs="Arial"/>
          <w:color w:val="64473A"/>
          <w:sz w:val="36"/>
          <w:szCs w:val="36"/>
          <w:lang w:val="en-ZA" w:eastAsia="en-ZA"/>
        </w:rPr>
        <w:t xml:space="preserve"> </w:t>
      </w:r>
      <w:r w:rsidR="005541DF" w:rsidRPr="0099152B">
        <w:rPr>
          <w:sz w:val="28"/>
          <w:szCs w:val="28"/>
          <w:lang w:val="en-ZA" w:eastAsia="en-ZA"/>
        </w:rPr>
        <w:t>In</w:t>
      </w:r>
      <w:r w:rsidR="009B5F23" w:rsidRPr="0099152B">
        <w:rPr>
          <w:rFonts w:ascii="Arial" w:hAnsi="Arial" w:cs="Arial"/>
          <w:color w:val="64473A"/>
          <w:sz w:val="36"/>
          <w:szCs w:val="36"/>
          <w:lang w:val="en-ZA" w:eastAsia="en-ZA"/>
        </w:rPr>
        <w:t xml:space="preserve"> </w:t>
      </w:r>
      <w:r w:rsidR="001671DE" w:rsidRPr="0099152B">
        <w:rPr>
          <w:bCs/>
          <w:i/>
          <w:sz w:val="28"/>
          <w:szCs w:val="28"/>
          <w:lang w:val="en-ZA" w:eastAsia="en-ZA"/>
        </w:rPr>
        <w:t>City of Cape Town v South African Human Rights Commission</w:t>
      </w:r>
      <w:r w:rsidR="001671DE" w:rsidRPr="00AC6349">
        <w:rPr>
          <w:rStyle w:val="FootnoteReference"/>
          <w:bCs/>
          <w:i/>
          <w:sz w:val="28"/>
          <w:szCs w:val="28"/>
          <w:lang w:val="en-ZA" w:eastAsia="en-ZA"/>
        </w:rPr>
        <w:footnoteReference w:id="5"/>
      </w:r>
      <w:r w:rsidR="001671DE" w:rsidRPr="0099152B">
        <w:rPr>
          <w:bCs/>
          <w:i/>
          <w:sz w:val="28"/>
          <w:szCs w:val="28"/>
          <w:lang w:val="en-ZA" w:eastAsia="en-ZA"/>
        </w:rPr>
        <w:t xml:space="preserve"> </w:t>
      </w:r>
      <w:r w:rsidR="00766604" w:rsidRPr="0099152B">
        <w:rPr>
          <w:bCs/>
          <w:sz w:val="28"/>
          <w:szCs w:val="28"/>
          <w:lang w:val="en-ZA" w:eastAsia="en-ZA"/>
        </w:rPr>
        <w:t>it was held that:</w:t>
      </w:r>
    </w:p>
    <w:p w14:paraId="6B7752F1" w14:textId="77777777" w:rsidR="001671DE" w:rsidRPr="00AC6349" w:rsidRDefault="0029608B" w:rsidP="00766604">
      <w:pPr>
        <w:pStyle w:val="ListParagraph"/>
        <w:spacing w:line="360" w:lineRule="auto"/>
        <w:ind w:left="0"/>
        <w:jc w:val="both"/>
        <w:rPr>
          <w:bCs/>
          <w:i/>
          <w:lang w:val="en-ZA" w:eastAsia="en-ZA"/>
        </w:rPr>
      </w:pPr>
      <w:r w:rsidRPr="00AC6349">
        <w:rPr>
          <w:bCs/>
          <w:lang w:val="en-ZA" w:eastAsia="en-ZA"/>
        </w:rPr>
        <w:t>‘</w:t>
      </w:r>
      <w:r w:rsidR="001671DE" w:rsidRPr="00AC6349">
        <w:t>After confirming that the interests of justice were paramount in assessing the appealability of an interim ord</w:t>
      </w:r>
      <w:r w:rsidR="00635D1B">
        <w:t xml:space="preserve">er, the Constitutional Court in </w:t>
      </w:r>
      <w:r w:rsidR="001671DE" w:rsidRPr="00AC6349">
        <w:rPr>
          <w:i/>
          <w:iCs/>
        </w:rPr>
        <w:t>National Treasury and Others v Opposition to Urban Tolling Alliance and Others</w:t>
      </w:r>
      <w:r w:rsidR="001671DE" w:rsidRPr="00AC6349">
        <w:rPr>
          <w:b/>
          <w:bCs/>
          <w:i/>
          <w:iCs/>
        </w:rPr>
        <w:t xml:space="preserve"> </w:t>
      </w:r>
      <w:r w:rsidR="001671DE" w:rsidRPr="00AC6349">
        <w:t>went on to set out what factors a court should consider in assessing where the interests of justice lay:</w:t>
      </w:r>
    </w:p>
    <w:p w14:paraId="5BB5D95E" w14:textId="77777777" w:rsidR="001671DE" w:rsidRPr="00AC6349" w:rsidRDefault="0029608B" w:rsidP="00766604">
      <w:pPr>
        <w:pStyle w:val="western"/>
        <w:shd w:val="clear" w:color="auto" w:fill="FFFFFF"/>
        <w:spacing w:before="144" w:beforeAutospacing="0" w:after="288" w:afterAutospacing="0" w:line="360" w:lineRule="atLeast"/>
        <w:jc w:val="both"/>
        <w:rPr>
          <w:lang w:val="en-GB"/>
        </w:rPr>
      </w:pPr>
      <w:r w:rsidRPr="00AC6349">
        <w:t>“</w:t>
      </w:r>
      <w:r w:rsidR="001671DE" w:rsidRPr="00AC6349">
        <w:rPr>
          <w:lang w:val="en-GB"/>
        </w:rPr>
        <w:t>. . . To that end, [a court] must have regard to and weigh carefully all the germane circumstances. Whether an interim order has a final effect or disposes of a substantial portion of the relief sought in a pending review is a relevant and important consideration. Yet, it is not the only or always decisive consideration. It is just as important to assess whether the temporary restraining order has an immediate and substantial effect, including whether the harm that flows from it is serious, imme</w:t>
      </w:r>
      <w:r w:rsidRPr="00AC6349">
        <w:rPr>
          <w:lang w:val="en-GB"/>
        </w:rPr>
        <w:t xml:space="preserve">diate, </w:t>
      </w:r>
      <w:proofErr w:type="gramStart"/>
      <w:r w:rsidRPr="00AC6349">
        <w:rPr>
          <w:lang w:val="en-GB"/>
        </w:rPr>
        <w:t>ongoing</w:t>
      </w:r>
      <w:proofErr w:type="gramEnd"/>
      <w:r w:rsidRPr="00AC6349">
        <w:rPr>
          <w:lang w:val="en-GB"/>
        </w:rPr>
        <w:t xml:space="preserve"> and irreparable.”</w:t>
      </w:r>
    </w:p>
    <w:p w14:paraId="6A60C1B0" w14:textId="77777777" w:rsidR="001671DE" w:rsidRPr="00AC6349" w:rsidRDefault="001671DE" w:rsidP="00766604">
      <w:pPr>
        <w:pStyle w:val="western"/>
        <w:shd w:val="clear" w:color="auto" w:fill="FFFFFF"/>
        <w:spacing w:before="144" w:after="288" w:line="360" w:lineRule="atLeast"/>
        <w:jc w:val="both"/>
        <w:rPr>
          <w:lang w:val="en-GB"/>
        </w:rPr>
      </w:pPr>
      <w:r w:rsidRPr="00AC6349">
        <w:rPr>
          <w:lang w:val="en-GB"/>
        </w:rPr>
        <w:t>The interests of justice standard will inevitably involve a consideration of any irreparable harm. To successfully appeal an interim order an applicant will have to show that it will suffer irreparable harm if the interim appeal were not granted. Even so, stated the Constitutional Court in International Trade Administration Commiss</w:t>
      </w:r>
      <w:r w:rsidR="00766604" w:rsidRPr="00AC6349">
        <w:rPr>
          <w:lang w:val="en-GB"/>
        </w:rPr>
        <w:t>ion v SCAW South Africa (Pty)</w:t>
      </w:r>
      <w:r w:rsidR="00320563" w:rsidRPr="00AC6349">
        <w:rPr>
          <w:lang w:val="en-GB"/>
        </w:rPr>
        <w:t xml:space="preserve"> Limited</w:t>
      </w:r>
      <w:r w:rsidRPr="00AC6349">
        <w:rPr>
          <w:lang w:val="en-GB"/>
        </w:rPr>
        <w:t xml:space="preserve">, irreparable harm although important, is not the sole consideration and the interests of justice require an evaluation of </w:t>
      </w:r>
      <w:proofErr w:type="gramStart"/>
      <w:r w:rsidRPr="00AC6349">
        <w:rPr>
          <w:lang w:val="en-GB"/>
        </w:rPr>
        <w:t>a number of</w:t>
      </w:r>
      <w:proofErr w:type="gramEnd"/>
      <w:r w:rsidRPr="00AC6349">
        <w:rPr>
          <w:lang w:val="en-GB"/>
        </w:rPr>
        <w:t xml:space="preserve"> factors:</w:t>
      </w:r>
    </w:p>
    <w:p w14:paraId="1CF37546" w14:textId="77777777" w:rsidR="001671DE" w:rsidRPr="00AC6349" w:rsidRDefault="0029608B" w:rsidP="00766604">
      <w:pPr>
        <w:pStyle w:val="western"/>
        <w:shd w:val="clear" w:color="auto" w:fill="FFFFFF"/>
        <w:spacing w:before="144" w:beforeAutospacing="0" w:after="288" w:afterAutospacing="0" w:line="360" w:lineRule="atLeast"/>
        <w:jc w:val="both"/>
        <w:rPr>
          <w:lang w:val="en-GB"/>
        </w:rPr>
      </w:pPr>
      <w:r w:rsidRPr="00AC6349">
        <w:rPr>
          <w:lang w:val="en-GB"/>
        </w:rPr>
        <w:t>“</w:t>
      </w:r>
      <w:r w:rsidR="001671DE" w:rsidRPr="00AC6349">
        <w:rPr>
          <w:lang w:val="en-GB"/>
        </w:rPr>
        <w:t>. . . The test of irreparable harm must take its place alongside other important and relevant considerations that speak to what is in the interests of justice, such as the kind and importance of the constitutional issue raised; whether there are prospects of success; whether the decision, although interlocutory, has a final effect; and whether irreparable harm will result if t</w:t>
      </w:r>
      <w:r w:rsidRPr="00AC6349">
        <w:rPr>
          <w:lang w:val="en-GB"/>
        </w:rPr>
        <w:t>he appeal is not granted . . .”</w:t>
      </w:r>
    </w:p>
    <w:p w14:paraId="42E6CD54" w14:textId="77777777" w:rsidR="001671DE" w:rsidRPr="00AC6349" w:rsidRDefault="001671DE" w:rsidP="00766604">
      <w:pPr>
        <w:pStyle w:val="western"/>
        <w:shd w:val="clear" w:color="auto" w:fill="FFFFFF"/>
        <w:spacing w:before="144" w:beforeAutospacing="0" w:after="288" w:afterAutospacing="0" w:line="360" w:lineRule="atLeast"/>
        <w:jc w:val="both"/>
        <w:rPr>
          <w:rFonts w:ascii="Verdana" w:hAnsi="Verdana"/>
          <w:sz w:val="27"/>
          <w:szCs w:val="27"/>
        </w:rPr>
      </w:pPr>
      <w:r w:rsidRPr="00AC6349">
        <w:rPr>
          <w:lang w:val="en-GB"/>
        </w:rPr>
        <w:t>The first enquiry is to ascertain whether the orders granted by the high court have a final effect. For this it is necessary to compare the orders granted in respect of Part A and the orders sought in Part B, to ascerta</w:t>
      </w:r>
      <w:r w:rsidR="0029608B" w:rsidRPr="00AC6349">
        <w:rPr>
          <w:lang w:val="en-GB"/>
        </w:rPr>
        <w:t>in to what extent they overlap.’</w:t>
      </w:r>
    </w:p>
    <w:p w14:paraId="2B5FF39F" w14:textId="77777777" w:rsidR="002E35C5" w:rsidRPr="00AC6349" w:rsidRDefault="002E35C5" w:rsidP="002E35C5">
      <w:pPr>
        <w:pStyle w:val="ListParagraph"/>
        <w:shd w:val="clear" w:color="auto" w:fill="FFFFFF"/>
        <w:spacing w:line="360" w:lineRule="auto"/>
        <w:ind w:left="0"/>
        <w:jc w:val="both"/>
        <w:rPr>
          <w:bCs/>
          <w:sz w:val="28"/>
          <w:szCs w:val="28"/>
          <w:lang w:eastAsia="en-ZA"/>
        </w:rPr>
      </w:pPr>
    </w:p>
    <w:p w14:paraId="1B11E804" w14:textId="371FDD47" w:rsidR="00841E48" w:rsidRPr="0099152B" w:rsidRDefault="0099152B" w:rsidP="0099152B">
      <w:pPr>
        <w:shd w:val="clear" w:color="auto" w:fill="FFFFFF"/>
        <w:spacing w:line="360" w:lineRule="auto"/>
        <w:jc w:val="both"/>
        <w:rPr>
          <w:bCs/>
          <w:sz w:val="28"/>
          <w:szCs w:val="28"/>
          <w:lang w:eastAsia="en-ZA"/>
        </w:rPr>
      </w:pPr>
      <w:r w:rsidRPr="00AC6349">
        <w:rPr>
          <w:bCs/>
          <w:sz w:val="28"/>
          <w:szCs w:val="28"/>
          <w:lang w:eastAsia="en-ZA"/>
        </w:rPr>
        <w:t>[9]</w:t>
      </w:r>
      <w:r w:rsidRPr="00AC6349">
        <w:rPr>
          <w:bCs/>
          <w:sz w:val="28"/>
          <w:szCs w:val="28"/>
          <w:lang w:eastAsia="en-ZA"/>
        </w:rPr>
        <w:tab/>
      </w:r>
      <w:r w:rsidR="00B60078" w:rsidRPr="0099152B">
        <w:rPr>
          <w:bCs/>
          <w:sz w:val="28"/>
          <w:szCs w:val="28"/>
          <w:lang w:eastAsia="en-ZA"/>
        </w:rPr>
        <w:t xml:space="preserve">In </w:t>
      </w:r>
      <w:r w:rsidR="00B60078" w:rsidRPr="0099152B">
        <w:rPr>
          <w:bCs/>
          <w:i/>
          <w:sz w:val="28"/>
          <w:szCs w:val="28"/>
          <w:lang w:eastAsia="en-ZA"/>
        </w:rPr>
        <w:t xml:space="preserve">TWK Agriculture Holdings (Pty) Ltd v </w:t>
      </w:r>
      <w:proofErr w:type="spellStart"/>
      <w:r w:rsidR="00B60078" w:rsidRPr="0099152B">
        <w:rPr>
          <w:bCs/>
          <w:i/>
          <w:sz w:val="28"/>
          <w:szCs w:val="28"/>
          <w:lang w:eastAsia="en-ZA"/>
        </w:rPr>
        <w:t>Hoogveld</w:t>
      </w:r>
      <w:proofErr w:type="spellEnd"/>
      <w:r w:rsidR="00B60078" w:rsidRPr="0099152B">
        <w:rPr>
          <w:bCs/>
          <w:i/>
          <w:sz w:val="28"/>
          <w:szCs w:val="28"/>
          <w:lang w:eastAsia="en-ZA"/>
        </w:rPr>
        <w:t xml:space="preserve"> </w:t>
      </w:r>
      <w:proofErr w:type="spellStart"/>
      <w:r w:rsidR="00B60078" w:rsidRPr="0099152B">
        <w:rPr>
          <w:bCs/>
          <w:i/>
          <w:sz w:val="28"/>
          <w:szCs w:val="28"/>
          <w:lang w:eastAsia="en-ZA"/>
        </w:rPr>
        <w:t>Boerderybeleggings</w:t>
      </w:r>
      <w:proofErr w:type="spellEnd"/>
      <w:r w:rsidR="00B60078" w:rsidRPr="0099152B">
        <w:rPr>
          <w:bCs/>
          <w:i/>
          <w:sz w:val="28"/>
          <w:szCs w:val="28"/>
          <w:lang w:eastAsia="en-ZA"/>
        </w:rPr>
        <w:t xml:space="preserve"> (Pty) Ltd and other</w:t>
      </w:r>
      <w:r w:rsidR="004C263E" w:rsidRPr="0099152B">
        <w:rPr>
          <w:bCs/>
          <w:i/>
          <w:sz w:val="28"/>
          <w:szCs w:val="28"/>
          <w:lang w:eastAsia="en-ZA"/>
        </w:rPr>
        <w:t>s</w:t>
      </w:r>
      <w:r w:rsidR="00D7242F" w:rsidRPr="0099152B">
        <w:rPr>
          <w:bCs/>
          <w:sz w:val="28"/>
          <w:szCs w:val="28"/>
          <w:lang w:eastAsia="en-ZA"/>
        </w:rPr>
        <w:t xml:space="preserve"> </w:t>
      </w:r>
      <w:r w:rsidR="00B60078" w:rsidRPr="0099152B">
        <w:rPr>
          <w:bCs/>
          <w:sz w:val="28"/>
          <w:szCs w:val="28"/>
          <w:lang w:eastAsia="en-ZA"/>
        </w:rPr>
        <w:t>(</w:t>
      </w:r>
      <w:r w:rsidR="00B60078" w:rsidRPr="0099152B">
        <w:rPr>
          <w:bCs/>
          <w:i/>
          <w:sz w:val="28"/>
          <w:szCs w:val="28"/>
          <w:lang w:eastAsia="en-ZA"/>
        </w:rPr>
        <w:t>TWK</w:t>
      </w:r>
      <w:r w:rsidR="00B60078" w:rsidRPr="0099152B">
        <w:rPr>
          <w:bCs/>
          <w:sz w:val="28"/>
          <w:szCs w:val="28"/>
          <w:lang w:eastAsia="en-ZA"/>
        </w:rPr>
        <w:t>)</w:t>
      </w:r>
      <w:r w:rsidR="00D7242F" w:rsidRPr="0099152B">
        <w:rPr>
          <w:bCs/>
          <w:sz w:val="28"/>
          <w:szCs w:val="28"/>
          <w:lang w:eastAsia="en-ZA"/>
        </w:rPr>
        <w:t>,</w:t>
      </w:r>
      <w:r w:rsidR="000E30BE" w:rsidRPr="00AC6349">
        <w:rPr>
          <w:rStyle w:val="FootnoteReference"/>
          <w:bCs/>
          <w:sz w:val="28"/>
          <w:szCs w:val="28"/>
          <w:lang w:eastAsia="en-ZA"/>
        </w:rPr>
        <w:footnoteReference w:id="6"/>
      </w:r>
      <w:r w:rsidR="00841E48" w:rsidRPr="0099152B">
        <w:rPr>
          <w:bCs/>
          <w:sz w:val="28"/>
          <w:szCs w:val="28"/>
          <w:lang w:eastAsia="en-ZA"/>
        </w:rPr>
        <w:t xml:space="preserve"> </w:t>
      </w:r>
      <w:r w:rsidR="002213B0" w:rsidRPr="0099152B">
        <w:rPr>
          <w:bCs/>
          <w:sz w:val="28"/>
          <w:szCs w:val="28"/>
          <w:lang w:eastAsia="en-ZA"/>
        </w:rPr>
        <w:t xml:space="preserve">this Court dealt with the issue of appealability and, </w:t>
      </w:r>
      <w:proofErr w:type="gramStart"/>
      <w:r w:rsidR="002213B0" w:rsidRPr="0099152B">
        <w:rPr>
          <w:bCs/>
          <w:sz w:val="28"/>
          <w:szCs w:val="28"/>
          <w:lang w:eastAsia="en-ZA"/>
        </w:rPr>
        <w:t>in particu</w:t>
      </w:r>
      <w:r w:rsidR="00320563" w:rsidRPr="0099152B">
        <w:rPr>
          <w:bCs/>
          <w:sz w:val="28"/>
          <w:szCs w:val="28"/>
          <w:lang w:eastAsia="en-ZA"/>
        </w:rPr>
        <w:t>lar the</w:t>
      </w:r>
      <w:proofErr w:type="gramEnd"/>
      <w:r w:rsidR="00320563" w:rsidRPr="0099152B">
        <w:rPr>
          <w:bCs/>
          <w:sz w:val="28"/>
          <w:szCs w:val="28"/>
          <w:lang w:eastAsia="en-ZA"/>
        </w:rPr>
        <w:t xml:space="preserve"> role of the overarching</w:t>
      </w:r>
      <w:r w:rsidR="002213B0" w:rsidRPr="0099152B">
        <w:rPr>
          <w:bCs/>
          <w:sz w:val="28"/>
          <w:szCs w:val="28"/>
          <w:lang w:eastAsia="en-ZA"/>
        </w:rPr>
        <w:t xml:space="preserve"> principle of the interest</w:t>
      </w:r>
      <w:r w:rsidR="00A710F7" w:rsidRPr="0099152B">
        <w:rPr>
          <w:bCs/>
          <w:sz w:val="28"/>
          <w:szCs w:val="28"/>
          <w:lang w:eastAsia="en-ZA"/>
        </w:rPr>
        <w:t>s</w:t>
      </w:r>
      <w:r w:rsidR="002213B0" w:rsidRPr="0099152B">
        <w:rPr>
          <w:bCs/>
          <w:sz w:val="28"/>
          <w:szCs w:val="28"/>
          <w:lang w:eastAsia="en-ZA"/>
        </w:rPr>
        <w:t xml:space="preserve"> of justice. </w:t>
      </w:r>
      <w:r w:rsidR="00062983" w:rsidRPr="0099152B">
        <w:rPr>
          <w:bCs/>
          <w:sz w:val="28"/>
          <w:szCs w:val="28"/>
          <w:lang w:eastAsia="en-ZA"/>
        </w:rPr>
        <w:t xml:space="preserve">It favoured the </w:t>
      </w:r>
      <w:r w:rsidR="00841E48" w:rsidRPr="0099152B">
        <w:rPr>
          <w:bCs/>
          <w:sz w:val="28"/>
          <w:szCs w:val="28"/>
          <w:lang w:eastAsia="en-ZA"/>
        </w:rPr>
        <w:t xml:space="preserve">doctrine of finality </w:t>
      </w:r>
      <w:r w:rsidR="00062983" w:rsidRPr="0099152B">
        <w:rPr>
          <w:bCs/>
          <w:sz w:val="28"/>
          <w:szCs w:val="28"/>
          <w:lang w:eastAsia="en-ZA"/>
        </w:rPr>
        <w:t xml:space="preserve">as the lodestar guiding </w:t>
      </w:r>
      <w:r w:rsidR="00037C7D" w:rsidRPr="0099152B">
        <w:rPr>
          <w:bCs/>
          <w:sz w:val="28"/>
          <w:szCs w:val="28"/>
          <w:lang w:eastAsia="en-ZA"/>
        </w:rPr>
        <w:t xml:space="preserve">the determination of whether an order is </w:t>
      </w:r>
      <w:r w:rsidR="002213B0" w:rsidRPr="0099152B">
        <w:rPr>
          <w:bCs/>
          <w:sz w:val="28"/>
          <w:szCs w:val="28"/>
          <w:lang w:eastAsia="en-ZA"/>
        </w:rPr>
        <w:t>appealable because</w:t>
      </w:r>
      <w:r w:rsidR="00292491" w:rsidRPr="0099152B">
        <w:rPr>
          <w:bCs/>
          <w:sz w:val="28"/>
          <w:szCs w:val="28"/>
          <w:lang w:eastAsia="en-ZA"/>
        </w:rPr>
        <w:t>:</w:t>
      </w:r>
    </w:p>
    <w:p w14:paraId="18FE9F59" w14:textId="77777777" w:rsidR="00841E48" w:rsidRPr="00AC6349" w:rsidRDefault="00841E48" w:rsidP="00841E48">
      <w:pPr>
        <w:pStyle w:val="ListParagraph"/>
        <w:shd w:val="clear" w:color="auto" w:fill="FFFFFF"/>
        <w:spacing w:line="360" w:lineRule="auto"/>
        <w:ind w:left="0"/>
        <w:jc w:val="both"/>
        <w:rPr>
          <w:bCs/>
          <w:lang w:eastAsia="en-ZA"/>
        </w:rPr>
      </w:pPr>
      <w:r w:rsidRPr="00AC6349">
        <w:rPr>
          <w:bCs/>
          <w:lang w:eastAsia="en-ZA"/>
        </w:rPr>
        <w:t>‘…</w:t>
      </w:r>
      <w:r w:rsidRPr="00AC6349">
        <w:rPr>
          <w:rFonts w:ascii="Arial" w:hAnsi="Arial" w:cs="Arial"/>
          <w:color w:val="242121"/>
          <w:shd w:val="clear" w:color="auto" w:fill="FFFFFF"/>
        </w:rPr>
        <w:t xml:space="preserve"> </w:t>
      </w:r>
      <w:r w:rsidRPr="00AC6349">
        <w:rPr>
          <w:bCs/>
          <w:lang w:eastAsia="en-ZA"/>
        </w:rPr>
        <w:t>It allows for the orderly use of the capacity of this Court to hear appeals that warrant its attention. It prevents piecemeal appeals that are often costly and delay the resolution of matters before the high court. It reinforces the duty of the high court to bring matters to an expeditious, and final, conclusion. And it provides criteria so that litigants can determine, with tolerable certainty, whether a matter is appealable. These are the hallmarks of what the rule of law requires.’</w:t>
      </w:r>
      <w:r w:rsidRPr="00AC6349">
        <w:rPr>
          <w:rStyle w:val="FootnoteReference"/>
          <w:bCs/>
          <w:lang w:eastAsia="en-ZA"/>
        </w:rPr>
        <w:footnoteReference w:id="7"/>
      </w:r>
    </w:p>
    <w:p w14:paraId="7B33CE27" w14:textId="77777777" w:rsidR="00841E48" w:rsidRPr="00AC6349" w:rsidRDefault="00841E48" w:rsidP="00841E48">
      <w:pPr>
        <w:pStyle w:val="ListParagraph"/>
        <w:shd w:val="clear" w:color="auto" w:fill="FFFFFF"/>
        <w:spacing w:line="360" w:lineRule="auto"/>
        <w:ind w:left="0"/>
        <w:jc w:val="both"/>
        <w:rPr>
          <w:bCs/>
          <w:sz w:val="28"/>
          <w:szCs w:val="28"/>
          <w:lang w:eastAsia="en-ZA"/>
        </w:rPr>
      </w:pPr>
      <w:r w:rsidRPr="00AC6349">
        <w:rPr>
          <w:bCs/>
          <w:sz w:val="28"/>
          <w:szCs w:val="28"/>
          <w:lang w:eastAsia="en-ZA"/>
        </w:rPr>
        <w:t xml:space="preserve">The sentiments expressed in </w:t>
      </w:r>
      <w:r w:rsidRPr="00AC6349">
        <w:rPr>
          <w:bCs/>
          <w:i/>
          <w:sz w:val="28"/>
          <w:szCs w:val="28"/>
          <w:lang w:eastAsia="en-ZA"/>
        </w:rPr>
        <w:t>TWK</w:t>
      </w:r>
      <w:r w:rsidRPr="00AC6349">
        <w:rPr>
          <w:bCs/>
          <w:sz w:val="28"/>
          <w:szCs w:val="28"/>
          <w:lang w:eastAsia="en-ZA"/>
        </w:rPr>
        <w:t xml:space="preserve">, regarding </w:t>
      </w:r>
      <w:r w:rsidR="00C965F8" w:rsidRPr="00AC6349">
        <w:rPr>
          <w:bCs/>
          <w:sz w:val="28"/>
          <w:szCs w:val="28"/>
          <w:lang w:eastAsia="en-ZA"/>
        </w:rPr>
        <w:t xml:space="preserve">avoiding </w:t>
      </w:r>
      <w:r w:rsidRPr="00AC6349">
        <w:rPr>
          <w:bCs/>
          <w:sz w:val="28"/>
          <w:szCs w:val="28"/>
          <w:lang w:eastAsia="en-ZA"/>
        </w:rPr>
        <w:t xml:space="preserve">the piecemeal adjudication of an appeal and its consequences, were affirmed by the Constitutional Court in </w:t>
      </w:r>
      <w:r w:rsidRPr="00AC6349">
        <w:rPr>
          <w:bCs/>
          <w:i/>
          <w:sz w:val="28"/>
          <w:szCs w:val="28"/>
          <w:lang w:eastAsia="en-ZA"/>
        </w:rPr>
        <w:t xml:space="preserve">Cloete and Another v S; </w:t>
      </w:r>
      <w:proofErr w:type="spellStart"/>
      <w:r w:rsidRPr="00AC6349">
        <w:rPr>
          <w:bCs/>
          <w:i/>
          <w:sz w:val="28"/>
          <w:szCs w:val="28"/>
          <w:lang w:eastAsia="en-ZA"/>
        </w:rPr>
        <w:t>Sekgala</w:t>
      </w:r>
      <w:proofErr w:type="spellEnd"/>
      <w:r w:rsidRPr="00AC6349">
        <w:rPr>
          <w:bCs/>
          <w:i/>
          <w:sz w:val="28"/>
          <w:szCs w:val="28"/>
          <w:lang w:eastAsia="en-ZA"/>
        </w:rPr>
        <w:t xml:space="preserve"> v Nedbank Limited</w:t>
      </w:r>
      <w:r w:rsidRPr="00AC6349">
        <w:rPr>
          <w:rStyle w:val="FootnoteReference"/>
          <w:bCs/>
          <w:sz w:val="28"/>
          <w:szCs w:val="28"/>
          <w:lang w:eastAsia="en-ZA"/>
        </w:rPr>
        <w:footnoteReference w:id="8"/>
      </w:r>
      <w:r w:rsidRPr="00AC6349">
        <w:rPr>
          <w:bCs/>
          <w:color w:val="FF0000"/>
          <w:sz w:val="28"/>
          <w:szCs w:val="28"/>
          <w:lang w:eastAsia="en-ZA"/>
        </w:rPr>
        <w:t xml:space="preserve"> </w:t>
      </w:r>
      <w:r w:rsidRPr="00AC6349">
        <w:rPr>
          <w:bCs/>
          <w:sz w:val="28"/>
          <w:szCs w:val="28"/>
          <w:lang w:eastAsia="en-ZA"/>
        </w:rPr>
        <w:t xml:space="preserve">where it held that: </w:t>
      </w:r>
    </w:p>
    <w:p w14:paraId="0D78B08C" w14:textId="77777777" w:rsidR="00841E48" w:rsidRPr="00AC6349" w:rsidRDefault="00841E48" w:rsidP="00841E48">
      <w:pPr>
        <w:pStyle w:val="ListParagraph"/>
        <w:shd w:val="clear" w:color="auto" w:fill="FFFFFF"/>
        <w:spacing w:line="360" w:lineRule="auto"/>
        <w:ind w:left="0"/>
        <w:jc w:val="both"/>
        <w:rPr>
          <w:bCs/>
          <w:lang w:eastAsia="en-ZA"/>
        </w:rPr>
      </w:pPr>
      <w:r w:rsidRPr="00AC6349">
        <w:rPr>
          <w:bCs/>
          <w:lang w:eastAsia="en-ZA"/>
        </w:rPr>
        <w:t>‘In any event, this Court has held that in considering whether to grant leave to appeal, it is necessary to consider whether “allowing the appeal would lead to piecemeal adjudication and prolong the litigation or lead to the wasteful use of judicial resources or costs”.  Similarly, in TAC I, this Court stated that “it is undesirable to fragment a case by bringing appeals on individual aspects of the case prior to the</w:t>
      </w:r>
      <w:r w:rsidRPr="00AC6349">
        <w:t xml:space="preserve"> </w:t>
      </w:r>
      <w:r w:rsidRPr="00AC6349">
        <w:rPr>
          <w:bCs/>
          <w:lang w:eastAsia="en-ZA"/>
        </w:rPr>
        <w:t>proper resolution of the matter in the court of first instance”. This is one of the main reasons why interlocutory orders are generally not appealable while final orders are.’</w:t>
      </w:r>
    </w:p>
    <w:p w14:paraId="6A19A06E" w14:textId="77777777" w:rsidR="00841E48" w:rsidRPr="00AC6349" w:rsidRDefault="00841E48" w:rsidP="00841E48">
      <w:pPr>
        <w:pStyle w:val="ListParagraph"/>
        <w:shd w:val="clear" w:color="auto" w:fill="FFFFFF"/>
        <w:spacing w:line="360" w:lineRule="auto"/>
        <w:ind w:left="0"/>
        <w:jc w:val="both"/>
        <w:rPr>
          <w:bCs/>
          <w:sz w:val="28"/>
          <w:szCs w:val="28"/>
          <w:lang w:eastAsia="en-ZA"/>
        </w:rPr>
      </w:pPr>
    </w:p>
    <w:p w14:paraId="742C974A" w14:textId="46AECF8D" w:rsidR="00562158" w:rsidRPr="0099152B" w:rsidRDefault="0099152B" w:rsidP="0099152B">
      <w:pPr>
        <w:shd w:val="clear" w:color="auto" w:fill="FFFFFF"/>
        <w:spacing w:line="360" w:lineRule="auto"/>
        <w:jc w:val="both"/>
        <w:rPr>
          <w:bCs/>
          <w:sz w:val="28"/>
          <w:szCs w:val="28"/>
          <w:lang w:eastAsia="en-ZA"/>
        </w:rPr>
      </w:pPr>
      <w:r w:rsidRPr="00AC6349">
        <w:rPr>
          <w:bCs/>
          <w:sz w:val="28"/>
          <w:szCs w:val="28"/>
          <w:lang w:eastAsia="en-ZA"/>
        </w:rPr>
        <w:t>[10]</w:t>
      </w:r>
      <w:r w:rsidRPr="00AC6349">
        <w:rPr>
          <w:bCs/>
          <w:sz w:val="28"/>
          <w:szCs w:val="28"/>
          <w:lang w:eastAsia="en-ZA"/>
        </w:rPr>
        <w:tab/>
      </w:r>
      <w:r w:rsidR="00CC44FE" w:rsidRPr="0099152B">
        <w:rPr>
          <w:bCs/>
          <w:i/>
          <w:iCs/>
          <w:sz w:val="28"/>
          <w:szCs w:val="28"/>
          <w:lang w:eastAsia="en-ZA"/>
        </w:rPr>
        <w:t>TWK</w:t>
      </w:r>
      <w:r w:rsidR="00CC44FE" w:rsidRPr="0099152B">
        <w:rPr>
          <w:bCs/>
          <w:sz w:val="28"/>
          <w:szCs w:val="28"/>
          <w:lang w:eastAsia="en-ZA"/>
        </w:rPr>
        <w:t xml:space="preserve"> did not </w:t>
      </w:r>
      <w:r w:rsidR="00A00D75" w:rsidRPr="0099152B">
        <w:rPr>
          <w:bCs/>
          <w:sz w:val="28"/>
          <w:szCs w:val="28"/>
          <w:lang w:eastAsia="en-ZA"/>
        </w:rPr>
        <w:t xml:space="preserve">consider the Constitutional Court’s judgment in </w:t>
      </w:r>
      <w:r w:rsidR="004B0D50" w:rsidRPr="0099152B">
        <w:rPr>
          <w:bCs/>
          <w:i/>
          <w:iCs/>
          <w:sz w:val="28"/>
          <w:szCs w:val="28"/>
          <w:lang w:eastAsia="en-ZA"/>
        </w:rPr>
        <w:t xml:space="preserve">United Democratic Movement and Another v </w:t>
      </w:r>
      <w:proofErr w:type="spellStart"/>
      <w:r w:rsidR="004B0D50" w:rsidRPr="0099152B">
        <w:rPr>
          <w:bCs/>
          <w:i/>
          <w:iCs/>
          <w:sz w:val="28"/>
          <w:szCs w:val="28"/>
          <w:lang w:eastAsia="en-ZA"/>
        </w:rPr>
        <w:t>Lebashe</w:t>
      </w:r>
      <w:proofErr w:type="spellEnd"/>
      <w:r w:rsidR="004B0D50" w:rsidRPr="0099152B">
        <w:rPr>
          <w:bCs/>
          <w:i/>
          <w:iCs/>
          <w:sz w:val="28"/>
          <w:szCs w:val="28"/>
          <w:lang w:eastAsia="en-ZA"/>
        </w:rPr>
        <w:t xml:space="preserve"> Investment Group (Pty) Ltd </w:t>
      </w:r>
      <w:r w:rsidR="005562FF" w:rsidRPr="0099152B">
        <w:rPr>
          <w:bCs/>
          <w:i/>
          <w:iCs/>
          <w:sz w:val="28"/>
          <w:szCs w:val="28"/>
          <w:lang w:eastAsia="en-ZA"/>
        </w:rPr>
        <w:t>and Others</w:t>
      </w:r>
      <w:r w:rsidR="005562FF" w:rsidRPr="0099152B">
        <w:rPr>
          <w:bCs/>
          <w:sz w:val="28"/>
          <w:szCs w:val="28"/>
          <w:lang w:eastAsia="en-ZA"/>
        </w:rPr>
        <w:t>,</w:t>
      </w:r>
      <w:r w:rsidR="002845BE" w:rsidRPr="00AC6349">
        <w:rPr>
          <w:rStyle w:val="FootnoteReference"/>
          <w:bCs/>
          <w:sz w:val="28"/>
          <w:szCs w:val="28"/>
          <w:lang w:eastAsia="en-ZA"/>
        </w:rPr>
        <w:footnoteReference w:id="9"/>
      </w:r>
      <w:r w:rsidR="005562FF" w:rsidRPr="0099152B">
        <w:rPr>
          <w:bCs/>
          <w:sz w:val="28"/>
          <w:szCs w:val="28"/>
          <w:lang w:eastAsia="en-ZA"/>
        </w:rPr>
        <w:t xml:space="preserve"> which </w:t>
      </w:r>
      <w:r w:rsidR="00AA0B3E" w:rsidRPr="0099152B">
        <w:rPr>
          <w:bCs/>
          <w:sz w:val="28"/>
          <w:szCs w:val="28"/>
          <w:lang w:eastAsia="en-ZA"/>
        </w:rPr>
        <w:t xml:space="preserve">affirmed the role of the interests of justice in </w:t>
      </w:r>
      <w:r w:rsidR="00C82096" w:rsidRPr="0099152B">
        <w:rPr>
          <w:bCs/>
          <w:sz w:val="28"/>
          <w:szCs w:val="28"/>
          <w:lang w:eastAsia="en-ZA"/>
        </w:rPr>
        <w:t xml:space="preserve">this Court’s </w:t>
      </w:r>
      <w:r w:rsidR="00AA0B3E" w:rsidRPr="0099152B">
        <w:rPr>
          <w:bCs/>
          <w:sz w:val="28"/>
          <w:szCs w:val="28"/>
          <w:lang w:eastAsia="en-ZA"/>
        </w:rPr>
        <w:t>consider</w:t>
      </w:r>
      <w:r w:rsidR="005A1756" w:rsidRPr="0099152B">
        <w:rPr>
          <w:bCs/>
          <w:sz w:val="28"/>
          <w:szCs w:val="28"/>
          <w:lang w:eastAsia="en-ZA"/>
        </w:rPr>
        <w:t>ation of</w:t>
      </w:r>
      <w:r w:rsidR="00AA0B3E" w:rsidRPr="0099152B">
        <w:rPr>
          <w:bCs/>
          <w:sz w:val="28"/>
          <w:szCs w:val="28"/>
          <w:lang w:eastAsia="en-ZA"/>
        </w:rPr>
        <w:t xml:space="preserve"> </w:t>
      </w:r>
      <w:r w:rsidR="00C82096" w:rsidRPr="0099152B">
        <w:rPr>
          <w:bCs/>
          <w:sz w:val="28"/>
          <w:szCs w:val="28"/>
          <w:lang w:eastAsia="en-ZA"/>
        </w:rPr>
        <w:t>the question of appealability</w:t>
      </w:r>
      <w:r w:rsidR="005A1756" w:rsidRPr="0099152B">
        <w:rPr>
          <w:bCs/>
          <w:sz w:val="28"/>
          <w:szCs w:val="28"/>
          <w:lang w:eastAsia="en-ZA"/>
        </w:rPr>
        <w:t xml:space="preserve">. </w:t>
      </w:r>
      <w:r w:rsidR="00F443C4" w:rsidRPr="0099152B">
        <w:rPr>
          <w:bCs/>
          <w:sz w:val="28"/>
          <w:szCs w:val="28"/>
          <w:lang w:eastAsia="en-ZA"/>
        </w:rPr>
        <w:t xml:space="preserve">The effect of </w:t>
      </w:r>
      <w:proofErr w:type="spellStart"/>
      <w:r w:rsidR="00F443C4" w:rsidRPr="0099152B">
        <w:rPr>
          <w:bCs/>
          <w:i/>
          <w:iCs/>
          <w:sz w:val="28"/>
          <w:szCs w:val="28"/>
          <w:lang w:eastAsia="en-ZA"/>
        </w:rPr>
        <w:t>Lebashe</w:t>
      </w:r>
      <w:proofErr w:type="spellEnd"/>
      <w:r w:rsidR="002845BE" w:rsidRPr="0099152B">
        <w:rPr>
          <w:bCs/>
          <w:sz w:val="28"/>
          <w:szCs w:val="28"/>
          <w:lang w:eastAsia="en-ZA"/>
        </w:rPr>
        <w:t xml:space="preserve"> </w:t>
      </w:r>
      <w:r w:rsidR="00CF47BF" w:rsidRPr="0099152B">
        <w:rPr>
          <w:bCs/>
          <w:sz w:val="28"/>
          <w:szCs w:val="28"/>
          <w:lang w:eastAsia="en-ZA"/>
        </w:rPr>
        <w:t xml:space="preserve">is that </w:t>
      </w:r>
      <w:r w:rsidR="00BB4898" w:rsidRPr="0099152B">
        <w:rPr>
          <w:bCs/>
          <w:sz w:val="28"/>
          <w:szCs w:val="28"/>
          <w:lang w:eastAsia="en-ZA"/>
        </w:rPr>
        <w:t xml:space="preserve">just because </w:t>
      </w:r>
      <w:r w:rsidR="00CF47BF" w:rsidRPr="0099152B">
        <w:rPr>
          <w:bCs/>
          <w:sz w:val="28"/>
          <w:szCs w:val="28"/>
          <w:lang w:eastAsia="en-ZA"/>
        </w:rPr>
        <w:t xml:space="preserve">an order is interlocutory is not decisive as to </w:t>
      </w:r>
      <w:r w:rsidR="00ED091D" w:rsidRPr="0099152B">
        <w:rPr>
          <w:bCs/>
          <w:sz w:val="28"/>
          <w:szCs w:val="28"/>
          <w:lang w:eastAsia="en-ZA"/>
        </w:rPr>
        <w:t xml:space="preserve">its </w:t>
      </w:r>
      <w:r w:rsidR="00CF47BF" w:rsidRPr="0099152B">
        <w:rPr>
          <w:bCs/>
          <w:sz w:val="28"/>
          <w:szCs w:val="28"/>
          <w:lang w:eastAsia="en-ZA"/>
        </w:rPr>
        <w:t>appealability.</w:t>
      </w:r>
      <w:r w:rsidR="00276CAD" w:rsidRPr="00AC6349">
        <w:rPr>
          <w:rStyle w:val="FootnoteReference"/>
          <w:bCs/>
          <w:sz w:val="28"/>
          <w:szCs w:val="28"/>
          <w:lang w:eastAsia="en-ZA"/>
        </w:rPr>
        <w:footnoteReference w:id="10"/>
      </w:r>
      <w:r w:rsidR="005E24EF" w:rsidRPr="0099152B">
        <w:rPr>
          <w:bCs/>
          <w:sz w:val="28"/>
          <w:szCs w:val="28"/>
          <w:lang w:eastAsia="en-ZA"/>
        </w:rPr>
        <w:t xml:space="preserve"> </w:t>
      </w:r>
      <w:r w:rsidR="00AA710C" w:rsidRPr="0099152B">
        <w:rPr>
          <w:bCs/>
          <w:sz w:val="28"/>
          <w:szCs w:val="28"/>
          <w:lang w:eastAsia="en-ZA"/>
        </w:rPr>
        <w:t xml:space="preserve">This Court recently held </w:t>
      </w:r>
      <w:r w:rsidR="00317E74" w:rsidRPr="0099152B">
        <w:rPr>
          <w:bCs/>
          <w:sz w:val="28"/>
          <w:szCs w:val="28"/>
          <w:lang w:eastAsia="en-ZA"/>
        </w:rPr>
        <w:t>i</w:t>
      </w:r>
      <w:r w:rsidR="000A7F0E" w:rsidRPr="0099152B">
        <w:rPr>
          <w:bCs/>
          <w:sz w:val="28"/>
          <w:szCs w:val="28"/>
          <w:lang w:eastAsia="en-ZA"/>
        </w:rPr>
        <w:t xml:space="preserve">n </w:t>
      </w:r>
      <w:r w:rsidR="000A7F0E" w:rsidRPr="0099152B">
        <w:rPr>
          <w:bCs/>
          <w:i/>
          <w:iCs/>
          <w:sz w:val="28"/>
          <w:szCs w:val="28"/>
          <w:lang w:eastAsia="en-ZA"/>
        </w:rPr>
        <w:t xml:space="preserve">Nedbank Limited and Another v </w:t>
      </w:r>
      <w:proofErr w:type="spellStart"/>
      <w:r w:rsidR="000A7F0E" w:rsidRPr="0099152B">
        <w:rPr>
          <w:bCs/>
          <w:i/>
          <w:iCs/>
          <w:sz w:val="28"/>
          <w:szCs w:val="28"/>
          <w:lang w:eastAsia="en-ZA"/>
        </w:rPr>
        <w:t>Survé</w:t>
      </w:r>
      <w:proofErr w:type="spellEnd"/>
      <w:r w:rsidR="000A7F0E" w:rsidRPr="0099152B">
        <w:rPr>
          <w:bCs/>
          <w:i/>
          <w:iCs/>
          <w:sz w:val="28"/>
          <w:szCs w:val="28"/>
          <w:lang w:eastAsia="en-ZA"/>
        </w:rPr>
        <w:t xml:space="preserve"> and Others</w:t>
      </w:r>
      <w:r w:rsidR="00317E74" w:rsidRPr="00AC6349">
        <w:rPr>
          <w:rStyle w:val="FootnoteReference"/>
          <w:bCs/>
          <w:sz w:val="28"/>
          <w:szCs w:val="28"/>
          <w:lang w:eastAsia="en-ZA"/>
        </w:rPr>
        <w:footnoteReference w:id="11"/>
      </w:r>
      <w:r w:rsidR="000A7F0E" w:rsidRPr="0099152B">
        <w:rPr>
          <w:bCs/>
          <w:sz w:val="28"/>
          <w:szCs w:val="28"/>
          <w:lang w:eastAsia="en-ZA"/>
        </w:rPr>
        <w:t xml:space="preserve"> </w:t>
      </w:r>
      <w:r w:rsidR="00AA710C" w:rsidRPr="0099152B">
        <w:rPr>
          <w:bCs/>
          <w:sz w:val="28"/>
          <w:szCs w:val="28"/>
          <w:lang w:eastAsia="en-ZA"/>
        </w:rPr>
        <w:t>that ‘(</w:t>
      </w:r>
      <w:proofErr w:type="spellStart"/>
      <w:r w:rsidR="00AA710C" w:rsidRPr="0099152B">
        <w:rPr>
          <w:bCs/>
          <w:sz w:val="28"/>
          <w:szCs w:val="28"/>
          <w:lang w:eastAsia="en-ZA"/>
        </w:rPr>
        <w:t>i</w:t>
      </w:r>
      <w:proofErr w:type="spellEnd"/>
      <w:r w:rsidR="00AA710C" w:rsidRPr="0099152B">
        <w:rPr>
          <w:bCs/>
          <w:sz w:val="28"/>
          <w:szCs w:val="28"/>
          <w:lang w:eastAsia="en-ZA"/>
        </w:rPr>
        <w:t xml:space="preserve">)n a matter where no case was made out for an interim interdict and the order accordingly ought never to have been granted in the first place, along with other relevant considerations, interests of justice might well render an interim interdict appealable despite the </w:t>
      </w:r>
      <w:r w:rsidR="00AA710C" w:rsidRPr="0099152B">
        <w:rPr>
          <w:bCs/>
          <w:i/>
          <w:iCs/>
          <w:sz w:val="28"/>
          <w:szCs w:val="28"/>
          <w:lang w:eastAsia="en-ZA"/>
        </w:rPr>
        <w:t>Zweni</w:t>
      </w:r>
      <w:r w:rsidR="00AA710C" w:rsidRPr="0099152B">
        <w:rPr>
          <w:bCs/>
          <w:sz w:val="28"/>
          <w:szCs w:val="28"/>
          <w:lang w:eastAsia="en-ZA"/>
        </w:rPr>
        <w:t xml:space="preserve"> requirements not having been met’.</w:t>
      </w:r>
      <w:r w:rsidR="0007178B" w:rsidRPr="0099152B">
        <w:rPr>
          <w:bCs/>
          <w:sz w:val="28"/>
          <w:szCs w:val="28"/>
          <w:lang w:eastAsia="en-ZA"/>
        </w:rPr>
        <w:t xml:space="preserve"> In </w:t>
      </w:r>
      <w:proofErr w:type="spellStart"/>
      <w:r w:rsidR="0007178B" w:rsidRPr="0099152B">
        <w:rPr>
          <w:bCs/>
          <w:i/>
          <w:iCs/>
          <w:sz w:val="28"/>
          <w:szCs w:val="28"/>
          <w:lang w:eastAsia="en-ZA"/>
        </w:rPr>
        <w:t>Lebashe</w:t>
      </w:r>
      <w:proofErr w:type="spellEnd"/>
      <w:r w:rsidR="00F468A6" w:rsidRPr="0099152B">
        <w:rPr>
          <w:bCs/>
          <w:sz w:val="28"/>
          <w:szCs w:val="28"/>
          <w:lang w:eastAsia="en-ZA"/>
        </w:rPr>
        <w:t xml:space="preserve">, the Constitutional Court was moved to consider an interim order appealable because of the grave prejudice </w:t>
      </w:r>
      <w:r w:rsidR="00B23048" w:rsidRPr="0099152B">
        <w:rPr>
          <w:bCs/>
          <w:sz w:val="28"/>
          <w:szCs w:val="28"/>
          <w:lang w:eastAsia="en-ZA"/>
        </w:rPr>
        <w:t xml:space="preserve">it </w:t>
      </w:r>
      <w:r w:rsidR="005003D1" w:rsidRPr="0099152B">
        <w:rPr>
          <w:bCs/>
          <w:sz w:val="28"/>
          <w:szCs w:val="28"/>
          <w:lang w:eastAsia="en-ZA"/>
        </w:rPr>
        <w:t xml:space="preserve">caused </w:t>
      </w:r>
      <w:r w:rsidR="0094568F" w:rsidRPr="0099152B">
        <w:rPr>
          <w:bCs/>
          <w:sz w:val="28"/>
          <w:szCs w:val="28"/>
          <w:lang w:eastAsia="en-ZA"/>
        </w:rPr>
        <w:t xml:space="preserve">to </w:t>
      </w:r>
      <w:r w:rsidR="00961711" w:rsidRPr="0099152B">
        <w:rPr>
          <w:bCs/>
          <w:sz w:val="28"/>
          <w:szCs w:val="28"/>
          <w:lang w:eastAsia="en-ZA"/>
        </w:rPr>
        <w:t>the constitutional protection of freedom of expression</w:t>
      </w:r>
      <w:r w:rsidR="005003D1" w:rsidRPr="0099152B">
        <w:rPr>
          <w:bCs/>
          <w:sz w:val="28"/>
          <w:szCs w:val="28"/>
          <w:lang w:eastAsia="en-ZA"/>
        </w:rPr>
        <w:t>.</w:t>
      </w:r>
      <w:r w:rsidR="00A63853" w:rsidRPr="00AC6349">
        <w:rPr>
          <w:rStyle w:val="FootnoteReference"/>
          <w:bCs/>
          <w:sz w:val="28"/>
          <w:szCs w:val="28"/>
          <w:lang w:eastAsia="en-ZA"/>
        </w:rPr>
        <w:footnoteReference w:id="12"/>
      </w:r>
      <w:r w:rsidR="00B23048" w:rsidRPr="0099152B">
        <w:rPr>
          <w:bCs/>
          <w:sz w:val="28"/>
          <w:szCs w:val="28"/>
          <w:lang w:eastAsia="en-ZA"/>
        </w:rPr>
        <w:t xml:space="preserve"> </w:t>
      </w:r>
      <w:r w:rsidR="00044990" w:rsidRPr="0099152B">
        <w:rPr>
          <w:bCs/>
          <w:sz w:val="28"/>
          <w:szCs w:val="28"/>
          <w:lang w:eastAsia="en-ZA"/>
        </w:rPr>
        <w:t xml:space="preserve">In </w:t>
      </w:r>
      <w:proofErr w:type="spellStart"/>
      <w:r w:rsidR="00044990" w:rsidRPr="0099152B">
        <w:rPr>
          <w:bCs/>
          <w:i/>
          <w:iCs/>
          <w:sz w:val="28"/>
          <w:szCs w:val="28"/>
          <w:lang w:eastAsia="en-ZA"/>
        </w:rPr>
        <w:t>Survé</w:t>
      </w:r>
      <w:proofErr w:type="spellEnd"/>
      <w:r w:rsidR="00044990" w:rsidRPr="0099152B">
        <w:rPr>
          <w:bCs/>
          <w:sz w:val="28"/>
          <w:szCs w:val="28"/>
          <w:lang w:eastAsia="en-ZA"/>
        </w:rPr>
        <w:t xml:space="preserve"> this Court similarly found </w:t>
      </w:r>
      <w:r w:rsidR="003B285D" w:rsidRPr="0099152B">
        <w:rPr>
          <w:bCs/>
          <w:sz w:val="28"/>
          <w:szCs w:val="28"/>
          <w:lang w:eastAsia="en-ZA"/>
        </w:rPr>
        <w:t xml:space="preserve">an interim order that was based on </w:t>
      </w:r>
      <w:proofErr w:type="gramStart"/>
      <w:r w:rsidR="003B285D" w:rsidRPr="0099152B">
        <w:rPr>
          <w:bCs/>
          <w:sz w:val="28"/>
          <w:szCs w:val="28"/>
          <w:lang w:eastAsia="en-ZA"/>
        </w:rPr>
        <w:t>a prima facie</w:t>
      </w:r>
      <w:proofErr w:type="gramEnd"/>
      <w:r w:rsidR="003B285D" w:rsidRPr="0099152B">
        <w:rPr>
          <w:bCs/>
          <w:sz w:val="28"/>
          <w:szCs w:val="28"/>
          <w:lang w:eastAsia="en-ZA"/>
        </w:rPr>
        <w:t xml:space="preserve"> finding</w:t>
      </w:r>
      <w:r w:rsidR="00007C67" w:rsidRPr="0099152B">
        <w:rPr>
          <w:bCs/>
          <w:sz w:val="28"/>
          <w:szCs w:val="28"/>
          <w:lang w:eastAsia="en-ZA"/>
        </w:rPr>
        <w:t>, by the equality court,</w:t>
      </w:r>
      <w:r w:rsidR="003B285D" w:rsidRPr="0099152B">
        <w:rPr>
          <w:bCs/>
          <w:sz w:val="28"/>
          <w:szCs w:val="28"/>
          <w:lang w:eastAsia="en-ZA"/>
        </w:rPr>
        <w:t xml:space="preserve"> that </w:t>
      </w:r>
      <w:r w:rsidR="002575F6" w:rsidRPr="0099152B">
        <w:rPr>
          <w:bCs/>
          <w:sz w:val="28"/>
          <w:szCs w:val="28"/>
          <w:lang w:eastAsia="en-ZA"/>
        </w:rPr>
        <w:t>the interdicted party had committed an act of unfair racial discrimination</w:t>
      </w:r>
      <w:r w:rsidR="00007C67" w:rsidRPr="0099152B">
        <w:rPr>
          <w:bCs/>
          <w:sz w:val="28"/>
          <w:szCs w:val="28"/>
          <w:lang w:eastAsia="en-ZA"/>
        </w:rPr>
        <w:t>, to be appealable. In arriving at that decision, this</w:t>
      </w:r>
      <w:r w:rsidR="007E1B49" w:rsidRPr="0099152B">
        <w:rPr>
          <w:bCs/>
          <w:sz w:val="28"/>
          <w:szCs w:val="28"/>
          <w:lang w:eastAsia="en-ZA"/>
        </w:rPr>
        <w:t xml:space="preserve"> Court </w:t>
      </w:r>
      <w:proofErr w:type="gramStart"/>
      <w:r w:rsidR="007E1B49" w:rsidRPr="0099152B">
        <w:rPr>
          <w:bCs/>
          <w:sz w:val="28"/>
          <w:szCs w:val="28"/>
          <w:lang w:eastAsia="en-ZA"/>
        </w:rPr>
        <w:t>took into account</w:t>
      </w:r>
      <w:proofErr w:type="gramEnd"/>
      <w:r w:rsidR="007E1B49" w:rsidRPr="0099152B">
        <w:rPr>
          <w:bCs/>
          <w:sz w:val="28"/>
          <w:szCs w:val="28"/>
          <w:lang w:eastAsia="en-ZA"/>
        </w:rPr>
        <w:t xml:space="preserve"> the serious reputational repercussions </w:t>
      </w:r>
      <w:r w:rsidR="003037F7" w:rsidRPr="0099152B">
        <w:rPr>
          <w:bCs/>
          <w:sz w:val="28"/>
          <w:szCs w:val="28"/>
          <w:lang w:eastAsia="en-ZA"/>
        </w:rPr>
        <w:t>for the interdicted party in allowing an order to stand in circumstances where it ought never to have been made in the first place.</w:t>
      </w:r>
      <w:r w:rsidR="00701655" w:rsidRPr="00AC6349">
        <w:rPr>
          <w:rStyle w:val="FootnoteReference"/>
          <w:bCs/>
          <w:sz w:val="28"/>
          <w:szCs w:val="28"/>
          <w:lang w:eastAsia="en-ZA"/>
        </w:rPr>
        <w:footnoteReference w:id="13"/>
      </w:r>
    </w:p>
    <w:p w14:paraId="6DB4F155" w14:textId="77777777" w:rsidR="000B43CC" w:rsidRPr="00AC6349" w:rsidRDefault="000B43CC" w:rsidP="00A93943">
      <w:pPr>
        <w:pStyle w:val="ListParagraph"/>
        <w:shd w:val="clear" w:color="auto" w:fill="FFFFFF"/>
        <w:spacing w:line="360" w:lineRule="auto"/>
        <w:ind w:left="0"/>
        <w:jc w:val="both"/>
        <w:rPr>
          <w:bCs/>
          <w:sz w:val="28"/>
          <w:szCs w:val="28"/>
          <w:lang w:eastAsia="en-ZA"/>
        </w:rPr>
      </w:pPr>
    </w:p>
    <w:p w14:paraId="519B4908" w14:textId="3315E301" w:rsidR="000B43CC" w:rsidRPr="0099152B" w:rsidRDefault="0099152B" w:rsidP="0099152B">
      <w:pPr>
        <w:shd w:val="clear" w:color="auto" w:fill="FFFFFF"/>
        <w:spacing w:line="360" w:lineRule="auto"/>
        <w:jc w:val="both"/>
        <w:rPr>
          <w:bCs/>
          <w:sz w:val="28"/>
          <w:szCs w:val="28"/>
          <w:lang w:eastAsia="en-ZA"/>
        </w:rPr>
      </w:pPr>
      <w:r w:rsidRPr="00AC6349">
        <w:rPr>
          <w:bCs/>
          <w:sz w:val="28"/>
          <w:szCs w:val="28"/>
          <w:lang w:eastAsia="en-ZA"/>
        </w:rPr>
        <w:t>[11]</w:t>
      </w:r>
      <w:r w:rsidRPr="00AC6349">
        <w:rPr>
          <w:bCs/>
          <w:sz w:val="28"/>
          <w:szCs w:val="28"/>
          <w:lang w:eastAsia="en-ZA"/>
        </w:rPr>
        <w:tab/>
      </w:r>
      <w:r w:rsidR="00432FF9" w:rsidRPr="0099152B">
        <w:rPr>
          <w:bCs/>
          <w:sz w:val="28"/>
          <w:szCs w:val="28"/>
          <w:lang w:eastAsia="en-ZA"/>
        </w:rPr>
        <w:t>In sum, then, on the jurisprudence as it stands, an interim order may be appealable</w:t>
      </w:r>
      <w:r w:rsidR="00DA3B9C" w:rsidRPr="0099152B">
        <w:rPr>
          <w:bCs/>
          <w:sz w:val="28"/>
          <w:szCs w:val="28"/>
          <w:lang w:eastAsia="en-ZA"/>
        </w:rPr>
        <w:t xml:space="preserve">, </w:t>
      </w:r>
      <w:proofErr w:type="gramStart"/>
      <w:r w:rsidR="00DA3B9C" w:rsidRPr="0099152B">
        <w:rPr>
          <w:bCs/>
          <w:sz w:val="28"/>
          <w:szCs w:val="28"/>
          <w:lang w:eastAsia="en-ZA"/>
        </w:rPr>
        <w:t>taking into account</w:t>
      </w:r>
      <w:proofErr w:type="gramEnd"/>
      <w:r w:rsidR="00DA3B9C" w:rsidRPr="0099152B">
        <w:rPr>
          <w:bCs/>
          <w:sz w:val="28"/>
          <w:szCs w:val="28"/>
          <w:lang w:eastAsia="en-ZA"/>
        </w:rPr>
        <w:t xml:space="preserve"> a range of factors</w:t>
      </w:r>
      <w:r w:rsidR="00312A23" w:rsidRPr="0099152B">
        <w:rPr>
          <w:bCs/>
          <w:sz w:val="28"/>
          <w:szCs w:val="28"/>
          <w:lang w:eastAsia="en-ZA"/>
        </w:rPr>
        <w:t xml:space="preserve">. The </w:t>
      </w:r>
      <w:r w:rsidR="00312A23" w:rsidRPr="0099152B">
        <w:rPr>
          <w:bCs/>
          <w:i/>
          <w:iCs/>
          <w:sz w:val="28"/>
          <w:szCs w:val="28"/>
          <w:lang w:eastAsia="en-ZA"/>
        </w:rPr>
        <w:t>Zweni</w:t>
      </w:r>
      <w:r w:rsidR="00312A23" w:rsidRPr="0099152B">
        <w:rPr>
          <w:bCs/>
          <w:sz w:val="28"/>
          <w:szCs w:val="28"/>
          <w:lang w:eastAsia="en-ZA"/>
        </w:rPr>
        <w:t xml:space="preserve"> requirements play an important role in determining the issue of appealabi</w:t>
      </w:r>
      <w:r w:rsidR="003F2FF2" w:rsidRPr="0099152B">
        <w:rPr>
          <w:bCs/>
          <w:sz w:val="28"/>
          <w:szCs w:val="28"/>
          <w:lang w:eastAsia="en-ZA"/>
        </w:rPr>
        <w:t>li</w:t>
      </w:r>
      <w:r w:rsidR="00312A23" w:rsidRPr="0099152B">
        <w:rPr>
          <w:bCs/>
          <w:sz w:val="28"/>
          <w:szCs w:val="28"/>
          <w:lang w:eastAsia="en-ZA"/>
        </w:rPr>
        <w:t>ty in a particular case, but they are not immutable.</w:t>
      </w:r>
      <w:r w:rsidR="00933A9E" w:rsidRPr="0099152B">
        <w:rPr>
          <w:bCs/>
          <w:sz w:val="28"/>
          <w:szCs w:val="28"/>
          <w:lang w:eastAsia="en-ZA"/>
        </w:rPr>
        <w:t xml:space="preserve"> The interests of justice continue to play a substantial role in the inquiry</w:t>
      </w:r>
      <w:r w:rsidR="00116DC2" w:rsidRPr="0099152B">
        <w:rPr>
          <w:bCs/>
          <w:sz w:val="28"/>
          <w:szCs w:val="28"/>
          <w:lang w:eastAsia="en-ZA"/>
        </w:rPr>
        <w:t xml:space="preserve">. What those </w:t>
      </w:r>
      <w:r w:rsidR="00BB708B" w:rsidRPr="0099152B">
        <w:rPr>
          <w:bCs/>
          <w:sz w:val="28"/>
          <w:szCs w:val="28"/>
          <w:lang w:eastAsia="en-ZA"/>
        </w:rPr>
        <w:t xml:space="preserve">interests are involves a finely </w:t>
      </w:r>
      <w:r w:rsidR="00116DC2" w:rsidRPr="0099152B">
        <w:rPr>
          <w:bCs/>
          <w:sz w:val="28"/>
          <w:szCs w:val="28"/>
          <w:lang w:eastAsia="en-ZA"/>
        </w:rPr>
        <w:t xml:space="preserve">weighed </w:t>
      </w:r>
      <w:r w:rsidR="00A34761" w:rsidRPr="0099152B">
        <w:rPr>
          <w:bCs/>
          <w:sz w:val="28"/>
          <w:szCs w:val="28"/>
          <w:lang w:eastAsia="en-ZA"/>
        </w:rPr>
        <w:t>consideration</w:t>
      </w:r>
      <w:r w:rsidR="000711E2" w:rsidRPr="0099152B">
        <w:rPr>
          <w:bCs/>
          <w:sz w:val="28"/>
          <w:szCs w:val="28"/>
          <w:lang w:eastAsia="en-ZA"/>
        </w:rPr>
        <w:t xml:space="preserve"> of</w:t>
      </w:r>
      <w:r w:rsidR="00A34761" w:rsidRPr="0099152B">
        <w:rPr>
          <w:bCs/>
          <w:sz w:val="28"/>
          <w:szCs w:val="28"/>
          <w:lang w:eastAsia="en-ZA"/>
        </w:rPr>
        <w:t xml:space="preserve"> relevant factors</w:t>
      </w:r>
      <w:r w:rsidR="00AB7BC4" w:rsidRPr="0099152B">
        <w:rPr>
          <w:bCs/>
          <w:sz w:val="28"/>
          <w:szCs w:val="28"/>
          <w:lang w:eastAsia="en-ZA"/>
        </w:rPr>
        <w:t xml:space="preserve"> in each case.</w:t>
      </w:r>
    </w:p>
    <w:p w14:paraId="4D4D9B30" w14:textId="77777777" w:rsidR="0098174B" w:rsidRPr="00AC6349" w:rsidRDefault="0098174B" w:rsidP="0060227B">
      <w:pPr>
        <w:pStyle w:val="ListParagraph"/>
        <w:shd w:val="clear" w:color="auto" w:fill="FFFFFF"/>
        <w:spacing w:line="360" w:lineRule="auto"/>
        <w:ind w:left="0"/>
        <w:jc w:val="both"/>
        <w:rPr>
          <w:bCs/>
          <w:sz w:val="28"/>
          <w:szCs w:val="28"/>
          <w:lang w:eastAsia="en-ZA"/>
        </w:rPr>
      </w:pPr>
    </w:p>
    <w:p w14:paraId="35474DC4" w14:textId="77777777" w:rsidR="0060227B" w:rsidRPr="00AC6349" w:rsidRDefault="0098174B" w:rsidP="0060227B">
      <w:pPr>
        <w:pStyle w:val="ListParagraph"/>
        <w:shd w:val="clear" w:color="auto" w:fill="FFFFFF"/>
        <w:spacing w:line="360" w:lineRule="auto"/>
        <w:ind w:left="0"/>
        <w:jc w:val="both"/>
        <w:rPr>
          <w:b/>
          <w:bCs/>
          <w:sz w:val="28"/>
          <w:szCs w:val="28"/>
          <w:lang w:eastAsia="en-ZA"/>
        </w:rPr>
      </w:pPr>
      <w:r w:rsidRPr="00AC6349">
        <w:rPr>
          <w:b/>
          <w:bCs/>
          <w:sz w:val="28"/>
          <w:szCs w:val="28"/>
          <w:lang w:eastAsia="en-ZA"/>
        </w:rPr>
        <w:t>Evaluation</w:t>
      </w:r>
    </w:p>
    <w:p w14:paraId="0B7F1D11" w14:textId="46E881B0" w:rsidR="0060227B" w:rsidRPr="0099152B" w:rsidRDefault="0099152B" w:rsidP="0099152B">
      <w:pPr>
        <w:shd w:val="clear" w:color="auto" w:fill="FFFFFF"/>
        <w:spacing w:line="360" w:lineRule="auto"/>
        <w:jc w:val="both"/>
        <w:rPr>
          <w:bCs/>
          <w:sz w:val="28"/>
          <w:szCs w:val="28"/>
          <w:lang w:eastAsia="en-ZA"/>
        </w:rPr>
      </w:pPr>
      <w:r w:rsidRPr="00AC6349">
        <w:rPr>
          <w:bCs/>
          <w:sz w:val="28"/>
          <w:szCs w:val="28"/>
          <w:lang w:eastAsia="en-ZA"/>
        </w:rPr>
        <w:t>[12]</w:t>
      </w:r>
      <w:r w:rsidRPr="00AC6349">
        <w:rPr>
          <w:bCs/>
          <w:sz w:val="28"/>
          <w:szCs w:val="28"/>
          <w:lang w:eastAsia="en-ZA"/>
        </w:rPr>
        <w:tab/>
      </w:r>
      <w:r w:rsidR="00566A9D" w:rsidRPr="0099152B">
        <w:rPr>
          <w:bCs/>
          <w:sz w:val="28"/>
          <w:szCs w:val="28"/>
          <w:lang w:eastAsia="en-ZA"/>
        </w:rPr>
        <w:t>With regard</w:t>
      </w:r>
      <w:r w:rsidR="002E133D" w:rsidRPr="0099152B">
        <w:rPr>
          <w:bCs/>
          <w:sz w:val="28"/>
          <w:szCs w:val="28"/>
          <w:lang w:eastAsia="en-ZA"/>
        </w:rPr>
        <w:t xml:space="preserve"> to</w:t>
      </w:r>
      <w:r w:rsidR="00F621DF" w:rsidRPr="0099152B">
        <w:rPr>
          <w:bCs/>
          <w:sz w:val="28"/>
          <w:szCs w:val="28"/>
          <w:lang w:eastAsia="en-ZA"/>
        </w:rPr>
        <w:t xml:space="preserve"> the order</w:t>
      </w:r>
      <w:r w:rsidR="00091270" w:rsidRPr="0099152B">
        <w:rPr>
          <w:bCs/>
          <w:sz w:val="28"/>
          <w:szCs w:val="28"/>
          <w:lang w:eastAsia="en-ZA"/>
        </w:rPr>
        <w:t>s</w:t>
      </w:r>
      <w:r w:rsidR="00F621DF" w:rsidRPr="0099152B">
        <w:rPr>
          <w:bCs/>
          <w:sz w:val="28"/>
          <w:szCs w:val="28"/>
          <w:lang w:eastAsia="en-ZA"/>
        </w:rPr>
        <w:t xml:space="preserve"> </w:t>
      </w:r>
      <w:r w:rsidR="00091270" w:rsidRPr="0099152B">
        <w:rPr>
          <w:bCs/>
          <w:sz w:val="28"/>
          <w:szCs w:val="28"/>
          <w:lang w:eastAsia="en-ZA"/>
        </w:rPr>
        <w:t>granted by</w:t>
      </w:r>
      <w:r w:rsidR="00124B06" w:rsidRPr="0099152B">
        <w:rPr>
          <w:bCs/>
          <w:sz w:val="28"/>
          <w:szCs w:val="28"/>
          <w:lang w:eastAsia="en-ZA"/>
        </w:rPr>
        <w:t xml:space="preserve"> the high court</w:t>
      </w:r>
      <w:r w:rsidR="00091270" w:rsidRPr="0099152B">
        <w:rPr>
          <w:bCs/>
          <w:sz w:val="28"/>
          <w:szCs w:val="28"/>
          <w:lang w:eastAsia="en-ZA"/>
        </w:rPr>
        <w:t xml:space="preserve"> </w:t>
      </w:r>
      <w:r w:rsidR="00AF50D6" w:rsidRPr="0099152B">
        <w:rPr>
          <w:bCs/>
          <w:sz w:val="28"/>
          <w:szCs w:val="28"/>
          <w:lang w:eastAsia="en-ZA"/>
        </w:rPr>
        <w:t xml:space="preserve">in </w:t>
      </w:r>
      <w:r w:rsidR="004B4736" w:rsidRPr="0099152B">
        <w:rPr>
          <w:bCs/>
          <w:sz w:val="28"/>
          <w:szCs w:val="28"/>
          <w:lang w:eastAsia="en-ZA"/>
        </w:rPr>
        <w:t>P</w:t>
      </w:r>
      <w:r w:rsidR="00AF50D6" w:rsidRPr="0099152B">
        <w:rPr>
          <w:bCs/>
          <w:sz w:val="28"/>
          <w:szCs w:val="28"/>
          <w:lang w:eastAsia="en-ZA"/>
        </w:rPr>
        <w:t>art A and P</w:t>
      </w:r>
      <w:r w:rsidR="00091270" w:rsidRPr="0099152B">
        <w:rPr>
          <w:bCs/>
          <w:sz w:val="28"/>
          <w:szCs w:val="28"/>
          <w:lang w:eastAsia="en-ZA"/>
        </w:rPr>
        <w:t>ar</w:t>
      </w:r>
      <w:r w:rsidR="00AF50D6" w:rsidRPr="0099152B">
        <w:rPr>
          <w:bCs/>
          <w:sz w:val="28"/>
          <w:szCs w:val="28"/>
          <w:lang w:eastAsia="en-ZA"/>
        </w:rPr>
        <w:t xml:space="preserve">t B </w:t>
      </w:r>
      <w:r w:rsidR="001246F6" w:rsidRPr="0099152B">
        <w:rPr>
          <w:bCs/>
          <w:sz w:val="28"/>
          <w:szCs w:val="28"/>
          <w:lang w:eastAsia="en-ZA"/>
        </w:rPr>
        <w:t xml:space="preserve">in this matter, </w:t>
      </w:r>
      <w:r w:rsidR="00182C8D" w:rsidRPr="0099152B">
        <w:rPr>
          <w:bCs/>
          <w:sz w:val="28"/>
          <w:szCs w:val="28"/>
          <w:lang w:eastAsia="en-ZA"/>
        </w:rPr>
        <w:t xml:space="preserve">one of </w:t>
      </w:r>
      <w:r w:rsidR="002E133D" w:rsidRPr="0099152B">
        <w:rPr>
          <w:bCs/>
          <w:sz w:val="28"/>
          <w:szCs w:val="28"/>
          <w:lang w:eastAsia="en-ZA"/>
        </w:rPr>
        <w:t>t</w:t>
      </w:r>
      <w:r w:rsidR="00091270" w:rsidRPr="0099152B">
        <w:rPr>
          <w:bCs/>
          <w:sz w:val="28"/>
          <w:szCs w:val="28"/>
          <w:lang w:eastAsia="en-ZA"/>
        </w:rPr>
        <w:t>he question</w:t>
      </w:r>
      <w:r w:rsidR="00182C8D" w:rsidRPr="0099152B">
        <w:rPr>
          <w:bCs/>
          <w:sz w:val="28"/>
          <w:szCs w:val="28"/>
          <w:lang w:eastAsia="en-ZA"/>
        </w:rPr>
        <w:t>s</w:t>
      </w:r>
      <w:r w:rsidR="00091270" w:rsidRPr="0099152B">
        <w:rPr>
          <w:bCs/>
          <w:sz w:val="28"/>
          <w:szCs w:val="28"/>
          <w:lang w:eastAsia="en-ZA"/>
        </w:rPr>
        <w:t xml:space="preserve"> that need to be considered is whether the orders </w:t>
      </w:r>
      <w:r w:rsidR="00817B3E" w:rsidRPr="0099152B">
        <w:rPr>
          <w:bCs/>
          <w:sz w:val="28"/>
          <w:szCs w:val="28"/>
          <w:lang w:eastAsia="en-ZA"/>
        </w:rPr>
        <w:t>are final in nature</w:t>
      </w:r>
      <w:r w:rsidR="00226E59" w:rsidRPr="0099152B">
        <w:rPr>
          <w:bCs/>
          <w:sz w:val="28"/>
          <w:szCs w:val="28"/>
          <w:lang w:eastAsia="en-ZA"/>
        </w:rPr>
        <w:t>,</w:t>
      </w:r>
      <w:r w:rsidR="00817B3E" w:rsidRPr="0099152B">
        <w:rPr>
          <w:bCs/>
          <w:sz w:val="28"/>
          <w:szCs w:val="28"/>
          <w:lang w:eastAsia="en-ZA"/>
        </w:rPr>
        <w:t xml:space="preserve"> more particularly </w:t>
      </w:r>
      <w:r w:rsidR="00182C8D" w:rsidRPr="0099152B">
        <w:rPr>
          <w:bCs/>
          <w:sz w:val="28"/>
          <w:szCs w:val="28"/>
          <w:lang w:eastAsia="en-ZA"/>
        </w:rPr>
        <w:t xml:space="preserve">in </w:t>
      </w:r>
      <w:r w:rsidR="00817B3E" w:rsidRPr="0099152B">
        <w:rPr>
          <w:bCs/>
          <w:sz w:val="28"/>
          <w:szCs w:val="28"/>
          <w:lang w:eastAsia="en-ZA"/>
        </w:rPr>
        <w:t>their effect</w:t>
      </w:r>
      <w:r w:rsidR="00182C8D" w:rsidRPr="0099152B">
        <w:rPr>
          <w:bCs/>
          <w:sz w:val="28"/>
          <w:szCs w:val="28"/>
          <w:lang w:eastAsia="en-ZA"/>
        </w:rPr>
        <w:t>, rather than</w:t>
      </w:r>
      <w:r w:rsidR="00817B3E" w:rsidRPr="0099152B">
        <w:rPr>
          <w:bCs/>
          <w:sz w:val="28"/>
          <w:szCs w:val="28"/>
          <w:lang w:eastAsia="en-ZA"/>
        </w:rPr>
        <w:t xml:space="preserve"> their</w:t>
      </w:r>
      <w:r w:rsidR="00091270" w:rsidRPr="0099152B">
        <w:rPr>
          <w:bCs/>
          <w:sz w:val="28"/>
          <w:szCs w:val="28"/>
          <w:lang w:eastAsia="en-ZA"/>
        </w:rPr>
        <w:t xml:space="preserve"> form.</w:t>
      </w:r>
      <w:r w:rsidR="00182C8D" w:rsidRPr="00AC6349">
        <w:rPr>
          <w:rStyle w:val="FootnoteReference"/>
          <w:bCs/>
          <w:sz w:val="28"/>
          <w:szCs w:val="28"/>
          <w:lang w:eastAsia="en-ZA"/>
        </w:rPr>
        <w:footnoteReference w:id="14"/>
      </w:r>
      <w:r w:rsidR="00091270" w:rsidRPr="0099152B">
        <w:rPr>
          <w:bCs/>
          <w:sz w:val="28"/>
          <w:szCs w:val="28"/>
          <w:lang w:eastAsia="en-ZA"/>
        </w:rPr>
        <w:t xml:space="preserve"> I agree with the </w:t>
      </w:r>
      <w:r w:rsidR="004B4736" w:rsidRPr="0099152B">
        <w:rPr>
          <w:bCs/>
          <w:sz w:val="28"/>
          <w:szCs w:val="28"/>
          <w:lang w:eastAsia="en-ZA"/>
        </w:rPr>
        <w:t>C</w:t>
      </w:r>
      <w:r w:rsidR="00091270" w:rsidRPr="0099152B">
        <w:rPr>
          <w:bCs/>
          <w:sz w:val="28"/>
          <w:szCs w:val="28"/>
          <w:lang w:eastAsia="en-ZA"/>
        </w:rPr>
        <w:t>ity’s</w:t>
      </w:r>
      <w:r w:rsidR="00F621DF" w:rsidRPr="0099152B">
        <w:rPr>
          <w:bCs/>
          <w:sz w:val="28"/>
          <w:szCs w:val="28"/>
          <w:lang w:eastAsia="en-ZA"/>
        </w:rPr>
        <w:t xml:space="preserve"> submissions that what</w:t>
      </w:r>
      <w:r w:rsidR="00817B3E" w:rsidRPr="0099152B">
        <w:rPr>
          <w:bCs/>
          <w:sz w:val="28"/>
          <w:szCs w:val="28"/>
          <w:lang w:eastAsia="en-ZA"/>
        </w:rPr>
        <w:t xml:space="preserve"> needs to be considered is the</w:t>
      </w:r>
      <w:r w:rsidR="00F621DF" w:rsidRPr="0099152B">
        <w:rPr>
          <w:bCs/>
          <w:sz w:val="28"/>
          <w:szCs w:val="28"/>
          <w:lang w:eastAsia="en-ZA"/>
        </w:rPr>
        <w:t xml:space="preserve"> consequences</w:t>
      </w:r>
      <w:r w:rsidR="00817B3E" w:rsidRPr="0099152B">
        <w:rPr>
          <w:bCs/>
          <w:sz w:val="28"/>
          <w:szCs w:val="28"/>
          <w:lang w:eastAsia="en-ZA"/>
        </w:rPr>
        <w:t xml:space="preserve"> of the orders</w:t>
      </w:r>
      <w:r w:rsidR="00F621DF" w:rsidRPr="0099152B">
        <w:rPr>
          <w:bCs/>
          <w:sz w:val="28"/>
          <w:szCs w:val="28"/>
          <w:lang w:eastAsia="en-ZA"/>
        </w:rPr>
        <w:t xml:space="preserve"> and the conditions brought</w:t>
      </w:r>
      <w:r w:rsidR="00817B3E" w:rsidRPr="0099152B">
        <w:rPr>
          <w:bCs/>
          <w:sz w:val="28"/>
          <w:szCs w:val="28"/>
          <w:lang w:eastAsia="en-ZA"/>
        </w:rPr>
        <w:t xml:space="preserve"> about</w:t>
      </w:r>
      <w:r w:rsidR="00F621DF" w:rsidRPr="0099152B">
        <w:rPr>
          <w:bCs/>
          <w:sz w:val="28"/>
          <w:szCs w:val="28"/>
          <w:lang w:eastAsia="en-ZA"/>
        </w:rPr>
        <w:t xml:space="preserve"> by </w:t>
      </w:r>
      <w:r w:rsidR="00D640DD" w:rsidRPr="0099152B">
        <w:rPr>
          <w:bCs/>
          <w:sz w:val="28"/>
          <w:szCs w:val="28"/>
          <w:lang w:eastAsia="en-ZA"/>
        </w:rPr>
        <w:t xml:space="preserve">what </w:t>
      </w:r>
      <w:proofErr w:type="spellStart"/>
      <w:r w:rsidR="00D640DD" w:rsidRPr="0099152B">
        <w:rPr>
          <w:bCs/>
          <w:sz w:val="28"/>
          <w:szCs w:val="28"/>
          <w:lang w:eastAsia="en-ZA"/>
        </w:rPr>
        <w:t>Vresthena</w:t>
      </w:r>
      <w:proofErr w:type="spellEnd"/>
      <w:r w:rsidR="00D640DD" w:rsidRPr="0099152B">
        <w:rPr>
          <w:bCs/>
          <w:sz w:val="28"/>
          <w:szCs w:val="28"/>
          <w:lang w:eastAsia="en-ZA"/>
        </w:rPr>
        <w:t xml:space="preserve"> considers to be </w:t>
      </w:r>
      <w:r w:rsidR="00F621DF" w:rsidRPr="0099152B">
        <w:rPr>
          <w:bCs/>
          <w:sz w:val="28"/>
          <w:szCs w:val="28"/>
          <w:lang w:eastAsia="en-ZA"/>
        </w:rPr>
        <w:t>interim order</w:t>
      </w:r>
      <w:r w:rsidR="00817B3E" w:rsidRPr="0099152B">
        <w:rPr>
          <w:bCs/>
          <w:sz w:val="28"/>
          <w:szCs w:val="28"/>
          <w:lang w:eastAsia="en-ZA"/>
        </w:rPr>
        <w:t>s</w:t>
      </w:r>
      <w:r w:rsidR="00F621DF" w:rsidRPr="0099152B">
        <w:rPr>
          <w:bCs/>
          <w:sz w:val="28"/>
          <w:szCs w:val="28"/>
          <w:lang w:eastAsia="en-ZA"/>
        </w:rPr>
        <w:t>. The effects</w:t>
      </w:r>
      <w:r w:rsidR="00817B3E" w:rsidRPr="0099152B">
        <w:rPr>
          <w:bCs/>
          <w:sz w:val="28"/>
          <w:szCs w:val="28"/>
          <w:lang w:eastAsia="en-ZA"/>
        </w:rPr>
        <w:t xml:space="preserve"> thereof</w:t>
      </w:r>
      <w:r w:rsidR="00AD0F99" w:rsidRPr="0099152B">
        <w:rPr>
          <w:bCs/>
          <w:sz w:val="28"/>
          <w:szCs w:val="28"/>
          <w:lang w:eastAsia="en-ZA"/>
        </w:rPr>
        <w:t xml:space="preserve"> which may</w:t>
      </w:r>
      <w:r w:rsidR="00F621DF" w:rsidRPr="0099152B">
        <w:rPr>
          <w:bCs/>
          <w:sz w:val="28"/>
          <w:szCs w:val="28"/>
          <w:lang w:eastAsia="en-ZA"/>
        </w:rPr>
        <w:t xml:space="preserve"> </w:t>
      </w:r>
      <w:r w:rsidR="009B77EB" w:rsidRPr="0099152B">
        <w:rPr>
          <w:bCs/>
          <w:sz w:val="28"/>
          <w:szCs w:val="28"/>
          <w:lang w:eastAsia="en-ZA"/>
        </w:rPr>
        <w:t>not</w:t>
      </w:r>
      <w:r w:rsidR="00AD0F99" w:rsidRPr="0099152B">
        <w:rPr>
          <w:bCs/>
          <w:sz w:val="28"/>
          <w:szCs w:val="28"/>
          <w:lang w:eastAsia="en-ZA"/>
        </w:rPr>
        <w:t xml:space="preserve"> be</w:t>
      </w:r>
      <w:r w:rsidR="006D6C70" w:rsidRPr="0099152B">
        <w:rPr>
          <w:bCs/>
          <w:sz w:val="28"/>
          <w:szCs w:val="28"/>
          <w:lang w:eastAsia="en-ZA"/>
        </w:rPr>
        <w:t xml:space="preserve"> capable of being undone and</w:t>
      </w:r>
      <w:r w:rsidR="009B77EB" w:rsidRPr="0099152B">
        <w:rPr>
          <w:bCs/>
          <w:sz w:val="28"/>
          <w:szCs w:val="28"/>
          <w:lang w:eastAsia="en-ZA"/>
        </w:rPr>
        <w:t xml:space="preserve"> a fresh order may be require</w:t>
      </w:r>
      <w:r w:rsidR="005A19B4" w:rsidRPr="0099152B">
        <w:rPr>
          <w:bCs/>
          <w:sz w:val="28"/>
          <w:szCs w:val="28"/>
          <w:lang w:eastAsia="en-ZA"/>
        </w:rPr>
        <w:t>d to reverse the final effect</w:t>
      </w:r>
      <w:r w:rsidR="009B77EB" w:rsidRPr="0099152B">
        <w:rPr>
          <w:bCs/>
          <w:sz w:val="28"/>
          <w:szCs w:val="28"/>
          <w:lang w:eastAsia="en-ZA"/>
        </w:rPr>
        <w:t xml:space="preserve"> the</w:t>
      </w:r>
      <w:r w:rsidR="00D640DD" w:rsidRPr="0099152B">
        <w:rPr>
          <w:bCs/>
          <w:sz w:val="28"/>
          <w:szCs w:val="28"/>
          <w:lang w:eastAsia="en-ZA"/>
        </w:rPr>
        <w:t>reof.</w:t>
      </w:r>
    </w:p>
    <w:p w14:paraId="268AC5E2" w14:textId="77777777" w:rsidR="00A80904" w:rsidRPr="00AC6349" w:rsidRDefault="00A80904" w:rsidP="0060227B">
      <w:pPr>
        <w:pStyle w:val="ListParagraph"/>
        <w:shd w:val="clear" w:color="auto" w:fill="FFFFFF"/>
        <w:spacing w:line="360" w:lineRule="auto"/>
        <w:ind w:left="0"/>
        <w:jc w:val="both"/>
        <w:rPr>
          <w:bCs/>
          <w:sz w:val="28"/>
          <w:szCs w:val="28"/>
          <w:lang w:eastAsia="en-ZA"/>
        </w:rPr>
      </w:pPr>
    </w:p>
    <w:p w14:paraId="34D62520" w14:textId="4A8AB247" w:rsidR="0060227B" w:rsidRPr="0099152B" w:rsidRDefault="0099152B" w:rsidP="0099152B">
      <w:pPr>
        <w:shd w:val="clear" w:color="auto" w:fill="FFFFFF"/>
        <w:spacing w:line="360" w:lineRule="auto"/>
        <w:jc w:val="both"/>
        <w:rPr>
          <w:bCs/>
          <w:sz w:val="28"/>
          <w:szCs w:val="28"/>
          <w:lang w:eastAsia="en-ZA"/>
        </w:rPr>
      </w:pPr>
      <w:r w:rsidRPr="00AC6349">
        <w:rPr>
          <w:bCs/>
          <w:sz w:val="28"/>
          <w:szCs w:val="28"/>
          <w:lang w:eastAsia="en-ZA"/>
        </w:rPr>
        <w:t>[13]</w:t>
      </w:r>
      <w:r w:rsidRPr="00AC6349">
        <w:rPr>
          <w:bCs/>
          <w:sz w:val="28"/>
          <w:szCs w:val="28"/>
          <w:lang w:eastAsia="en-ZA"/>
        </w:rPr>
        <w:tab/>
      </w:r>
      <w:r w:rsidR="004908DF" w:rsidRPr="0099152B">
        <w:rPr>
          <w:bCs/>
          <w:sz w:val="28"/>
          <w:szCs w:val="28"/>
          <w:lang w:eastAsia="en-ZA"/>
        </w:rPr>
        <w:t>The order</w:t>
      </w:r>
      <w:r w:rsidR="005A19B4" w:rsidRPr="0099152B">
        <w:rPr>
          <w:bCs/>
          <w:sz w:val="28"/>
          <w:szCs w:val="28"/>
          <w:lang w:eastAsia="en-ZA"/>
        </w:rPr>
        <w:t>s</w:t>
      </w:r>
      <w:r w:rsidR="004908DF" w:rsidRPr="0099152B">
        <w:rPr>
          <w:bCs/>
          <w:sz w:val="28"/>
          <w:szCs w:val="28"/>
          <w:lang w:eastAsia="en-ZA"/>
        </w:rPr>
        <w:t xml:space="preserve"> that were granted by the hi</w:t>
      </w:r>
      <w:r w:rsidR="00566A9D" w:rsidRPr="0099152B">
        <w:rPr>
          <w:bCs/>
          <w:sz w:val="28"/>
          <w:szCs w:val="28"/>
          <w:lang w:eastAsia="en-ZA"/>
        </w:rPr>
        <w:t xml:space="preserve">gh court have </w:t>
      </w:r>
      <w:proofErr w:type="gramStart"/>
      <w:r w:rsidR="00566A9D" w:rsidRPr="0099152B">
        <w:rPr>
          <w:bCs/>
          <w:sz w:val="28"/>
          <w:szCs w:val="28"/>
          <w:lang w:eastAsia="en-ZA"/>
        </w:rPr>
        <w:t>a number of</w:t>
      </w:r>
      <w:proofErr w:type="gramEnd"/>
      <w:r w:rsidR="00566A9D" w:rsidRPr="0099152B">
        <w:rPr>
          <w:bCs/>
          <w:sz w:val="28"/>
          <w:szCs w:val="28"/>
          <w:lang w:eastAsia="en-ZA"/>
        </w:rPr>
        <w:t xml:space="preserve"> short</w:t>
      </w:r>
      <w:r w:rsidR="004908DF" w:rsidRPr="0099152B">
        <w:rPr>
          <w:bCs/>
          <w:sz w:val="28"/>
          <w:szCs w:val="28"/>
          <w:lang w:eastAsia="en-ZA"/>
        </w:rPr>
        <w:t xml:space="preserve">comings. First, the order does not </w:t>
      </w:r>
      <w:proofErr w:type="gramStart"/>
      <w:r w:rsidR="004908DF" w:rsidRPr="0099152B">
        <w:rPr>
          <w:bCs/>
          <w:sz w:val="28"/>
          <w:szCs w:val="28"/>
          <w:lang w:eastAsia="en-ZA"/>
        </w:rPr>
        <w:t>make reference</w:t>
      </w:r>
      <w:proofErr w:type="gramEnd"/>
      <w:r w:rsidR="004908DF" w:rsidRPr="0099152B">
        <w:rPr>
          <w:bCs/>
          <w:sz w:val="28"/>
          <w:szCs w:val="28"/>
          <w:lang w:eastAsia="en-ZA"/>
        </w:rPr>
        <w:t xml:space="preserve"> to the application for an additional electricity s</w:t>
      </w:r>
      <w:r w:rsidR="00EF1A5B" w:rsidRPr="0099152B">
        <w:rPr>
          <w:bCs/>
          <w:sz w:val="28"/>
          <w:szCs w:val="28"/>
          <w:lang w:eastAsia="en-ZA"/>
        </w:rPr>
        <w:t xml:space="preserve">ervice connection as sought by </w:t>
      </w:r>
      <w:proofErr w:type="spellStart"/>
      <w:r w:rsidR="00EF1A5B" w:rsidRPr="0099152B">
        <w:rPr>
          <w:bCs/>
          <w:sz w:val="28"/>
          <w:szCs w:val="28"/>
          <w:lang w:eastAsia="en-ZA"/>
        </w:rPr>
        <w:t>Vresthena</w:t>
      </w:r>
      <w:proofErr w:type="spellEnd"/>
      <w:r w:rsidR="004908DF" w:rsidRPr="0099152B">
        <w:rPr>
          <w:bCs/>
          <w:sz w:val="28"/>
          <w:szCs w:val="28"/>
          <w:lang w:eastAsia="en-ZA"/>
        </w:rPr>
        <w:t xml:space="preserve"> in paragraph 1 of Part B of the notice of motion. Second, the duration of the order is indefinite which means that it shall endure until such time that the legal process in Part B is completed</w:t>
      </w:r>
      <w:r w:rsidR="00566A9D" w:rsidRPr="0099152B">
        <w:rPr>
          <w:bCs/>
          <w:sz w:val="28"/>
          <w:szCs w:val="28"/>
          <w:lang w:eastAsia="en-ZA"/>
        </w:rPr>
        <w:t>. This</w:t>
      </w:r>
      <w:r w:rsidR="00827120" w:rsidRPr="0099152B">
        <w:rPr>
          <w:bCs/>
          <w:sz w:val="28"/>
          <w:szCs w:val="28"/>
          <w:lang w:eastAsia="en-ZA"/>
        </w:rPr>
        <w:t xml:space="preserve"> leaves all the parties in a state of uncertainty</w:t>
      </w:r>
      <w:r w:rsidR="004908DF" w:rsidRPr="0099152B">
        <w:rPr>
          <w:bCs/>
          <w:sz w:val="28"/>
          <w:szCs w:val="28"/>
          <w:lang w:eastAsia="en-ZA"/>
        </w:rPr>
        <w:t xml:space="preserve">. Third, there is no causal link between the order granted by the court </w:t>
      </w:r>
      <w:r w:rsidR="00316FC3" w:rsidRPr="0099152B">
        <w:rPr>
          <w:bCs/>
          <w:sz w:val="28"/>
          <w:szCs w:val="28"/>
          <w:lang w:eastAsia="en-ZA"/>
        </w:rPr>
        <w:t xml:space="preserve">in </w:t>
      </w:r>
      <w:r w:rsidR="00D22A38" w:rsidRPr="0099152B">
        <w:rPr>
          <w:bCs/>
          <w:sz w:val="28"/>
          <w:szCs w:val="28"/>
          <w:lang w:eastAsia="en-ZA"/>
        </w:rPr>
        <w:t xml:space="preserve">Part A </w:t>
      </w:r>
      <w:r w:rsidR="004908DF" w:rsidRPr="0099152B">
        <w:rPr>
          <w:bCs/>
          <w:sz w:val="28"/>
          <w:szCs w:val="28"/>
          <w:lang w:eastAsia="en-ZA"/>
        </w:rPr>
        <w:t>and Part B of the notice of motion</w:t>
      </w:r>
      <w:r w:rsidR="0097588A" w:rsidRPr="0099152B">
        <w:rPr>
          <w:bCs/>
          <w:sz w:val="28"/>
          <w:szCs w:val="28"/>
          <w:lang w:eastAsia="en-ZA"/>
        </w:rPr>
        <w:t xml:space="preserve">. Part A directs the </w:t>
      </w:r>
      <w:proofErr w:type="gramStart"/>
      <w:r w:rsidR="0097588A" w:rsidRPr="0099152B">
        <w:rPr>
          <w:bCs/>
          <w:sz w:val="28"/>
          <w:szCs w:val="28"/>
          <w:lang w:eastAsia="en-ZA"/>
        </w:rPr>
        <w:t>City</w:t>
      </w:r>
      <w:proofErr w:type="gramEnd"/>
      <w:r w:rsidR="0097588A" w:rsidRPr="0099152B">
        <w:rPr>
          <w:bCs/>
          <w:sz w:val="28"/>
          <w:szCs w:val="28"/>
          <w:lang w:eastAsia="en-ZA"/>
        </w:rPr>
        <w:t xml:space="preserve"> to continue to supply electricity </w:t>
      </w:r>
      <w:r w:rsidR="00AD1B21" w:rsidRPr="0099152B">
        <w:rPr>
          <w:bCs/>
          <w:sz w:val="28"/>
          <w:szCs w:val="28"/>
          <w:lang w:eastAsia="en-ZA"/>
        </w:rPr>
        <w:t>and</w:t>
      </w:r>
      <w:r w:rsidR="004D0F93" w:rsidRPr="0099152B">
        <w:rPr>
          <w:bCs/>
          <w:sz w:val="28"/>
          <w:szCs w:val="28"/>
          <w:lang w:eastAsia="en-ZA"/>
        </w:rPr>
        <w:t xml:space="preserve"> water to the entire Retail Park</w:t>
      </w:r>
      <w:r w:rsidR="00AD1B21" w:rsidRPr="0099152B">
        <w:rPr>
          <w:bCs/>
          <w:sz w:val="28"/>
          <w:szCs w:val="28"/>
          <w:lang w:eastAsia="en-ZA"/>
        </w:rPr>
        <w:t xml:space="preserve"> pending </w:t>
      </w:r>
      <w:r w:rsidR="00323282" w:rsidRPr="0099152B">
        <w:rPr>
          <w:bCs/>
          <w:sz w:val="28"/>
          <w:szCs w:val="28"/>
          <w:lang w:eastAsia="en-ZA"/>
        </w:rPr>
        <w:t xml:space="preserve">the resolution of Part B. However, Part B </w:t>
      </w:r>
      <w:r w:rsidR="007151EC" w:rsidRPr="0099152B">
        <w:rPr>
          <w:bCs/>
          <w:sz w:val="28"/>
          <w:szCs w:val="28"/>
          <w:lang w:eastAsia="en-ZA"/>
        </w:rPr>
        <w:t xml:space="preserve">is directed only at a possible review </w:t>
      </w:r>
      <w:r w:rsidR="00894935" w:rsidRPr="0099152B">
        <w:rPr>
          <w:bCs/>
          <w:sz w:val="28"/>
          <w:szCs w:val="28"/>
          <w:lang w:eastAsia="en-ZA"/>
        </w:rPr>
        <w:t xml:space="preserve">of a possible decision by the </w:t>
      </w:r>
      <w:proofErr w:type="gramStart"/>
      <w:r w:rsidR="00894935" w:rsidRPr="0099152B">
        <w:rPr>
          <w:bCs/>
          <w:sz w:val="28"/>
          <w:szCs w:val="28"/>
          <w:lang w:eastAsia="en-ZA"/>
        </w:rPr>
        <w:t>City</w:t>
      </w:r>
      <w:proofErr w:type="gramEnd"/>
      <w:r w:rsidR="00894935" w:rsidRPr="0099152B">
        <w:rPr>
          <w:bCs/>
          <w:sz w:val="28"/>
          <w:szCs w:val="28"/>
          <w:lang w:eastAsia="en-ZA"/>
        </w:rPr>
        <w:t xml:space="preserve"> to refuse </w:t>
      </w:r>
      <w:proofErr w:type="spellStart"/>
      <w:r w:rsidR="00894935" w:rsidRPr="0099152B">
        <w:rPr>
          <w:bCs/>
          <w:sz w:val="28"/>
          <w:szCs w:val="28"/>
          <w:lang w:eastAsia="en-ZA"/>
        </w:rPr>
        <w:t>Vresthena’s</w:t>
      </w:r>
      <w:proofErr w:type="spellEnd"/>
      <w:r w:rsidR="00894935" w:rsidRPr="0099152B">
        <w:rPr>
          <w:bCs/>
          <w:sz w:val="28"/>
          <w:szCs w:val="28"/>
          <w:lang w:eastAsia="en-ZA"/>
        </w:rPr>
        <w:t xml:space="preserve"> application for a separate supply to </w:t>
      </w:r>
      <w:r w:rsidR="00CF1A43" w:rsidRPr="0099152B">
        <w:rPr>
          <w:bCs/>
          <w:sz w:val="28"/>
          <w:szCs w:val="28"/>
          <w:lang w:eastAsia="en-ZA"/>
        </w:rPr>
        <w:t xml:space="preserve">the units or sections owned by it. What is </w:t>
      </w:r>
      <w:r w:rsidR="00A93943" w:rsidRPr="0099152B">
        <w:rPr>
          <w:bCs/>
          <w:sz w:val="28"/>
          <w:szCs w:val="28"/>
          <w:lang w:eastAsia="en-ZA"/>
        </w:rPr>
        <w:t>more, there</w:t>
      </w:r>
      <w:r w:rsidR="005D496C" w:rsidRPr="0099152B">
        <w:rPr>
          <w:bCs/>
          <w:sz w:val="28"/>
          <w:szCs w:val="28"/>
          <w:lang w:eastAsia="en-ZA"/>
        </w:rPr>
        <w:t xml:space="preserve"> is</w:t>
      </w:r>
      <w:r w:rsidR="004908DF" w:rsidRPr="0099152B">
        <w:rPr>
          <w:bCs/>
          <w:sz w:val="28"/>
          <w:szCs w:val="28"/>
          <w:lang w:eastAsia="en-ZA"/>
        </w:rPr>
        <w:t xml:space="preserve"> no time frame lai</w:t>
      </w:r>
      <w:r w:rsidR="00EF1A5B" w:rsidRPr="0099152B">
        <w:rPr>
          <w:bCs/>
          <w:sz w:val="28"/>
          <w:szCs w:val="28"/>
          <w:lang w:eastAsia="en-ZA"/>
        </w:rPr>
        <w:t>d down</w:t>
      </w:r>
      <w:r w:rsidR="00D22A38" w:rsidRPr="0099152B">
        <w:rPr>
          <w:bCs/>
          <w:sz w:val="28"/>
          <w:szCs w:val="28"/>
          <w:lang w:eastAsia="en-ZA"/>
        </w:rPr>
        <w:t xml:space="preserve"> for the anticipated review</w:t>
      </w:r>
      <w:r w:rsidR="003D38B7" w:rsidRPr="0099152B">
        <w:rPr>
          <w:bCs/>
          <w:sz w:val="28"/>
          <w:szCs w:val="28"/>
          <w:lang w:eastAsia="en-ZA"/>
        </w:rPr>
        <w:t xml:space="preserve"> or </w:t>
      </w:r>
      <w:r w:rsidR="00046C4E" w:rsidRPr="0099152B">
        <w:rPr>
          <w:bCs/>
          <w:sz w:val="28"/>
          <w:szCs w:val="28"/>
          <w:lang w:eastAsia="en-ZA"/>
        </w:rPr>
        <w:t xml:space="preserve">for </w:t>
      </w:r>
      <w:proofErr w:type="spellStart"/>
      <w:r w:rsidR="00EF1A5B" w:rsidRPr="0099152B">
        <w:rPr>
          <w:bCs/>
          <w:sz w:val="28"/>
          <w:szCs w:val="28"/>
          <w:lang w:eastAsia="en-ZA"/>
        </w:rPr>
        <w:t>Vresthena</w:t>
      </w:r>
      <w:proofErr w:type="spellEnd"/>
      <w:r w:rsidR="00EF1A5B" w:rsidRPr="0099152B">
        <w:rPr>
          <w:bCs/>
          <w:sz w:val="28"/>
          <w:szCs w:val="28"/>
          <w:lang w:eastAsia="en-ZA"/>
        </w:rPr>
        <w:t xml:space="preserve"> </w:t>
      </w:r>
      <w:r w:rsidR="004908DF" w:rsidRPr="0099152B">
        <w:rPr>
          <w:bCs/>
          <w:sz w:val="28"/>
          <w:szCs w:val="28"/>
          <w:lang w:eastAsia="en-ZA"/>
        </w:rPr>
        <w:t xml:space="preserve">to file its application with the </w:t>
      </w:r>
      <w:proofErr w:type="gramStart"/>
      <w:r w:rsidR="004908DF" w:rsidRPr="0099152B">
        <w:rPr>
          <w:bCs/>
          <w:sz w:val="28"/>
          <w:szCs w:val="28"/>
          <w:lang w:eastAsia="en-ZA"/>
        </w:rPr>
        <w:t>City</w:t>
      </w:r>
      <w:proofErr w:type="gramEnd"/>
      <w:r w:rsidR="004908DF" w:rsidRPr="0099152B">
        <w:rPr>
          <w:bCs/>
          <w:sz w:val="28"/>
          <w:szCs w:val="28"/>
          <w:lang w:eastAsia="en-ZA"/>
        </w:rPr>
        <w:t xml:space="preserve"> </w:t>
      </w:r>
      <w:r w:rsidR="00046C4E" w:rsidRPr="0099152B">
        <w:rPr>
          <w:bCs/>
          <w:sz w:val="28"/>
          <w:szCs w:val="28"/>
          <w:lang w:eastAsia="en-ZA"/>
        </w:rPr>
        <w:t xml:space="preserve">for a separate electricity supply </w:t>
      </w:r>
      <w:r w:rsidR="004908DF" w:rsidRPr="0099152B">
        <w:rPr>
          <w:bCs/>
          <w:sz w:val="28"/>
          <w:szCs w:val="28"/>
          <w:lang w:eastAsia="en-ZA"/>
        </w:rPr>
        <w:t>as contemplated in</w:t>
      </w:r>
      <w:r w:rsidR="00B7272B" w:rsidRPr="0099152B">
        <w:rPr>
          <w:bCs/>
          <w:sz w:val="28"/>
          <w:szCs w:val="28"/>
          <w:lang w:eastAsia="en-ZA"/>
        </w:rPr>
        <w:t xml:space="preserve"> </w:t>
      </w:r>
      <w:r w:rsidR="00E551C6" w:rsidRPr="0099152B">
        <w:rPr>
          <w:bCs/>
          <w:sz w:val="28"/>
          <w:szCs w:val="28"/>
          <w:lang w:eastAsia="en-ZA"/>
        </w:rPr>
        <w:t>s 7 of its By-l</w:t>
      </w:r>
      <w:r w:rsidR="003224BE" w:rsidRPr="0099152B">
        <w:rPr>
          <w:bCs/>
          <w:sz w:val="28"/>
          <w:szCs w:val="28"/>
          <w:lang w:eastAsia="en-ZA"/>
        </w:rPr>
        <w:t xml:space="preserve">aws. </w:t>
      </w:r>
      <w:r w:rsidR="00EF1A5B" w:rsidRPr="0099152B">
        <w:rPr>
          <w:bCs/>
          <w:sz w:val="28"/>
          <w:szCs w:val="28"/>
          <w:lang w:eastAsia="en-ZA"/>
        </w:rPr>
        <w:t>Therefore,</w:t>
      </w:r>
      <w:r w:rsidR="004908DF" w:rsidRPr="0099152B">
        <w:rPr>
          <w:bCs/>
          <w:sz w:val="28"/>
          <w:szCs w:val="28"/>
          <w:lang w:eastAsia="en-ZA"/>
        </w:rPr>
        <w:t xml:space="preserve"> the court order does not set out steps to regulate Part B of the application. Fo</w:t>
      </w:r>
      <w:r w:rsidR="00EF3DBE" w:rsidRPr="0099152B">
        <w:rPr>
          <w:bCs/>
          <w:sz w:val="28"/>
          <w:szCs w:val="28"/>
          <w:lang w:eastAsia="en-ZA"/>
        </w:rPr>
        <w:t>u</w:t>
      </w:r>
      <w:r w:rsidR="004908DF" w:rsidRPr="0099152B">
        <w:rPr>
          <w:bCs/>
          <w:sz w:val="28"/>
          <w:szCs w:val="28"/>
          <w:lang w:eastAsia="en-ZA"/>
        </w:rPr>
        <w:t xml:space="preserve">rth, the restoration of electricity without the provision for the payment of arrears </w:t>
      </w:r>
      <w:r w:rsidR="00EF1A5B" w:rsidRPr="0099152B">
        <w:rPr>
          <w:bCs/>
          <w:sz w:val="28"/>
          <w:szCs w:val="28"/>
          <w:lang w:eastAsia="en-ZA"/>
        </w:rPr>
        <w:t>creates an anomaly in that the C</w:t>
      </w:r>
      <w:r w:rsidR="004908DF" w:rsidRPr="0099152B">
        <w:rPr>
          <w:bCs/>
          <w:sz w:val="28"/>
          <w:szCs w:val="28"/>
          <w:lang w:eastAsia="en-ZA"/>
        </w:rPr>
        <w:t>ity is forced to provide electricity to the property where payment is not being made. Lastly,</w:t>
      </w:r>
      <w:r w:rsidR="00BC6F14" w:rsidRPr="0099152B">
        <w:rPr>
          <w:bCs/>
          <w:sz w:val="28"/>
          <w:szCs w:val="28"/>
          <w:lang w:eastAsia="en-ZA"/>
        </w:rPr>
        <w:t xml:space="preserve"> t</w:t>
      </w:r>
      <w:r w:rsidR="00A4767F" w:rsidRPr="0099152B">
        <w:rPr>
          <w:bCs/>
          <w:sz w:val="28"/>
          <w:szCs w:val="28"/>
          <w:lang w:eastAsia="en-ZA"/>
        </w:rPr>
        <w:t>he chilling effect</w:t>
      </w:r>
      <w:r w:rsidR="00D077EB" w:rsidRPr="0099152B">
        <w:rPr>
          <w:bCs/>
          <w:sz w:val="28"/>
          <w:szCs w:val="28"/>
          <w:lang w:eastAsia="en-ZA"/>
        </w:rPr>
        <w:t xml:space="preserve"> of the order is that</w:t>
      </w:r>
      <w:r w:rsidR="00566A9D" w:rsidRPr="0099152B">
        <w:rPr>
          <w:bCs/>
          <w:sz w:val="28"/>
          <w:szCs w:val="28"/>
          <w:lang w:eastAsia="en-ZA"/>
        </w:rPr>
        <w:t xml:space="preserve"> it</w:t>
      </w:r>
      <w:r w:rsidR="00A4767F" w:rsidRPr="0099152B">
        <w:rPr>
          <w:bCs/>
          <w:sz w:val="28"/>
          <w:szCs w:val="28"/>
          <w:lang w:eastAsia="en-ZA"/>
        </w:rPr>
        <w:t xml:space="preserve"> compels the City to act contrary to the prevailing law</w:t>
      </w:r>
      <w:r w:rsidR="00BC6F14" w:rsidRPr="0099152B">
        <w:rPr>
          <w:bCs/>
          <w:sz w:val="28"/>
          <w:szCs w:val="28"/>
          <w:lang w:eastAsia="en-ZA"/>
        </w:rPr>
        <w:t xml:space="preserve"> and its constitutional mandate</w:t>
      </w:r>
      <w:r w:rsidR="00183CDF" w:rsidRPr="0099152B">
        <w:rPr>
          <w:bCs/>
          <w:sz w:val="28"/>
          <w:szCs w:val="28"/>
          <w:lang w:eastAsia="en-ZA"/>
        </w:rPr>
        <w:t xml:space="preserve">: it must continue to supply electricity to </w:t>
      </w:r>
      <w:r w:rsidR="00D75BE9" w:rsidRPr="0099152B">
        <w:rPr>
          <w:bCs/>
          <w:sz w:val="28"/>
          <w:szCs w:val="28"/>
          <w:lang w:eastAsia="en-ZA"/>
        </w:rPr>
        <w:t xml:space="preserve">users who are </w:t>
      </w:r>
      <w:r w:rsidR="00941DA4" w:rsidRPr="0099152B">
        <w:rPr>
          <w:bCs/>
          <w:sz w:val="28"/>
          <w:szCs w:val="28"/>
          <w:lang w:eastAsia="en-ZA"/>
        </w:rPr>
        <w:t xml:space="preserve">in arrears and have a history of non-payment for the </w:t>
      </w:r>
      <w:r w:rsidR="00566A9D" w:rsidRPr="0099152B">
        <w:rPr>
          <w:bCs/>
          <w:sz w:val="28"/>
          <w:szCs w:val="28"/>
          <w:lang w:eastAsia="en-ZA"/>
        </w:rPr>
        <w:t>foreseeable future, and at the same time the City is</w:t>
      </w:r>
      <w:r w:rsidR="00941DA4" w:rsidRPr="0099152B">
        <w:rPr>
          <w:bCs/>
          <w:sz w:val="28"/>
          <w:szCs w:val="28"/>
          <w:lang w:eastAsia="en-ZA"/>
        </w:rPr>
        <w:t xml:space="preserve"> denied </w:t>
      </w:r>
      <w:r w:rsidR="00840B34" w:rsidRPr="0099152B">
        <w:rPr>
          <w:bCs/>
          <w:sz w:val="28"/>
          <w:szCs w:val="28"/>
          <w:lang w:eastAsia="en-ZA"/>
        </w:rPr>
        <w:t>the</w:t>
      </w:r>
      <w:r w:rsidR="00316FC3" w:rsidRPr="0099152B">
        <w:rPr>
          <w:bCs/>
          <w:sz w:val="28"/>
          <w:szCs w:val="28"/>
          <w:lang w:eastAsia="en-ZA"/>
        </w:rPr>
        <w:t xml:space="preserve"> </w:t>
      </w:r>
      <w:r w:rsidR="00941DA4" w:rsidRPr="0099152B">
        <w:rPr>
          <w:bCs/>
          <w:sz w:val="28"/>
          <w:szCs w:val="28"/>
          <w:lang w:eastAsia="en-ZA"/>
        </w:rPr>
        <w:t>statutory p</w:t>
      </w:r>
      <w:r w:rsidR="008C0410" w:rsidRPr="0099152B">
        <w:rPr>
          <w:bCs/>
          <w:sz w:val="28"/>
          <w:szCs w:val="28"/>
          <w:lang w:eastAsia="en-ZA"/>
        </w:rPr>
        <w:t>ower to terminate services without approaching a court to obtain leave to do so</w:t>
      </w:r>
      <w:r w:rsidR="00A4767F" w:rsidRPr="0099152B">
        <w:rPr>
          <w:bCs/>
          <w:sz w:val="28"/>
          <w:szCs w:val="28"/>
          <w:lang w:eastAsia="en-ZA"/>
        </w:rPr>
        <w:t>.</w:t>
      </w:r>
      <w:r w:rsidR="00021254" w:rsidRPr="0099152B">
        <w:rPr>
          <w:bCs/>
          <w:sz w:val="28"/>
          <w:szCs w:val="28"/>
          <w:lang w:eastAsia="en-ZA"/>
        </w:rPr>
        <w:t xml:space="preserve"> </w:t>
      </w:r>
      <w:r w:rsidR="00063328" w:rsidRPr="0099152B">
        <w:rPr>
          <w:bCs/>
          <w:sz w:val="28"/>
          <w:szCs w:val="28"/>
          <w:lang w:eastAsia="en-ZA"/>
        </w:rPr>
        <w:t xml:space="preserve">These characteristics of the order demonstrate that its </w:t>
      </w:r>
      <w:r w:rsidR="00BC6F14" w:rsidRPr="0099152B">
        <w:rPr>
          <w:bCs/>
          <w:sz w:val="28"/>
          <w:szCs w:val="28"/>
          <w:lang w:eastAsia="en-ZA"/>
        </w:rPr>
        <w:t>effect is final in nature.</w:t>
      </w:r>
      <w:r w:rsidR="00C666ED" w:rsidRPr="0099152B">
        <w:rPr>
          <w:bCs/>
          <w:sz w:val="28"/>
          <w:szCs w:val="28"/>
          <w:lang w:eastAsia="en-ZA"/>
        </w:rPr>
        <w:t xml:space="preserve"> At the very least, for reasons I traverse </w:t>
      </w:r>
      <w:r w:rsidR="00480C04" w:rsidRPr="0099152B">
        <w:rPr>
          <w:bCs/>
          <w:sz w:val="28"/>
          <w:szCs w:val="28"/>
          <w:lang w:eastAsia="en-ZA"/>
        </w:rPr>
        <w:t>below</w:t>
      </w:r>
      <w:r w:rsidR="00B4158A" w:rsidRPr="0099152B">
        <w:rPr>
          <w:bCs/>
          <w:sz w:val="28"/>
          <w:szCs w:val="28"/>
          <w:lang w:eastAsia="en-ZA"/>
        </w:rPr>
        <w:t xml:space="preserve">, this is one of those cases where the relief </w:t>
      </w:r>
      <w:r w:rsidR="00840B34" w:rsidRPr="0099152B">
        <w:rPr>
          <w:bCs/>
          <w:sz w:val="28"/>
          <w:szCs w:val="28"/>
          <w:lang w:eastAsia="en-ZA"/>
        </w:rPr>
        <w:t xml:space="preserve">sought </w:t>
      </w:r>
      <w:r w:rsidR="00B4158A" w:rsidRPr="0099152B">
        <w:rPr>
          <w:bCs/>
          <w:sz w:val="28"/>
          <w:szCs w:val="28"/>
          <w:lang w:eastAsia="en-ZA"/>
        </w:rPr>
        <w:t xml:space="preserve">ought to have </w:t>
      </w:r>
      <w:r w:rsidR="009870AD" w:rsidRPr="0099152B">
        <w:rPr>
          <w:bCs/>
          <w:sz w:val="28"/>
          <w:szCs w:val="28"/>
          <w:lang w:eastAsia="en-ZA"/>
        </w:rPr>
        <w:t xml:space="preserve">never </w:t>
      </w:r>
      <w:r w:rsidR="00B4158A" w:rsidRPr="0099152B">
        <w:rPr>
          <w:bCs/>
          <w:sz w:val="28"/>
          <w:szCs w:val="28"/>
          <w:lang w:eastAsia="en-ZA"/>
        </w:rPr>
        <w:t xml:space="preserve">been granted, and the order </w:t>
      </w:r>
      <w:r w:rsidR="00D67047" w:rsidRPr="0099152B">
        <w:rPr>
          <w:bCs/>
          <w:sz w:val="28"/>
          <w:szCs w:val="28"/>
          <w:lang w:eastAsia="en-ZA"/>
        </w:rPr>
        <w:t>is appealable on this basis too.</w:t>
      </w:r>
      <w:r w:rsidR="00BC6F14" w:rsidRPr="0099152B">
        <w:rPr>
          <w:bCs/>
          <w:sz w:val="28"/>
          <w:szCs w:val="28"/>
          <w:lang w:eastAsia="en-ZA"/>
        </w:rPr>
        <w:t xml:space="preserve"> </w:t>
      </w:r>
    </w:p>
    <w:p w14:paraId="165B150B" w14:textId="77777777" w:rsidR="0060227B" w:rsidRPr="00AC6349" w:rsidRDefault="0060227B" w:rsidP="00A83060">
      <w:pPr>
        <w:pStyle w:val="ListParagraph"/>
        <w:jc w:val="both"/>
        <w:rPr>
          <w:bCs/>
          <w:sz w:val="28"/>
          <w:szCs w:val="28"/>
          <w:lang w:eastAsia="en-ZA"/>
        </w:rPr>
      </w:pPr>
    </w:p>
    <w:p w14:paraId="3F43075C" w14:textId="191514D3" w:rsidR="0060227B" w:rsidRPr="0099152B" w:rsidRDefault="0099152B" w:rsidP="0099152B">
      <w:pPr>
        <w:shd w:val="clear" w:color="auto" w:fill="FFFFFF"/>
        <w:spacing w:line="360" w:lineRule="auto"/>
        <w:jc w:val="both"/>
        <w:rPr>
          <w:bCs/>
          <w:sz w:val="28"/>
          <w:szCs w:val="28"/>
          <w:lang w:eastAsia="en-ZA"/>
        </w:rPr>
      </w:pPr>
      <w:r w:rsidRPr="00AC6349">
        <w:rPr>
          <w:bCs/>
          <w:sz w:val="28"/>
          <w:szCs w:val="28"/>
          <w:lang w:eastAsia="en-ZA"/>
        </w:rPr>
        <w:t>[14]</w:t>
      </w:r>
      <w:r w:rsidRPr="00AC6349">
        <w:rPr>
          <w:bCs/>
          <w:sz w:val="28"/>
          <w:szCs w:val="28"/>
          <w:lang w:eastAsia="en-ZA"/>
        </w:rPr>
        <w:tab/>
      </w:r>
      <w:r w:rsidR="00A4767F" w:rsidRPr="0099152B">
        <w:rPr>
          <w:bCs/>
          <w:sz w:val="28"/>
          <w:szCs w:val="28"/>
          <w:lang w:eastAsia="en-ZA"/>
        </w:rPr>
        <w:t>I do not agree with the a</w:t>
      </w:r>
      <w:r w:rsidR="00B40269" w:rsidRPr="0099152B">
        <w:rPr>
          <w:bCs/>
          <w:sz w:val="28"/>
          <w:szCs w:val="28"/>
          <w:lang w:eastAsia="en-ZA"/>
        </w:rPr>
        <w:t xml:space="preserve">rgument submitted on behalf of </w:t>
      </w:r>
      <w:proofErr w:type="spellStart"/>
      <w:r w:rsidR="00B40269" w:rsidRPr="0099152B">
        <w:rPr>
          <w:bCs/>
          <w:sz w:val="28"/>
          <w:szCs w:val="28"/>
          <w:lang w:eastAsia="en-ZA"/>
        </w:rPr>
        <w:t>Vresthena</w:t>
      </w:r>
      <w:proofErr w:type="spellEnd"/>
      <w:r w:rsidR="00021254" w:rsidRPr="0099152B">
        <w:rPr>
          <w:bCs/>
          <w:sz w:val="28"/>
          <w:szCs w:val="28"/>
          <w:lang w:eastAsia="en-ZA"/>
        </w:rPr>
        <w:t xml:space="preserve"> on </w:t>
      </w:r>
      <w:proofErr w:type="gramStart"/>
      <w:r w:rsidR="00021254" w:rsidRPr="0099152B">
        <w:rPr>
          <w:bCs/>
          <w:sz w:val="28"/>
          <w:szCs w:val="28"/>
          <w:lang w:eastAsia="en-ZA"/>
        </w:rPr>
        <w:t>a number of</w:t>
      </w:r>
      <w:proofErr w:type="gramEnd"/>
      <w:r w:rsidR="00021254" w:rsidRPr="0099152B">
        <w:rPr>
          <w:bCs/>
          <w:sz w:val="28"/>
          <w:szCs w:val="28"/>
          <w:lang w:eastAsia="en-ZA"/>
        </w:rPr>
        <w:t xml:space="preserve"> grounds.</w:t>
      </w:r>
      <w:r w:rsidR="00A4767F" w:rsidRPr="0099152B">
        <w:rPr>
          <w:bCs/>
          <w:sz w:val="28"/>
          <w:szCs w:val="28"/>
          <w:lang w:eastAsia="en-ZA"/>
        </w:rPr>
        <w:t xml:space="preserve"> </w:t>
      </w:r>
      <w:r w:rsidR="00A93943" w:rsidRPr="0099152B">
        <w:rPr>
          <w:bCs/>
          <w:sz w:val="28"/>
          <w:szCs w:val="28"/>
          <w:lang w:eastAsia="en-ZA"/>
        </w:rPr>
        <w:t>The doctrine</w:t>
      </w:r>
      <w:r w:rsidR="00A4767F" w:rsidRPr="0099152B">
        <w:rPr>
          <w:bCs/>
          <w:sz w:val="28"/>
          <w:szCs w:val="28"/>
          <w:lang w:eastAsia="en-ZA"/>
        </w:rPr>
        <w:t xml:space="preserve"> of finality as envisaged</w:t>
      </w:r>
      <w:r w:rsidR="00021254" w:rsidRPr="0099152B">
        <w:rPr>
          <w:bCs/>
          <w:sz w:val="28"/>
          <w:szCs w:val="28"/>
          <w:lang w:eastAsia="en-ZA"/>
        </w:rPr>
        <w:t xml:space="preserve"> in </w:t>
      </w:r>
      <w:r w:rsidR="00021254" w:rsidRPr="0099152B">
        <w:rPr>
          <w:bCs/>
          <w:i/>
          <w:sz w:val="28"/>
          <w:szCs w:val="28"/>
          <w:lang w:eastAsia="en-ZA"/>
        </w:rPr>
        <w:t>TWK</w:t>
      </w:r>
      <w:r w:rsidR="00021254" w:rsidRPr="0099152B">
        <w:rPr>
          <w:bCs/>
          <w:sz w:val="28"/>
          <w:szCs w:val="28"/>
          <w:lang w:eastAsia="en-ZA"/>
        </w:rPr>
        <w:t xml:space="preserve"> cannot be blindly applied to</w:t>
      </w:r>
      <w:r w:rsidR="00AF50D6" w:rsidRPr="0099152B">
        <w:rPr>
          <w:bCs/>
          <w:sz w:val="28"/>
          <w:szCs w:val="28"/>
          <w:lang w:eastAsia="en-ZA"/>
        </w:rPr>
        <w:t xml:space="preserve"> </w:t>
      </w:r>
      <w:r w:rsidR="00A4767F" w:rsidRPr="0099152B">
        <w:rPr>
          <w:bCs/>
          <w:sz w:val="28"/>
          <w:szCs w:val="28"/>
          <w:lang w:eastAsia="en-ZA"/>
        </w:rPr>
        <w:t>an interim order</w:t>
      </w:r>
      <w:r w:rsidR="00021254" w:rsidRPr="0099152B">
        <w:rPr>
          <w:bCs/>
          <w:sz w:val="28"/>
          <w:szCs w:val="28"/>
          <w:lang w:eastAsia="en-ZA"/>
        </w:rPr>
        <w:t xml:space="preserve"> which is final </w:t>
      </w:r>
      <w:r w:rsidR="00D67047" w:rsidRPr="0099152B">
        <w:rPr>
          <w:bCs/>
          <w:sz w:val="28"/>
          <w:szCs w:val="28"/>
          <w:lang w:eastAsia="en-ZA"/>
        </w:rPr>
        <w:t xml:space="preserve">in </w:t>
      </w:r>
      <w:r w:rsidR="00A93943" w:rsidRPr="0099152B">
        <w:rPr>
          <w:bCs/>
          <w:sz w:val="28"/>
          <w:szCs w:val="28"/>
          <w:lang w:eastAsia="en-ZA"/>
        </w:rPr>
        <w:t>effect and</w:t>
      </w:r>
      <w:r w:rsidR="00021254" w:rsidRPr="0099152B">
        <w:rPr>
          <w:bCs/>
          <w:sz w:val="28"/>
          <w:szCs w:val="28"/>
          <w:lang w:eastAsia="en-ZA"/>
        </w:rPr>
        <w:t xml:space="preserve"> </w:t>
      </w:r>
      <w:r w:rsidR="00A4767F" w:rsidRPr="0099152B">
        <w:rPr>
          <w:bCs/>
          <w:sz w:val="28"/>
          <w:szCs w:val="28"/>
          <w:lang w:eastAsia="en-ZA"/>
        </w:rPr>
        <w:t>where a grave injustice w</w:t>
      </w:r>
      <w:r w:rsidR="0007708C" w:rsidRPr="0099152B">
        <w:rPr>
          <w:bCs/>
          <w:sz w:val="28"/>
          <w:szCs w:val="28"/>
          <w:lang w:eastAsia="en-ZA"/>
        </w:rPr>
        <w:t>ould</w:t>
      </w:r>
      <w:r w:rsidR="00A4767F" w:rsidRPr="0099152B">
        <w:rPr>
          <w:bCs/>
          <w:sz w:val="28"/>
          <w:szCs w:val="28"/>
          <w:lang w:eastAsia="en-ZA"/>
        </w:rPr>
        <w:t xml:space="preserve"> result.</w:t>
      </w:r>
      <w:r w:rsidR="00231049" w:rsidRPr="0099152B">
        <w:rPr>
          <w:bCs/>
          <w:sz w:val="28"/>
          <w:szCs w:val="28"/>
          <w:lang w:eastAsia="en-ZA"/>
        </w:rPr>
        <w:t xml:space="preserve"> </w:t>
      </w:r>
      <w:r w:rsidR="0007708C" w:rsidRPr="0099152B">
        <w:rPr>
          <w:bCs/>
          <w:sz w:val="28"/>
          <w:szCs w:val="28"/>
          <w:lang w:eastAsia="en-ZA"/>
        </w:rPr>
        <w:t>I</w:t>
      </w:r>
      <w:r w:rsidR="00AF50D6" w:rsidRPr="0099152B">
        <w:rPr>
          <w:bCs/>
          <w:sz w:val="28"/>
          <w:szCs w:val="28"/>
          <w:lang w:eastAsia="en-ZA"/>
        </w:rPr>
        <w:t>t was submitted</w:t>
      </w:r>
      <w:r w:rsidR="00EF3DBE" w:rsidRPr="0099152B">
        <w:rPr>
          <w:bCs/>
          <w:sz w:val="28"/>
          <w:szCs w:val="28"/>
          <w:lang w:eastAsia="en-ZA"/>
        </w:rPr>
        <w:t xml:space="preserve"> on behalf of </w:t>
      </w:r>
      <w:proofErr w:type="spellStart"/>
      <w:r w:rsidR="00EF3DBE" w:rsidRPr="0099152B">
        <w:rPr>
          <w:bCs/>
          <w:sz w:val="28"/>
          <w:szCs w:val="28"/>
          <w:lang w:eastAsia="en-ZA"/>
        </w:rPr>
        <w:t>Vresthena</w:t>
      </w:r>
      <w:proofErr w:type="spellEnd"/>
      <w:r w:rsidR="00EF3DBE" w:rsidRPr="0099152B">
        <w:rPr>
          <w:bCs/>
          <w:sz w:val="28"/>
          <w:szCs w:val="28"/>
          <w:lang w:eastAsia="en-ZA"/>
        </w:rPr>
        <w:t xml:space="preserve"> </w:t>
      </w:r>
      <w:r w:rsidR="00AF50D6" w:rsidRPr="0099152B">
        <w:rPr>
          <w:bCs/>
          <w:sz w:val="28"/>
          <w:szCs w:val="28"/>
          <w:lang w:eastAsia="en-ZA"/>
        </w:rPr>
        <w:t>that P</w:t>
      </w:r>
      <w:r w:rsidR="00A4767F" w:rsidRPr="0099152B">
        <w:rPr>
          <w:bCs/>
          <w:sz w:val="28"/>
          <w:szCs w:val="28"/>
          <w:lang w:eastAsia="en-ZA"/>
        </w:rPr>
        <w:t>art A of the order balanced the competing interest of the p</w:t>
      </w:r>
      <w:r w:rsidR="00467CA7" w:rsidRPr="0099152B">
        <w:rPr>
          <w:bCs/>
          <w:sz w:val="28"/>
          <w:szCs w:val="28"/>
          <w:lang w:eastAsia="en-ZA"/>
        </w:rPr>
        <w:t>arties, pending the hearing of P</w:t>
      </w:r>
      <w:r w:rsidR="00A4767F" w:rsidRPr="0099152B">
        <w:rPr>
          <w:bCs/>
          <w:sz w:val="28"/>
          <w:szCs w:val="28"/>
          <w:lang w:eastAsia="en-ZA"/>
        </w:rPr>
        <w:t>art B, in that el</w:t>
      </w:r>
      <w:r w:rsidR="00B40269" w:rsidRPr="0099152B">
        <w:rPr>
          <w:bCs/>
          <w:sz w:val="28"/>
          <w:szCs w:val="28"/>
          <w:lang w:eastAsia="en-ZA"/>
        </w:rPr>
        <w:t xml:space="preserve">ectricity will be provided and </w:t>
      </w:r>
      <w:proofErr w:type="spellStart"/>
      <w:r w:rsidR="00B40269" w:rsidRPr="0099152B">
        <w:rPr>
          <w:bCs/>
          <w:sz w:val="28"/>
          <w:szCs w:val="28"/>
          <w:lang w:eastAsia="en-ZA"/>
        </w:rPr>
        <w:t>Vresthena</w:t>
      </w:r>
      <w:proofErr w:type="spellEnd"/>
      <w:r w:rsidR="00A4767F" w:rsidRPr="0099152B">
        <w:rPr>
          <w:bCs/>
          <w:sz w:val="28"/>
          <w:szCs w:val="28"/>
          <w:lang w:eastAsia="en-ZA"/>
        </w:rPr>
        <w:t xml:space="preserve"> will pay the City for the electricity consumed, whilst the dispute relating to the accuracy of the account can be registered and reviewed in the inter</w:t>
      </w:r>
      <w:r w:rsidR="00B40269" w:rsidRPr="0099152B">
        <w:rPr>
          <w:bCs/>
          <w:sz w:val="28"/>
          <w:szCs w:val="28"/>
          <w:lang w:eastAsia="en-ZA"/>
        </w:rPr>
        <w:t xml:space="preserve">im. </w:t>
      </w:r>
      <w:r w:rsidR="00443AFE" w:rsidRPr="0099152B">
        <w:rPr>
          <w:bCs/>
          <w:sz w:val="28"/>
          <w:szCs w:val="28"/>
          <w:lang w:eastAsia="en-ZA"/>
        </w:rPr>
        <w:t xml:space="preserve">As alluded to already, </w:t>
      </w:r>
      <w:r w:rsidR="008817DB" w:rsidRPr="0099152B">
        <w:rPr>
          <w:bCs/>
          <w:sz w:val="28"/>
          <w:szCs w:val="28"/>
          <w:lang w:eastAsia="en-ZA"/>
        </w:rPr>
        <w:t>th</w:t>
      </w:r>
      <w:r w:rsidR="00840B34" w:rsidRPr="0099152B">
        <w:rPr>
          <w:bCs/>
          <w:sz w:val="28"/>
          <w:szCs w:val="28"/>
          <w:lang w:eastAsia="en-ZA"/>
        </w:rPr>
        <w:t>is</w:t>
      </w:r>
      <w:r w:rsidR="008817DB" w:rsidRPr="0099152B">
        <w:rPr>
          <w:bCs/>
          <w:sz w:val="28"/>
          <w:szCs w:val="28"/>
          <w:lang w:eastAsia="en-ZA"/>
        </w:rPr>
        <w:t xml:space="preserve"> argument</w:t>
      </w:r>
      <w:r w:rsidR="0007708C" w:rsidRPr="0099152B">
        <w:rPr>
          <w:bCs/>
          <w:sz w:val="28"/>
          <w:szCs w:val="28"/>
          <w:lang w:eastAsia="en-ZA"/>
        </w:rPr>
        <w:t xml:space="preserve"> is fla</w:t>
      </w:r>
      <w:r w:rsidR="00FC5C78" w:rsidRPr="0099152B">
        <w:rPr>
          <w:bCs/>
          <w:sz w:val="28"/>
          <w:szCs w:val="28"/>
          <w:lang w:eastAsia="en-ZA"/>
        </w:rPr>
        <w:t>we</w:t>
      </w:r>
      <w:r w:rsidR="0007708C" w:rsidRPr="0099152B">
        <w:rPr>
          <w:bCs/>
          <w:sz w:val="28"/>
          <w:szCs w:val="28"/>
          <w:lang w:eastAsia="en-ZA"/>
        </w:rPr>
        <w:t>d as it does not address the payment of arrear</w:t>
      </w:r>
      <w:r w:rsidR="00EF3DBE" w:rsidRPr="0099152B">
        <w:rPr>
          <w:bCs/>
          <w:sz w:val="28"/>
          <w:szCs w:val="28"/>
          <w:lang w:eastAsia="en-ZA"/>
        </w:rPr>
        <w:t>s</w:t>
      </w:r>
      <w:r w:rsidR="0007708C" w:rsidRPr="0099152B">
        <w:rPr>
          <w:bCs/>
          <w:sz w:val="28"/>
          <w:szCs w:val="28"/>
          <w:lang w:eastAsia="en-ZA"/>
        </w:rPr>
        <w:t>. In addition, t</w:t>
      </w:r>
      <w:r w:rsidR="00B40269" w:rsidRPr="0099152B">
        <w:rPr>
          <w:bCs/>
          <w:sz w:val="28"/>
          <w:szCs w:val="28"/>
          <w:lang w:eastAsia="en-ZA"/>
        </w:rPr>
        <w:t>h</w:t>
      </w:r>
      <w:r w:rsidR="00840B34" w:rsidRPr="0099152B">
        <w:rPr>
          <w:bCs/>
          <w:sz w:val="28"/>
          <w:szCs w:val="28"/>
          <w:lang w:eastAsia="en-ZA"/>
        </w:rPr>
        <w:t xml:space="preserve">e argument is </w:t>
      </w:r>
      <w:r w:rsidR="005917DC" w:rsidRPr="0099152B">
        <w:rPr>
          <w:bCs/>
          <w:sz w:val="28"/>
          <w:szCs w:val="28"/>
          <w:lang w:eastAsia="en-ZA"/>
        </w:rPr>
        <w:t xml:space="preserve">made </w:t>
      </w:r>
      <w:r w:rsidR="00A4767F" w:rsidRPr="0099152B">
        <w:rPr>
          <w:bCs/>
          <w:sz w:val="28"/>
          <w:szCs w:val="28"/>
          <w:lang w:eastAsia="en-ZA"/>
        </w:rPr>
        <w:t xml:space="preserve">against </w:t>
      </w:r>
      <w:r w:rsidR="00231049" w:rsidRPr="0099152B">
        <w:rPr>
          <w:bCs/>
          <w:sz w:val="28"/>
          <w:szCs w:val="28"/>
          <w:lang w:eastAsia="en-ZA"/>
        </w:rPr>
        <w:t xml:space="preserve">the </w:t>
      </w:r>
      <w:r w:rsidR="00A4767F" w:rsidRPr="0099152B">
        <w:rPr>
          <w:bCs/>
          <w:sz w:val="28"/>
          <w:szCs w:val="28"/>
          <w:lang w:eastAsia="en-ZA"/>
        </w:rPr>
        <w:t xml:space="preserve">backdrop that the electricity would be restored to the </w:t>
      </w:r>
      <w:r w:rsidR="00C121E7" w:rsidRPr="0099152B">
        <w:rPr>
          <w:bCs/>
          <w:sz w:val="28"/>
          <w:szCs w:val="28"/>
          <w:lang w:eastAsia="en-ZA"/>
        </w:rPr>
        <w:t>entire Retail Park.</w:t>
      </w:r>
      <w:r w:rsidR="00B40269" w:rsidRPr="0099152B">
        <w:rPr>
          <w:bCs/>
          <w:sz w:val="28"/>
          <w:szCs w:val="28"/>
          <w:lang w:eastAsia="en-ZA"/>
        </w:rPr>
        <w:t xml:space="preserve"> </w:t>
      </w:r>
      <w:r w:rsidR="00753FAA" w:rsidRPr="0099152B">
        <w:rPr>
          <w:bCs/>
          <w:sz w:val="28"/>
          <w:szCs w:val="28"/>
          <w:lang w:eastAsia="en-ZA"/>
        </w:rPr>
        <w:t xml:space="preserve">Disturbingly, </w:t>
      </w:r>
      <w:r w:rsidR="00840B34" w:rsidRPr="0099152B">
        <w:rPr>
          <w:bCs/>
          <w:sz w:val="28"/>
          <w:szCs w:val="28"/>
          <w:lang w:eastAsia="en-ZA"/>
        </w:rPr>
        <w:t xml:space="preserve">however, </w:t>
      </w:r>
      <w:r w:rsidR="00753FAA" w:rsidRPr="0099152B">
        <w:rPr>
          <w:bCs/>
          <w:sz w:val="28"/>
          <w:szCs w:val="28"/>
          <w:lang w:eastAsia="en-ZA"/>
        </w:rPr>
        <w:t xml:space="preserve">the order </w:t>
      </w:r>
      <w:r w:rsidR="00616F50" w:rsidRPr="0099152B">
        <w:rPr>
          <w:bCs/>
          <w:sz w:val="28"/>
          <w:szCs w:val="28"/>
          <w:lang w:eastAsia="en-ZA"/>
        </w:rPr>
        <w:t xml:space="preserve">places no direct obligation on </w:t>
      </w:r>
      <w:r w:rsidR="00795DC6" w:rsidRPr="0099152B">
        <w:rPr>
          <w:bCs/>
          <w:sz w:val="28"/>
          <w:szCs w:val="28"/>
          <w:lang w:eastAsia="en-ZA"/>
        </w:rPr>
        <w:t xml:space="preserve">other owners </w:t>
      </w:r>
      <w:r w:rsidR="0033420E" w:rsidRPr="0099152B">
        <w:rPr>
          <w:bCs/>
          <w:sz w:val="28"/>
          <w:szCs w:val="28"/>
          <w:lang w:eastAsia="en-ZA"/>
        </w:rPr>
        <w:t>to</w:t>
      </w:r>
      <w:r w:rsidR="00566A9D" w:rsidRPr="0099152B">
        <w:rPr>
          <w:bCs/>
          <w:sz w:val="28"/>
          <w:szCs w:val="28"/>
          <w:lang w:eastAsia="en-ZA"/>
        </w:rPr>
        <w:t xml:space="preserve"> pay</w:t>
      </w:r>
      <w:r w:rsidR="0033420E" w:rsidRPr="0099152B">
        <w:rPr>
          <w:bCs/>
          <w:sz w:val="28"/>
          <w:szCs w:val="28"/>
          <w:lang w:eastAsia="en-ZA"/>
        </w:rPr>
        <w:t xml:space="preserve"> </w:t>
      </w:r>
      <w:r w:rsidR="00795DC6" w:rsidRPr="0099152B">
        <w:rPr>
          <w:bCs/>
          <w:sz w:val="28"/>
          <w:szCs w:val="28"/>
          <w:lang w:eastAsia="en-ZA"/>
        </w:rPr>
        <w:t xml:space="preserve">for their consumption of electricity. </w:t>
      </w:r>
      <w:r w:rsidR="00840B34" w:rsidRPr="0099152B">
        <w:rPr>
          <w:bCs/>
          <w:sz w:val="28"/>
          <w:szCs w:val="28"/>
          <w:lang w:eastAsia="en-ZA"/>
        </w:rPr>
        <w:t>It merely</w:t>
      </w:r>
      <w:r w:rsidR="00C04CA6" w:rsidRPr="0099152B">
        <w:rPr>
          <w:bCs/>
          <w:sz w:val="28"/>
          <w:szCs w:val="28"/>
          <w:lang w:eastAsia="en-ZA"/>
        </w:rPr>
        <w:t xml:space="preserve"> directs the applicant to place a resolution before the Body Corporate as to how payment to it</w:t>
      </w:r>
      <w:r w:rsidR="00840B34" w:rsidRPr="0099152B">
        <w:rPr>
          <w:bCs/>
          <w:sz w:val="28"/>
          <w:szCs w:val="28"/>
          <w:lang w:eastAsia="en-ZA"/>
        </w:rPr>
        <w:t xml:space="preserve">, </w:t>
      </w:r>
      <w:r w:rsidR="00C04CA6" w:rsidRPr="0099152B">
        <w:rPr>
          <w:bCs/>
          <w:sz w:val="28"/>
          <w:szCs w:val="28"/>
          <w:lang w:eastAsia="en-ZA"/>
        </w:rPr>
        <w:t xml:space="preserve">and hence to the </w:t>
      </w:r>
      <w:proofErr w:type="gramStart"/>
      <w:r w:rsidR="00C04CA6" w:rsidRPr="0099152B">
        <w:rPr>
          <w:bCs/>
          <w:sz w:val="28"/>
          <w:szCs w:val="28"/>
          <w:lang w:eastAsia="en-ZA"/>
        </w:rPr>
        <w:t>City</w:t>
      </w:r>
      <w:proofErr w:type="gramEnd"/>
      <w:r w:rsidR="00840B34" w:rsidRPr="0099152B">
        <w:rPr>
          <w:bCs/>
          <w:sz w:val="28"/>
          <w:szCs w:val="28"/>
          <w:lang w:eastAsia="en-ZA"/>
        </w:rPr>
        <w:t>,</w:t>
      </w:r>
      <w:r w:rsidR="00C04CA6" w:rsidRPr="0099152B">
        <w:rPr>
          <w:bCs/>
          <w:sz w:val="28"/>
          <w:szCs w:val="28"/>
          <w:lang w:eastAsia="en-ZA"/>
        </w:rPr>
        <w:t xml:space="preserve"> </w:t>
      </w:r>
      <w:r w:rsidR="00156FBE" w:rsidRPr="0099152B">
        <w:rPr>
          <w:bCs/>
          <w:sz w:val="28"/>
          <w:szCs w:val="28"/>
          <w:lang w:eastAsia="en-ZA"/>
        </w:rPr>
        <w:t xml:space="preserve">should be dealt with in future. </w:t>
      </w:r>
      <w:r w:rsidR="0033420E" w:rsidRPr="0099152B">
        <w:rPr>
          <w:bCs/>
          <w:sz w:val="28"/>
          <w:szCs w:val="28"/>
          <w:lang w:eastAsia="en-ZA"/>
        </w:rPr>
        <w:t xml:space="preserve">In other words, the </w:t>
      </w:r>
      <w:proofErr w:type="gramStart"/>
      <w:r w:rsidR="0033420E" w:rsidRPr="0099152B">
        <w:rPr>
          <w:bCs/>
          <w:sz w:val="28"/>
          <w:szCs w:val="28"/>
          <w:lang w:eastAsia="en-ZA"/>
        </w:rPr>
        <w:t>City</w:t>
      </w:r>
      <w:proofErr w:type="gramEnd"/>
      <w:r w:rsidR="0033420E" w:rsidRPr="0099152B">
        <w:rPr>
          <w:bCs/>
          <w:sz w:val="28"/>
          <w:szCs w:val="28"/>
          <w:lang w:eastAsia="en-ZA"/>
        </w:rPr>
        <w:t xml:space="preserve"> is obliged to reconnect services to all owners </w:t>
      </w:r>
      <w:r w:rsidR="00FD765F" w:rsidRPr="0099152B">
        <w:rPr>
          <w:bCs/>
          <w:sz w:val="28"/>
          <w:szCs w:val="28"/>
          <w:lang w:eastAsia="en-ZA"/>
        </w:rPr>
        <w:t>without a concomitant obligation on all of them to pay for the services</w:t>
      </w:r>
      <w:r w:rsidR="00D32108" w:rsidRPr="0099152B">
        <w:rPr>
          <w:bCs/>
          <w:sz w:val="28"/>
          <w:szCs w:val="28"/>
          <w:lang w:eastAsia="en-ZA"/>
        </w:rPr>
        <w:t xml:space="preserve"> they use.</w:t>
      </w:r>
      <w:r w:rsidR="00B40269" w:rsidRPr="0099152B">
        <w:rPr>
          <w:bCs/>
          <w:sz w:val="28"/>
          <w:szCs w:val="28"/>
          <w:lang w:eastAsia="en-ZA"/>
        </w:rPr>
        <w:t xml:space="preserve"> </w:t>
      </w:r>
      <w:r w:rsidR="00231049" w:rsidRPr="0099152B">
        <w:rPr>
          <w:bCs/>
          <w:sz w:val="28"/>
          <w:szCs w:val="28"/>
          <w:lang w:eastAsia="en-ZA"/>
        </w:rPr>
        <w:t>Lastly, there</w:t>
      </w:r>
      <w:r w:rsidR="00B40269" w:rsidRPr="0099152B">
        <w:rPr>
          <w:bCs/>
          <w:sz w:val="28"/>
          <w:szCs w:val="28"/>
          <w:lang w:eastAsia="en-ZA"/>
        </w:rPr>
        <w:t xml:space="preserve"> </w:t>
      </w:r>
      <w:r w:rsidR="0007708C" w:rsidRPr="0099152B">
        <w:rPr>
          <w:bCs/>
          <w:sz w:val="28"/>
          <w:szCs w:val="28"/>
          <w:lang w:eastAsia="en-ZA"/>
        </w:rPr>
        <w:t xml:space="preserve">was </w:t>
      </w:r>
      <w:r w:rsidR="00B40269" w:rsidRPr="0099152B">
        <w:rPr>
          <w:bCs/>
          <w:sz w:val="28"/>
          <w:szCs w:val="28"/>
          <w:lang w:eastAsia="en-ZA"/>
        </w:rPr>
        <w:t xml:space="preserve">no mention that </w:t>
      </w:r>
      <w:proofErr w:type="spellStart"/>
      <w:r w:rsidR="00B40269" w:rsidRPr="0099152B">
        <w:rPr>
          <w:bCs/>
          <w:sz w:val="28"/>
          <w:szCs w:val="28"/>
          <w:lang w:eastAsia="en-ZA"/>
        </w:rPr>
        <w:t>Vresthena</w:t>
      </w:r>
      <w:proofErr w:type="spellEnd"/>
      <w:r w:rsidR="00B40269" w:rsidRPr="0099152B">
        <w:rPr>
          <w:bCs/>
          <w:sz w:val="28"/>
          <w:szCs w:val="28"/>
          <w:lang w:eastAsia="en-ZA"/>
        </w:rPr>
        <w:t xml:space="preserve"> ha</w:t>
      </w:r>
      <w:r w:rsidR="00231049" w:rsidRPr="0099152B">
        <w:rPr>
          <w:bCs/>
          <w:sz w:val="28"/>
          <w:szCs w:val="28"/>
          <w:lang w:eastAsia="en-ZA"/>
        </w:rPr>
        <w:t>s</w:t>
      </w:r>
      <w:r w:rsidR="00B40269" w:rsidRPr="0099152B">
        <w:rPr>
          <w:bCs/>
          <w:sz w:val="28"/>
          <w:szCs w:val="28"/>
          <w:lang w:eastAsia="en-ZA"/>
        </w:rPr>
        <w:t xml:space="preserve"> made</w:t>
      </w:r>
      <w:r w:rsidR="0007708C" w:rsidRPr="0099152B">
        <w:rPr>
          <w:bCs/>
          <w:sz w:val="28"/>
          <w:szCs w:val="28"/>
          <w:lang w:eastAsia="en-ZA"/>
        </w:rPr>
        <w:t xml:space="preserve"> any arrangements for the payment</w:t>
      </w:r>
      <w:r w:rsidR="00EF1A5B" w:rsidRPr="0099152B">
        <w:rPr>
          <w:bCs/>
          <w:sz w:val="28"/>
          <w:szCs w:val="28"/>
          <w:lang w:eastAsia="en-ZA"/>
        </w:rPr>
        <w:t xml:space="preserve"> of arrears to the </w:t>
      </w:r>
      <w:proofErr w:type="gramStart"/>
      <w:r w:rsidR="00EF1A5B" w:rsidRPr="0099152B">
        <w:rPr>
          <w:bCs/>
          <w:sz w:val="28"/>
          <w:szCs w:val="28"/>
          <w:lang w:eastAsia="en-ZA"/>
        </w:rPr>
        <w:t>City</w:t>
      </w:r>
      <w:proofErr w:type="gramEnd"/>
      <w:r w:rsidR="00EF1A5B" w:rsidRPr="0099152B">
        <w:rPr>
          <w:bCs/>
          <w:sz w:val="28"/>
          <w:szCs w:val="28"/>
          <w:lang w:eastAsia="en-ZA"/>
        </w:rPr>
        <w:t xml:space="preserve"> or the Body C</w:t>
      </w:r>
      <w:r w:rsidR="0007708C" w:rsidRPr="0099152B">
        <w:rPr>
          <w:bCs/>
          <w:sz w:val="28"/>
          <w:szCs w:val="28"/>
          <w:lang w:eastAsia="en-ZA"/>
        </w:rPr>
        <w:t xml:space="preserve">orporate. </w:t>
      </w:r>
      <w:r w:rsidR="00753FAA" w:rsidRPr="0099152B">
        <w:rPr>
          <w:bCs/>
          <w:sz w:val="28"/>
          <w:szCs w:val="28"/>
          <w:lang w:eastAsia="en-ZA"/>
        </w:rPr>
        <w:t xml:space="preserve">The order simply insulates the </w:t>
      </w:r>
      <w:r w:rsidR="00231049" w:rsidRPr="0099152B">
        <w:rPr>
          <w:bCs/>
          <w:sz w:val="28"/>
          <w:szCs w:val="28"/>
          <w:lang w:eastAsia="en-ZA"/>
        </w:rPr>
        <w:t>B</w:t>
      </w:r>
      <w:r w:rsidR="00753FAA" w:rsidRPr="0099152B">
        <w:rPr>
          <w:bCs/>
          <w:sz w:val="28"/>
          <w:szCs w:val="28"/>
          <w:lang w:eastAsia="en-ZA"/>
        </w:rPr>
        <w:t xml:space="preserve">ody </w:t>
      </w:r>
      <w:r w:rsidR="00231049" w:rsidRPr="0099152B">
        <w:rPr>
          <w:bCs/>
          <w:sz w:val="28"/>
          <w:szCs w:val="28"/>
          <w:lang w:eastAsia="en-ZA"/>
        </w:rPr>
        <w:t>C</w:t>
      </w:r>
      <w:r w:rsidR="00753FAA" w:rsidRPr="0099152B">
        <w:rPr>
          <w:bCs/>
          <w:sz w:val="28"/>
          <w:szCs w:val="28"/>
          <w:lang w:eastAsia="en-ZA"/>
        </w:rPr>
        <w:t>orporate and it</w:t>
      </w:r>
      <w:r w:rsidR="00467CA7" w:rsidRPr="0099152B">
        <w:rPr>
          <w:bCs/>
          <w:sz w:val="28"/>
          <w:szCs w:val="28"/>
          <w:lang w:eastAsia="en-ZA"/>
        </w:rPr>
        <w:t>s</w:t>
      </w:r>
      <w:r w:rsidR="00753FAA" w:rsidRPr="0099152B">
        <w:rPr>
          <w:bCs/>
          <w:sz w:val="28"/>
          <w:szCs w:val="28"/>
          <w:lang w:eastAsia="en-ZA"/>
        </w:rPr>
        <w:t xml:space="preserve"> members from payment for the </w:t>
      </w:r>
      <w:r w:rsidR="00467CA7" w:rsidRPr="0099152B">
        <w:rPr>
          <w:bCs/>
          <w:sz w:val="28"/>
          <w:szCs w:val="28"/>
          <w:lang w:eastAsia="en-ZA"/>
        </w:rPr>
        <w:t>consumption</w:t>
      </w:r>
      <w:r w:rsidR="00753FAA" w:rsidRPr="0099152B">
        <w:rPr>
          <w:bCs/>
          <w:sz w:val="28"/>
          <w:szCs w:val="28"/>
          <w:lang w:eastAsia="en-ZA"/>
        </w:rPr>
        <w:t xml:space="preserve"> of electricity. This </w:t>
      </w:r>
      <w:r w:rsidR="00901F1B" w:rsidRPr="0099152B">
        <w:rPr>
          <w:bCs/>
          <w:sz w:val="28"/>
          <w:szCs w:val="28"/>
          <w:lang w:eastAsia="en-ZA"/>
        </w:rPr>
        <w:t xml:space="preserve">is bound to </w:t>
      </w:r>
      <w:r w:rsidR="00753FAA" w:rsidRPr="0099152B">
        <w:rPr>
          <w:bCs/>
          <w:sz w:val="28"/>
          <w:szCs w:val="28"/>
          <w:lang w:eastAsia="en-ZA"/>
        </w:rPr>
        <w:t xml:space="preserve">lead to irreparable harm to the </w:t>
      </w:r>
      <w:proofErr w:type="gramStart"/>
      <w:r w:rsidR="00753FAA" w:rsidRPr="0099152B">
        <w:rPr>
          <w:bCs/>
          <w:sz w:val="28"/>
          <w:szCs w:val="28"/>
          <w:lang w:eastAsia="en-ZA"/>
        </w:rPr>
        <w:t>City</w:t>
      </w:r>
      <w:proofErr w:type="gramEnd"/>
      <w:r w:rsidR="00753FAA" w:rsidRPr="0099152B">
        <w:rPr>
          <w:bCs/>
          <w:sz w:val="28"/>
          <w:szCs w:val="28"/>
          <w:lang w:eastAsia="en-ZA"/>
        </w:rPr>
        <w:t xml:space="preserve">. </w:t>
      </w:r>
    </w:p>
    <w:p w14:paraId="097E2F63" w14:textId="77777777" w:rsidR="0007708C" w:rsidRPr="00AC6349" w:rsidRDefault="0007708C" w:rsidP="00A83060">
      <w:pPr>
        <w:pStyle w:val="ListParagraph"/>
        <w:shd w:val="clear" w:color="auto" w:fill="FFFFFF"/>
        <w:spacing w:line="360" w:lineRule="auto"/>
        <w:ind w:left="0"/>
        <w:jc w:val="both"/>
        <w:rPr>
          <w:bCs/>
          <w:sz w:val="28"/>
          <w:szCs w:val="28"/>
          <w:lang w:eastAsia="en-ZA"/>
        </w:rPr>
      </w:pPr>
    </w:p>
    <w:p w14:paraId="48ECB012" w14:textId="3E0DCB3E" w:rsidR="0060227B" w:rsidRPr="0099152B" w:rsidRDefault="0099152B" w:rsidP="0099152B">
      <w:pPr>
        <w:shd w:val="clear" w:color="auto" w:fill="FFFFFF"/>
        <w:spacing w:line="360" w:lineRule="auto"/>
        <w:jc w:val="both"/>
        <w:rPr>
          <w:bCs/>
          <w:sz w:val="28"/>
          <w:szCs w:val="28"/>
          <w:lang w:eastAsia="en-ZA"/>
        </w:rPr>
      </w:pPr>
      <w:r w:rsidRPr="00AC6349">
        <w:rPr>
          <w:bCs/>
          <w:sz w:val="28"/>
          <w:szCs w:val="28"/>
          <w:lang w:eastAsia="en-ZA"/>
        </w:rPr>
        <w:t>[15]</w:t>
      </w:r>
      <w:r w:rsidRPr="00AC6349">
        <w:rPr>
          <w:bCs/>
          <w:sz w:val="28"/>
          <w:szCs w:val="28"/>
          <w:lang w:eastAsia="en-ZA"/>
        </w:rPr>
        <w:tab/>
      </w:r>
      <w:proofErr w:type="spellStart"/>
      <w:r w:rsidR="00C524DF" w:rsidRPr="0099152B">
        <w:rPr>
          <w:bCs/>
          <w:sz w:val="28"/>
          <w:szCs w:val="28"/>
          <w:lang w:eastAsia="en-ZA"/>
        </w:rPr>
        <w:t>Vresthena’s</w:t>
      </w:r>
      <w:proofErr w:type="spellEnd"/>
      <w:r w:rsidR="00467CA7" w:rsidRPr="0099152B">
        <w:rPr>
          <w:bCs/>
          <w:sz w:val="28"/>
          <w:szCs w:val="28"/>
          <w:lang w:eastAsia="en-ZA"/>
        </w:rPr>
        <w:t xml:space="preserve"> argument that P</w:t>
      </w:r>
      <w:r w:rsidR="00A4767F" w:rsidRPr="0099152B">
        <w:rPr>
          <w:bCs/>
          <w:sz w:val="28"/>
          <w:szCs w:val="28"/>
          <w:lang w:eastAsia="en-ZA"/>
        </w:rPr>
        <w:t>art B would be determined on an expedited b</w:t>
      </w:r>
      <w:r w:rsidR="00EF3DBE" w:rsidRPr="0099152B">
        <w:rPr>
          <w:bCs/>
          <w:sz w:val="28"/>
          <w:szCs w:val="28"/>
          <w:lang w:eastAsia="en-ZA"/>
        </w:rPr>
        <w:t>asis is misplaced</w:t>
      </w:r>
      <w:r w:rsidR="00A4767F" w:rsidRPr="0099152B">
        <w:rPr>
          <w:bCs/>
          <w:sz w:val="28"/>
          <w:szCs w:val="28"/>
          <w:lang w:eastAsia="en-ZA"/>
        </w:rPr>
        <w:t xml:space="preserve"> a</w:t>
      </w:r>
      <w:r w:rsidR="00C524DF" w:rsidRPr="0099152B">
        <w:rPr>
          <w:bCs/>
          <w:sz w:val="28"/>
          <w:szCs w:val="28"/>
          <w:lang w:eastAsia="en-ZA"/>
        </w:rPr>
        <w:t xml:space="preserve">s the order is silent on </w:t>
      </w:r>
      <w:r w:rsidR="0007708C" w:rsidRPr="0099152B">
        <w:rPr>
          <w:bCs/>
          <w:sz w:val="28"/>
          <w:szCs w:val="28"/>
          <w:lang w:eastAsia="en-ZA"/>
        </w:rPr>
        <w:t>the time frames.</w:t>
      </w:r>
      <w:r w:rsidR="00C524DF" w:rsidRPr="0099152B">
        <w:rPr>
          <w:bCs/>
          <w:sz w:val="28"/>
          <w:szCs w:val="28"/>
          <w:lang w:eastAsia="en-ZA"/>
        </w:rPr>
        <w:t xml:space="preserve"> </w:t>
      </w:r>
      <w:proofErr w:type="spellStart"/>
      <w:r w:rsidR="00C524DF" w:rsidRPr="0099152B">
        <w:rPr>
          <w:bCs/>
          <w:sz w:val="28"/>
          <w:szCs w:val="28"/>
          <w:lang w:eastAsia="en-ZA"/>
        </w:rPr>
        <w:t>Vresthena</w:t>
      </w:r>
      <w:proofErr w:type="spellEnd"/>
      <w:r w:rsidR="00C524DF" w:rsidRPr="0099152B">
        <w:rPr>
          <w:bCs/>
          <w:sz w:val="28"/>
          <w:szCs w:val="28"/>
          <w:lang w:eastAsia="en-ZA"/>
        </w:rPr>
        <w:t xml:space="preserve"> </w:t>
      </w:r>
      <w:r w:rsidR="00A4767F" w:rsidRPr="0099152B">
        <w:rPr>
          <w:bCs/>
          <w:sz w:val="28"/>
          <w:szCs w:val="28"/>
          <w:lang w:eastAsia="en-ZA"/>
        </w:rPr>
        <w:t xml:space="preserve">relies </w:t>
      </w:r>
      <w:r w:rsidR="00467CA7" w:rsidRPr="0099152B">
        <w:rPr>
          <w:bCs/>
          <w:sz w:val="28"/>
          <w:szCs w:val="28"/>
          <w:lang w:eastAsia="en-ZA"/>
        </w:rPr>
        <w:t>on paragraph 9 of the order in P</w:t>
      </w:r>
      <w:r w:rsidR="00A4767F" w:rsidRPr="0099152B">
        <w:rPr>
          <w:bCs/>
          <w:sz w:val="28"/>
          <w:szCs w:val="28"/>
          <w:lang w:eastAsia="en-ZA"/>
        </w:rPr>
        <w:t xml:space="preserve">art A which </w:t>
      </w:r>
      <w:r w:rsidR="00D87560" w:rsidRPr="0099152B">
        <w:rPr>
          <w:bCs/>
          <w:sz w:val="28"/>
          <w:szCs w:val="28"/>
          <w:lang w:eastAsia="en-ZA"/>
        </w:rPr>
        <w:t>state</w:t>
      </w:r>
      <w:r w:rsidR="00566A9D" w:rsidRPr="0099152B">
        <w:rPr>
          <w:bCs/>
          <w:sz w:val="28"/>
          <w:szCs w:val="28"/>
          <w:lang w:eastAsia="en-ZA"/>
        </w:rPr>
        <w:t>s</w:t>
      </w:r>
      <w:r w:rsidR="00A4767F" w:rsidRPr="0099152B">
        <w:rPr>
          <w:bCs/>
          <w:sz w:val="28"/>
          <w:szCs w:val="28"/>
          <w:lang w:eastAsia="en-ZA"/>
        </w:rPr>
        <w:t xml:space="preserve"> that </w:t>
      </w:r>
      <w:r w:rsidR="00231049" w:rsidRPr="0099152B">
        <w:rPr>
          <w:bCs/>
          <w:sz w:val="28"/>
          <w:szCs w:val="28"/>
          <w:lang w:eastAsia="en-ZA"/>
        </w:rPr>
        <w:t>‘</w:t>
      </w:r>
      <w:r w:rsidR="00A4767F" w:rsidRPr="0099152B">
        <w:rPr>
          <w:bCs/>
          <w:sz w:val="28"/>
          <w:szCs w:val="28"/>
          <w:lang w:eastAsia="en-ZA"/>
        </w:rPr>
        <w:t xml:space="preserve">both parties are authorized to approach this honourable Court in the future, </w:t>
      </w:r>
      <w:r w:rsidR="00C524DF" w:rsidRPr="0099152B">
        <w:rPr>
          <w:bCs/>
          <w:sz w:val="28"/>
          <w:szCs w:val="28"/>
          <w:lang w:eastAsia="en-ZA"/>
        </w:rPr>
        <w:t>if needs be, on the same papers</w:t>
      </w:r>
      <w:r w:rsidR="00A710F7" w:rsidRPr="0099152B">
        <w:rPr>
          <w:bCs/>
          <w:sz w:val="28"/>
          <w:szCs w:val="28"/>
          <w:lang w:eastAsia="en-ZA"/>
        </w:rPr>
        <w:t xml:space="preserve"> dul</w:t>
      </w:r>
      <w:r w:rsidR="00A4767F" w:rsidRPr="0099152B">
        <w:rPr>
          <w:bCs/>
          <w:sz w:val="28"/>
          <w:szCs w:val="28"/>
          <w:lang w:eastAsia="en-ZA"/>
        </w:rPr>
        <w:t xml:space="preserve">y </w:t>
      </w:r>
      <w:r w:rsidR="00753FAA" w:rsidRPr="0099152B">
        <w:rPr>
          <w:bCs/>
          <w:sz w:val="28"/>
          <w:szCs w:val="28"/>
          <w:lang w:eastAsia="en-ZA"/>
        </w:rPr>
        <w:t>supplemented for further relief as the case may be</w:t>
      </w:r>
      <w:r w:rsidR="00231049" w:rsidRPr="0099152B">
        <w:rPr>
          <w:bCs/>
          <w:sz w:val="28"/>
          <w:szCs w:val="28"/>
          <w:lang w:eastAsia="en-ZA"/>
        </w:rPr>
        <w:t>’</w:t>
      </w:r>
      <w:r w:rsidR="00A4767F" w:rsidRPr="0099152B">
        <w:rPr>
          <w:bCs/>
          <w:sz w:val="28"/>
          <w:szCs w:val="28"/>
          <w:lang w:eastAsia="en-ZA"/>
        </w:rPr>
        <w:t>.</w:t>
      </w:r>
      <w:r w:rsidR="00C524DF" w:rsidRPr="0099152B">
        <w:rPr>
          <w:bCs/>
          <w:sz w:val="28"/>
          <w:szCs w:val="28"/>
          <w:lang w:eastAsia="en-ZA"/>
        </w:rPr>
        <w:t xml:space="preserve"> The order as framed</w:t>
      </w:r>
      <w:r w:rsidR="0007708C" w:rsidRPr="0099152B">
        <w:rPr>
          <w:bCs/>
          <w:sz w:val="28"/>
          <w:szCs w:val="28"/>
          <w:lang w:eastAsia="en-ZA"/>
        </w:rPr>
        <w:t xml:space="preserve"> is disjunctive.</w:t>
      </w:r>
      <w:r w:rsidR="00A4767F" w:rsidRPr="0099152B">
        <w:rPr>
          <w:bCs/>
          <w:sz w:val="28"/>
          <w:szCs w:val="28"/>
          <w:lang w:eastAsia="en-ZA"/>
        </w:rPr>
        <w:t xml:space="preserve"> </w:t>
      </w:r>
      <w:r w:rsidR="009D0FFC" w:rsidRPr="0099152B">
        <w:rPr>
          <w:bCs/>
          <w:sz w:val="28"/>
          <w:szCs w:val="28"/>
          <w:lang w:eastAsia="en-ZA"/>
        </w:rPr>
        <w:t>As it stands</w:t>
      </w:r>
      <w:r w:rsidR="00901F1B" w:rsidRPr="0099152B">
        <w:rPr>
          <w:bCs/>
          <w:sz w:val="28"/>
          <w:szCs w:val="28"/>
          <w:lang w:eastAsia="en-ZA"/>
        </w:rPr>
        <w:t>,</w:t>
      </w:r>
      <w:r w:rsidR="009D0FFC" w:rsidRPr="0099152B">
        <w:rPr>
          <w:bCs/>
          <w:sz w:val="28"/>
          <w:szCs w:val="28"/>
          <w:lang w:eastAsia="en-ZA"/>
        </w:rPr>
        <w:t xml:space="preserve"> p</w:t>
      </w:r>
      <w:r w:rsidR="009B77C4" w:rsidRPr="0099152B">
        <w:rPr>
          <w:bCs/>
          <w:sz w:val="28"/>
          <w:szCs w:val="28"/>
          <w:lang w:eastAsia="en-ZA"/>
        </w:rPr>
        <w:t>aragraph</w:t>
      </w:r>
      <w:r w:rsidR="00753FAA" w:rsidRPr="0099152B">
        <w:rPr>
          <w:bCs/>
          <w:sz w:val="28"/>
          <w:szCs w:val="28"/>
          <w:lang w:eastAsia="en-ZA"/>
        </w:rPr>
        <w:t xml:space="preserve"> 9 </w:t>
      </w:r>
      <w:r w:rsidR="00467CA7" w:rsidRPr="0099152B">
        <w:rPr>
          <w:bCs/>
          <w:sz w:val="28"/>
          <w:szCs w:val="28"/>
          <w:lang w:eastAsia="en-ZA"/>
        </w:rPr>
        <w:t>refers</w:t>
      </w:r>
      <w:r w:rsidR="00753FAA" w:rsidRPr="0099152B">
        <w:rPr>
          <w:bCs/>
          <w:sz w:val="28"/>
          <w:szCs w:val="28"/>
          <w:lang w:eastAsia="en-ZA"/>
        </w:rPr>
        <w:t xml:space="preserve"> to the variation of the orders which </w:t>
      </w:r>
      <w:r w:rsidR="0007708C" w:rsidRPr="0099152B">
        <w:rPr>
          <w:bCs/>
          <w:sz w:val="28"/>
          <w:szCs w:val="28"/>
          <w:lang w:eastAsia="en-ZA"/>
        </w:rPr>
        <w:t>have no relation to each other</w:t>
      </w:r>
      <w:r w:rsidR="00D06C6C" w:rsidRPr="0099152B">
        <w:rPr>
          <w:bCs/>
          <w:sz w:val="28"/>
          <w:szCs w:val="28"/>
          <w:lang w:eastAsia="en-ZA"/>
        </w:rPr>
        <w:t xml:space="preserve">. </w:t>
      </w:r>
      <w:r w:rsidR="0007708C" w:rsidRPr="0099152B">
        <w:rPr>
          <w:bCs/>
          <w:sz w:val="28"/>
          <w:szCs w:val="28"/>
          <w:lang w:eastAsia="en-ZA"/>
        </w:rPr>
        <w:t xml:space="preserve">This would have the effect </w:t>
      </w:r>
      <w:r w:rsidR="00FC5C78" w:rsidRPr="0099152B">
        <w:rPr>
          <w:bCs/>
          <w:sz w:val="28"/>
          <w:szCs w:val="28"/>
          <w:lang w:eastAsia="en-ZA"/>
        </w:rPr>
        <w:t xml:space="preserve">that </w:t>
      </w:r>
      <w:proofErr w:type="spellStart"/>
      <w:r w:rsidR="00C524DF" w:rsidRPr="0099152B">
        <w:rPr>
          <w:bCs/>
          <w:sz w:val="28"/>
          <w:szCs w:val="28"/>
          <w:lang w:eastAsia="en-ZA"/>
        </w:rPr>
        <w:t>Vresthena</w:t>
      </w:r>
      <w:proofErr w:type="spellEnd"/>
      <w:r w:rsidR="00A4767F" w:rsidRPr="0099152B">
        <w:rPr>
          <w:bCs/>
          <w:sz w:val="28"/>
          <w:szCs w:val="28"/>
          <w:lang w:eastAsia="en-ZA"/>
        </w:rPr>
        <w:t xml:space="preserve"> </w:t>
      </w:r>
      <w:r w:rsidR="00FC5C78" w:rsidRPr="0099152B">
        <w:rPr>
          <w:bCs/>
          <w:sz w:val="28"/>
          <w:szCs w:val="28"/>
          <w:lang w:eastAsia="en-ZA"/>
        </w:rPr>
        <w:t>and the Body Corporate would</w:t>
      </w:r>
      <w:r w:rsidR="00A4767F" w:rsidRPr="0099152B">
        <w:rPr>
          <w:bCs/>
          <w:sz w:val="28"/>
          <w:szCs w:val="28"/>
          <w:lang w:eastAsia="en-ZA"/>
        </w:rPr>
        <w:t xml:space="preserve"> enjoy </w:t>
      </w:r>
      <w:r w:rsidR="00A4767F" w:rsidRPr="0099152B">
        <w:rPr>
          <w:bCs/>
          <w:i/>
          <w:sz w:val="28"/>
          <w:szCs w:val="28"/>
          <w:lang w:eastAsia="en-ZA"/>
        </w:rPr>
        <w:t>carte blanche</w:t>
      </w:r>
      <w:r w:rsidR="00566A9D" w:rsidRPr="0099152B">
        <w:rPr>
          <w:bCs/>
          <w:sz w:val="28"/>
          <w:szCs w:val="28"/>
          <w:lang w:eastAsia="en-ZA"/>
        </w:rPr>
        <w:t xml:space="preserve"> </w:t>
      </w:r>
      <w:r w:rsidR="00A4767F" w:rsidRPr="0099152B">
        <w:rPr>
          <w:bCs/>
          <w:sz w:val="28"/>
          <w:szCs w:val="28"/>
          <w:lang w:eastAsia="en-ZA"/>
        </w:rPr>
        <w:t xml:space="preserve">the supply of the </w:t>
      </w:r>
      <w:r w:rsidR="00C121E7" w:rsidRPr="0099152B">
        <w:rPr>
          <w:bCs/>
          <w:sz w:val="28"/>
          <w:szCs w:val="28"/>
          <w:lang w:eastAsia="en-ZA"/>
        </w:rPr>
        <w:t>electricity to the Retail Park</w:t>
      </w:r>
      <w:r w:rsidR="00A4767F" w:rsidRPr="0099152B">
        <w:rPr>
          <w:bCs/>
          <w:sz w:val="28"/>
          <w:szCs w:val="28"/>
          <w:lang w:eastAsia="en-ZA"/>
        </w:rPr>
        <w:t xml:space="preserve"> without making payments to the </w:t>
      </w:r>
      <w:proofErr w:type="gramStart"/>
      <w:r w:rsidR="00A4767F" w:rsidRPr="0099152B">
        <w:rPr>
          <w:bCs/>
          <w:sz w:val="28"/>
          <w:szCs w:val="28"/>
          <w:lang w:eastAsia="en-ZA"/>
        </w:rPr>
        <w:t>City</w:t>
      </w:r>
      <w:proofErr w:type="gramEnd"/>
      <w:r w:rsidR="00A4767F" w:rsidRPr="0099152B">
        <w:rPr>
          <w:bCs/>
          <w:sz w:val="28"/>
          <w:szCs w:val="28"/>
          <w:lang w:eastAsia="en-ZA"/>
        </w:rPr>
        <w:t>. I conclude by</w:t>
      </w:r>
      <w:r w:rsidR="0053230A" w:rsidRPr="0099152B">
        <w:rPr>
          <w:bCs/>
          <w:sz w:val="28"/>
          <w:szCs w:val="28"/>
          <w:lang w:eastAsia="en-ZA"/>
        </w:rPr>
        <w:t xml:space="preserve"> making a</w:t>
      </w:r>
      <w:r w:rsidR="00A4767F" w:rsidRPr="0099152B">
        <w:rPr>
          <w:bCs/>
          <w:sz w:val="28"/>
          <w:szCs w:val="28"/>
          <w:lang w:eastAsia="en-ZA"/>
        </w:rPr>
        <w:t xml:space="preserve"> findi</w:t>
      </w:r>
      <w:r w:rsidR="00704A55" w:rsidRPr="0099152B">
        <w:rPr>
          <w:bCs/>
          <w:sz w:val="28"/>
          <w:szCs w:val="28"/>
          <w:lang w:eastAsia="en-ZA"/>
        </w:rPr>
        <w:t xml:space="preserve">ng that the order is </w:t>
      </w:r>
      <w:r w:rsidR="005A19B4" w:rsidRPr="0099152B">
        <w:rPr>
          <w:bCs/>
          <w:sz w:val="28"/>
          <w:szCs w:val="28"/>
          <w:lang w:eastAsia="en-ZA"/>
        </w:rPr>
        <w:t xml:space="preserve">thus </w:t>
      </w:r>
      <w:r w:rsidR="00704A55" w:rsidRPr="0099152B">
        <w:rPr>
          <w:bCs/>
          <w:sz w:val="28"/>
          <w:szCs w:val="28"/>
          <w:lang w:eastAsia="en-ZA"/>
        </w:rPr>
        <w:t>appealable</w:t>
      </w:r>
      <w:r w:rsidR="00467CA7" w:rsidRPr="0099152B">
        <w:rPr>
          <w:bCs/>
          <w:sz w:val="28"/>
          <w:szCs w:val="28"/>
          <w:lang w:eastAsia="en-ZA"/>
        </w:rPr>
        <w:t>.</w:t>
      </w:r>
    </w:p>
    <w:p w14:paraId="3B2B8AD7" w14:textId="77777777" w:rsidR="0060227B" w:rsidRPr="00AC6349" w:rsidRDefault="0060227B" w:rsidP="000C7599">
      <w:pPr>
        <w:pStyle w:val="ListParagraph"/>
        <w:shd w:val="clear" w:color="auto" w:fill="FFFFFF"/>
        <w:spacing w:line="360" w:lineRule="auto"/>
        <w:ind w:left="0"/>
        <w:jc w:val="both"/>
        <w:rPr>
          <w:bCs/>
          <w:sz w:val="28"/>
          <w:szCs w:val="28"/>
          <w:lang w:eastAsia="en-ZA"/>
        </w:rPr>
      </w:pPr>
    </w:p>
    <w:p w14:paraId="107A2DF4" w14:textId="28EF0886" w:rsidR="0060227B" w:rsidRPr="0099152B" w:rsidRDefault="0099152B" w:rsidP="0099152B">
      <w:pPr>
        <w:shd w:val="clear" w:color="auto" w:fill="FFFFFF"/>
        <w:spacing w:line="360" w:lineRule="auto"/>
        <w:jc w:val="both"/>
        <w:rPr>
          <w:bCs/>
          <w:sz w:val="28"/>
          <w:szCs w:val="28"/>
          <w:lang w:eastAsia="en-ZA"/>
        </w:rPr>
      </w:pPr>
      <w:r w:rsidRPr="00AC6349">
        <w:rPr>
          <w:bCs/>
          <w:sz w:val="28"/>
          <w:szCs w:val="28"/>
          <w:lang w:eastAsia="en-ZA"/>
        </w:rPr>
        <w:t>[16]</w:t>
      </w:r>
      <w:r w:rsidRPr="00AC6349">
        <w:rPr>
          <w:bCs/>
          <w:sz w:val="28"/>
          <w:szCs w:val="28"/>
          <w:lang w:eastAsia="en-ZA"/>
        </w:rPr>
        <w:tab/>
      </w:r>
      <w:r w:rsidR="008D3E61" w:rsidRPr="0099152B">
        <w:rPr>
          <w:bCs/>
          <w:sz w:val="28"/>
          <w:szCs w:val="28"/>
          <w:lang w:eastAsia="en-ZA"/>
        </w:rPr>
        <w:t>Th</w:t>
      </w:r>
      <w:r w:rsidR="0053230A" w:rsidRPr="0099152B">
        <w:rPr>
          <w:bCs/>
          <w:sz w:val="28"/>
          <w:szCs w:val="28"/>
          <w:lang w:eastAsia="en-ZA"/>
        </w:rPr>
        <w:t xml:space="preserve">is </w:t>
      </w:r>
      <w:r w:rsidR="008D3E61" w:rsidRPr="0099152B">
        <w:rPr>
          <w:bCs/>
          <w:sz w:val="28"/>
          <w:szCs w:val="28"/>
          <w:lang w:eastAsia="en-ZA"/>
        </w:rPr>
        <w:t>finding on appealability of the order has a direct</w:t>
      </w:r>
      <w:r w:rsidR="00C3299B" w:rsidRPr="0099152B">
        <w:rPr>
          <w:bCs/>
          <w:sz w:val="28"/>
          <w:szCs w:val="28"/>
          <w:lang w:eastAsia="en-ZA"/>
        </w:rPr>
        <w:t xml:space="preserve"> link to the</w:t>
      </w:r>
      <w:r w:rsidR="0052723B" w:rsidRPr="0099152B">
        <w:rPr>
          <w:bCs/>
          <w:sz w:val="28"/>
          <w:szCs w:val="28"/>
          <w:lang w:eastAsia="en-ZA"/>
        </w:rPr>
        <w:t xml:space="preserve"> determination of</w:t>
      </w:r>
      <w:r w:rsidR="005A19B4" w:rsidRPr="0099152B">
        <w:rPr>
          <w:bCs/>
          <w:sz w:val="28"/>
          <w:szCs w:val="28"/>
          <w:lang w:eastAsia="en-ZA"/>
        </w:rPr>
        <w:t xml:space="preserve"> the</w:t>
      </w:r>
      <w:r w:rsidR="00C3299B" w:rsidRPr="0099152B">
        <w:rPr>
          <w:bCs/>
          <w:sz w:val="28"/>
          <w:szCs w:val="28"/>
          <w:lang w:eastAsia="en-ZA"/>
        </w:rPr>
        <w:t xml:space="preserve"> application for condonation</w:t>
      </w:r>
      <w:r w:rsidR="007B667E" w:rsidRPr="0099152B">
        <w:rPr>
          <w:bCs/>
          <w:sz w:val="28"/>
          <w:szCs w:val="28"/>
          <w:lang w:eastAsia="en-ZA"/>
        </w:rPr>
        <w:t xml:space="preserve"> for the late filling of the notice of appeal and reinstatement of the appeal by the City</w:t>
      </w:r>
      <w:r w:rsidR="008D3E61" w:rsidRPr="0099152B">
        <w:rPr>
          <w:bCs/>
          <w:sz w:val="28"/>
          <w:szCs w:val="28"/>
          <w:lang w:eastAsia="en-ZA"/>
        </w:rPr>
        <w:t xml:space="preserve">. </w:t>
      </w:r>
      <w:r w:rsidR="0052723B" w:rsidRPr="0099152B">
        <w:rPr>
          <w:bCs/>
          <w:sz w:val="28"/>
          <w:szCs w:val="28"/>
          <w:lang w:eastAsia="en-ZA"/>
        </w:rPr>
        <w:t xml:space="preserve">Having considered the opposed application on this, </w:t>
      </w:r>
      <w:r w:rsidR="008D3E61" w:rsidRPr="0099152B">
        <w:rPr>
          <w:bCs/>
          <w:sz w:val="28"/>
          <w:szCs w:val="28"/>
          <w:lang w:eastAsia="en-ZA"/>
        </w:rPr>
        <w:t>I find the expl</w:t>
      </w:r>
      <w:r w:rsidR="0052723B" w:rsidRPr="0099152B">
        <w:rPr>
          <w:bCs/>
          <w:sz w:val="28"/>
          <w:szCs w:val="28"/>
          <w:lang w:eastAsia="en-ZA"/>
        </w:rPr>
        <w:t>anation reasonable and that there</w:t>
      </w:r>
      <w:r w:rsidR="008D3E61" w:rsidRPr="0099152B">
        <w:rPr>
          <w:bCs/>
          <w:sz w:val="28"/>
          <w:szCs w:val="28"/>
          <w:lang w:eastAsia="en-ZA"/>
        </w:rPr>
        <w:t xml:space="preserve"> are indeed strong prospects of success on the merits.</w:t>
      </w:r>
      <w:r w:rsidR="00EF3DBE" w:rsidRPr="0099152B">
        <w:rPr>
          <w:bCs/>
          <w:sz w:val="28"/>
          <w:szCs w:val="28"/>
          <w:lang w:eastAsia="en-ZA"/>
        </w:rPr>
        <w:t xml:space="preserve"> Consequently, condonation is </w:t>
      </w:r>
      <w:proofErr w:type="gramStart"/>
      <w:r w:rsidR="00EF3DBE" w:rsidRPr="0099152B">
        <w:rPr>
          <w:bCs/>
          <w:sz w:val="28"/>
          <w:szCs w:val="28"/>
          <w:lang w:eastAsia="en-ZA"/>
        </w:rPr>
        <w:t>granted</w:t>
      </w:r>
      <w:proofErr w:type="gramEnd"/>
      <w:r w:rsidR="00EF3DBE" w:rsidRPr="0099152B">
        <w:rPr>
          <w:bCs/>
          <w:sz w:val="28"/>
          <w:szCs w:val="28"/>
          <w:lang w:eastAsia="en-ZA"/>
        </w:rPr>
        <w:t xml:space="preserve"> and the appeal is reinstated. </w:t>
      </w:r>
    </w:p>
    <w:p w14:paraId="3A41A6EF" w14:textId="77777777" w:rsidR="00D36207" w:rsidRDefault="00D36207" w:rsidP="000C7599">
      <w:pPr>
        <w:pStyle w:val="ListParagraph"/>
        <w:shd w:val="clear" w:color="auto" w:fill="FFFFFF"/>
        <w:spacing w:line="360" w:lineRule="auto"/>
        <w:ind w:left="0"/>
        <w:jc w:val="both"/>
        <w:rPr>
          <w:b/>
          <w:bCs/>
          <w:sz w:val="28"/>
          <w:szCs w:val="28"/>
          <w:lang w:eastAsia="en-ZA"/>
        </w:rPr>
      </w:pPr>
    </w:p>
    <w:p w14:paraId="03ADE8A2" w14:textId="77777777" w:rsidR="0060227B" w:rsidRPr="00AC6349" w:rsidRDefault="0052723B" w:rsidP="000C7599">
      <w:pPr>
        <w:pStyle w:val="ListParagraph"/>
        <w:shd w:val="clear" w:color="auto" w:fill="FFFFFF"/>
        <w:spacing w:line="360" w:lineRule="auto"/>
        <w:ind w:left="0"/>
        <w:jc w:val="both"/>
        <w:rPr>
          <w:bCs/>
          <w:sz w:val="28"/>
          <w:szCs w:val="28"/>
          <w:lang w:eastAsia="en-ZA"/>
        </w:rPr>
      </w:pPr>
      <w:r w:rsidRPr="00AC6349">
        <w:rPr>
          <w:b/>
          <w:bCs/>
          <w:sz w:val="28"/>
          <w:szCs w:val="28"/>
          <w:lang w:eastAsia="en-ZA"/>
        </w:rPr>
        <w:t>The merits of the application</w:t>
      </w:r>
    </w:p>
    <w:p w14:paraId="41C23F1B" w14:textId="77777777" w:rsidR="0060227B" w:rsidRPr="00AC6349" w:rsidRDefault="0052723B" w:rsidP="000C7599">
      <w:pPr>
        <w:pStyle w:val="ListParagraph"/>
        <w:shd w:val="clear" w:color="auto" w:fill="FFFFFF"/>
        <w:spacing w:line="360" w:lineRule="auto"/>
        <w:ind w:left="0"/>
        <w:jc w:val="both"/>
        <w:rPr>
          <w:bCs/>
          <w:sz w:val="28"/>
          <w:szCs w:val="28"/>
          <w:lang w:eastAsia="en-ZA"/>
        </w:rPr>
      </w:pPr>
      <w:r w:rsidRPr="00AC6349">
        <w:rPr>
          <w:b/>
          <w:bCs/>
          <w:sz w:val="28"/>
          <w:szCs w:val="28"/>
          <w:lang w:eastAsia="en-ZA"/>
        </w:rPr>
        <w:t>The la</w:t>
      </w:r>
      <w:r w:rsidR="0060227B" w:rsidRPr="00AC6349">
        <w:rPr>
          <w:b/>
          <w:bCs/>
          <w:sz w:val="28"/>
          <w:szCs w:val="28"/>
          <w:lang w:eastAsia="en-ZA"/>
        </w:rPr>
        <w:t>w</w:t>
      </w:r>
    </w:p>
    <w:p w14:paraId="53FBC7BF" w14:textId="768ECB63" w:rsidR="00274702" w:rsidRPr="0099152B" w:rsidRDefault="0099152B" w:rsidP="0099152B">
      <w:pPr>
        <w:shd w:val="clear" w:color="auto" w:fill="FFFFFF"/>
        <w:spacing w:line="360" w:lineRule="auto"/>
        <w:jc w:val="both"/>
        <w:rPr>
          <w:bCs/>
          <w:sz w:val="28"/>
          <w:szCs w:val="28"/>
          <w:lang w:eastAsia="en-ZA"/>
        </w:rPr>
      </w:pPr>
      <w:r w:rsidRPr="00AC6349">
        <w:rPr>
          <w:bCs/>
          <w:sz w:val="28"/>
          <w:szCs w:val="28"/>
          <w:lang w:eastAsia="en-ZA"/>
        </w:rPr>
        <w:t>[17]</w:t>
      </w:r>
      <w:r w:rsidRPr="00AC6349">
        <w:rPr>
          <w:bCs/>
          <w:sz w:val="28"/>
          <w:szCs w:val="28"/>
          <w:lang w:eastAsia="en-ZA"/>
        </w:rPr>
        <w:tab/>
      </w:r>
      <w:r w:rsidR="0053230A" w:rsidRPr="0099152B">
        <w:rPr>
          <w:bCs/>
          <w:sz w:val="28"/>
          <w:szCs w:val="28"/>
          <w:lang w:eastAsia="en-ZA"/>
        </w:rPr>
        <w:t xml:space="preserve">In </w:t>
      </w:r>
      <w:proofErr w:type="spellStart"/>
      <w:r w:rsidR="00F2714C" w:rsidRPr="0099152B">
        <w:rPr>
          <w:bCs/>
          <w:sz w:val="28"/>
          <w:szCs w:val="28"/>
          <w:lang w:eastAsia="en-ZA"/>
        </w:rPr>
        <w:t>Vresthena’s</w:t>
      </w:r>
      <w:proofErr w:type="spellEnd"/>
      <w:r w:rsidR="00C722D9" w:rsidRPr="0099152B">
        <w:rPr>
          <w:bCs/>
          <w:sz w:val="28"/>
          <w:szCs w:val="28"/>
          <w:lang w:eastAsia="en-ZA"/>
        </w:rPr>
        <w:t xml:space="preserve"> application</w:t>
      </w:r>
      <w:r w:rsidR="006A6262" w:rsidRPr="0099152B">
        <w:rPr>
          <w:bCs/>
          <w:sz w:val="28"/>
          <w:szCs w:val="28"/>
          <w:lang w:eastAsia="en-ZA"/>
        </w:rPr>
        <w:t xml:space="preserve"> for an interdict</w:t>
      </w:r>
      <w:r w:rsidR="0053230A" w:rsidRPr="0099152B">
        <w:rPr>
          <w:bCs/>
          <w:sz w:val="28"/>
          <w:szCs w:val="28"/>
          <w:lang w:eastAsia="en-ZA"/>
        </w:rPr>
        <w:t>,</w:t>
      </w:r>
      <w:r w:rsidR="006A6262" w:rsidRPr="0099152B">
        <w:rPr>
          <w:bCs/>
          <w:sz w:val="28"/>
          <w:szCs w:val="28"/>
          <w:lang w:eastAsia="en-ZA"/>
        </w:rPr>
        <w:t xml:space="preserve"> </w:t>
      </w:r>
      <w:r w:rsidR="0053230A" w:rsidRPr="0099152B">
        <w:rPr>
          <w:bCs/>
          <w:sz w:val="28"/>
          <w:szCs w:val="28"/>
          <w:lang w:eastAsia="en-ZA"/>
        </w:rPr>
        <w:t>i</w:t>
      </w:r>
      <w:r w:rsidR="009E7155" w:rsidRPr="0099152B">
        <w:rPr>
          <w:bCs/>
          <w:sz w:val="28"/>
          <w:szCs w:val="28"/>
          <w:lang w:eastAsia="en-ZA"/>
        </w:rPr>
        <w:t xml:space="preserve">t </w:t>
      </w:r>
      <w:r w:rsidR="00566A9D" w:rsidRPr="0099152B">
        <w:rPr>
          <w:bCs/>
          <w:sz w:val="28"/>
          <w:szCs w:val="28"/>
          <w:lang w:eastAsia="en-ZA"/>
        </w:rPr>
        <w:t>sought</w:t>
      </w:r>
      <w:r w:rsidR="001E2E2D" w:rsidRPr="0099152B">
        <w:rPr>
          <w:bCs/>
          <w:sz w:val="28"/>
          <w:szCs w:val="28"/>
          <w:lang w:eastAsia="en-ZA"/>
        </w:rPr>
        <w:t xml:space="preserve"> an order directing the </w:t>
      </w:r>
      <w:proofErr w:type="gramStart"/>
      <w:r w:rsidR="001E2E2D" w:rsidRPr="0099152B">
        <w:rPr>
          <w:bCs/>
          <w:sz w:val="28"/>
          <w:szCs w:val="28"/>
          <w:lang w:eastAsia="en-ZA"/>
        </w:rPr>
        <w:t>City</w:t>
      </w:r>
      <w:proofErr w:type="gramEnd"/>
      <w:r w:rsidR="001E2E2D" w:rsidRPr="0099152B">
        <w:rPr>
          <w:bCs/>
          <w:sz w:val="28"/>
          <w:szCs w:val="28"/>
          <w:lang w:eastAsia="en-ZA"/>
        </w:rPr>
        <w:t xml:space="preserve"> to continue to restore and continue to supply the </w:t>
      </w:r>
      <w:r w:rsidR="004D0F93" w:rsidRPr="0099152B">
        <w:rPr>
          <w:bCs/>
          <w:sz w:val="28"/>
          <w:szCs w:val="28"/>
          <w:lang w:eastAsia="en-ZA"/>
        </w:rPr>
        <w:t>whole Retail Park with</w:t>
      </w:r>
      <w:r w:rsidR="001E2E2D" w:rsidRPr="0099152B">
        <w:rPr>
          <w:bCs/>
          <w:sz w:val="28"/>
          <w:szCs w:val="28"/>
          <w:lang w:eastAsia="en-ZA"/>
        </w:rPr>
        <w:t xml:space="preserve"> electricity while it applied for a separate electricity supply</w:t>
      </w:r>
      <w:r w:rsidR="00C722D9" w:rsidRPr="0099152B">
        <w:rPr>
          <w:bCs/>
          <w:sz w:val="28"/>
          <w:szCs w:val="28"/>
          <w:lang w:eastAsia="en-ZA"/>
        </w:rPr>
        <w:t xml:space="preserve"> point</w:t>
      </w:r>
      <w:r w:rsidR="001E2E2D" w:rsidRPr="0099152B">
        <w:rPr>
          <w:bCs/>
          <w:sz w:val="28"/>
          <w:szCs w:val="28"/>
          <w:lang w:eastAsia="en-ZA"/>
        </w:rPr>
        <w:t xml:space="preserve">. The question is whether </w:t>
      </w:r>
      <w:r w:rsidR="00543838" w:rsidRPr="0099152B">
        <w:rPr>
          <w:bCs/>
          <w:sz w:val="28"/>
          <w:szCs w:val="28"/>
          <w:lang w:eastAsia="en-ZA"/>
        </w:rPr>
        <w:t>the high court erred in finding that it had met the requirements for an interdict</w:t>
      </w:r>
      <w:r w:rsidR="00274702" w:rsidRPr="0099152B">
        <w:rPr>
          <w:bCs/>
          <w:sz w:val="28"/>
          <w:szCs w:val="28"/>
          <w:lang w:eastAsia="en-ZA"/>
        </w:rPr>
        <w:t xml:space="preserve"> of this nature</w:t>
      </w:r>
      <w:r w:rsidR="001D1452" w:rsidRPr="0099152B">
        <w:rPr>
          <w:bCs/>
          <w:sz w:val="28"/>
          <w:szCs w:val="28"/>
          <w:lang w:eastAsia="en-ZA"/>
        </w:rPr>
        <w:t xml:space="preserve">, particularly </w:t>
      </w:r>
      <w:proofErr w:type="gramStart"/>
      <w:r w:rsidR="001D1452" w:rsidRPr="0099152B">
        <w:rPr>
          <w:bCs/>
          <w:sz w:val="28"/>
          <w:szCs w:val="28"/>
          <w:lang w:eastAsia="en-ZA"/>
        </w:rPr>
        <w:t>in light of</w:t>
      </w:r>
      <w:proofErr w:type="gramEnd"/>
      <w:r w:rsidR="001D1452" w:rsidRPr="0099152B">
        <w:rPr>
          <w:bCs/>
          <w:sz w:val="28"/>
          <w:szCs w:val="28"/>
          <w:lang w:eastAsia="en-ZA"/>
        </w:rPr>
        <w:t xml:space="preserve"> the City’s powers and obligations in respect of the supply of electricity.</w:t>
      </w:r>
    </w:p>
    <w:p w14:paraId="7D2ADB86" w14:textId="77777777" w:rsidR="00274702" w:rsidRPr="00AC6349" w:rsidRDefault="00274702" w:rsidP="00A93943">
      <w:pPr>
        <w:pStyle w:val="ListParagraph"/>
        <w:shd w:val="clear" w:color="auto" w:fill="FFFFFF"/>
        <w:spacing w:line="360" w:lineRule="auto"/>
        <w:ind w:left="0"/>
        <w:jc w:val="both"/>
        <w:rPr>
          <w:bCs/>
          <w:sz w:val="28"/>
          <w:szCs w:val="28"/>
          <w:lang w:eastAsia="en-ZA"/>
        </w:rPr>
      </w:pPr>
    </w:p>
    <w:p w14:paraId="7034AE85" w14:textId="0B202AB0" w:rsidR="007E6F07" w:rsidRPr="0099152B" w:rsidRDefault="0099152B" w:rsidP="0099152B">
      <w:pPr>
        <w:shd w:val="clear" w:color="auto" w:fill="FFFFFF"/>
        <w:spacing w:line="360" w:lineRule="auto"/>
        <w:jc w:val="both"/>
        <w:rPr>
          <w:bCs/>
          <w:sz w:val="28"/>
          <w:szCs w:val="28"/>
          <w:lang w:eastAsia="en-ZA"/>
        </w:rPr>
      </w:pPr>
      <w:r w:rsidRPr="00AC6349">
        <w:rPr>
          <w:bCs/>
          <w:sz w:val="28"/>
          <w:szCs w:val="28"/>
          <w:lang w:eastAsia="en-ZA"/>
        </w:rPr>
        <w:t>[18]</w:t>
      </w:r>
      <w:r w:rsidRPr="00AC6349">
        <w:rPr>
          <w:bCs/>
          <w:sz w:val="28"/>
          <w:szCs w:val="28"/>
          <w:lang w:eastAsia="en-ZA"/>
        </w:rPr>
        <w:tab/>
      </w:r>
      <w:r w:rsidR="00467CA7" w:rsidRPr="0099152B">
        <w:rPr>
          <w:bCs/>
          <w:sz w:val="28"/>
          <w:szCs w:val="28"/>
          <w:lang w:eastAsia="en-ZA"/>
        </w:rPr>
        <w:t>It</w:t>
      </w:r>
      <w:r w:rsidR="0052723B" w:rsidRPr="0099152B">
        <w:rPr>
          <w:bCs/>
          <w:sz w:val="28"/>
          <w:szCs w:val="28"/>
          <w:lang w:eastAsia="en-ZA"/>
        </w:rPr>
        <w:t xml:space="preserve"> is important that I </w:t>
      </w:r>
      <w:r w:rsidR="00467CA7" w:rsidRPr="0099152B">
        <w:rPr>
          <w:bCs/>
          <w:sz w:val="28"/>
          <w:szCs w:val="28"/>
          <w:lang w:eastAsia="en-ZA"/>
        </w:rPr>
        <w:t xml:space="preserve">should </w:t>
      </w:r>
      <w:r w:rsidR="0052723B" w:rsidRPr="0099152B">
        <w:rPr>
          <w:bCs/>
          <w:sz w:val="28"/>
          <w:szCs w:val="28"/>
          <w:lang w:eastAsia="en-ZA"/>
        </w:rPr>
        <w:t xml:space="preserve">set out the relevant provisions of the </w:t>
      </w:r>
      <w:r w:rsidR="00467CA7" w:rsidRPr="0099152B">
        <w:rPr>
          <w:bCs/>
          <w:sz w:val="28"/>
          <w:szCs w:val="28"/>
          <w:lang w:eastAsia="en-ZA"/>
        </w:rPr>
        <w:t>law</w:t>
      </w:r>
      <w:r w:rsidR="0052723B" w:rsidRPr="0099152B">
        <w:rPr>
          <w:bCs/>
          <w:sz w:val="28"/>
          <w:szCs w:val="28"/>
          <w:lang w:eastAsia="en-ZA"/>
        </w:rPr>
        <w:t xml:space="preserve"> that govern the supply of electricity to the people of </w:t>
      </w:r>
      <w:r w:rsidR="00467CA7" w:rsidRPr="0099152B">
        <w:rPr>
          <w:bCs/>
          <w:sz w:val="28"/>
          <w:szCs w:val="28"/>
          <w:lang w:eastAsia="en-ZA"/>
        </w:rPr>
        <w:t>South</w:t>
      </w:r>
      <w:r w:rsidR="0052723B" w:rsidRPr="0099152B">
        <w:rPr>
          <w:bCs/>
          <w:sz w:val="28"/>
          <w:szCs w:val="28"/>
          <w:lang w:eastAsia="en-ZA"/>
        </w:rPr>
        <w:t xml:space="preserve"> Africa. T</w:t>
      </w:r>
      <w:r w:rsidR="008D3E61" w:rsidRPr="0099152B">
        <w:rPr>
          <w:bCs/>
          <w:sz w:val="28"/>
          <w:szCs w:val="28"/>
          <w:lang w:eastAsia="en-ZA"/>
        </w:rPr>
        <w:t xml:space="preserve">he duty of </w:t>
      </w:r>
      <w:r w:rsidR="00C3299B" w:rsidRPr="0099152B">
        <w:rPr>
          <w:bCs/>
          <w:sz w:val="28"/>
          <w:szCs w:val="28"/>
          <w:lang w:eastAsia="en-ZA"/>
        </w:rPr>
        <w:t xml:space="preserve">the municipality to provide </w:t>
      </w:r>
      <w:r w:rsidR="008D3E61" w:rsidRPr="0099152B">
        <w:rPr>
          <w:bCs/>
          <w:sz w:val="28"/>
          <w:szCs w:val="28"/>
          <w:lang w:eastAsia="en-ZA"/>
        </w:rPr>
        <w:t>electricity is regulated by t</w:t>
      </w:r>
      <w:r w:rsidR="0052723B" w:rsidRPr="0099152B">
        <w:rPr>
          <w:bCs/>
          <w:sz w:val="28"/>
          <w:szCs w:val="28"/>
          <w:lang w:eastAsia="en-ZA"/>
        </w:rPr>
        <w:t xml:space="preserve">he Constitution, </w:t>
      </w:r>
      <w:proofErr w:type="gramStart"/>
      <w:r w:rsidR="008F2E64" w:rsidRPr="0099152B">
        <w:rPr>
          <w:bCs/>
          <w:sz w:val="28"/>
          <w:szCs w:val="28"/>
          <w:lang w:eastAsia="en-ZA"/>
        </w:rPr>
        <w:t>s</w:t>
      </w:r>
      <w:r w:rsidR="00566A9D" w:rsidRPr="0099152B">
        <w:rPr>
          <w:bCs/>
          <w:sz w:val="28"/>
          <w:szCs w:val="28"/>
          <w:lang w:eastAsia="en-ZA"/>
        </w:rPr>
        <w:t>tatutes</w:t>
      </w:r>
      <w:proofErr w:type="gramEnd"/>
      <w:r w:rsidR="0052723B" w:rsidRPr="0099152B">
        <w:rPr>
          <w:bCs/>
          <w:sz w:val="28"/>
          <w:szCs w:val="28"/>
          <w:lang w:eastAsia="en-ZA"/>
        </w:rPr>
        <w:t xml:space="preserve"> and </w:t>
      </w:r>
      <w:r w:rsidR="00E551C6" w:rsidRPr="0099152B">
        <w:rPr>
          <w:bCs/>
          <w:sz w:val="28"/>
          <w:szCs w:val="28"/>
          <w:lang w:eastAsia="en-ZA"/>
        </w:rPr>
        <w:t>B</w:t>
      </w:r>
      <w:r w:rsidR="00C3299B" w:rsidRPr="0099152B">
        <w:rPr>
          <w:bCs/>
          <w:sz w:val="28"/>
          <w:szCs w:val="28"/>
          <w:lang w:eastAsia="en-ZA"/>
        </w:rPr>
        <w:t>y-</w:t>
      </w:r>
      <w:r w:rsidR="00B65659" w:rsidRPr="0099152B">
        <w:rPr>
          <w:bCs/>
          <w:sz w:val="28"/>
          <w:szCs w:val="28"/>
          <w:lang w:eastAsia="en-ZA"/>
        </w:rPr>
        <w:t>l</w:t>
      </w:r>
      <w:r w:rsidR="008D3E61" w:rsidRPr="0099152B">
        <w:rPr>
          <w:bCs/>
          <w:sz w:val="28"/>
          <w:szCs w:val="28"/>
          <w:lang w:eastAsia="en-ZA"/>
        </w:rPr>
        <w:t>aws. The</w:t>
      </w:r>
      <w:r w:rsidR="0052723B" w:rsidRPr="0099152B">
        <w:rPr>
          <w:bCs/>
          <w:sz w:val="28"/>
          <w:szCs w:val="28"/>
          <w:lang w:eastAsia="en-ZA"/>
        </w:rPr>
        <w:t xml:space="preserve"> relevant provisions</w:t>
      </w:r>
      <w:r w:rsidR="00467CA7" w:rsidRPr="0099152B">
        <w:rPr>
          <w:bCs/>
          <w:sz w:val="28"/>
          <w:szCs w:val="28"/>
          <w:lang w:eastAsia="en-ZA"/>
        </w:rPr>
        <w:t xml:space="preserve"> of the</w:t>
      </w:r>
      <w:r w:rsidR="008D3E61" w:rsidRPr="0099152B">
        <w:rPr>
          <w:bCs/>
          <w:sz w:val="28"/>
          <w:szCs w:val="28"/>
          <w:lang w:eastAsia="en-ZA"/>
        </w:rPr>
        <w:t xml:space="preserve"> </w:t>
      </w:r>
      <w:r w:rsidR="006B58A1" w:rsidRPr="0099152B">
        <w:rPr>
          <w:bCs/>
          <w:sz w:val="28"/>
          <w:szCs w:val="28"/>
          <w:lang w:eastAsia="en-ZA"/>
        </w:rPr>
        <w:t>C</w:t>
      </w:r>
      <w:r w:rsidR="008D3E61" w:rsidRPr="0099152B">
        <w:rPr>
          <w:bCs/>
          <w:sz w:val="28"/>
          <w:szCs w:val="28"/>
          <w:lang w:eastAsia="en-ZA"/>
        </w:rPr>
        <w:t>onstitution</w:t>
      </w:r>
      <w:r w:rsidR="0052723B" w:rsidRPr="0099152B">
        <w:rPr>
          <w:bCs/>
          <w:sz w:val="28"/>
          <w:szCs w:val="28"/>
          <w:lang w:eastAsia="en-ZA"/>
        </w:rPr>
        <w:t xml:space="preserve"> are as follow</w:t>
      </w:r>
      <w:r w:rsidR="00467CA7" w:rsidRPr="0099152B">
        <w:rPr>
          <w:bCs/>
          <w:sz w:val="28"/>
          <w:szCs w:val="28"/>
          <w:lang w:eastAsia="en-ZA"/>
        </w:rPr>
        <w:t>s</w:t>
      </w:r>
      <w:r w:rsidR="00CC2CF1" w:rsidRPr="0099152B">
        <w:rPr>
          <w:bCs/>
          <w:sz w:val="28"/>
          <w:szCs w:val="28"/>
          <w:lang w:eastAsia="en-ZA"/>
        </w:rPr>
        <w:t xml:space="preserve">: </w:t>
      </w:r>
    </w:p>
    <w:p w14:paraId="3018147C" w14:textId="77777777" w:rsidR="007E6F07" w:rsidRPr="00AC6349" w:rsidRDefault="00083202" w:rsidP="007E6F07">
      <w:pPr>
        <w:shd w:val="clear" w:color="auto" w:fill="FFFFFF"/>
        <w:spacing w:line="360" w:lineRule="auto"/>
        <w:jc w:val="both"/>
        <w:rPr>
          <w:bCs/>
          <w:lang w:eastAsia="en-ZA"/>
        </w:rPr>
      </w:pPr>
      <w:r>
        <w:rPr>
          <w:rFonts w:eastAsia="Calibri"/>
          <w:b/>
          <w:bCs/>
          <w:lang w:val="en-ZA"/>
        </w:rPr>
        <w:t>‘</w:t>
      </w:r>
      <w:r w:rsidR="007E6F07" w:rsidRPr="00AC6349">
        <w:rPr>
          <w:rFonts w:eastAsia="Calibri"/>
          <w:b/>
          <w:bCs/>
          <w:lang w:val="en-ZA"/>
        </w:rPr>
        <w:t>152. Objects of local government</w:t>
      </w:r>
    </w:p>
    <w:p w14:paraId="26D6AFBE" w14:textId="77777777" w:rsidR="007E6F07" w:rsidRPr="00AC6349" w:rsidRDefault="007E6F07" w:rsidP="007E6F07">
      <w:pPr>
        <w:autoSpaceDE w:val="0"/>
        <w:autoSpaceDN w:val="0"/>
        <w:adjustRightInd w:val="0"/>
        <w:spacing w:line="360" w:lineRule="auto"/>
        <w:jc w:val="both"/>
        <w:rPr>
          <w:rFonts w:eastAsia="Calibri"/>
          <w:lang w:val="en-ZA"/>
        </w:rPr>
      </w:pPr>
      <w:r w:rsidRPr="00AC6349">
        <w:rPr>
          <w:rFonts w:eastAsia="Calibri"/>
          <w:lang w:val="en-ZA"/>
        </w:rPr>
        <w:t>(1) The objects of local government are—</w:t>
      </w:r>
    </w:p>
    <w:p w14:paraId="1520C592" w14:textId="77777777" w:rsidR="007E6F07" w:rsidRPr="00AC6349" w:rsidRDefault="007E6F07" w:rsidP="007E6F07">
      <w:pPr>
        <w:autoSpaceDE w:val="0"/>
        <w:autoSpaceDN w:val="0"/>
        <w:adjustRightInd w:val="0"/>
        <w:spacing w:line="360" w:lineRule="auto"/>
        <w:jc w:val="both"/>
        <w:rPr>
          <w:rFonts w:eastAsia="Calibri"/>
          <w:lang w:val="en-ZA"/>
        </w:rPr>
      </w:pPr>
      <w:r w:rsidRPr="00AC6349">
        <w:rPr>
          <w:rFonts w:eastAsia="Calibri"/>
          <w:lang w:val="en-ZA"/>
        </w:rPr>
        <w:t>(</w:t>
      </w:r>
      <w:r w:rsidRPr="00AC6349">
        <w:rPr>
          <w:rFonts w:eastAsia="Calibri"/>
          <w:i/>
          <w:iCs/>
          <w:lang w:val="en-ZA"/>
        </w:rPr>
        <w:t>b</w:t>
      </w:r>
      <w:r w:rsidRPr="00AC6349">
        <w:rPr>
          <w:rFonts w:eastAsia="Calibri"/>
          <w:lang w:val="en-ZA"/>
        </w:rPr>
        <w:t xml:space="preserve">) </w:t>
      </w:r>
      <w:r w:rsidRPr="00AC6349">
        <w:rPr>
          <w:rFonts w:eastAsia="Calibri"/>
          <w:i/>
          <w:lang w:val="en-ZA"/>
        </w:rPr>
        <w:t>To ensure the provision of services to communities in a sustainable manner</w:t>
      </w:r>
      <w:r w:rsidRPr="00AC6349">
        <w:rPr>
          <w:rFonts w:eastAsia="Calibri"/>
          <w:lang w:val="en-ZA"/>
        </w:rPr>
        <w:t>;. . .</w:t>
      </w:r>
    </w:p>
    <w:p w14:paraId="254838B3" w14:textId="77777777" w:rsidR="007E6F07" w:rsidRPr="00AC6349" w:rsidRDefault="007E6F07" w:rsidP="007E6F07">
      <w:pPr>
        <w:autoSpaceDE w:val="0"/>
        <w:autoSpaceDN w:val="0"/>
        <w:adjustRightInd w:val="0"/>
        <w:spacing w:line="360" w:lineRule="auto"/>
        <w:jc w:val="both"/>
        <w:rPr>
          <w:rFonts w:eastAsia="Calibri"/>
          <w:lang w:val="en-ZA"/>
        </w:rPr>
      </w:pPr>
      <w:r w:rsidRPr="00AC6349">
        <w:rPr>
          <w:rFonts w:eastAsia="Calibri"/>
          <w:lang w:val="en-ZA"/>
        </w:rPr>
        <w:t xml:space="preserve">(2) </w:t>
      </w:r>
      <w:r w:rsidRPr="00AC6349">
        <w:rPr>
          <w:rFonts w:eastAsia="Calibri"/>
          <w:i/>
          <w:lang w:val="en-ZA"/>
        </w:rPr>
        <w:t>A municipality must strive, within its financial and administrative capacity, to achieve the</w:t>
      </w:r>
      <w:r w:rsidRPr="00AC6349">
        <w:rPr>
          <w:rFonts w:eastAsia="Calibri"/>
          <w:u w:val="single"/>
          <w:lang w:val="en-ZA"/>
        </w:rPr>
        <w:t xml:space="preserve"> </w:t>
      </w:r>
      <w:r w:rsidRPr="00AC6349">
        <w:rPr>
          <w:rFonts w:eastAsia="Calibri"/>
          <w:i/>
          <w:lang w:val="en-ZA"/>
        </w:rPr>
        <w:t>objects set out in subsection (1)</w:t>
      </w:r>
      <w:r w:rsidRPr="00AC6349">
        <w:rPr>
          <w:rFonts w:eastAsia="Calibri"/>
          <w:lang w:val="en-ZA"/>
        </w:rPr>
        <w:t>.</w:t>
      </w:r>
    </w:p>
    <w:p w14:paraId="5EB3E984" w14:textId="77777777" w:rsidR="007E6F07" w:rsidRPr="00AC6349" w:rsidRDefault="007E6F07" w:rsidP="007E6F07">
      <w:pPr>
        <w:autoSpaceDE w:val="0"/>
        <w:autoSpaceDN w:val="0"/>
        <w:adjustRightInd w:val="0"/>
        <w:spacing w:line="360" w:lineRule="auto"/>
        <w:ind w:left="-360"/>
        <w:jc w:val="both"/>
        <w:rPr>
          <w:rFonts w:eastAsia="Calibri"/>
          <w:b/>
          <w:bCs/>
          <w:lang w:val="en-ZA"/>
        </w:rPr>
      </w:pPr>
      <w:r w:rsidRPr="00AC6349">
        <w:rPr>
          <w:rFonts w:eastAsia="Calibri"/>
          <w:lang w:val="en-ZA"/>
        </w:rPr>
        <w:t xml:space="preserve">      </w:t>
      </w:r>
      <w:r w:rsidRPr="00AC6349">
        <w:rPr>
          <w:rFonts w:eastAsia="Calibri"/>
          <w:b/>
          <w:bCs/>
          <w:lang w:val="en-ZA"/>
        </w:rPr>
        <w:t>153. Developmental duties of municipalities</w:t>
      </w:r>
    </w:p>
    <w:p w14:paraId="37125986" w14:textId="77777777" w:rsidR="007E6F07" w:rsidRPr="00AC6349" w:rsidRDefault="007E6F07" w:rsidP="007E6F07">
      <w:pPr>
        <w:autoSpaceDE w:val="0"/>
        <w:autoSpaceDN w:val="0"/>
        <w:adjustRightInd w:val="0"/>
        <w:spacing w:line="360" w:lineRule="auto"/>
        <w:jc w:val="both"/>
        <w:rPr>
          <w:rFonts w:eastAsia="Calibri"/>
          <w:lang w:val="en-ZA"/>
        </w:rPr>
      </w:pPr>
      <w:r w:rsidRPr="00AC6349">
        <w:rPr>
          <w:rFonts w:eastAsia="Calibri"/>
          <w:lang w:val="en-ZA"/>
        </w:rPr>
        <w:t>A municipality must—</w:t>
      </w:r>
    </w:p>
    <w:p w14:paraId="56014B16" w14:textId="77777777" w:rsidR="007E6F07" w:rsidRPr="00AC6349" w:rsidRDefault="007E6F07" w:rsidP="007E6F07">
      <w:pPr>
        <w:autoSpaceDE w:val="0"/>
        <w:autoSpaceDN w:val="0"/>
        <w:adjustRightInd w:val="0"/>
        <w:spacing w:line="360" w:lineRule="auto"/>
        <w:jc w:val="both"/>
        <w:rPr>
          <w:rFonts w:eastAsia="Calibri"/>
          <w:i/>
          <w:lang w:val="en-ZA"/>
        </w:rPr>
      </w:pPr>
      <w:r w:rsidRPr="00AC6349">
        <w:rPr>
          <w:rFonts w:eastAsia="Calibri"/>
          <w:lang w:val="en-ZA"/>
        </w:rPr>
        <w:t>(</w:t>
      </w:r>
      <w:r w:rsidRPr="00AC6349">
        <w:rPr>
          <w:rFonts w:eastAsia="Calibri"/>
          <w:i/>
          <w:iCs/>
          <w:lang w:val="en-ZA"/>
        </w:rPr>
        <w:t>a</w:t>
      </w:r>
      <w:r w:rsidRPr="00AC6349">
        <w:rPr>
          <w:rFonts w:eastAsia="Calibri"/>
          <w:lang w:val="en-ZA"/>
        </w:rPr>
        <w:t xml:space="preserve">) </w:t>
      </w:r>
      <w:r w:rsidRPr="00AC6349">
        <w:rPr>
          <w:rFonts w:eastAsia="Calibri"/>
          <w:i/>
          <w:lang w:val="en-ZA"/>
        </w:rPr>
        <w:t>Structure and manage its administration and budgeting and planning processes to give priority to the basic needs of the community, and to promote the social and economic development of the</w:t>
      </w:r>
    </w:p>
    <w:p w14:paraId="0AAA69EE" w14:textId="77777777" w:rsidR="007E6F07" w:rsidRPr="00AC6349" w:rsidRDefault="007E6F07" w:rsidP="007E6F07">
      <w:pPr>
        <w:autoSpaceDE w:val="0"/>
        <w:autoSpaceDN w:val="0"/>
        <w:adjustRightInd w:val="0"/>
        <w:spacing w:line="360" w:lineRule="auto"/>
        <w:jc w:val="both"/>
        <w:rPr>
          <w:rFonts w:eastAsia="Calibri"/>
          <w:lang w:val="en-ZA"/>
        </w:rPr>
      </w:pPr>
      <w:r w:rsidRPr="00AC6349">
        <w:rPr>
          <w:rFonts w:eastAsia="Calibri"/>
          <w:i/>
          <w:lang w:val="en-ZA"/>
        </w:rPr>
        <w:t>community;</w:t>
      </w:r>
      <w:r w:rsidRPr="00AC6349">
        <w:rPr>
          <w:rFonts w:eastAsia="Calibri"/>
          <w:lang w:val="en-ZA"/>
        </w:rPr>
        <w:t xml:space="preserve"> and . . .</w:t>
      </w:r>
    </w:p>
    <w:p w14:paraId="46AE8842" w14:textId="77777777" w:rsidR="007E6F07" w:rsidRPr="00AC6349" w:rsidRDefault="007E6F07" w:rsidP="007E6F07">
      <w:pPr>
        <w:autoSpaceDE w:val="0"/>
        <w:autoSpaceDN w:val="0"/>
        <w:adjustRightInd w:val="0"/>
        <w:spacing w:line="360" w:lineRule="auto"/>
        <w:jc w:val="both"/>
        <w:rPr>
          <w:rFonts w:eastAsia="Calibri"/>
          <w:b/>
          <w:bCs/>
          <w:lang w:val="en-ZA"/>
        </w:rPr>
      </w:pPr>
      <w:r w:rsidRPr="00AC6349">
        <w:rPr>
          <w:rFonts w:eastAsia="Calibri"/>
          <w:b/>
          <w:bCs/>
          <w:lang w:val="en-ZA"/>
        </w:rPr>
        <w:t>156. Powers and functions of municipalities</w:t>
      </w:r>
    </w:p>
    <w:p w14:paraId="30AE19AE" w14:textId="77777777" w:rsidR="007E6F07" w:rsidRPr="00AC6349" w:rsidRDefault="007E6F07" w:rsidP="007E6F07">
      <w:pPr>
        <w:autoSpaceDE w:val="0"/>
        <w:autoSpaceDN w:val="0"/>
        <w:adjustRightInd w:val="0"/>
        <w:spacing w:line="360" w:lineRule="auto"/>
        <w:jc w:val="both"/>
        <w:rPr>
          <w:rFonts w:eastAsia="Calibri"/>
          <w:lang w:val="en-ZA"/>
        </w:rPr>
      </w:pPr>
      <w:r w:rsidRPr="00AC6349">
        <w:rPr>
          <w:rFonts w:eastAsia="Calibri"/>
          <w:lang w:val="en-ZA"/>
        </w:rPr>
        <w:t>(1) A municipality has executive authority in respect of, and has the right to administer—</w:t>
      </w:r>
    </w:p>
    <w:p w14:paraId="221BE98D" w14:textId="77777777" w:rsidR="007E6F07" w:rsidRPr="00AC6349" w:rsidRDefault="007E6F07" w:rsidP="007E6F07">
      <w:pPr>
        <w:autoSpaceDE w:val="0"/>
        <w:autoSpaceDN w:val="0"/>
        <w:adjustRightInd w:val="0"/>
        <w:spacing w:line="360" w:lineRule="auto"/>
        <w:jc w:val="both"/>
        <w:rPr>
          <w:rFonts w:eastAsia="Calibri"/>
          <w:lang w:val="en-ZA"/>
        </w:rPr>
      </w:pPr>
      <w:r w:rsidRPr="00AC6349">
        <w:rPr>
          <w:rFonts w:eastAsia="Calibri"/>
          <w:lang w:val="en-ZA"/>
        </w:rPr>
        <w:t>(</w:t>
      </w:r>
      <w:r w:rsidRPr="00AC6349">
        <w:rPr>
          <w:rFonts w:eastAsia="Calibri"/>
          <w:i/>
          <w:iCs/>
          <w:lang w:val="en-ZA"/>
        </w:rPr>
        <w:t>a</w:t>
      </w:r>
      <w:r w:rsidRPr="00AC6349">
        <w:rPr>
          <w:rFonts w:eastAsia="Calibri"/>
          <w:lang w:val="en-ZA"/>
        </w:rPr>
        <w:t xml:space="preserve">) </w:t>
      </w:r>
      <w:r w:rsidRPr="00AC6349">
        <w:rPr>
          <w:rFonts w:eastAsia="Calibri"/>
          <w:i/>
          <w:lang w:val="en-ZA"/>
        </w:rPr>
        <w:t>The local government matters listed in Part B of Schedule 4 and Part B of Schedule 5;</w:t>
      </w:r>
      <w:r w:rsidRPr="00AC6349">
        <w:rPr>
          <w:rFonts w:eastAsia="Calibri"/>
          <w:lang w:val="en-ZA"/>
        </w:rPr>
        <w:t xml:space="preserve"> and …</w:t>
      </w:r>
    </w:p>
    <w:p w14:paraId="23DB88B0" w14:textId="77777777" w:rsidR="007E6F07" w:rsidRPr="00AC6349" w:rsidRDefault="007E6F07" w:rsidP="007E6F07">
      <w:pPr>
        <w:autoSpaceDE w:val="0"/>
        <w:autoSpaceDN w:val="0"/>
        <w:adjustRightInd w:val="0"/>
        <w:spacing w:line="360" w:lineRule="auto"/>
        <w:jc w:val="both"/>
        <w:rPr>
          <w:rFonts w:eastAsia="Calibri"/>
          <w:lang w:val="en-ZA"/>
        </w:rPr>
      </w:pPr>
      <w:r w:rsidRPr="00AC6349">
        <w:rPr>
          <w:rFonts w:eastAsia="Calibri"/>
          <w:lang w:val="en-ZA"/>
        </w:rPr>
        <w:t>(2) A munici</w:t>
      </w:r>
      <w:r w:rsidR="00E551C6" w:rsidRPr="00AC6349">
        <w:rPr>
          <w:rFonts w:eastAsia="Calibri"/>
          <w:lang w:val="en-ZA"/>
        </w:rPr>
        <w:t>pality may make and administer B</w:t>
      </w:r>
      <w:r w:rsidRPr="00AC6349">
        <w:rPr>
          <w:rFonts w:eastAsia="Calibri"/>
          <w:lang w:val="en-ZA"/>
        </w:rPr>
        <w:t>y</w:t>
      </w:r>
      <w:r w:rsidR="00E551C6" w:rsidRPr="00AC6349">
        <w:rPr>
          <w:rFonts w:eastAsia="Calibri"/>
          <w:lang w:val="en-ZA"/>
        </w:rPr>
        <w:t>-</w:t>
      </w:r>
      <w:r w:rsidRPr="00AC6349">
        <w:rPr>
          <w:rFonts w:eastAsia="Calibri"/>
          <w:lang w:val="en-ZA"/>
        </w:rPr>
        <w:t>laws for the effective administration of the matters which it has the right to administer.’ (Emphasis Added.)</w:t>
      </w:r>
    </w:p>
    <w:p w14:paraId="38177FD6" w14:textId="77777777" w:rsidR="007E6F07" w:rsidRPr="00AC6349" w:rsidRDefault="007E6F07" w:rsidP="007E6F07">
      <w:pPr>
        <w:pStyle w:val="ListParagraph"/>
        <w:shd w:val="clear" w:color="auto" w:fill="FFFFFF"/>
        <w:spacing w:line="360" w:lineRule="auto"/>
        <w:ind w:left="0"/>
        <w:jc w:val="both"/>
        <w:rPr>
          <w:bCs/>
          <w:sz w:val="28"/>
          <w:szCs w:val="28"/>
          <w:lang w:eastAsia="en-ZA"/>
        </w:rPr>
      </w:pPr>
    </w:p>
    <w:p w14:paraId="788FFB8C" w14:textId="1C82743B" w:rsidR="00EF1A5B" w:rsidRPr="0099152B" w:rsidRDefault="0099152B" w:rsidP="0099152B">
      <w:pPr>
        <w:shd w:val="clear" w:color="auto" w:fill="FFFFFF"/>
        <w:spacing w:line="360" w:lineRule="auto"/>
        <w:jc w:val="both"/>
        <w:rPr>
          <w:bCs/>
          <w:sz w:val="28"/>
          <w:szCs w:val="28"/>
          <w:lang w:eastAsia="en-ZA"/>
        </w:rPr>
      </w:pPr>
      <w:r w:rsidRPr="00AC6349">
        <w:rPr>
          <w:bCs/>
          <w:sz w:val="28"/>
          <w:szCs w:val="28"/>
          <w:lang w:eastAsia="en-ZA"/>
        </w:rPr>
        <w:t>[19]</w:t>
      </w:r>
      <w:r w:rsidRPr="00AC6349">
        <w:rPr>
          <w:bCs/>
          <w:sz w:val="28"/>
          <w:szCs w:val="28"/>
          <w:lang w:eastAsia="en-ZA"/>
        </w:rPr>
        <w:tab/>
      </w:r>
      <w:r w:rsidR="003B0557" w:rsidRPr="0099152B">
        <w:rPr>
          <w:bCs/>
          <w:sz w:val="28"/>
          <w:szCs w:val="28"/>
          <w:lang w:eastAsia="en-ZA"/>
        </w:rPr>
        <w:t>T</w:t>
      </w:r>
      <w:r w:rsidR="008D3E61" w:rsidRPr="0099152B">
        <w:rPr>
          <w:bCs/>
          <w:sz w:val="28"/>
          <w:szCs w:val="28"/>
          <w:lang w:eastAsia="en-ZA"/>
        </w:rPr>
        <w:t>he</w:t>
      </w:r>
      <w:r w:rsidR="00B2129B" w:rsidRPr="0099152B">
        <w:rPr>
          <w:bCs/>
          <w:sz w:val="28"/>
          <w:szCs w:val="28"/>
          <w:lang w:eastAsia="en-ZA"/>
        </w:rPr>
        <w:t xml:space="preserve"> provision of electricity is a</w:t>
      </w:r>
      <w:r w:rsidR="00E076A2" w:rsidRPr="0099152B">
        <w:rPr>
          <w:bCs/>
          <w:sz w:val="28"/>
          <w:szCs w:val="28"/>
          <w:lang w:eastAsia="en-ZA"/>
        </w:rPr>
        <w:t xml:space="preserve"> local government competency</w:t>
      </w:r>
      <w:r w:rsidR="00B2129B" w:rsidRPr="0099152B">
        <w:rPr>
          <w:bCs/>
          <w:sz w:val="28"/>
          <w:szCs w:val="28"/>
          <w:lang w:eastAsia="en-ZA"/>
        </w:rPr>
        <w:t>. A</w:t>
      </w:r>
      <w:r w:rsidR="008D3E61" w:rsidRPr="0099152B">
        <w:rPr>
          <w:bCs/>
          <w:sz w:val="28"/>
          <w:szCs w:val="28"/>
          <w:lang w:eastAsia="en-ZA"/>
        </w:rPr>
        <w:t xml:space="preserve">mongst the general duties of </w:t>
      </w:r>
      <w:r w:rsidR="008F2E64" w:rsidRPr="0099152B">
        <w:rPr>
          <w:bCs/>
          <w:sz w:val="28"/>
          <w:szCs w:val="28"/>
          <w:lang w:eastAsia="en-ZA"/>
        </w:rPr>
        <w:t>a</w:t>
      </w:r>
      <w:r w:rsidR="008D3E61" w:rsidRPr="0099152B">
        <w:rPr>
          <w:bCs/>
          <w:sz w:val="28"/>
          <w:szCs w:val="28"/>
          <w:lang w:eastAsia="en-ZA"/>
        </w:rPr>
        <w:t xml:space="preserve"> </w:t>
      </w:r>
      <w:r w:rsidR="00E076A2" w:rsidRPr="0099152B">
        <w:rPr>
          <w:bCs/>
          <w:sz w:val="28"/>
          <w:szCs w:val="28"/>
          <w:lang w:eastAsia="en-ZA"/>
        </w:rPr>
        <w:t>municipality set out in s</w:t>
      </w:r>
      <w:r w:rsidR="007D1349" w:rsidRPr="0099152B">
        <w:rPr>
          <w:bCs/>
          <w:sz w:val="28"/>
          <w:szCs w:val="28"/>
          <w:lang w:eastAsia="en-ZA"/>
        </w:rPr>
        <w:t xml:space="preserve"> </w:t>
      </w:r>
      <w:r w:rsidR="00E076A2" w:rsidRPr="0099152B">
        <w:rPr>
          <w:bCs/>
          <w:sz w:val="28"/>
          <w:szCs w:val="28"/>
          <w:lang w:eastAsia="en-ZA"/>
        </w:rPr>
        <w:t>7</w:t>
      </w:r>
      <w:r w:rsidR="00B2129B" w:rsidRPr="0099152B">
        <w:rPr>
          <w:bCs/>
          <w:sz w:val="28"/>
          <w:szCs w:val="28"/>
          <w:lang w:eastAsia="en-ZA"/>
        </w:rPr>
        <w:t>3</w:t>
      </w:r>
      <w:r w:rsidR="00E076A2" w:rsidRPr="0099152B">
        <w:rPr>
          <w:bCs/>
          <w:sz w:val="28"/>
          <w:szCs w:val="28"/>
          <w:lang w:eastAsia="en-ZA"/>
        </w:rPr>
        <w:t>(1)</w:t>
      </w:r>
      <w:r w:rsidR="007D1349" w:rsidRPr="0099152B">
        <w:rPr>
          <w:bCs/>
          <w:i/>
          <w:sz w:val="28"/>
          <w:szCs w:val="28"/>
          <w:lang w:eastAsia="en-ZA"/>
        </w:rPr>
        <w:t>(c</w:t>
      </w:r>
      <w:r w:rsidR="00B2129B" w:rsidRPr="0099152B">
        <w:rPr>
          <w:bCs/>
          <w:i/>
          <w:sz w:val="28"/>
          <w:szCs w:val="28"/>
          <w:lang w:eastAsia="en-ZA"/>
        </w:rPr>
        <w:t>)</w:t>
      </w:r>
      <w:r w:rsidR="00B2129B" w:rsidRPr="0099152B">
        <w:rPr>
          <w:bCs/>
          <w:sz w:val="28"/>
          <w:szCs w:val="28"/>
          <w:lang w:eastAsia="en-ZA"/>
        </w:rPr>
        <w:t xml:space="preserve"> of the</w:t>
      </w:r>
      <w:r w:rsidR="006468FD" w:rsidRPr="0099152B">
        <w:rPr>
          <w:bCs/>
          <w:sz w:val="28"/>
          <w:szCs w:val="28"/>
          <w:lang w:eastAsia="en-ZA"/>
        </w:rPr>
        <w:t xml:space="preserve"> Local Government</w:t>
      </w:r>
      <w:r w:rsidR="00B2129B" w:rsidRPr="0099152B">
        <w:rPr>
          <w:bCs/>
          <w:sz w:val="28"/>
          <w:szCs w:val="28"/>
          <w:lang w:eastAsia="en-ZA"/>
        </w:rPr>
        <w:t xml:space="preserve"> Municipal System</w:t>
      </w:r>
      <w:r w:rsidR="0052723B" w:rsidRPr="0099152B">
        <w:rPr>
          <w:bCs/>
          <w:sz w:val="28"/>
          <w:szCs w:val="28"/>
          <w:lang w:eastAsia="en-ZA"/>
        </w:rPr>
        <w:t>s</w:t>
      </w:r>
      <w:r w:rsidR="00B2129B" w:rsidRPr="0099152B">
        <w:rPr>
          <w:bCs/>
          <w:sz w:val="28"/>
          <w:szCs w:val="28"/>
          <w:lang w:eastAsia="en-ZA"/>
        </w:rPr>
        <w:t xml:space="preserve"> Act</w:t>
      </w:r>
      <w:r w:rsidR="006C2D57" w:rsidRPr="0099152B">
        <w:rPr>
          <w:bCs/>
          <w:sz w:val="28"/>
          <w:szCs w:val="28"/>
          <w:lang w:eastAsia="en-ZA"/>
        </w:rPr>
        <w:t xml:space="preserve"> 23 of 2000</w:t>
      </w:r>
      <w:r w:rsidR="00B2129B" w:rsidRPr="0099152B">
        <w:rPr>
          <w:bCs/>
          <w:sz w:val="28"/>
          <w:szCs w:val="28"/>
          <w:lang w:eastAsia="en-ZA"/>
        </w:rPr>
        <w:t xml:space="preserve"> (t</w:t>
      </w:r>
      <w:r w:rsidR="008D3E61" w:rsidRPr="0099152B">
        <w:rPr>
          <w:bCs/>
          <w:sz w:val="28"/>
          <w:szCs w:val="28"/>
          <w:lang w:eastAsia="en-ZA"/>
        </w:rPr>
        <w:t>he System</w:t>
      </w:r>
      <w:r w:rsidR="0052723B" w:rsidRPr="0099152B">
        <w:rPr>
          <w:bCs/>
          <w:sz w:val="28"/>
          <w:szCs w:val="28"/>
          <w:lang w:eastAsia="en-ZA"/>
        </w:rPr>
        <w:t>s</w:t>
      </w:r>
      <w:r w:rsidR="008D3E61" w:rsidRPr="0099152B">
        <w:rPr>
          <w:bCs/>
          <w:sz w:val="28"/>
          <w:szCs w:val="28"/>
          <w:lang w:eastAsia="en-ZA"/>
        </w:rPr>
        <w:t xml:space="preserve"> Act)</w:t>
      </w:r>
      <w:r w:rsidR="00B2129B" w:rsidRPr="0099152B">
        <w:rPr>
          <w:bCs/>
          <w:sz w:val="28"/>
          <w:szCs w:val="28"/>
          <w:lang w:eastAsia="en-ZA"/>
        </w:rPr>
        <w:t>,</w:t>
      </w:r>
      <w:r w:rsidR="0052723B" w:rsidRPr="0099152B">
        <w:rPr>
          <w:bCs/>
          <w:sz w:val="28"/>
          <w:szCs w:val="28"/>
          <w:lang w:eastAsia="en-ZA"/>
        </w:rPr>
        <w:t xml:space="preserve"> is that a municipality ‘</w:t>
      </w:r>
      <w:r w:rsidR="008D3E61" w:rsidRPr="0099152B">
        <w:rPr>
          <w:bCs/>
          <w:sz w:val="28"/>
          <w:szCs w:val="28"/>
          <w:lang w:eastAsia="en-ZA"/>
        </w:rPr>
        <w:t xml:space="preserve">must ensure that all members of the local community have access to </w:t>
      </w:r>
      <w:r w:rsidR="00465142" w:rsidRPr="0099152B">
        <w:rPr>
          <w:bCs/>
          <w:sz w:val="28"/>
          <w:szCs w:val="28"/>
          <w:lang w:eastAsia="en-ZA"/>
        </w:rPr>
        <w:t>at least</w:t>
      </w:r>
      <w:r w:rsidR="008D3E61" w:rsidRPr="0099152B">
        <w:rPr>
          <w:bCs/>
          <w:sz w:val="28"/>
          <w:szCs w:val="28"/>
          <w:lang w:eastAsia="en-ZA"/>
        </w:rPr>
        <w:t xml:space="preserve"> the </w:t>
      </w:r>
      <w:r w:rsidR="0052723B" w:rsidRPr="0099152B">
        <w:rPr>
          <w:bCs/>
          <w:sz w:val="28"/>
          <w:szCs w:val="28"/>
          <w:lang w:eastAsia="en-ZA"/>
        </w:rPr>
        <w:t xml:space="preserve">minimum level of basic </w:t>
      </w:r>
      <w:proofErr w:type="gramStart"/>
      <w:r w:rsidR="0052723B" w:rsidRPr="0099152B">
        <w:rPr>
          <w:bCs/>
          <w:sz w:val="28"/>
          <w:szCs w:val="28"/>
          <w:lang w:eastAsia="en-ZA"/>
        </w:rPr>
        <w:t>services’</w:t>
      </w:r>
      <w:proofErr w:type="gramEnd"/>
      <w:r w:rsidR="008D3E61" w:rsidRPr="0099152B">
        <w:rPr>
          <w:bCs/>
          <w:sz w:val="28"/>
          <w:szCs w:val="28"/>
          <w:lang w:eastAsia="en-ZA"/>
        </w:rPr>
        <w:t xml:space="preserve">. </w:t>
      </w:r>
      <w:r w:rsidR="00E076A2" w:rsidRPr="0099152B">
        <w:rPr>
          <w:bCs/>
          <w:sz w:val="28"/>
          <w:szCs w:val="28"/>
          <w:lang w:eastAsia="en-ZA"/>
        </w:rPr>
        <w:t>Section 73</w:t>
      </w:r>
      <w:r w:rsidR="008D3E61" w:rsidRPr="0099152B">
        <w:rPr>
          <w:bCs/>
          <w:sz w:val="28"/>
          <w:szCs w:val="28"/>
          <w:lang w:eastAsia="en-ZA"/>
        </w:rPr>
        <w:t>(2</w:t>
      </w:r>
      <w:r w:rsidR="007D1349" w:rsidRPr="0099152B">
        <w:rPr>
          <w:bCs/>
          <w:sz w:val="28"/>
          <w:szCs w:val="28"/>
          <w:lang w:eastAsia="en-ZA"/>
        </w:rPr>
        <w:t>)</w:t>
      </w:r>
      <w:r w:rsidR="007D1349" w:rsidRPr="0099152B">
        <w:rPr>
          <w:bCs/>
          <w:i/>
          <w:sz w:val="28"/>
          <w:szCs w:val="28"/>
          <w:lang w:eastAsia="en-ZA"/>
        </w:rPr>
        <w:t>(c</w:t>
      </w:r>
      <w:r w:rsidR="008D3E61" w:rsidRPr="0099152B">
        <w:rPr>
          <w:bCs/>
          <w:i/>
          <w:sz w:val="28"/>
          <w:szCs w:val="28"/>
          <w:lang w:eastAsia="en-ZA"/>
        </w:rPr>
        <w:t xml:space="preserve">) </w:t>
      </w:r>
      <w:r w:rsidR="008D3E61" w:rsidRPr="0099152B">
        <w:rPr>
          <w:bCs/>
          <w:sz w:val="28"/>
          <w:szCs w:val="28"/>
          <w:lang w:eastAsia="en-ZA"/>
        </w:rPr>
        <w:t xml:space="preserve">requires </w:t>
      </w:r>
      <w:r w:rsidR="0052723B" w:rsidRPr="0099152B">
        <w:rPr>
          <w:bCs/>
          <w:sz w:val="28"/>
          <w:szCs w:val="28"/>
          <w:lang w:eastAsia="en-ZA"/>
        </w:rPr>
        <w:t xml:space="preserve">a </w:t>
      </w:r>
      <w:r w:rsidR="008D3E61" w:rsidRPr="0099152B">
        <w:rPr>
          <w:bCs/>
          <w:sz w:val="28"/>
          <w:szCs w:val="28"/>
          <w:lang w:eastAsia="en-ZA"/>
        </w:rPr>
        <w:t xml:space="preserve">municipality to be financially sustainable. </w:t>
      </w:r>
      <w:proofErr w:type="gramStart"/>
      <w:r w:rsidR="008D3E61" w:rsidRPr="0099152B">
        <w:rPr>
          <w:bCs/>
          <w:sz w:val="28"/>
          <w:szCs w:val="28"/>
          <w:lang w:eastAsia="en-ZA"/>
        </w:rPr>
        <w:t>In order to</w:t>
      </w:r>
      <w:proofErr w:type="gramEnd"/>
      <w:r w:rsidR="008D3E61" w:rsidRPr="0099152B">
        <w:rPr>
          <w:bCs/>
          <w:sz w:val="28"/>
          <w:szCs w:val="28"/>
          <w:lang w:eastAsia="en-ZA"/>
        </w:rPr>
        <w:t xml:space="preserve"> realise that</w:t>
      </w:r>
      <w:r w:rsidR="0052723B" w:rsidRPr="0099152B">
        <w:rPr>
          <w:bCs/>
          <w:sz w:val="28"/>
          <w:szCs w:val="28"/>
          <w:lang w:eastAsia="en-ZA"/>
        </w:rPr>
        <w:t xml:space="preserve"> goal, C</w:t>
      </w:r>
      <w:r w:rsidR="00B2129B" w:rsidRPr="0099152B">
        <w:rPr>
          <w:bCs/>
          <w:sz w:val="28"/>
          <w:szCs w:val="28"/>
          <w:lang w:eastAsia="en-ZA"/>
        </w:rPr>
        <w:t>hapter 9 of the System</w:t>
      </w:r>
      <w:r w:rsidR="0052723B" w:rsidRPr="0099152B">
        <w:rPr>
          <w:bCs/>
          <w:sz w:val="28"/>
          <w:szCs w:val="28"/>
          <w:lang w:eastAsia="en-ZA"/>
        </w:rPr>
        <w:t>s</w:t>
      </w:r>
      <w:r w:rsidR="00B2129B" w:rsidRPr="0099152B">
        <w:rPr>
          <w:bCs/>
          <w:sz w:val="28"/>
          <w:szCs w:val="28"/>
          <w:lang w:eastAsia="en-ZA"/>
        </w:rPr>
        <w:t xml:space="preserve"> A</w:t>
      </w:r>
      <w:r w:rsidR="008D3E61" w:rsidRPr="0099152B">
        <w:rPr>
          <w:bCs/>
          <w:sz w:val="28"/>
          <w:szCs w:val="28"/>
          <w:lang w:eastAsia="en-ZA"/>
        </w:rPr>
        <w:t>ct regulates credit control and debt collection</w:t>
      </w:r>
      <w:r w:rsidR="006468FD" w:rsidRPr="0099152B">
        <w:rPr>
          <w:bCs/>
          <w:sz w:val="28"/>
          <w:szCs w:val="28"/>
          <w:lang w:eastAsia="en-ZA"/>
        </w:rPr>
        <w:t xml:space="preserve"> measures</w:t>
      </w:r>
      <w:r w:rsidR="008D3E61" w:rsidRPr="0099152B">
        <w:rPr>
          <w:bCs/>
          <w:sz w:val="28"/>
          <w:szCs w:val="28"/>
          <w:lang w:eastAsia="en-ZA"/>
        </w:rPr>
        <w:t xml:space="preserve"> for service</w:t>
      </w:r>
      <w:r w:rsidR="00B2129B" w:rsidRPr="0099152B">
        <w:rPr>
          <w:bCs/>
          <w:sz w:val="28"/>
          <w:szCs w:val="28"/>
          <w:lang w:eastAsia="en-ZA"/>
        </w:rPr>
        <w:t>s</w:t>
      </w:r>
      <w:r w:rsidR="008D3E61" w:rsidRPr="0099152B">
        <w:rPr>
          <w:bCs/>
          <w:sz w:val="28"/>
          <w:szCs w:val="28"/>
          <w:lang w:eastAsia="en-ZA"/>
        </w:rPr>
        <w:t xml:space="preserve"> rendered </w:t>
      </w:r>
      <w:r w:rsidR="00DD4E9D" w:rsidRPr="0099152B">
        <w:rPr>
          <w:bCs/>
          <w:sz w:val="28"/>
          <w:szCs w:val="28"/>
          <w:lang w:eastAsia="en-ZA"/>
        </w:rPr>
        <w:t>by the municipality. Section</w:t>
      </w:r>
      <w:r w:rsidR="00B2129B" w:rsidRPr="0099152B">
        <w:rPr>
          <w:bCs/>
          <w:sz w:val="28"/>
          <w:szCs w:val="28"/>
          <w:lang w:eastAsia="en-ZA"/>
        </w:rPr>
        <w:t xml:space="preserve"> 96 of the Systems A</w:t>
      </w:r>
      <w:r w:rsidR="00DD4E9D" w:rsidRPr="0099152B">
        <w:rPr>
          <w:bCs/>
          <w:sz w:val="28"/>
          <w:szCs w:val="28"/>
          <w:lang w:eastAsia="en-ZA"/>
        </w:rPr>
        <w:t>ct</w:t>
      </w:r>
      <w:r w:rsidR="00B7293A" w:rsidRPr="00AC6349">
        <w:rPr>
          <w:rStyle w:val="FootnoteReference"/>
          <w:bCs/>
          <w:sz w:val="28"/>
          <w:szCs w:val="28"/>
          <w:lang w:eastAsia="en-ZA"/>
        </w:rPr>
        <w:footnoteReference w:id="15"/>
      </w:r>
      <w:r w:rsidR="008D3E61" w:rsidRPr="0099152B">
        <w:rPr>
          <w:bCs/>
          <w:sz w:val="28"/>
          <w:szCs w:val="28"/>
          <w:lang w:eastAsia="en-ZA"/>
        </w:rPr>
        <w:t xml:space="preserve"> place</w:t>
      </w:r>
      <w:r w:rsidR="00DD4E9D" w:rsidRPr="0099152B">
        <w:rPr>
          <w:bCs/>
          <w:sz w:val="28"/>
          <w:szCs w:val="28"/>
          <w:lang w:eastAsia="en-ZA"/>
        </w:rPr>
        <w:t>s</w:t>
      </w:r>
      <w:r w:rsidR="008D3E61" w:rsidRPr="0099152B">
        <w:rPr>
          <w:bCs/>
          <w:sz w:val="28"/>
          <w:szCs w:val="28"/>
          <w:lang w:eastAsia="en-ZA"/>
        </w:rPr>
        <w:t xml:space="preserve"> the debt collection res</w:t>
      </w:r>
      <w:r w:rsidR="00B2129B" w:rsidRPr="0099152B">
        <w:rPr>
          <w:bCs/>
          <w:sz w:val="28"/>
          <w:szCs w:val="28"/>
          <w:lang w:eastAsia="en-ZA"/>
        </w:rPr>
        <w:t>ponsibility on the municipality.</w:t>
      </w:r>
      <w:r w:rsidR="008D3E61" w:rsidRPr="0099152B">
        <w:rPr>
          <w:bCs/>
          <w:sz w:val="28"/>
          <w:szCs w:val="28"/>
          <w:lang w:eastAsia="en-ZA"/>
        </w:rPr>
        <w:t xml:space="preserve"> </w:t>
      </w:r>
      <w:r w:rsidR="00B2129B" w:rsidRPr="0099152B">
        <w:rPr>
          <w:bCs/>
          <w:sz w:val="28"/>
          <w:szCs w:val="28"/>
          <w:lang w:eastAsia="en-ZA"/>
        </w:rPr>
        <w:t>As</w:t>
      </w:r>
      <w:r w:rsidR="008D3E61" w:rsidRPr="0099152B">
        <w:rPr>
          <w:bCs/>
          <w:sz w:val="28"/>
          <w:szCs w:val="28"/>
          <w:lang w:eastAsia="en-ZA"/>
        </w:rPr>
        <w:t xml:space="preserve"> a result, </w:t>
      </w:r>
      <w:r w:rsidR="00DD4E9D" w:rsidRPr="0099152B">
        <w:rPr>
          <w:bCs/>
          <w:sz w:val="28"/>
          <w:szCs w:val="28"/>
          <w:lang w:eastAsia="en-ZA"/>
        </w:rPr>
        <w:t>in terms of s</w:t>
      </w:r>
      <w:r w:rsidR="00467CA7" w:rsidRPr="0099152B">
        <w:rPr>
          <w:bCs/>
          <w:sz w:val="28"/>
          <w:szCs w:val="28"/>
          <w:lang w:eastAsia="en-ZA"/>
        </w:rPr>
        <w:t xml:space="preserve"> </w:t>
      </w:r>
      <w:r w:rsidR="00DD4E9D" w:rsidRPr="0099152B">
        <w:rPr>
          <w:bCs/>
          <w:sz w:val="28"/>
          <w:szCs w:val="28"/>
          <w:lang w:eastAsia="en-ZA"/>
        </w:rPr>
        <w:t>98 of the Systems Act,</w:t>
      </w:r>
      <w:r w:rsidR="00467CA7" w:rsidRPr="0099152B">
        <w:rPr>
          <w:bCs/>
          <w:sz w:val="28"/>
          <w:szCs w:val="28"/>
          <w:lang w:eastAsia="en-ZA"/>
        </w:rPr>
        <w:t xml:space="preserve"> </w:t>
      </w:r>
      <w:r w:rsidR="00737D0C" w:rsidRPr="0099152B">
        <w:rPr>
          <w:bCs/>
          <w:sz w:val="28"/>
          <w:szCs w:val="28"/>
          <w:lang w:eastAsia="en-ZA"/>
        </w:rPr>
        <w:t>a</w:t>
      </w:r>
      <w:r w:rsidR="008D3E61" w:rsidRPr="0099152B">
        <w:rPr>
          <w:bCs/>
          <w:sz w:val="28"/>
          <w:szCs w:val="28"/>
          <w:lang w:eastAsia="en-ZA"/>
        </w:rPr>
        <w:t xml:space="preserve"> </w:t>
      </w:r>
      <w:r w:rsidR="00DD4E9D" w:rsidRPr="0099152B">
        <w:rPr>
          <w:bCs/>
          <w:sz w:val="28"/>
          <w:szCs w:val="28"/>
          <w:lang w:eastAsia="en-ZA"/>
        </w:rPr>
        <w:t>municipal council must adopt</w:t>
      </w:r>
      <w:r w:rsidR="00467CA7" w:rsidRPr="0099152B">
        <w:rPr>
          <w:bCs/>
          <w:sz w:val="28"/>
          <w:szCs w:val="28"/>
          <w:lang w:eastAsia="en-ZA"/>
        </w:rPr>
        <w:t xml:space="preserve"> </w:t>
      </w:r>
      <w:r w:rsidR="00E551C6" w:rsidRPr="0099152B">
        <w:rPr>
          <w:bCs/>
          <w:sz w:val="28"/>
          <w:szCs w:val="28"/>
          <w:lang w:eastAsia="en-ZA"/>
        </w:rPr>
        <w:t>B</w:t>
      </w:r>
      <w:r w:rsidR="00B2129B" w:rsidRPr="0099152B">
        <w:rPr>
          <w:bCs/>
          <w:sz w:val="28"/>
          <w:szCs w:val="28"/>
          <w:lang w:eastAsia="en-ZA"/>
        </w:rPr>
        <w:t>y-</w:t>
      </w:r>
      <w:r w:rsidR="00737D0C" w:rsidRPr="0099152B">
        <w:rPr>
          <w:bCs/>
          <w:sz w:val="28"/>
          <w:szCs w:val="28"/>
          <w:lang w:eastAsia="en-ZA"/>
        </w:rPr>
        <w:t>l</w:t>
      </w:r>
      <w:r w:rsidR="008D3E61" w:rsidRPr="0099152B">
        <w:rPr>
          <w:bCs/>
          <w:sz w:val="28"/>
          <w:szCs w:val="28"/>
          <w:lang w:eastAsia="en-ZA"/>
        </w:rPr>
        <w:t>aws to give effect to its credit control and debt collection policy, its implementation an</w:t>
      </w:r>
      <w:r w:rsidR="00DD4E9D" w:rsidRPr="0099152B">
        <w:rPr>
          <w:bCs/>
          <w:sz w:val="28"/>
          <w:szCs w:val="28"/>
          <w:lang w:eastAsia="en-ZA"/>
        </w:rPr>
        <w:t>d enforcement</w:t>
      </w:r>
      <w:r w:rsidR="008D3E61" w:rsidRPr="0099152B">
        <w:rPr>
          <w:bCs/>
          <w:sz w:val="28"/>
          <w:szCs w:val="28"/>
          <w:lang w:eastAsia="en-ZA"/>
        </w:rPr>
        <w:t>.</w:t>
      </w:r>
      <w:r w:rsidR="00B7293A" w:rsidRPr="00AC6349">
        <w:rPr>
          <w:rStyle w:val="FootnoteReference"/>
          <w:bCs/>
          <w:sz w:val="28"/>
          <w:szCs w:val="28"/>
          <w:lang w:eastAsia="en-ZA"/>
        </w:rPr>
        <w:footnoteReference w:id="16"/>
      </w:r>
    </w:p>
    <w:p w14:paraId="46B21CA6" w14:textId="77777777" w:rsidR="00737D0C" w:rsidRPr="00AC6349" w:rsidRDefault="00737D0C" w:rsidP="00A93943">
      <w:pPr>
        <w:pStyle w:val="ListParagraph"/>
        <w:shd w:val="clear" w:color="auto" w:fill="FFFFFF"/>
        <w:spacing w:line="360" w:lineRule="auto"/>
        <w:ind w:left="0"/>
        <w:jc w:val="both"/>
        <w:rPr>
          <w:bCs/>
          <w:sz w:val="28"/>
          <w:szCs w:val="28"/>
          <w:lang w:eastAsia="en-ZA"/>
        </w:rPr>
      </w:pPr>
    </w:p>
    <w:p w14:paraId="3A01F0A2" w14:textId="01B7D3C8" w:rsidR="007E6F07" w:rsidRPr="0099152B" w:rsidRDefault="0099152B" w:rsidP="0099152B">
      <w:pPr>
        <w:shd w:val="clear" w:color="auto" w:fill="FFFFFF"/>
        <w:spacing w:line="360" w:lineRule="auto"/>
        <w:jc w:val="both"/>
        <w:rPr>
          <w:bCs/>
          <w:sz w:val="28"/>
          <w:szCs w:val="28"/>
          <w:lang w:eastAsia="en-ZA"/>
        </w:rPr>
      </w:pPr>
      <w:r w:rsidRPr="00AC6349">
        <w:rPr>
          <w:bCs/>
          <w:sz w:val="28"/>
          <w:szCs w:val="28"/>
          <w:lang w:eastAsia="en-ZA"/>
        </w:rPr>
        <w:t>[20]</w:t>
      </w:r>
      <w:r w:rsidRPr="00AC6349">
        <w:rPr>
          <w:bCs/>
          <w:sz w:val="28"/>
          <w:szCs w:val="28"/>
          <w:lang w:eastAsia="en-ZA"/>
        </w:rPr>
        <w:tab/>
      </w:r>
      <w:r w:rsidR="00DD4E9D" w:rsidRPr="0099152B">
        <w:rPr>
          <w:rFonts w:eastAsia="Calibri"/>
          <w:sz w:val="28"/>
          <w:szCs w:val="28"/>
          <w:lang w:val="en-ZA"/>
        </w:rPr>
        <w:t xml:space="preserve">It is apposite that I should </w:t>
      </w:r>
      <w:r w:rsidR="00590072" w:rsidRPr="0099152B">
        <w:rPr>
          <w:rFonts w:eastAsia="Calibri"/>
          <w:sz w:val="28"/>
          <w:szCs w:val="28"/>
          <w:lang w:val="en-ZA"/>
        </w:rPr>
        <w:t>highlight the</w:t>
      </w:r>
      <w:r w:rsidR="00E076A2" w:rsidRPr="0099152B">
        <w:rPr>
          <w:rFonts w:eastAsia="Calibri"/>
          <w:sz w:val="28"/>
          <w:szCs w:val="28"/>
          <w:lang w:val="en-ZA"/>
        </w:rPr>
        <w:t xml:space="preserve"> relevant provisions of the City of Tshwane Metropolitan Municipality Standard Electricity Supply By</w:t>
      </w:r>
      <w:r w:rsidR="00AD202F" w:rsidRPr="0099152B">
        <w:rPr>
          <w:rFonts w:eastAsia="Calibri"/>
          <w:sz w:val="28"/>
          <w:szCs w:val="28"/>
          <w:lang w:val="en-ZA"/>
        </w:rPr>
        <w:t>-</w:t>
      </w:r>
      <w:r w:rsidR="00E076A2" w:rsidRPr="0099152B">
        <w:rPr>
          <w:rFonts w:eastAsia="Calibri"/>
          <w:sz w:val="28"/>
          <w:szCs w:val="28"/>
          <w:lang w:val="en-ZA"/>
        </w:rPr>
        <w:t>laws (2013)</w:t>
      </w:r>
      <w:r w:rsidR="00A344A3" w:rsidRPr="0099152B">
        <w:rPr>
          <w:rFonts w:eastAsia="Calibri"/>
          <w:sz w:val="28"/>
          <w:szCs w:val="28"/>
          <w:lang w:val="en-ZA"/>
        </w:rPr>
        <w:t xml:space="preserve"> (the </w:t>
      </w:r>
      <w:r w:rsidR="00E551C6" w:rsidRPr="0099152B">
        <w:rPr>
          <w:rFonts w:eastAsia="Calibri"/>
          <w:sz w:val="28"/>
          <w:szCs w:val="28"/>
          <w:lang w:val="en-ZA"/>
        </w:rPr>
        <w:t>B</w:t>
      </w:r>
      <w:r w:rsidR="00D06C6C" w:rsidRPr="0099152B">
        <w:rPr>
          <w:rFonts w:eastAsia="Calibri"/>
          <w:sz w:val="28"/>
          <w:szCs w:val="28"/>
          <w:lang w:val="en-ZA"/>
        </w:rPr>
        <w:t>y-laws</w:t>
      </w:r>
      <w:r w:rsidR="00590072" w:rsidRPr="0099152B">
        <w:rPr>
          <w:rFonts w:eastAsia="Calibri"/>
          <w:sz w:val="28"/>
          <w:szCs w:val="28"/>
          <w:lang w:val="en-ZA"/>
        </w:rPr>
        <w:t>):</w:t>
      </w:r>
    </w:p>
    <w:p w14:paraId="77795901" w14:textId="77777777" w:rsidR="007E6F07" w:rsidRPr="00AC6349" w:rsidRDefault="007E6F07" w:rsidP="007E6F07">
      <w:pPr>
        <w:spacing w:after="160" w:line="360" w:lineRule="auto"/>
        <w:contextualSpacing/>
        <w:jc w:val="both"/>
        <w:rPr>
          <w:rFonts w:eastAsia="Calibri"/>
          <w:b/>
          <w:lang w:val="en-ZA"/>
        </w:rPr>
      </w:pPr>
      <w:r w:rsidRPr="00AC6349">
        <w:rPr>
          <w:rFonts w:eastAsia="Calibri"/>
          <w:lang w:val="en-ZA"/>
        </w:rPr>
        <w:t>‘</w:t>
      </w:r>
      <w:r w:rsidRPr="00AC6349">
        <w:rPr>
          <w:rFonts w:eastAsia="Calibri"/>
          <w:b/>
          <w:lang w:val="en-ZA"/>
        </w:rPr>
        <w:t>1. Definitions</w:t>
      </w:r>
    </w:p>
    <w:p w14:paraId="0558799F" w14:textId="77777777" w:rsidR="007E6F07" w:rsidRPr="00AC6349" w:rsidRDefault="007E6F07" w:rsidP="007E6F07">
      <w:pPr>
        <w:spacing w:after="160" w:line="360" w:lineRule="auto"/>
        <w:contextualSpacing/>
        <w:jc w:val="both"/>
        <w:rPr>
          <w:rFonts w:eastAsia="Calibri"/>
          <w:lang w:val="en-ZA"/>
        </w:rPr>
      </w:pPr>
      <w:r w:rsidRPr="00AC6349">
        <w:rPr>
          <w:rFonts w:eastAsia="Calibri"/>
          <w:b/>
          <w:lang w:val="en-ZA"/>
        </w:rPr>
        <w:t xml:space="preserve">“Consumer” </w:t>
      </w:r>
      <w:r w:rsidRPr="00AC6349">
        <w:rPr>
          <w:rFonts w:eastAsia="Calibri"/>
          <w:lang w:val="en-ZA"/>
        </w:rPr>
        <w:t xml:space="preserve">means the occupier of any premises of which the Municipality has agreed to supply or is </w:t>
      </w:r>
      <w:proofErr w:type="gramStart"/>
      <w:r w:rsidRPr="00AC6349">
        <w:rPr>
          <w:rFonts w:eastAsia="Calibri"/>
          <w:lang w:val="en-ZA"/>
        </w:rPr>
        <w:t>actually supplying</w:t>
      </w:r>
      <w:proofErr w:type="gramEnd"/>
      <w:r w:rsidRPr="00AC6349">
        <w:rPr>
          <w:rFonts w:eastAsia="Calibri"/>
          <w:lang w:val="en-ZA"/>
        </w:rPr>
        <w:t xml:space="preserve"> electricity. . .</w:t>
      </w:r>
    </w:p>
    <w:p w14:paraId="2E3E7EC9" w14:textId="77777777" w:rsidR="007E6F07" w:rsidRPr="00AC6349" w:rsidRDefault="007E6F07" w:rsidP="007E6F07">
      <w:pPr>
        <w:spacing w:after="160" w:line="360" w:lineRule="auto"/>
        <w:contextualSpacing/>
        <w:jc w:val="both"/>
        <w:rPr>
          <w:rFonts w:eastAsia="Calibri"/>
          <w:lang w:val="en-ZA"/>
        </w:rPr>
      </w:pPr>
      <w:r w:rsidRPr="00AC6349">
        <w:rPr>
          <w:rFonts w:eastAsia="Calibri"/>
          <w:b/>
          <w:lang w:val="en-ZA"/>
        </w:rPr>
        <w:t xml:space="preserve">4. Supply by agreement </w:t>
      </w:r>
    </w:p>
    <w:p w14:paraId="2E92BD70" w14:textId="77777777" w:rsidR="007E6F07" w:rsidRPr="00AC6349" w:rsidRDefault="007E6F07" w:rsidP="007E6F07">
      <w:pPr>
        <w:spacing w:after="160" w:line="360" w:lineRule="auto"/>
        <w:contextualSpacing/>
        <w:jc w:val="both"/>
        <w:rPr>
          <w:rFonts w:eastAsia="Calibri"/>
          <w:lang w:val="en-ZA"/>
        </w:rPr>
      </w:pPr>
      <w:r w:rsidRPr="00AC6349">
        <w:rPr>
          <w:rFonts w:eastAsia="Calibri"/>
          <w:lang w:val="en-ZA"/>
        </w:rPr>
        <w:t xml:space="preserve">(1) No person may </w:t>
      </w:r>
      <w:proofErr w:type="gramStart"/>
      <w:r w:rsidRPr="00AC6349">
        <w:rPr>
          <w:rFonts w:eastAsia="Calibri"/>
          <w:lang w:val="en-ZA"/>
        </w:rPr>
        <w:t>use</w:t>
      </w:r>
      <w:proofErr w:type="gramEnd"/>
      <w:r w:rsidRPr="00AC6349">
        <w:rPr>
          <w:rFonts w:eastAsia="Calibri"/>
          <w:lang w:val="en-ZA"/>
        </w:rPr>
        <w:t xml:space="preserve"> and no person is entitled to use an electricity supply (new or existing) or consume electricity from the Municipality unless or until such a person has: </w:t>
      </w:r>
    </w:p>
    <w:p w14:paraId="4E7A320D" w14:textId="77777777" w:rsidR="007E6F07" w:rsidRPr="00AC6349" w:rsidRDefault="007E6F07" w:rsidP="007E6F07">
      <w:pPr>
        <w:spacing w:after="160" w:line="360" w:lineRule="auto"/>
        <w:contextualSpacing/>
        <w:jc w:val="both"/>
        <w:rPr>
          <w:rFonts w:eastAsia="Calibri"/>
          <w:lang w:val="en-ZA"/>
        </w:rPr>
      </w:pPr>
      <w:r w:rsidRPr="00AC6349">
        <w:rPr>
          <w:rFonts w:eastAsia="Calibri"/>
          <w:lang w:val="en-ZA"/>
        </w:rPr>
        <w:t xml:space="preserve">(a) </w:t>
      </w:r>
      <w:r w:rsidRPr="00AC6349">
        <w:rPr>
          <w:rFonts w:eastAsia="Calibri"/>
          <w:i/>
          <w:lang w:val="en-ZA"/>
        </w:rPr>
        <w:t>entered into an agreement in writing with the Municipality for the supply and consumption of electricity</w:t>
      </w:r>
      <w:r w:rsidRPr="00AC6349">
        <w:rPr>
          <w:rFonts w:eastAsia="Calibri"/>
          <w:lang w:val="en-ZA"/>
        </w:rPr>
        <w:t>, and the agreement, together with the provisions of these By-laws, in all respects governs the supply and consumption of electricity to and by the relevant person with whom the municipality concludes such agreement; and . . .</w:t>
      </w:r>
    </w:p>
    <w:p w14:paraId="40DEF7B0" w14:textId="77777777" w:rsidR="007E6F07" w:rsidRPr="00AC6349" w:rsidRDefault="007E6F07" w:rsidP="007E6F07">
      <w:pPr>
        <w:spacing w:after="160" w:line="360" w:lineRule="auto"/>
        <w:contextualSpacing/>
        <w:jc w:val="both"/>
        <w:rPr>
          <w:rFonts w:eastAsia="Calibri"/>
          <w:i/>
          <w:lang w:val="en-ZA"/>
        </w:rPr>
      </w:pPr>
      <w:r w:rsidRPr="00AC6349">
        <w:rPr>
          <w:rFonts w:eastAsia="Calibri"/>
          <w:lang w:val="en-ZA"/>
        </w:rPr>
        <w:t xml:space="preserve">(3) </w:t>
      </w:r>
      <w:r w:rsidRPr="00AC6349">
        <w:rPr>
          <w:rFonts w:eastAsia="Calibri"/>
          <w:i/>
          <w:lang w:val="en-ZA"/>
        </w:rPr>
        <w:t xml:space="preserve">If in respect of any premises, an applicant, </w:t>
      </w:r>
      <w:proofErr w:type="gramStart"/>
      <w:r w:rsidRPr="00AC6349">
        <w:rPr>
          <w:rFonts w:eastAsia="Calibri"/>
          <w:i/>
          <w:lang w:val="en-ZA"/>
        </w:rPr>
        <w:t>occupier</w:t>
      </w:r>
      <w:proofErr w:type="gramEnd"/>
      <w:r w:rsidRPr="00AC6349">
        <w:rPr>
          <w:rFonts w:eastAsia="Calibri"/>
          <w:i/>
          <w:lang w:val="en-ZA"/>
        </w:rPr>
        <w:t xml:space="preserve"> or consumer is not the registered owner of the premises, an agreement in writing between the owner of the premises and the consumer for the rendering of a connection is required beforehand. The agreement reached binds both the consumer and the owner of the premises. . .</w:t>
      </w:r>
    </w:p>
    <w:p w14:paraId="44D0E20B" w14:textId="77777777" w:rsidR="007E6F07" w:rsidRPr="00AC6349" w:rsidRDefault="007E6F07" w:rsidP="007E6F07">
      <w:pPr>
        <w:spacing w:after="160" w:line="360" w:lineRule="auto"/>
        <w:contextualSpacing/>
        <w:jc w:val="both"/>
        <w:rPr>
          <w:rFonts w:eastAsia="Calibri"/>
          <w:b/>
          <w:lang w:val="en-ZA"/>
        </w:rPr>
      </w:pPr>
      <w:r w:rsidRPr="00AC6349">
        <w:rPr>
          <w:rFonts w:eastAsia="Calibri"/>
          <w:b/>
          <w:lang w:val="en-ZA"/>
        </w:rPr>
        <w:t xml:space="preserve">18. Payment of charges </w:t>
      </w:r>
    </w:p>
    <w:p w14:paraId="1C7CA84C" w14:textId="77777777" w:rsidR="007E6F07" w:rsidRPr="00AC6349" w:rsidRDefault="007E6F07" w:rsidP="007E6F07">
      <w:pPr>
        <w:spacing w:after="160" w:line="360" w:lineRule="auto"/>
        <w:contextualSpacing/>
        <w:jc w:val="both"/>
        <w:rPr>
          <w:rFonts w:eastAsia="Calibri"/>
          <w:i/>
          <w:lang w:val="en-ZA"/>
        </w:rPr>
      </w:pPr>
      <w:r w:rsidRPr="00AC6349">
        <w:rPr>
          <w:rFonts w:eastAsia="Calibri"/>
          <w:lang w:val="en-ZA"/>
        </w:rPr>
        <w:t xml:space="preserve">(1) </w:t>
      </w:r>
      <w:r w:rsidRPr="00AC6349">
        <w:rPr>
          <w:rFonts w:eastAsia="Calibri"/>
          <w:i/>
          <w:lang w:val="en-ZA"/>
        </w:rPr>
        <w:t>The consumer is liable for all electricity supplied, whether metered or unmetered, to his or her premises, including electricity supplied on a prepayment basis, at the prescribed tariff, a</w:t>
      </w:r>
      <w:r w:rsidRPr="00AC6349">
        <w:rPr>
          <w:rFonts w:eastAsia="Calibri"/>
          <w:u w:val="single"/>
          <w:lang w:val="en-ZA"/>
        </w:rPr>
        <w:t xml:space="preserve"> </w:t>
      </w:r>
      <w:r w:rsidRPr="00AC6349">
        <w:rPr>
          <w:rFonts w:eastAsia="Calibri"/>
          <w:i/>
          <w:lang w:val="en-ZA"/>
        </w:rPr>
        <w:t xml:space="preserve">copy of which is obtainable from the Municipality during normal office hours at the prescribed fee. </w:t>
      </w:r>
    </w:p>
    <w:p w14:paraId="75513F74" w14:textId="77777777" w:rsidR="007E6F07" w:rsidRPr="00AC6349" w:rsidRDefault="007E6F07" w:rsidP="007E6F07">
      <w:pPr>
        <w:spacing w:before="240" w:after="160" w:line="360" w:lineRule="auto"/>
        <w:contextualSpacing/>
        <w:jc w:val="both"/>
        <w:rPr>
          <w:rFonts w:eastAsia="Calibri"/>
          <w:lang w:val="en-ZA"/>
        </w:rPr>
      </w:pPr>
      <w:r w:rsidRPr="00AC6349">
        <w:rPr>
          <w:rFonts w:eastAsia="Calibri"/>
          <w:lang w:val="en-ZA"/>
        </w:rPr>
        <w:t xml:space="preserve">(2) </w:t>
      </w:r>
      <w:r w:rsidRPr="00AC6349">
        <w:rPr>
          <w:rFonts w:eastAsia="Calibri"/>
          <w:i/>
          <w:lang w:val="en-ZA"/>
        </w:rPr>
        <w:t>The Municipality must render an account to the consumer on a regular basis in respect of electricity which is metered by means of a conventional meter</w:t>
      </w:r>
      <w:r w:rsidRPr="00AC6349">
        <w:rPr>
          <w:rFonts w:eastAsia="Calibri"/>
          <w:u w:val="single"/>
          <w:lang w:val="en-ZA"/>
        </w:rPr>
        <w:t xml:space="preserve"> </w:t>
      </w:r>
      <w:r w:rsidRPr="00AC6349">
        <w:rPr>
          <w:rFonts w:eastAsia="Calibri"/>
          <w:lang w:val="en-ZA"/>
        </w:rPr>
        <w:t xml:space="preserve">(excluding consumers with unmetered electricity supply in accordance with an agreement with the Municipality). The municipality must provide on the account all information (meter readings, dates, etc) on which the account is based. </w:t>
      </w:r>
    </w:p>
    <w:p w14:paraId="48FC28CC" w14:textId="77777777" w:rsidR="007E6F07" w:rsidRPr="00AC6349" w:rsidRDefault="007E6F07" w:rsidP="007E6F07">
      <w:pPr>
        <w:spacing w:after="160" w:line="360" w:lineRule="auto"/>
        <w:contextualSpacing/>
        <w:jc w:val="both"/>
        <w:rPr>
          <w:rFonts w:eastAsia="Calibri"/>
          <w:lang w:val="en-ZA"/>
        </w:rPr>
      </w:pPr>
      <w:r w:rsidRPr="00AC6349">
        <w:rPr>
          <w:rFonts w:eastAsia="Calibri"/>
          <w:lang w:val="en-ZA"/>
        </w:rPr>
        <w:t xml:space="preserve">(3) All accounts envisaged in sub-section (2) are </w:t>
      </w:r>
      <w:r w:rsidRPr="00AC6349">
        <w:rPr>
          <w:rFonts w:eastAsia="Calibri"/>
          <w:i/>
          <w:lang w:val="en-ZA"/>
        </w:rPr>
        <w:t>deemed payable on the due date reflected on the account and, on the consumer's failure to pay, the Municipality must notify the consumer and eventually disconnect the electricity supply to the premises of the consumer.</w:t>
      </w:r>
      <w:r w:rsidRPr="00AC6349">
        <w:rPr>
          <w:rFonts w:eastAsia="Calibri"/>
          <w:lang w:val="en-ZA"/>
        </w:rPr>
        <w:t xml:space="preserve"> The account as issued is considered the first notification of the amount payable. </w:t>
      </w:r>
    </w:p>
    <w:p w14:paraId="0CB5E411" w14:textId="77777777" w:rsidR="007E6F07" w:rsidRPr="00AC6349" w:rsidRDefault="007E6F07" w:rsidP="007E6F07">
      <w:pPr>
        <w:spacing w:after="160" w:line="360" w:lineRule="auto"/>
        <w:contextualSpacing/>
        <w:jc w:val="both"/>
        <w:rPr>
          <w:rFonts w:eastAsia="Calibri"/>
          <w:lang w:val="en-ZA"/>
        </w:rPr>
      </w:pPr>
      <w:r w:rsidRPr="00AC6349">
        <w:rPr>
          <w:rFonts w:eastAsia="Calibri"/>
          <w:lang w:val="en-ZA"/>
        </w:rPr>
        <w:t xml:space="preserve">(4) As regards the accounts envisaged in sub-section 2, </w:t>
      </w:r>
      <w:r w:rsidRPr="00AC6349">
        <w:rPr>
          <w:rFonts w:eastAsia="Calibri"/>
          <w:i/>
          <w:lang w:val="en-ZA"/>
        </w:rPr>
        <w:t>an error or omission on any account from the Municipality or failure by the Municipality to render an account does not relieve the consumer of the obligation to pay the amount due for electricity supplied to and consumed at the premises</w:t>
      </w:r>
      <w:r w:rsidRPr="00AC6349">
        <w:rPr>
          <w:rFonts w:eastAsia="Calibri"/>
          <w:lang w:val="en-ZA"/>
        </w:rPr>
        <w:t xml:space="preserve">. The onus is on the consumer to ensure that the account rendered is in accordance with the prescribed tariff, </w:t>
      </w:r>
      <w:proofErr w:type="gramStart"/>
      <w:r w:rsidRPr="00AC6349">
        <w:rPr>
          <w:rFonts w:eastAsia="Calibri"/>
          <w:lang w:val="en-ZA"/>
        </w:rPr>
        <w:t>charges</w:t>
      </w:r>
      <w:proofErr w:type="gramEnd"/>
      <w:r w:rsidRPr="00AC6349">
        <w:rPr>
          <w:rFonts w:eastAsia="Calibri"/>
          <w:lang w:val="en-ZA"/>
        </w:rPr>
        <w:t xml:space="preserve"> and fees for and in respect of the electricity supplied to the premises.</w:t>
      </w:r>
    </w:p>
    <w:p w14:paraId="38FB1E5E" w14:textId="77777777" w:rsidR="007E6F07" w:rsidRPr="00AC6349" w:rsidRDefault="007E6F07" w:rsidP="007E6F07">
      <w:pPr>
        <w:spacing w:after="160" w:line="360" w:lineRule="auto"/>
        <w:contextualSpacing/>
        <w:jc w:val="both"/>
        <w:rPr>
          <w:rFonts w:eastAsia="Calibri"/>
          <w:lang w:val="en-ZA"/>
        </w:rPr>
      </w:pPr>
      <w:r w:rsidRPr="00AC6349">
        <w:rPr>
          <w:rFonts w:eastAsia="Calibri"/>
          <w:lang w:val="en-ZA"/>
        </w:rPr>
        <w:t>. . .</w:t>
      </w:r>
    </w:p>
    <w:p w14:paraId="14C8CCD9" w14:textId="77777777" w:rsidR="007E6F07" w:rsidRPr="00AC6349" w:rsidRDefault="007E6F07" w:rsidP="007E6F07">
      <w:pPr>
        <w:spacing w:after="160" w:line="360" w:lineRule="auto"/>
        <w:contextualSpacing/>
        <w:jc w:val="both"/>
        <w:rPr>
          <w:rFonts w:eastAsia="Calibri"/>
          <w:lang w:val="en-ZA"/>
        </w:rPr>
      </w:pPr>
      <w:r w:rsidRPr="00AC6349">
        <w:rPr>
          <w:rFonts w:eastAsia="Calibri"/>
          <w:b/>
          <w:lang w:val="en-ZA"/>
        </w:rPr>
        <w:t>21. Right to disconnect and suspend supply and the purchase of electricity on a prepayment basis</w:t>
      </w:r>
      <w:r w:rsidRPr="00AC6349">
        <w:rPr>
          <w:rFonts w:eastAsia="Calibri"/>
          <w:lang w:val="en-ZA"/>
        </w:rPr>
        <w:t xml:space="preserve"> </w:t>
      </w:r>
    </w:p>
    <w:p w14:paraId="76676C5B" w14:textId="77777777" w:rsidR="007E6F07" w:rsidRPr="00AC6349" w:rsidRDefault="007E6F07" w:rsidP="007E6F07">
      <w:pPr>
        <w:spacing w:after="160" w:line="360" w:lineRule="auto"/>
        <w:contextualSpacing/>
        <w:jc w:val="both"/>
        <w:rPr>
          <w:rFonts w:eastAsia="Calibri"/>
          <w:lang w:val="en-ZA"/>
        </w:rPr>
      </w:pPr>
      <w:r w:rsidRPr="00AC6349">
        <w:rPr>
          <w:rFonts w:eastAsia="Calibri"/>
          <w:lang w:val="en-ZA"/>
        </w:rPr>
        <w:t xml:space="preserve">(1) </w:t>
      </w:r>
      <w:r w:rsidRPr="00AC6349">
        <w:rPr>
          <w:rFonts w:eastAsia="Calibri"/>
          <w:i/>
          <w:lang w:val="en-ZA"/>
        </w:rPr>
        <w:t xml:space="preserve">The Municipality and the contractor acting on the instruction of the Municipality, shall have the right, after giving notice, to disconnect, suspend, </w:t>
      </w:r>
      <w:proofErr w:type="gramStart"/>
      <w:r w:rsidRPr="00AC6349">
        <w:rPr>
          <w:rFonts w:eastAsia="Calibri"/>
          <w:i/>
          <w:lang w:val="en-ZA"/>
        </w:rPr>
        <w:t>curtail</w:t>
      </w:r>
      <w:proofErr w:type="gramEnd"/>
      <w:r w:rsidRPr="00AC6349">
        <w:rPr>
          <w:rFonts w:eastAsia="Calibri"/>
          <w:i/>
          <w:lang w:val="en-ZA"/>
        </w:rPr>
        <w:t xml:space="preserve"> or reduce the electricity supply to any premises</w:t>
      </w:r>
      <w:r w:rsidRPr="00AC6349">
        <w:rPr>
          <w:rFonts w:eastAsia="Calibri"/>
          <w:lang w:val="en-ZA"/>
        </w:rPr>
        <w:t xml:space="preserve"> and/or suspend, curtail, reduce, or halt the purchase of electricity by a consumer on a prepayment basis if – </w:t>
      </w:r>
    </w:p>
    <w:p w14:paraId="78B4E2DB" w14:textId="77777777" w:rsidR="007E6F07" w:rsidRPr="00AC6349" w:rsidRDefault="007E6F07" w:rsidP="007E6F07">
      <w:pPr>
        <w:spacing w:after="160" w:line="360" w:lineRule="auto"/>
        <w:contextualSpacing/>
        <w:jc w:val="both"/>
        <w:rPr>
          <w:rFonts w:eastAsia="Calibri"/>
          <w:lang w:val="en-ZA"/>
        </w:rPr>
      </w:pPr>
      <w:r w:rsidRPr="00AC6349">
        <w:rPr>
          <w:rFonts w:eastAsia="Calibri"/>
          <w:lang w:val="en-ZA"/>
        </w:rPr>
        <w:t xml:space="preserve">(a) </w:t>
      </w:r>
      <w:r w:rsidRPr="00AC6349">
        <w:rPr>
          <w:rFonts w:eastAsia="Calibri"/>
          <w:i/>
          <w:lang w:val="en-ZA"/>
        </w:rPr>
        <w:t>the consumer or another person liable for payment for the supply of electricity to the premises and/or for payment for any other municipal services in respect of the premises, fails to pay any charge due to the Municipality in respect of any electricity supplied</w:t>
      </w:r>
      <w:r w:rsidRPr="00AC6349">
        <w:rPr>
          <w:rFonts w:eastAsia="Calibri"/>
          <w:lang w:val="en-ZA"/>
        </w:rPr>
        <w:t xml:space="preserve"> and/or any other municipal service provided by the Municipality in respect of the premises, has failed to effect payment timeously to the Municipality</w:t>
      </w:r>
      <w:r w:rsidR="00FC6653">
        <w:rPr>
          <w:rFonts w:eastAsia="Calibri"/>
          <w:lang w:val="en-ZA"/>
        </w:rPr>
        <w:t>.’</w:t>
      </w:r>
      <w:r w:rsidRPr="00AC6349">
        <w:rPr>
          <w:rFonts w:eastAsia="Calibri"/>
          <w:lang w:val="en-ZA"/>
        </w:rPr>
        <w:t xml:space="preserve"> (Emphasis Added.)</w:t>
      </w:r>
    </w:p>
    <w:p w14:paraId="4E6FD8E1" w14:textId="77777777" w:rsidR="007B2C1F" w:rsidRPr="00AC6349" w:rsidRDefault="007B2C1F" w:rsidP="007E6F07">
      <w:pPr>
        <w:spacing w:after="160" w:line="360" w:lineRule="auto"/>
        <w:contextualSpacing/>
        <w:jc w:val="both"/>
        <w:rPr>
          <w:rFonts w:eastAsia="Calibri"/>
          <w:lang w:val="en-ZA"/>
        </w:rPr>
      </w:pPr>
    </w:p>
    <w:p w14:paraId="33E00A2E" w14:textId="77777777" w:rsidR="007E6F07" w:rsidRPr="00AC6349" w:rsidRDefault="00FC5C78" w:rsidP="007E6F07">
      <w:pPr>
        <w:pStyle w:val="ListParagraph"/>
        <w:shd w:val="clear" w:color="auto" w:fill="FFFFFF"/>
        <w:spacing w:line="360" w:lineRule="auto"/>
        <w:ind w:left="0"/>
        <w:jc w:val="both"/>
        <w:rPr>
          <w:b/>
          <w:sz w:val="28"/>
          <w:szCs w:val="28"/>
          <w:lang w:eastAsia="en-ZA"/>
        </w:rPr>
      </w:pPr>
      <w:r w:rsidRPr="00AC6349">
        <w:rPr>
          <w:b/>
          <w:sz w:val="28"/>
          <w:szCs w:val="28"/>
          <w:lang w:eastAsia="en-ZA"/>
        </w:rPr>
        <w:t>Evaluation of the merits</w:t>
      </w:r>
    </w:p>
    <w:p w14:paraId="34F34367" w14:textId="1EDB6DAB" w:rsidR="00833A92" w:rsidRPr="0099152B" w:rsidRDefault="0099152B" w:rsidP="0099152B">
      <w:pPr>
        <w:shd w:val="clear" w:color="auto" w:fill="FFFFFF"/>
        <w:spacing w:line="360" w:lineRule="auto"/>
        <w:jc w:val="both"/>
        <w:rPr>
          <w:bCs/>
          <w:sz w:val="28"/>
          <w:szCs w:val="28"/>
          <w:lang w:eastAsia="en-ZA"/>
        </w:rPr>
      </w:pPr>
      <w:r w:rsidRPr="00AC6349">
        <w:rPr>
          <w:bCs/>
          <w:sz w:val="28"/>
          <w:szCs w:val="28"/>
          <w:lang w:eastAsia="en-ZA"/>
        </w:rPr>
        <w:t>[21]</w:t>
      </w:r>
      <w:r w:rsidRPr="00AC6349">
        <w:rPr>
          <w:bCs/>
          <w:sz w:val="28"/>
          <w:szCs w:val="28"/>
          <w:lang w:eastAsia="en-ZA"/>
        </w:rPr>
        <w:tab/>
      </w:r>
      <w:r w:rsidR="00EF1A5B" w:rsidRPr="0099152B">
        <w:rPr>
          <w:bCs/>
          <w:sz w:val="28"/>
          <w:szCs w:val="28"/>
          <w:lang w:eastAsia="en-ZA"/>
        </w:rPr>
        <w:t xml:space="preserve">I have </w:t>
      </w:r>
      <w:proofErr w:type="gramStart"/>
      <w:r w:rsidR="00EF1A5B" w:rsidRPr="0099152B">
        <w:rPr>
          <w:bCs/>
          <w:sz w:val="28"/>
          <w:szCs w:val="28"/>
          <w:lang w:eastAsia="en-ZA"/>
        </w:rPr>
        <w:t>taken into account</w:t>
      </w:r>
      <w:proofErr w:type="gramEnd"/>
      <w:r w:rsidR="00EF1A5B" w:rsidRPr="0099152B">
        <w:rPr>
          <w:bCs/>
          <w:sz w:val="28"/>
          <w:szCs w:val="28"/>
          <w:lang w:eastAsia="en-ZA"/>
        </w:rPr>
        <w:t xml:space="preserve"> that </w:t>
      </w:r>
      <w:proofErr w:type="spellStart"/>
      <w:r w:rsidR="00EF1A5B" w:rsidRPr="0099152B">
        <w:rPr>
          <w:bCs/>
          <w:sz w:val="28"/>
          <w:szCs w:val="28"/>
          <w:lang w:eastAsia="en-ZA"/>
        </w:rPr>
        <w:t>Vresthena</w:t>
      </w:r>
      <w:proofErr w:type="spellEnd"/>
      <w:r w:rsidR="007B2C1F" w:rsidRPr="0099152B">
        <w:rPr>
          <w:bCs/>
          <w:sz w:val="28"/>
          <w:szCs w:val="28"/>
          <w:lang w:eastAsia="en-ZA"/>
        </w:rPr>
        <w:t xml:space="preserve"> does not</w:t>
      </w:r>
      <w:r w:rsidR="00FC6653" w:rsidRPr="0099152B">
        <w:rPr>
          <w:bCs/>
          <w:sz w:val="28"/>
          <w:szCs w:val="28"/>
          <w:lang w:eastAsia="en-ZA"/>
        </w:rPr>
        <w:t xml:space="preserve"> have a contract with the City. </w:t>
      </w:r>
      <w:r w:rsidR="007B2C1F" w:rsidRPr="0099152B">
        <w:rPr>
          <w:bCs/>
          <w:sz w:val="28"/>
          <w:szCs w:val="28"/>
          <w:lang w:eastAsia="en-ZA"/>
        </w:rPr>
        <w:t xml:space="preserve">The contract is between the City and the Body Corporate. The Body </w:t>
      </w:r>
      <w:r w:rsidR="00EF1A5B" w:rsidRPr="0099152B">
        <w:rPr>
          <w:bCs/>
          <w:sz w:val="28"/>
          <w:szCs w:val="28"/>
          <w:lang w:eastAsia="en-ZA"/>
        </w:rPr>
        <w:t xml:space="preserve">Corporate, which </w:t>
      </w:r>
      <w:proofErr w:type="spellStart"/>
      <w:r w:rsidR="00EF1A5B" w:rsidRPr="0099152B">
        <w:rPr>
          <w:bCs/>
          <w:sz w:val="28"/>
          <w:szCs w:val="28"/>
          <w:lang w:eastAsia="en-ZA"/>
        </w:rPr>
        <w:t>Vresthena</w:t>
      </w:r>
      <w:proofErr w:type="spellEnd"/>
      <w:r w:rsidR="00EF1A5B" w:rsidRPr="0099152B">
        <w:rPr>
          <w:bCs/>
          <w:sz w:val="28"/>
          <w:szCs w:val="28"/>
          <w:lang w:eastAsia="en-ZA"/>
        </w:rPr>
        <w:t xml:space="preserve"> </w:t>
      </w:r>
      <w:r w:rsidR="00B7272B" w:rsidRPr="0099152B">
        <w:rPr>
          <w:bCs/>
          <w:sz w:val="28"/>
          <w:szCs w:val="28"/>
          <w:lang w:eastAsia="en-ZA"/>
        </w:rPr>
        <w:t xml:space="preserve">alleges </w:t>
      </w:r>
      <w:r w:rsidR="007B2C1F" w:rsidRPr="0099152B">
        <w:rPr>
          <w:bCs/>
          <w:sz w:val="28"/>
          <w:szCs w:val="28"/>
          <w:lang w:eastAsia="en-ZA"/>
        </w:rPr>
        <w:t xml:space="preserve">to be dysfunctional did not bring the application. </w:t>
      </w:r>
      <w:r w:rsidR="00833A92" w:rsidRPr="0099152B">
        <w:rPr>
          <w:bCs/>
          <w:sz w:val="28"/>
          <w:szCs w:val="28"/>
          <w:lang w:eastAsia="en-ZA"/>
        </w:rPr>
        <w:t>Although t</w:t>
      </w:r>
      <w:r w:rsidR="007B2C1F" w:rsidRPr="0099152B">
        <w:rPr>
          <w:bCs/>
          <w:sz w:val="28"/>
          <w:szCs w:val="28"/>
          <w:lang w:eastAsia="en-ZA"/>
        </w:rPr>
        <w:t xml:space="preserve">he Body Corporate was cited as the second respondent, </w:t>
      </w:r>
      <w:r w:rsidR="00833A92" w:rsidRPr="0099152B">
        <w:rPr>
          <w:bCs/>
          <w:sz w:val="28"/>
          <w:szCs w:val="28"/>
          <w:lang w:eastAsia="en-ZA"/>
        </w:rPr>
        <w:t xml:space="preserve">it </w:t>
      </w:r>
      <w:r w:rsidR="007B2C1F" w:rsidRPr="0099152B">
        <w:rPr>
          <w:bCs/>
          <w:sz w:val="28"/>
          <w:szCs w:val="28"/>
          <w:lang w:eastAsia="en-ZA"/>
        </w:rPr>
        <w:t xml:space="preserve">did not </w:t>
      </w:r>
      <w:r w:rsidR="006468FD" w:rsidRPr="0099152B">
        <w:rPr>
          <w:bCs/>
          <w:sz w:val="28"/>
          <w:szCs w:val="28"/>
          <w:lang w:eastAsia="en-ZA"/>
        </w:rPr>
        <w:t xml:space="preserve">oppose the </w:t>
      </w:r>
      <w:proofErr w:type="gramStart"/>
      <w:r w:rsidR="006468FD" w:rsidRPr="0099152B">
        <w:rPr>
          <w:bCs/>
          <w:sz w:val="28"/>
          <w:szCs w:val="28"/>
          <w:lang w:eastAsia="en-ZA"/>
        </w:rPr>
        <w:t>application</w:t>
      </w:r>
      <w:proofErr w:type="gramEnd"/>
      <w:r w:rsidR="006468FD" w:rsidRPr="0099152B">
        <w:rPr>
          <w:bCs/>
          <w:sz w:val="28"/>
          <w:szCs w:val="28"/>
          <w:lang w:eastAsia="en-ZA"/>
        </w:rPr>
        <w:t xml:space="preserve"> nor did it file</w:t>
      </w:r>
      <w:r w:rsidR="007B2C1F" w:rsidRPr="0099152B">
        <w:rPr>
          <w:bCs/>
          <w:sz w:val="28"/>
          <w:szCs w:val="28"/>
          <w:lang w:eastAsia="en-ZA"/>
        </w:rPr>
        <w:t xml:space="preserve"> any supplementary affidavits</w:t>
      </w:r>
      <w:r w:rsidR="00EF3DBE" w:rsidRPr="0099152B">
        <w:rPr>
          <w:bCs/>
          <w:sz w:val="28"/>
          <w:szCs w:val="28"/>
          <w:lang w:eastAsia="en-ZA"/>
        </w:rPr>
        <w:t xml:space="preserve"> in support of the application by </w:t>
      </w:r>
      <w:proofErr w:type="spellStart"/>
      <w:r w:rsidR="00EF3DBE" w:rsidRPr="0099152B">
        <w:rPr>
          <w:bCs/>
          <w:sz w:val="28"/>
          <w:szCs w:val="28"/>
          <w:lang w:eastAsia="en-ZA"/>
        </w:rPr>
        <w:t>Vresthena</w:t>
      </w:r>
      <w:proofErr w:type="spellEnd"/>
      <w:r w:rsidR="00EF3DBE" w:rsidRPr="0099152B">
        <w:rPr>
          <w:bCs/>
          <w:sz w:val="28"/>
          <w:szCs w:val="28"/>
          <w:lang w:eastAsia="en-ZA"/>
        </w:rPr>
        <w:t>.</w:t>
      </w:r>
      <w:r w:rsidR="007B2C1F" w:rsidRPr="0099152B">
        <w:rPr>
          <w:bCs/>
          <w:sz w:val="28"/>
          <w:szCs w:val="28"/>
          <w:lang w:eastAsia="en-ZA"/>
        </w:rPr>
        <w:t xml:space="preserve"> </w:t>
      </w:r>
    </w:p>
    <w:p w14:paraId="736DA533" w14:textId="725D044F" w:rsidR="007E6F07" w:rsidRPr="0099152B" w:rsidRDefault="0099152B" w:rsidP="0099152B">
      <w:pPr>
        <w:shd w:val="clear" w:color="auto" w:fill="FFFFFF"/>
        <w:spacing w:line="360" w:lineRule="auto"/>
        <w:jc w:val="both"/>
        <w:rPr>
          <w:bCs/>
          <w:sz w:val="28"/>
          <w:szCs w:val="28"/>
          <w:lang w:eastAsia="en-ZA"/>
        </w:rPr>
      </w:pPr>
      <w:r w:rsidRPr="00AC6349">
        <w:rPr>
          <w:bCs/>
          <w:sz w:val="28"/>
          <w:szCs w:val="28"/>
          <w:lang w:eastAsia="en-ZA"/>
        </w:rPr>
        <w:t>[22]</w:t>
      </w:r>
      <w:r w:rsidRPr="00AC6349">
        <w:rPr>
          <w:bCs/>
          <w:sz w:val="28"/>
          <w:szCs w:val="28"/>
          <w:lang w:eastAsia="en-ZA"/>
        </w:rPr>
        <w:tab/>
      </w:r>
      <w:r w:rsidR="005461C3" w:rsidRPr="0099152B">
        <w:rPr>
          <w:sz w:val="28"/>
          <w:szCs w:val="28"/>
        </w:rPr>
        <w:t>It is common cause that there is a history of non-pa</w:t>
      </w:r>
      <w:r w:rsidR="00B336C2" w:rsidRPr="0099152B">
        <w:rPr>
          <w:sz w:val="28"/>
          <w:szCs w:val="28"/>
        </w:rPr>
        <w:t>yment for electricity services</w:t>
      </w:r>
      <w:r w:rsidR="005461C3" w:rsidRPr="0099152B">
        <w:rPr>
          <w:sz w:val="28"/>
          <w:szCs w:val="28"/>
        </w:rPr>
        <w:t xml:space="preserve"> since the time when the property was under </w:t>
      </w:r>
      <w:r w:rsidR="007F7D2C" w:rsidRPr="0099152B">
        <w:rPr>
          <w:sz w:val="28"/>
          <w:szCs w:val="28"/>
        </w:rPr>
        <w:t xml:space="preserve">the </w:t>
      </w:r>
      <w:r w:rsidR="005461C3" w:rsidRPr="0099152B">
        <w:rPr>
          <w:sz w:val="28"/>
          <w:szCs w:val="28"/>
        </w:rPr>
        <w:t xml:space="preserve">control of </w:t>
      </w:r>
      <w:r w:rsidR="00864A28" w:rsidRPr="0099152B">
        <w:rPr>
          <w:sz w:val="28"/>
          <w:szCs w:val="28"/>
        </w:rPr>
        <w:t>the previous owner</w:t>
      </w:r>
      <w:r w:rsidR="00E015FE" w:rsidRPr="0099152B">
        <w:rPr>
          <w:sz w:val="28"/>
          <w:szCs w:val="28"/>
        </w:rPr>
        <w:t xml:space="preserve"> </w:t>
      </w:r>
      <w:r w:rsidR="00F13152" w:rsidRPr="0099152B">
        <w:rPr>
          <w:sz w:val="28"/>
          <w:szCs w:val="28"/>
        </w:rPr>
        <w:t xml:space="preserve">of the relevant </w:t>
      </w:r>
      <w:r w:rsidR="00E015FE" w:rsidRPr="0099152B">
        <w:rPr>
          <w:sz w:val="28"/>
          <w:szCs w:val="28"/>
        </w:rPr>
        <w:t>section</w:t>
      </w:r>
      <w:r w:rsidR="00F13152" w:rsidRPr="0099152B">
        <w:rPr>
          <w:sz w:val="28"/>
          <w:szCs w:val="28"/>
        </w:rPr>
        <w:t>s</w:t>
      </w:r>
      <w:r w:rsidR="00E015FE" w:rsidRPr="0099152B">
        <w:rPr>
          <w:sz w:val="28"/>
          <w:szCs w:val="28"/>
        </w:rPr>
        <w:t xml:space="preserve"> </w:t>
      </w:r>
      <w:r w:rsidR="005461C3" w:rsidRPr="0099152B">
        <w:rPr>
          <w:sz w:val="28"/>
          <w:szCs w:val="28"/>
        </w:rPr>
        <w:t>Di</w:t>
      </w:r>
      <w:r w:rsidR="00A77E08" w:rsidRPr="0099152B">
        <w:rPr>
          <w:sz w:val="28"/>
          <w:szCs w:val="28"/>
        </w:rPr>
        <w:t>v</w:t>
      </w:r>
      <w:r w:rsidR="005461C3" w:rsidRPr="0099152B">
        <w:rPr>
          <w:sz w:val="28"/>
          <w:szCs w:val="28"/>
        </w:rPr>
        <w:t xml:space="preserve"> Prop 11 </w:t>
      </w:r>
      <w:r w:rsidR="00F13152" w:rsidRPr="0099152B">
        <w:rPr>
          <w:sz w:val="28"/>
          <w:szCs w:val="28"/>
        </w:rPr>
        <w:t xml:space="preserve">(Pty) Ltd </w:t>
      </w:r>
      <w:r w:rsidR="005461C3" w:rsidRPr="0099152B">
        <w:rPr>
          <w:sz w:val="28"/>
          <w:szCs w:val="28"/>
        </w:rPr>
        <w:t xml:space="preserve">and </w:t>
      </w:r>
      <w:r w:rsidR="00F13152" w:rsidRPr="0099152B">
        <w:rPr>
          <w:sz w:val="28"/>
          <w:szCs w:val="28"/>
        </w:rPr>
        <w:t xml:space="preserve">Div Prop </w:t>
      </w:r>
      <w:r w:rsidR="005461C3" w:rsidRPr="0099152B">
        <w:rPr>
          <w:sz w:val="28"/>
          <w:szCs w:val="28"/>
        </w:rPr>
        <w:t>12</w:t>
      </w:r>
      <w:r w:rsidR="00F13152" w:rsidRPr="0099152B">
        <w:rPr>
          <w:sz w:val="28"/>
          <w:szCs w:val="28"/>
        </w:rPr>
        <w:t xml:space="preserve"> (Pty) Ltd (Div Prop)</w:t>
      </w:r>
      <w:r w:rsidR="00864A28" w:rsidRPr="0099152B">
        <w:rPr>
          <w:sz w:val="28"/>
          <w:szCs w:val="28"/>
        </w:rPr>
        <w:t>,</w:t>
      </w:r>
      <w:r w:rsidR="00B336C2" w:rsidRPr="0099152B">
        <w:rPr>
          <w:sz w:val="28"/>
          <w:szCs w:val="28"/>
        </w:rPr>
        <w:t xml:space="preserve"> and thereafter </w:t>
      </w:r>
      <w:r w:rsidR="00F13152" w:rsidRPr="0099152B">
        <w:rPr>
          <w:sz w:val="28"/>
          <w:szCs w:val="28"/>
        </w:rPr>
        <w:t>their</w:t>
      </w:r>
      <w:r w:rsidR="00864A28" w:rsidRPr="0099152B">
        <w:rPr>
          <w:sz w:val="28"/>
          <w:szCs w:val="28"/>
        </w:rPr>
        <w:t xml:space="preserve"> </w:t>
      </w:r>
      <w:r w:rsidR="00B336C2" w:rsidRPr="0099152B">
        <w:rPr>
          <w:sz w:val="28"/>
          <w:szCs w:val="28"/>
        </w:rPr>
        <w:t xml:space="preserve">liquidators. </w:t>
      </w:r>
      <w:r w:rsidR="00CB5455" w:rsidRPr="0099152B">
        <w:rPr>
          <w:sz w:val="28"/>
          <w:szCs w:val="28"/>
        </w:rPr>
        <w:t xml:space="preserve">As long ago as </w:t>
      </w:r>
      <w:r w:rsidR="00B336C2" w:rsidRPr="0099152B">
        <w:rPr>
          <w:sz w:val="28"/>
          <w:szCs w:val="28"/>
        </w:rPr>
        <w:t xml:space="preserve">11 December 2015, the </w:t>
      </w:r>
      <w:proofErr w:type="gramStart"/>
      <w:r w:rsidR="00B336C2" w:rsidRPr="0099152B">
        <w:rPr>
          <w:sz w:val="28"/>
          <w:szCs w:val="28"/>
        </w:rPr>
        <w:t>City</w:t>
      </w:r>
      <w:proofErr w:type="gramEnd"/>
      <w:r w:rsidR="00B336C2" w:rsidRPr="0099152B">
        <w:rPr>
          <w:sz w:val="28"/>
          <w:szCs w:val="28"/>
        </w:rPr>
        <w:t xml:space="preserve"> was ordered to reconnect the electricity supply </w:t>
      </w:r>
      <w:r w:rsidR="00CB5455" w:rsidRPr="0099152B">
        <w:rPr>
          <w:sz w:val="28"/>
          <w:szCs w:val="28"/>
        </w:rPr>
        <w:t xml:space="preserve">to Div Prop’s sections </w:t>
      </w:r>
      <w:r w:rsidR="00B336C2" w:rsidRPr="0099152B">
        <w:rPr>
          <w:sz w:val="28"/>
          <w:szCs w:val="28"/>
        </w:rPr>
        <w:t>and Di</w:t>
      </w:r>
      <w:r w:rsidR="00A77E08" w:rsidRPr="0099152B">
        <w:rPr>
          <w:sz w:val="28"/>
          <w:szCs w:val="28"/>
        </w:rPr>
        <w:t>v</w:t>
      </w:r>
      <w:r w:rsidR="006468FD" w:rsidRPr="0099152B">
        <w:rPr>
          <w:sz w:val="28"/>
          <w:szCs w:val="28"/>
        </w:rPr>
        <w:t xml:space="preserve"> Prop</w:t>
      </w:r>
      <w:r w:rsidR="00B336C2" w:rsidRPr="0099152B">
        <w:rPr>
          <w:sz w:val="28"/>
          <w:szCs w:val="28"/>
        </w:rPr>
        <w:t xml:space="preserve"> </w:t>
      </w:r>
      <w:r w:rsidR="00CB5455" w:rsidRPr="0099152B">
        <w:rPr>
          <w:sz w:val="28"/>
          <w:szCs w:val="28"/>
        </w:rPr>
        <w:t>was</w:t>
      </w:r>
      <w:r w:rsidR="00B336C2" w:rsidRPr="0099152B">
        <w:rPr>
          <w:sz w:val="28"/>
          <w:szCs w:val="28"/>
        </w:rPr>
        <w:t xml:space="preserve"> ordered to settle t</w:t>
      </w:r>
      <w:r w:rsidR="005461C3" w:rsidRPr="0099152B">
        <w:rPr>
          <w:sz w:val="28"/>
          <w:szCs w:val="28"/>
        </w:rPr>
        <w:t>he amount of R2.7 million owed to the City in</w:t>
      </w:r>
      <w:r w:rsidR="00B336C2" w:rsidRPr="0099152B">
        <w:rPr>
          <w:sz w:val="28"/>
          <w:szCs w:val="28"/>
        </w:rPr>
        <w:t xml:space="preserve"> tranches</w:t>
      </w:r>
      <w:r w:rsidR="005461C3" w:rsidRPr="0099152B">
        <w:rPr>
          <w:sz w:val="28"/>
          <w:szCs w:val="28"/>
        </w:rPr>
        <w:t xml:space="preserve">. On 15 January 2016 Mystra </w:t>
      </w:r>
      <w:r w:rsidR="00F96C01" w:rsidRPr="0099152B">
        <w:rPr>
          <w:sz w:val="28"/>
          <w:szCs w:val="28"/>
        </w:rPr>
        <w:t>(Pty) Ltd</w:t>
      </w:r>
      <w:r w:rsidR="00A811FE" w:rsidRPr="0099152B">
        <w:rPr>
          <w:sz w:val="28"/>
          <w:szCs w:val="28"/>
        </w:rPr>
        <w:t xml:space="preserve"> (Mystra)</w:t>
      </w:r>
      <w:r w:rsidR="00F96C01" w:rsidRPr="0099152B">
        <w:rPr>
          <w:sz w:val="28"/>
          <w:szCs w:val="28"/>
        </w:rPr>
        <w:t xml:space="preserve">, </w:t>
      </w:r>
      <w:r w:rsidR="005461C3" w:rsidRPr="0099152B">
        <w:rPr>
          <w:sz w:val="28"/>
          <w:szCs w:val="28"/>
        </w:rPr>
        <w:t>which owned the Super</w:t>
      </w:r>
      <w:r w:rsidR="00A77E08" w:rsidRPr="0099152B">
        <w:rPr>
          <w:sz w:val="28"/>
          <w:szCs w:val="28"/>
        </w:rPr>
        <w:t xml:space="preserve"> </w:t>
      </w:r>
      <w:r w:rsidR="005461C3" w:rsidRPr="0099152B">
        <w:rPr>
          <w:sz w:val="28"/>
          <w:szCs w:val="28"/>
        </w:rPr>
        <w:t xml:space="preserve">Spar and Tops, applied for </w:t>
      </w:r>
      <w:r w:rsidR="00A811FE" w:rsidRPr="0099152B">
        <w:rPr>
          <w:sz w:val="28"/>
          <w:szCs w:val="28"/>
        </w:rPr>
        <w:t>a</w:t>
      </w:r>
      <w:r w:rsidR="005461C3" w:rsidRPr="0099152B">
        <w:rPr>
          <w:sz w:val="28"/>
          <w:szCs w:val="28"/>
        </w:rPr>
        <w:t xml:space="preserve"> separate electricity account</w:t>
      </w:r>
      <w:r w:rsidR="00833A92" w:rsidRPr="0099152B">
        <w:rPr>
          <w:sz w:val="28"/>
          <w:szCs w:val="28"/>
        </w:rPr>
        <w:t xml:space="preserve">. The application was, however, </w:t>
      </w:r>
      <w:r w:rsidR="000D6790" w:rsidRPr="0099152B">
        <w:rPr>
          <w:sz w:val="28"/>
          <w:szCs w:val="28"/>
        </w:rPr>
        <w:t xml:space="preserve">declined by the </w:t>
      </w:r>
      <w:proofErr w:type="gramStart"/>
      <w:r w:rsidR="000D6790" w:rsidRPr="0099152B">
        <w:rPr>
          <w:sz w:val="28"/>
          <w:szCs w:val="28"/>
        </w:rPr>
        <w:t>City</w:t>
      </w:r>
      <w:proofErr w:type="gramEnd"/>
      <w:r w:rsidR="000D6790" w:rsidRPr="0099152B">
        <w:rPr>
          <w:sz w:val="28"/>
          <w:szCs w:val="28"/>
        </w:rPr>
        <w:t xml:space="preserve"> engineer. </w:t>
      </w:r>
      <w:r w:rsidR="005461C3" w:rsidRPr="0099152B">
        <w:rPr>
          <w:sz w:val="28"/>
          <w:szCs w:val="28"/>
        </w:rPr>
        <w:t xml:space="preserve">The reason given was that no separate </w:t>
      </w:r>
      <w:r w:rsidR="007B2C1F" w:rsidRPr="0099152B">
        <w:rPr>
          <w:sz w:val="28"/>
          <w:szCs w:val="28"/>
        </w:rPr>
        <w:t>connections</w:t>
      </w:r>
      <w:r w:rsidR="005461C3" w:rsidRPr="0099152B">
        <w:rPr>
          <w:sz w:val="28"/>
          <w:szCs w:val="28"/>
        </w:rPr>
        <w:t xml:space="preserve"> can be given to sectional title sections</w:t>
      </w:r>
      <w:r w:rsidR="007B2C1F" w:rsidRPr="0099152B">
        <w:rPr>
          <w:sz w:val="28"/>
          <w:szCs w:val="28"/>
        </w:rPr>
        <w:t>, a</w:t>
      </w:r>
      <w:r w:rsidR="000725C9" w:rsidRPr="0099152B">
        <w:rPr>
          <w:sz w:val="28"/>
          <w:szCs w:val="28"/>
        </w:rPr>
        <w:t>s the contract was with the Body C</w:t>
      </w:r>
      <w:r w:rsidR="000D6790" w:rsidRPr="0099152B">
        <w:rPr>
          <w:sz w:val="28"/>
          <w:szCs w:val="28"/>
        </w:rPr>
        <w:t xml:space="preserve">orporate. </w:t>
      </w:r>
      <w:r w:rsidR="005461C3" w:rsidRPr="0099152B">
        <w:rPr>
          <w:sz w:val="28"/>
          <w:szCs w:val="28"/>
        </w:rPr>
        <w:t>In t</w:t>
      </w:r>
      <w:r w:rsidR="000725C9" w:rsidRPr="0099152B">
        <w:rPr>
          <w:sz w:val="28"/>
          <w:szCs w:val="28"/>
        </w:rPr>
        <w:t>erms of the court</w:t>
      </w:r>
      <w:r w:rsidR="005461C3" w:rsidRPr="0099152B">
        <w:rPr>
          <w:sz w:val="28"/>
          <w:szCs w:val="28"/>
        </w:rPr>
        <w:t xml:space="preserve"> order</w:t>
      </w:r>
      <w:r w:rsidR="008051CD" w:rsidRPr="0099152B">
        <w:rPr>
          <w:sz w:val="28"/>
          <w:szCs w:val="28"/>
        </w:rPr>
        <w:t>, the liquidators had until</w:t>
      </w:r>
      <w:r w:rsidR="005461C3" w:rsidRPr="0099152B">
        <w:rPr>
          <w:sz w:val="28"/>
          <w:szCs w:val="28"/>
        </w:rPr>
        <w:t xml:space="preserve"> September 2017</w:t>
      </w:r>
      <w:r w:rsidR="008051CD" w:rsidRPr="0099152B">
        <w:rPr>
          <w:sz w:val="28"/>
          <w:szCs w:val="28"/>
        </w:rPr>
        <w:t xml:space="preserve"> to</w:t>
      </w:r>
      <w:r w:rsidR="005461C3" w:rsidRPr="0099152B">
        <w:rPr>
          <w:sz w:val="28"/>
          <w:szCs w:val="28"/>
        </w:rPr>
        <w:t xml:space="preserve"> </w:t>
      </w:r>
      <w:r w:rsidR="008051CD" w:rsidRPr="0099152B">
        <w:rPr>
          <w:sz w:val="28"/>
          <w:szCs w:val="28"/>
        </w:rPr>
        <w:t>settle</w:t>
      </w:r>
      <w:r w:rsidR="000725C9" w:rsidRPr="0099152B">
        <w:rPr>
          <w:sz w:val="28"/>
          <w:szCs w:val="28"/>
        </w:rPr>
        <w:t xml:space="preserve"> their </w:t>
      </w:r>
      <w:r w:rsidR="00A22995" w:rsidRPr="0099152B">
        <w:rPr>
          <w:sz w:val="28"/>
          <w:szCs w:val="28"/>
        </w:rPr>
        <w:t>debt with the City</w:t>
      </w:r>
      <w:r w:rsidR="000725C9" w:rsidRPr="0099152B">
        <w:rPr>
          <w:sz w:val="28"/>
          <w:szCs w:val="28"/>
        </w:rPr>
        <w:t>,</w:t>
      </w:r>
      <w:r w:rsidR="00467CA7" w:rsidRPr="0099152B">
        <w:rPr>
          <w:sz w:val="28"/>
          <w:szCs w:val="28"/>
        </w:rPr>
        <w:t xml:space="preserve"> </w:t>
      </w:r>
      <w:r w:rsidR="000725C9" w:rsidRPr="0099152B">
        <w:rPr>
          <w:sz w:val="28"/>
          <w:szCs w:val="28"/>
        </w:rPr>
        <w:t>which they did.</w:t>
      </w:r>
    </w:p>
    <w:p w14:paraId="50678D1D" w14:textId="77777777" w:rsidR="00A072D5" w:rsidRPr="00AC6349" w:rsidRDefault="00A072D5" w:rsidP="000D6790">
      <w:pPr>
        <w:pStyle w:val="ListParagraph"/>
        <w:shd w:val="clear" w:color="auto" w:fill="FFFFFF"/>
        <w:spacing w:line="360" w:lineRule="auto"/>
        <w:ind w:left="0"/>
        <w:jc w:val="both"/>
        <w:rPr>
          <w:bCs/>
          <w:sz w:val="28"/>
          <w:szCs w:val="28"/>
          <w:lang w:eastAsia="en-ZA"/>
        </w:rPr>
      </w:pPr>
    </w:p>
    <w:p w14:paraId="2F9D677B" w14:textId="13D530B6" w:rsidR="007E6F07" w:rsidRPr="0099152B" w:rsidRDefault="0099152B" w:rsidP="0099152B">
      <w:pPr>
        <w:shd w:val="clear" w:color="auto" w:fill="FFFFFF"/>
        <w:spacing w:line="360" w:lineRule="auto"/>
        <w:jc w:val="both"/>
        <w:rPr>
          <w:bCs/>
          <w:sz w:val="28"/>
          <w:szCs w:val="28"/>
          <w:lang w:eastAsia="en-ZA"/>
        </w:rPr>
      </w:pPr>
      <w:r w:rsidRPr="00AC6349">
        <w:rPr>
          <w:bCs/>
          <w:sz w:val="28"/>
          <w:szCs w:val="28"/>
          <w:lang w:eastAsia="en-ZA"/>
        </w:rPr>
        <w:t>[23]</w:t>
      </w:r>
      <w:r w:rsidRPr="00AC6349">
        <w:rPr>
          <w:bCs/>
          <w:sz w:val="28"/>
          <w:szCs w:val="28"/>
          <w:lang w:eastAsia="en-ZA"/>
        </w:rPr>
        <w:tab/>
      </w:r>
      <w:r w:rsidR="005461C3" w:rsidRPr="0099152B">
        <w:rPr>
          <w:sz w:val="28"/>
          <w:szCs w:val="28"/>
        </w:rPr>
        <w:t xml:space="preserve">On the 3 October 2017, </w:t>
      </w:r>
      <w:r w:rsidR="00794677" w:rsidRPr="0099152B">
        <w:rPr>
          <w:sz w:val="28"/>
          <w:szCs w:val="28"/>
        </w:rPr>
        <w:t>the Body C</w:t>
      </w:r>
      <w:r w:rsidR="005461C3" w:rsidRPr="0099152B">
        <w:rPr>
          <w:sz w:val="28"/>
          <w:szCs w:val="28"/>
        </w:rPr>
        <w:t>orporate had applied for a new account with the City</w:t>
      </w:r>
      <w:r w:rsidR="000725C9" w:rsidRPr="0099152B">
        <w:rPr>
          <w:sz w:val="28"/>
          <w:szCs w:val="28"/>
        </w:rPr>
        <w:t xml:space="preserve"> and entered into </w:t>
      </w:r>
      <w:r w:rsidR="00EF3DBE" w:rsidRPr="0099152B">
        <w:rPr>
          <w:sz w:val="28"/>
          <w:szCs w:val="28"/>
        </w:rPr>
        <w:t>a new agreement for the provision</w:t>
      </w:r>
      <w:r w:rsidR="000725C9" w:rsidRPr="0099152B">
        <w:rPr>
          <w:sz w:val="28"/>
          <w:szCs w:val="28"/>
        </w:rPr>
        <w:t xml:space="preserve"> of</w:t>
      </w:r>
      <w:r w:rsidR="00C121E7" w:rsidRPr="0099152B">
        <w:rPr>
          <w:sz w:val="28"/>
          <w:szCs w:val="28"/>
        </w:rPr>
        <w:t xml:space="preserve"> services for the </w:t>
      </w:r>
      <w:r w:rsidR="00C121E7" w:rsidRPr="0099152B">
        <w:rPr>
          <w:bCs/>
          <w:sz w:val="28"/>
          <w:szCs w:val="28"/>
        </w:rPr>
        <w:t>Retail Park</w:t>
      </w:r>
      <w:r w:rsidR="000725C9" w:rsidRPr="0099152B">
        <w:rPr>
          <w:sz w:val="28"/>
          <w:szCs w:val="28"/>
        </w:rPr>
        <w:t>.</w:t>
      </w:r>
      <w:r w:rsidR="005461C3" w:rsidRPr="0099152B">
        <w:rPr>
          <w:sz w:val="28"/>
          <w:szCs w:val="28"/>
        </w:rPr>
        <w:t xml:space="preserve"> On 14 February 2018, the </w:t>
      </w:r>
      <w:proofErr w:type="gramStart"/>
      <w:r w:rsidR="005461C3" w:rsidRPr="0099152B">
        <w:rPr>
          <w:sz w:val="28"/>
          <w:szCs w:val="28"/>
        </w:rPr>
        <w:t>City</w:t>
      </w:r>
      <w:proofErr w:type="gramEnd"/>
      <w:r w:rsidR="005461C3" w:rsidRPr="0099152B">
        <w:rPr>
          <w:sz w:val="28"/>
          <w:szCs w:val="28"/>
        </w:rPr>
        <w:t xml:space="preserve"> disconnected e</w:t>
      </w:r>
      <w:r w:rsidR="008051CD" w:rsidRPr="0099152B">
        <w:rPr>
          <w:sz w:val="28"/>
          <w:szCs w:val="28"/>
        </w:rPr>
        <w:t xml:space="preserve">lectricity due to non-payment. Mystra and </w:t>
      </w:r>
      <w:proofErr w:type="spellStart"/>
      <w:r w:rsidR="008051CD" w:rsidRPr="0099152B">
        <w:rPr>
          <w:bCs/>
          <w:sz w:val="28"/>
          <w:szCs w:val="28"/>
        </w:rPr>
        <w:t>Vresthena</w:t>
      </w:r>
      <w:proofErr w:type="spellEnd"/>
      <w:r w:rsidR="005461C3" w:rsidRPr="0099152B">
        <w:rPr>
          <w:sz w:val="28"/>
          <w:szCs w:val="28"/>
        </w:rPr>
        <w:t xml:space="preserve"> brought an urgent application to court for the </w:t>
      </w:r>
      <w:r w:rsidR="008051CD" w:rsidRPr="0099152B">
        <w:rPr>
          <w:sz w:val="28"/>
          <w:szCs w:val="28"/>
        </w:rPr>
        <w:t>reconnect</w:t>
      </w:r>
      <w:r w:rsidR="00D3281B" w:rsidRPr="0099152B">
        <w:rPr>
          <w:sz w:val="28"/>
          <w:szCs w:val="28"/>
        </w:rPr>
        <w:t>ion</w:t>
      </w:r>
      <w:r w:rsidR="008051CD" w:rsidRPr="0099152B">
        <w:rPr>
          <w:sz w:val="28"/>
          <w:szCs w:val="28"/>
        </w:rPr>
        <w:t xml:space="preserve"> of</w:t>
      </w:r>
      <w:r w:rsidR="005461C3" w:rsidRPr="0099152B">
        <w:rPr>
          <w:sz w:val="28"/>
          <w:szCs w:val="28"/>
        </w:rPr>
        <w:t xml:space="preserve"> the elec</w:t>
      </w:r>
      <w:r w:rsidR="008051CD" w:rsidRPr="0099152B">
        <w:rPr>
          <w:sz w:val="28"/>
          <w:szCs w:val="28"/>
        </w:rPr>
        <w:t>tricity supply, and they sought</w:t>
      </w:r>
      <w:r w:rsidR="005461C3" w:rsidRPr="0099152B">
        <w:rPr>
          <w:sz w:val="28"/>
          <w:szCs w:val="28"/>
        </w:rPr>
        <w:t xml:space="preserve"> a separa</w:t>
      </w:r>
      <w:r w:rsidR="008051CD" w:rsidRPr="0099152B">
        <w:rPr>
          <w:sz w:val="28"/>
          <w:szCs w:val="28"/>
        </w:rPr>
        <w:t xml:space="preserve">te electricity </w:t>
      </w:r>
      <w:r w:rsidR="00FC6653" w:rsidRPr="0099152B">
        <w:rPr>
          <w:sz w:val="28"/>
          <w:szCs w:val="28"/>
        </w:rPr>
        <w:t xml:space="preserve">supply. </w:t>
      </w:r>
      <w:r w:rsidR="00794677" w:rsidRPr="0099152B">
        <w:rPr>
          <w:sz w:val="28"/>
          <w:szCs w:val="28"/>
        </w:rPr>
        <w:t>They did not cite the Body C</w:t>
      </w:r>
      <w:r w:rsidR="008051CD" w:rsidRPr="0099152B">
        <w:rPr>
          <w:sz w:val="28"/>
          <w:szCs w:val="28"/>
        </w:rPr>
        <w:t>orporate in that</w:t>
      </w:r>
      <w:r w:rsidR="005461C3" w:rsidRPr="0099152B">
        <w:rPr>
          <w:sz w:val="28"/>
          <w:szCs w:val="28"/>
        </w:rPr>
        <w:t xml:space="preserve"> </w:t>
      </w:r>
      <w:r w:rsidR="008051CD" w:rsidRPr="0099152B">
        <w:rPr>
          <w:sz w:val="28"/>
          <w:szCs w:val="28"/>
        </w:rPr>
        <w:t>application</w:t>
      </w:r>
      <w:r w:rsidR="006468FD" w:rsidRPr="0099152B">
        <w:rPr>
          <w:sz w:val="28"/>
          <w:szCs w:val="28"/>
        </w:rPr>
        <w:t>.</w:t>
      </w:r>
    </w:p>
    <w:p w14:paraId="44979A46" w14:textId="77777777" w:rsidR="007E6F07" w:rsidRPr="00AC6349" w:rsidRDefault="007E6F07" w:rsidP="000D6790">
      <w:pPr>
        <w:pStyle w:val="ListParagraph"/>
        <w:spacing w:line="360" w:lineRule="auto"/>
        <w:jc w:val="both"/>
        <w:rPr>
          <w:sz w:val="28"/>
          <w:szCs w:val="28"/>
        </w:rPr>
      </w:pPr>
    </w:p>
    <w:p w14:paraId="070638F0" w14:textId="2DD288EF" w:rsidR="007E6F07" w:rsidRPr="0099152B" w:rsidRDefault="0099152B" w:rsidP="0099152B">
      <w:pPr>
        <w:shd w:val="clear" w:color="auto" w:fill="FFFFFF"/>
        <w:spacing w:line="360" w:lineRule="auto"/>
        <w:jc w:val="both"/>
        <w:rPr>
          <w:bCs/>
          <w:sz w:val="28"/>
          <w:szCs w:val="28"/>
          <w:lang w:eastAsia="en-ZA"/>
        </w:rPr>
      </w:pPr>
      <w:r w:rsidRPr="00AC6349">
        <w:rPr>
          <w:bCs/>
          <w:sz w:val="28"/>
          <w:szCs w:val="28"/>
          <w:lang w:eastAsia="en-ZA"/>
        </w:rPr>
        <w:t>[24]</w:t>
      </w:r>
      <w:r w:rsidRPr="00AC6349">
        <w:rPr>
          <w:bCs/>
          <w:sz w:val="28"/>
          <w:szCs w:val="28"/>
          <w:lang w:eastAsia="en-ZA"/>
        </w:rPr>
        <w:tab/>
      </w:r>
      <w:r w:rsidR="005461C3" w:rsidRPr="0099152B">
        <w:rPr>
          <w:sz w:val="28"/>
          <w:szCs w:val="28"/>
        </w:rPr>
        <w:t xml:space="preserve">The most significant development was that on 19 June 2018 a </w:t>
      </w:r>
      <w:r w:rsidR="00EF1A5B" w:rsidRPr="0099152B">
        <w:rPr>
          <w:sz w:val="28"/>
          <w:szCs w:val="28"/>
        </w:rPr>
        <w:t>special general meeting of the Body C</w:t>
      </w:r>
      <w:r w:rsidR="005461C3" w:rsidRPr="0099152B">
        <w:rPr>
          <w:sz w:val="28"/>
          <w:szCs w:val="28"/>
        </w:rPr>
        <w:t>orporate was held, wh</w:t>
      </w:r>
      <w:r w:rsidR="0009508C" w:rsidRPr="0099152B">
        <w:rPr>
          <w:sz w:val="28"/>
          <w:szCs w:val="28"/>
        </w:rPr>
        <w:t xml:space="preserve">ere new trustees were elected. </w:t>
      </w:r>
      <w:r w:rsidR="005461C3" w:rsidRPr="0099152B">
        <w:rPr>
          <w:sz w:val="28"/>
          <w:szCs w:val="28"/>
        </w:rPr>
        <w:t>They were given the mandate to a</w:t>
      </w:r>
      <w:r w:rsidR="009A3A3C" w:rsidRPr="0099152B">
        <w:rPr>
          <w:sz w:val="28"/>
          <w:szCs w:val="28"/>
        </w:rPr>
        <w:t xml:space="preserve">ddress the electricity issue. </w:t>
      </w:r>
      <w:r w:rsidR="003C7BC1" w:rsidRPr="0099152B">
        <w:rPr>
          <w:sz w:val="28"/>
          <w:szCs w:val="28"/>
        </w:rPr>
        <w:t xml:space="preserve">According to </w:t>
      </w:r>
      <w:proofErr w:type="spellStart"/>
      <w:r w:rsidR="008051CD" w:rsidRPr="0099152B">
        <w:rPr>
          <w:bCs/>
          <w:sz w:val="28"/>
          <w:szCs w:val="28"/>
        </w:rPr>
        <w:t>Vresthena</w:t>
      </w:r>
      <w:proofErr w:type="spellEnd"/>
      <w:r w:rsidR="003C7BC1" w:rsidRPr="0099152B">
        <w:rPr>
          <w:sz w:val="28"/>
          <w:szCs w:val="28"/>
        </w:rPr>
        <w:t xml:space="preserve"> they did nothing</w:t>
      </w:r>
      <w:r w:rsidR="007B2C1F" w:rsidRPr="0099152B">
        <w:rPr>
          <w:sz w:val="28"/>
          <w:szCs w:val="28"/>
        </w:rPr>
        <w:t xml:space="preserve">. </w:t>
      </w:r>
      <w:proofErr w:type="spellStart"/>
      <w:r w:rsidR="009A3A3C" w:rsidRPr="0099152B">
        <w:rPr>
          <w:bCs/>
          <w:sz w:val="28"/>
          <w:szCs w:val="28"/>
        </w:rPr>
        <w:t>Vresthena</w:t>
      </w:r>
      <w:proofErr w:type="spellEnd"/>
      <w:r w:rsidR="005461C3" w:rsidRPr="0099152B">
        <w:rPr>
          <w:sz w:val="28"/>
          <w:szCs w:val="28"/>
        </w:rPr>
        <w:t xml:space="preserve"> allege</w:t>
      </w:r>
      <w:r w:rsidR="007B2C1F" w:rsidRPr="0099152B">
        <w:rPr>
          <w:sz w:val="28"/>
          <w:szCs w:val="28"/>
        </w:rPr>
        <w:t>d</w:t>
      </w:r>
      <w:r w:rsidR="005461C3" w:rsidRPr="0099152B">
        <w:rPr>
          <w:sz w:val="28"/>
          <w:szCs w:val="28"/>
        </w:rPr>
        <w:t xml:space="preserve"> that </w:t>
      </w:r>
      <w:r w:rsidR="00433216" w:rsidRPr="0099152B">
        <w:rPr>
          <w:sz w:val="28"/>
          <w:szCs w:val="28"/>
        </w:rPr>
        <w:t xml:space="preserve">on 19 February 2019 </w:t>
      </w:r>
      <w:r w:rsidR="005461C3" w:rsidRPr="0099152B">
        <w:rPr>
          <w:sz w:val="28"/>
          <w:szCs w:val="28"/>
        </w:rPr>
        <w:t xml:space="preserve">they applied for a prepaid meter, which </w:t>
      </w:r>
      <w:r w:rsidR="00EF3DBE" w:rsidRPr="0099152B">
        <w:rPr>
          <w:sz w:val="28"/>
          <w:szCs w:val="28"/>
        </w:rPr>
        <w:t xml:space="preserve">application </w:t>
      </w:r>
      <w:r w:rsidR="005461C3" w:rsidRPr="0099152B">
        <w:rPr>
          <w:sz w:val="28"/>
          <w:szCs w:val="28"/>
        </w:rPr>
        <w:t>was decline</w:t>
      </w:r>
      <w:r w:rsidR="00EF1A5B" w:rsidRPr="0099152B">
        <w:rPr>
          <w:sz w:val="28"/>
          <w:szCs w:val="28"/>
        </w:rPr>
        <w:t xml:space="preserve">d by the </w:t>
      </w:r>
      <w:proofErr w:type="gramStart"/>
      <w:r w:rsidR="00EF1A5B" w:rsidRPr="0099152B">
        <w:rPr>
          <w:sz w:val="28"/>
          <w:szCs w:val="28"/>
        </w:rPr>
        <w:t>C</w:t>
      </w:r>
      <w:r w:rsidR="003C7BC1" w:rsidRPr="0099152B">
        <w:rPr>
          <w:sz w:val="28"/>
          <w:szCs w:val="28"/>
        </w:rPr>
        <w:t>ity</w:t>
      </w:r>
      <w:proofErr w:type="gramEnd"/>
      <w:r w:rsidR="005461C3" w:rsidRPr="0099152B">
        <w:rPr>
          <w:sz w:val="28"/>
          <w:szCs w:val="28"/>
        </w:rPr>
        <w:t xml:space="preserve">. The City always maintained a view that </w:t>
      </w:r>
      <w:r w:rsidR="007B2C1F" w:rsidRPr="0099152B">
        <w:rPr>
          <w:sz w:val="28"/>
          <w:szCs w:val="28"/>
        </w:rPr>
        <w:t>owners of the sections</w:t>
      </w:r>
      <w:r w:rsidR="005461C3" w:rsidRPr="0099152B">
        <w:rPr>
          <w:sz w:val="28"/>
          <w:szCs w:val="28"/>
        </w:rPr>
        <w:t xml:space="preserve"> must sort out</w:t>
      </w:r>
      <w:r w:rsidR="003C7BC1" w:rsidRPr="0099152B">
        <w:rPr>
          <w:sz w:val="28"/>
          <w:szCs w:val="28"/>
        </w:rPr>
        <w:t xml:space="preserve"> the governance</w:t>
      </w:r>
      <w:r w:rsidR="005A19B4" w:rsidRPr="0099152B">
        <w:rPr>
          <w:sz w:val="28"/>
          <w:szCs w:val="28"/>
        </w:rPr>
        <w:t xml:space="preserve"> with</w:t>
      </w:r>
      <w:r w:rsidR="005461C3" w:rsidRPr="0099152B">
        <w:rPr>
          <w:sz w:val="28"/>
          <w:szCs w:val="28"/>
        </w:rPr>
        <w:t xml:space="preserve"> the </w:t>
      </w:r>
      <w:r w:rsidR="00794677" w:rsidRPr="0099152B">
        <w:rPr>
          <w:sz w:val="28"/>
          <w:szCs w:val="28"/>
        </w:rPr>
        <w:t>Body C</w:t>
      </w:r>
      <w:r w:rsidR="005461C3" w:rsidRPr="0099152B">
        <w:rPr>
          <w:sz w:val="28"/>
          <w:szCs w:val="28"/>
        </w:rPr>
        <w:t>orporate that had a contract</w:t>
      </w:r>
      <w:r w:rsidR="00FC6653" w:rsidRPr="0099152B">
        <w:rPr>
          <w:sz w:val="28"/>
          <w:szCs w:val="28"/>
        </w:rPr>
        <w:t xml:space="preserve"> with the City. </w:t>
      </w:r>
      <w:r w:rsidR="003C7BC1" w:rsidRPr="0099152B">
        <w:rPr>
          <w:sz w:val="28"/>
          <w:szCs w:val="28"/>
        </w:rPr>
        <w:t xml:space="preserve">The </w:t>
      </w:r>
      <w:proofErr w:type="gramStart"/>
      <w:r w:rsidR="003C7BC1" w:rsidRPr="0099152B">
        <w:rPr>
          <w:sz w:val="28"/>
          <w:szCs w:val="28"/>
        </w:rPr>
        <w:t>City</w:t>
      </w:r>
      <w:proofErr w:type="gramEnd"/>
      <w:r w:rsidR="003C7BC1" w:rsidRPr="0099152B">
        <w:rPr>
          <w:sz w:val="28"/>
          <w:szCs w:val="28"/>
        </w:rPr>
        <w:t xml:space="preserve"> maintained</w:t>
      </w:r>
      <w:r w:rsidR="005461C3" w:rsidRPr="0099152B">
        <w:rPr>
          <w:sz w:val="28"/>
          <w:szCs w:val="28"/>
        </w:rPr>
        <w:t xml:space="preserve"> that by January 2022</w:t>
      </w:r>
      <w:r w:rsidR="00C121E7" w:rsidRPr="0099152B">
        <w:rPr>
          <w:sz w:val="28"/>
          <w:szCs w:val="28"/>
        </w:rPr>
        <w:t xml:space="preserve"> the</w:t>
      </w:r>
      <w:r w:rsidR="00C121E7" w:rsidRPr="0099152B">
        <w:rPr>
          <w:bCs/>
          <w:sz w:val="28"/>
          <w:szCs w:val="28"/>
          <w:lang w:eastAsia="en-ZA"/>
        </w:rPr>
        <w:t xml:space="preserve"> </w:t>
      </w:r>
      <w:r w:rsidR="00C121E7" w:rsidRPr="0099152B">
        <w:rPr>
          <w:bCs/>
          <w:sz w:val="28"/>
          <w:szCs w:val="28"/>
        </w:rPr>
        <w:t>Retail Park</w:t>
      </w:r>
      <w:r w:rsidR="00C121E7" w:rsidRPr="0099152B">
        <w:rPr>
          <w:sz w:val="28"/>
          <w:szCs w:val="28"/>
        </w:rPr>
        <w:t xml:space="preserve"> owed</w:t>
      </w:r>
      <w:r w:rsidR="003C7BC1" w:rsidRPr="0099152B">
        <w:rPr>
          <w:sz w:val="28"/>
          <w:szCs w:val="28"/>
        </w:rPr>
        <w:t xml:space="preserve"> it an amount</w:t>
      </w:r>
      <w:r w:rsidR="005461C3" w:rsidRPr="0099152B">
        <w:rPr>
          <w:sz w:val="28"/>
          <w:szCs w:val="28"/>
        </w:rPr>
        <w:t xml:space="preserve"> in excess of R24 million.  No payment had been made since November 2017 when the </w:t>
      </w:r>
      <w:r w:rsidR="004424F9" w:rsidRPr="0099152B">
        <w:rPr>
          <w:sz w:val="28"/>
          <w:szCs w:val="28"/>
        </w:rPr>
        <w:t>B</w:t>
      </w:r>
      <w:r w:rsidR="005461C3" w:rsidRPr="0099152B">
        <w:rPr>
          <w:sz w:val="28"/>
          <w:szCs w:val="28"/>
        </w:rPr>
        <w:t xml:space="preserve">ody </w:t>
      </w:r>
      <w:r w:rsidR="004424F9" w:rsidRPr="0099152B">
        <w:rPr>
          <w:sz w:val="28"/>
          <w:szCs w:val="28"/>
        </w:rPr>
        <w:t>C</w:t>
      </w:r>
      <w:r w:rsidR="005461C3" w:rsidRPr="0099152B">
        <w:rPr>
          <w:sz w:val="28"/>
          <w:szCs w:val="28"/>
        </w:rPr>
        <w:t>orporate t</w:t>
      </w:r>
      <w:r w:rsidR="00FC6653" w:rsidRPr="0099152B">
        <w:rPr>
          <w:sz w:val="28"/>
          <w:szCs w:val="28"/>
        </w:rPr>
        <w:t xml:space="preserve">ook over from the liquidators. </w:t>
      </w:r>
      <w:r w:rsidR="005461C3" w:rsidRPr="0099152B">
        <w:rPr>
          <w:sz w:val="28"/>
          <w:szCs w:val="28"/>
        </w:rPr>
        <w:t xml:space="preserve">The bulk supply system, according to the </w:t>
      </w:r>
      <w:proofErr w:type="gramStart"/>
      <w:r w:rsidR="005461C3" w:rsidRPr="0099152B">
        <w:rPr>
          <w:sz w:val="28"/>
          <w:szCs w:val="28"/>
        </w:rPr>
        <w:t>City</w:t>
      </w:r>
      <w:proofErr w:type="gramEnd"/>
      <w:r w:rsidR="005461C3" w:rsidRPr="0099152B">
        <w:rPr>
          <w:sz w:val="28"/>
          <w:szCs w:val="28"/>
        </w:rPr>
        <w:t xml:space="preserve"> was chosen by the </w:t>
      </w:r>
      <w:r w:rsidR="00794677" w:rsidRPr="0099152B">
        <w:rPr>
          <w:sz w:val="28"/>
          <w:szCs w:val="28"/>
        </w:rPr>
        <w:t>Body C</w:t>
      </w:r>
      <w:r w:rsidR="005461C3" w:rsidRPr="0099152B">
        <w:rPr>
          <w:sz w:val="28"/>
          <w:szCs w:val="28"/>
        </w:rPr>
        <w:t>orporate</w:t>
      </w:r>
      <w:r w:rsidR="003C7BC1" w:rsidRPr="0099152B">
        <w:rPr>
          <w:sz w:val="28"/>
          <w:szCs w:val="28"/>
        </w:rPr>
        <w:t xml:space="preserve"> </w:t>
      </w:r>
      <w:r w:rsidR="00433216" w:rsidRPr="0099152B">
        <w:rPr>
          <w:sz w:val="28"/>
          <w:szCs w:val="28"/>
        </w:rPr>
        <w:t xml:space="preserve">and </w:t>
      </w:r>
      <w:r w:rsidR="003C7BC1" w:rsidRPr="0099152B">
        <w:rPr>
          <w:sz w:val="28"/>
          <w:szCs w:val="28"/>
        </w:rPr>
        <w:t>as a result</w:t>
      </w:r>
      <w:r w:rsidR="00433216" w:rsidRPr="0099152B">
        <w:rPr>
          <w:sz w:val="28"/>
          <w:szCs w:val="28"/>
        </w:rPr>
        <w:t>,</w:t>
      </w:r>
      <w:r w:rsidR="003C7BC1" w:rsidRPr="0099152B">
        <w:rPr>
          <w:sz w:val="28"/>
          <w:szCs w:val="28"/>
        </w:rPr>
        <w:t xml:space="preserve"> </w:t>
      </w:r>
      <w:proofErr w:type="spellStart"/>
      <w:r w:rsidR="00794677" w:rsidRPr="0099152B">
        <w:rPr>
          <w:bCs/>
          <w:sz w:val="28"/>
          <w:szCs w:val="28"/>
        </w:rPr>
        <w:t>Vresthena</w:t>
      </w:r>
      <w:proofErr w:type="spellEnd"/>
      <w:r w:rsidR="003C7BC1" w:rsidRPr="0099152B">
        <w:rPr>
          <w:sz w:val="28"/>
          <w:szCs w:val="28"/>
        </w:rPr>
        <w:t xml:space="preserve"> c</w:t>
      </w:r>
      <w:r w:rsidR="007B2C1F" w:rsidRPr="0099152B">
        <w:rPr>
          <w:sz w:val="28"/>
          <w:szCs w:val="28"/>
        </w:rPr>
        <w:t xml:space="preserve">ould </w:t>
      </w:r>
      <w:r w:rsidR="003C7BC1" w:rsidRPr="0099152B">
        <w:rPr>
          <w:sz w:val="28"/>
          <w:szCs w:val="28"/>
        </w:rPr>
        <w:t>not seek</w:t>
      </w:r>
      <w:r w:rsidR="006468FD" w:rsidRPr="0099152B">
        <w:rPr>
          <w:sz w:val="28"/>
          <w:szCs w:val="28"/>
        </w:rPr>
        <w:t xml:space="preserve"> to have</w:t>
      </w:r>
      <w:r w:rsidR="003C7BC1" w:rsidRPr="0099152B">
        <w:rPr>
          <w:sz w:val="28"/>
          <w:szCs w:val="28"/>
        </w:rPr>
        <w:t xml:space="preserve"> a sepa</w:t>
      </w:r>
      <w:r w:rsidR="00794677" w:rsidRPr="0099152B">
        <w:rPr>
          <w:sz w:val="28"/>
          <w:szCs w:val="28"/>
        </w:rPr>
        <w:t>ra</w:t>
      </w:r>
      <w:r w:rsidR="003C7BC1" w:rsidRPr="0099152B">
        <w:rPr>
          <w:sz w:val="28"/>
          <w:szCs w:val="28"/>
        </w:rPr>
        <w:t>te meter</w:t>
      </w:r>
      <w:r w:rsidR="006468FD" w:rsidRPr="0099152B">
        <w:rPr>
          <w:sz w:val="28"/>
          <w:szCs w:val="28"/>
        </w:rPr>
        <w:t xml:space="preserve"> installed</w:t>
      </w:r>
      <w:r w:rsidR="005461C3" w:rsidRPr="0099152B">
        <w:rPr>
          <w:sz w:val="28"/>
          <w:szCs w:val="28"/>
        </w:rPr>
        <w:t>.</w:t>
      </w:r>
      <w:r w:rsidR="003C7BC1" w:rsidRPr="0099152B">
        <w:rPr>
          <w:sz w:val="28"/>
          <w:szCs w:val="28"/>
        </w:rPr>
        <w:t xml:space="preserve"> </w:t>
      </w:r>
      <w:proofErr w:type="spellStart"/>
      <w:r w:rsidR="00794677" w:rsidRPr="0099152B">
        <w:rPr>
          <w:bCs/>
          <w:sz w:val="28"/>
          <w:szCs w:val="28"/>
        </w:rPr>
        <w:t>Vresthena</w:t>
      </w:r>
      <w:proofErr w:type="spellEnd"/>
      <w:r w:rsidR="003C7BC1" w:rsidRPr="0099152B">
        <w:rPr>
          <w:sz w:val="28"/>
          <w:szCs w:val="28"/>
        </w:rPr>
        <w:t xml:space="preserve"> countered by stating that they were not liable for the entire amount to the </w:t>
      </w:r>
      <w:proofErr w:type="gramStart"/>
      <w:r w:rsidR="003C7BC1" w:rsidRPr="0099152B">
        <w:rPr>
          <w:sz w:val="28"/>
          <w:szCs w:val="28"/>
        </w:rPr>
        <w:t>City</w:t>
      </w:r>
      <w:proofErr w:type="gramEnd"/>
      <w:r w:rsidR="003C7BC1" w:rsidRPr="0099152B">
        <w:rPr>
          <w:sz w:val="28"/>
          <w:szCs w:val="28"/>
        </w:rPr>
        <w:t xml:space="preserve"> as part of the debt ha</w:t>
      </w:r>
      <w:r w:rsidR="00433216" w:rsidRPr="0099152B">
        <w:rPr>
          <w:sz w:val="28"/>
          <w:szCs w:val="28"/>
        </w:rPr>
        <w:t>d</w:t>
      </w:r>
      <w:r w:rsidR="003C7BC1" w:rsidRPr="0099152B">
        <w:rPr>
          <w:sz w:val="28"/>
          <w:szCs w:val="28"/>
        </w:rPr>
        <w:t xml:space="preserve"> </w:t>
      </w:r>
      <w:r w:rsidR="00794677" w:rsidRPr="0099152B">
        <w:rPr>
          <w:sz w:val="28"/>
          <w:szCs w:val="28"/>
        </w:rPr>
        <w:t>prescribed</w:t>
      </w:r>
      <w:r w:rsidR="003C7BC1" w:rsidRPr="0099152B">
        <w:rPr>
          <w:sz w:val="28"/>
          <w:szCs w:val="28"/>
        </w:rPr>
        <w:t>.</w:t>
      </w:r>
    </w:p>
    <w:p w14:paraId="14C309EF" w14:textId="77777777" w:rsidR="007E6F07" w:rsidRPr="00AC6349" w:rsidRDefault="007E6F07" w:rsidP="007E6F07">
      <w:pPr>
        <w:pStyle w:val="ListParagraph"/>
        <w:shd w:val="clear" w:color="auto" w:fill="FFFFFF"/>
        <w:spacing w:line="360" w:lineRule="auto"/>
        <w:ind w:left="0"/>
        <w:jc w:val="both"/>
        <w:rPr>
          <w:bCs/>
          <w:sz w:val="28"/>
          <w:szCs w:val="28"/>
          <w:lang w:eastAsia="en-ZA"/>
        </w:rPr>
      </w:pPr>
    </w:p>
    <w:p w14:paraId="1960D8E3" w14:textId="245C60A5" w:rsidR="007E6F07" w:rsidRPr="0099152B" w:rsidRDefault="0099152B" w:rsidP="0099152B">
      <w:pPr>
        <w:shd w:val="clear" w:color="auto" w:fill="FFFFFF"/>
        <w:spacing w:line="360" w:lineRule="auto"/>
        <w:jc w:val="both"/>
        <w:rPr>
          <w:bCs/>
          <w:sz w:val="28"/>
          <w:szCs w:val="28"/>
          <w:lang w:eastAsia="en-ZA"/>
        </w:rPr>
      </w:pPr>
      <w:r w:rsidRPr="00AC6349">
        <w:rPr>
          <w:bCs/>
          <w:sz w:val="28"/>
          <w:szCs w:val="28"/>
          <w:lang w:eastAsia="en-ZA"/>
        </w:rPr>
        <w:t>[25]</w:t>
      </w:r>
      <w:r w:rsidRPr="00AC6349">
        <w:rPr>
          <w:bCs/>
          <w:sz w:val="28"/>
          <w:szCs w:val="28"/>
          <w:lang w:eastAsia="en-ZA"/>
        </w:rPr>
        <w:tab/>
      </w:r>
      <w:r w:rsidR="007B76CD" w:rsidRPr="0099152B">
        <w:rPr>
          <w:sz w:val="28"/>
          <w:szCs w:val="28"/>
        </w:rPr>
        <w:t>The</w:t>
      </w:r>
      <w:r w:rsidR="005461C3" w:rsidRPr="0099152B">
        <w:rPr>
          <w:sz w:val="28"/>
          <w:szCs w:val="28"/>
        </w:rPr>
        <w:t xml:space="preserve"> Constitutional Court in </w:t>
      </w:r>
      <w:r w:rsidR="006C2D57" w:rsidRPr="0099152B">
        <w:rPr>
          <w:i/>
          <w:sz w:val="28"/>
          <w:szCs w:val="28"/>
          <w:lang w:val="en-ZA"/>
        </w:rPr>
        <w:t>Mkontwana v Nelson Mandela Metropolitan Municipality</w:t>
      </w:r>
      <w:r w:rsidR="006C2D57" w:rsidRPr="00AC6349">
        <w:rPr>
          <w:rStyle w:val="FootnoteReference"/>
          <w:sz w:val="28"/>
          <w:szCs w:val="28"/>
        </w:rPr>
        <w:footnoteReference w:id="17"/>
      </w:r>
      <w:r w:rsidR="00A072D5" w:rsidRPr="00AC6349">
        <w:t xml:space="preserve"> </w:t>
      </w:r>
      <w:r w:rsidR="00A072D5" w:rsidRPr="0099152B">
        <w:rPr>
          <w:sz w:val="28"/>
          <w:szCs w:val="28"/>
        </w:rPr>
        <w:t>held that electricity is a component of basic services and that municipalities are constitutionally and statutorily obliged to provide the</w:t>
      </w:r>
      <w:r w:rsidR="000D6790" w:rsidRPr="0099152B">
        <w:rPr>
          <w:sz w:val="28"/>
          <w:szCs w:val="28"/>
        </w:rPr>
        <w:t xml:space="preserve">ir residents with electricity. </w:t>
      </w:r>
      <w:r w:rsidR="00A072D5" w:rsidRPr="0099152B">
        <w:rPr>
          <w:sz w:val="28"/>
          <w:szCs w:val="28"/>
        </w:rPr>
        <w:t xml:space="preserve">However, non-payment </w:t>
      </w:r>
      <w:r w:rsidR="006468FD" w:rsidRPr="0099152B">
        <w:rPr>
          <w:sz w:val="28"/>
          <w:szCs w:val="28"/>
        </w:rPr>
        <w:t>for such services has</w:t>
      </w:r>
      <w:r w:rsidR="00A072D5" w:rsidRPr="0099152B">
        <w:rPr>
          <w:sz w:val="28"/>
          <w:szCs w:val="28"/>
        </w:rPr>
        <w:t xml:space="preserve"> a negative impact on the provision of such s</w:t>
      </w:r>
      <w:r w:rsidR="004E33C5" w:rsidRPr="0099152B">
        <w:rPr>
          <w:sz w:val="28"/>
          <w:szCs w:val="28"/>
        </w:rPr>
        <w:t xml:space="preserve">ervices by the municipalities. </w:t>
      </w:r>
      <w:r w:rsidR="00A072D5" w:rsidRPr="0099152B">
        <w:rPr>
          <w:sz w:val="28"/>
          <w:szCs w:val="28"/>
        </w:rPr>
        <w:t xml:space="preserve">In that regard citizens </w:t>
      </w:r>
      <w:proofErr w:type="gramStart"/>
      <w:r w:rsidR="000D6790" w:rsidRPr="0099152B">
        <w:rPr>
          <w:sz w:val="28"/>
          <w:szCs w:val="28"/>
        </w:rPr>
        <w:t>have to</w:t>
      </w:r>
      <w:proofErr w:type="gramEnd"/>
      <w:r w:rsidR="000D6790" w:rsidRPr="0099152B">
        <w:rPr>
          <w:sz w:val="28"/>
          <w:szCs w:val="28"/>
        </w:rPr>
        <w:t xml:space="preserve"> pay for such services. </w:t>
      </w:r>
      <w:r w:rsidR="00A072D5" w:rsidRPr="0099152B">
        <w:rPr>
          <w:sz w:val="28"/>
          <w:szCs w:val="28"/>
        </w:rPr>
        <w:t>As a form of credit control, any municipality has a statutory right to terminate such services on notice. Section 102 of the Systems Act gives municipalities a discretion to implement any debt collection and credit control measures provided for in the A</w:t>
      </w:r>
      <w:r w:rsidR="004E33C5" w:rsidRPr="0099152B">
        <w:rPr>
          <w:sz w:val="28"/>
          <w:szCs w:val="28"/>
        </w:rPr>
        <w:t xml:space="preserve">ct. </w:t>
      </w:r>
      <w:r w:rsidR="006468FD" w:rsidRPr="0099152B">
        <w:rPr>
          <w:sz w:val="28"/>
          <w:szCs w:val="28"/>
        </w:rPr>
        <w:t xml:space="preserve">The City relies on s </w:t>
      </w:r>
      <w:r w:rsidR="00A072D5" w:rsidRPr="0099152B">
        <w:rPr>
          <w:sz w:val="28"/>
          <w:szCs w:val="28"/>
        </w:rPr>
        <w:t xml:space="preserve">21 of the </w:t>
      </w:r>
      <w:r w:rsidR="00E551C6" w:rsidRPr="0099152B">
        <w:rPr>
          <w:sz w:val="28"/>
          <w:szCs w:val="28"/>
        </w:rPr>
        <w:t>Standard Electricity Supply By-l</w:t>
      </w:r>
      <w:r w:rsidR="00B0382C" w:rsidRPr="0099152B">
        <w:rPr>
          <w:sz w:val="28"/>
          <w:szCs w:val="28"/>
        </w:rPr>
        <w:t>aw (2013) (the Electricity By-</w:t>
      </w:r>
      <w:r w:rsidR="00A072D5" w:rsidRPr="0099152B">
        <w:rPr>
          <w:sz w:val="28"/>
          <w:szCs w:val="28"/>
        </w:rPr>
        <w:t>Law), which reaffirms its right to disconnect the supply of electricity.</w:t>
      </w:r>
    </w:p>
    <w:p w14:paraId="336D45BF" w14:textId="77777777" w:rsidR="007E6F07" w:rsidRPr="00AC6349" w:rsidRDefault="007E6F07" w:rsidP="007E6F07">
      <w:pPr>
        <w:pStyle w:val="ListParagraph"/>
        <w:shd w:val="clear" w:color="auto" w:fill="FFFFFF"/>
        <w:spacing w:line="360" w:lineRule="auto"/>
        <w:ind w:left="0"/>
        <w:jc w:val="both"/>
        <w:rPr>
          <w:bCs/>
          <w:sz w:val="28"/>
          <w:szCs w:val="28"/>
          <w:lang w:eastAsia="en-ZA"/>
        </w:rPr>
      </w:pPr>
    </w:p>
    <w:p w14:paraId="02197C98" w14:textId="0396AFF5" w:rsidR="007E6F07" w:rsidRPr="0099152B" w:rsidRDefault="0099152B" w:rsidP="0099152B">
      <w:pPr>
        <w:shd w:val="clear" w:color="auto" w:fill="FFFFFF"/>
        <w:spacing w:line="360" w:lineRule="auto"/>
        <w:jc w:val="both"/>
        <w:rPr>
          <w:bCs/>
          <w:sz w:val="28"/>
          <w:szCs w:val="28"/>
          <w:lang w:eastAsia="en-ZA"/>
        </w:rPr>
      </w:pPr>
      <w:r w:rsidRPr="00AC6349">
        <w:rPr>
          <w:bCs/>
          <w:sz w:val="28"/>
          <w:szCs w:val="28"/>
          <w:lang w:eastAsia="en-ZA"/>
        </w:rPr>
        <w:t>[26]</w:t>
      </w:r>
      <w:r w:rsidRPr="00AC6349">
        <w:rPr>
          <w:bCs/>
          <w:sz w:val="28"/>
          <w:szCs w:val="28"/>
          <w:lang w:eastAsia="en-ZA"/>
        </w:rPr>
        <w:tab/>
      </w:r>
      <w:r w:rsidR="00D24A5B" w:rsidRPr="0099152B">
        <w:rPr>
          <w:sz w:val="28"/>
          <w:szCs w:val="28"/>
        </w:rPr>
        <w:t>Section 4(1) of t</w:t>
      </w:r>
      <w:r w:rsidR="007B76CD" w:rsidRPr="0099152B">
        <w:rPr>
          <w:sz w:val="28"/>
          <w:szCs w:val="28"/>
        </w:rPr>
        <w:t>he</w:t>
      </w:r>
      <w:r w:rsidR="00C47642" w:rsidRPr="0099152B">
        <w:rPr>
          <w:sz w:val="28"/>
          <w:szCs w:val="28"/>
        </w:rPr>
        <w:t xml:space="preserve"> Electricity</w:t>
      </w:r>
      <w:r w:rsidR="007B76CD" w:rsidRPr="0099152B">
        <w:rPr>
          <w:sz w:val="28"/>
          <w:szCs w:val="28"/>
        </w:rPr>
        <w:t xml:space="preserve"> B</w:t>
      </w:r>
      <w:r w:rsidR="005461C3" w:rsidRPr="0099152B">
        <w:rPr>
          <w:sz w:val="28"/>
          <w:szCs w:val="28"/>
        </w:rPr>
        <w:t>y</w:t>
      </w:r>
      <w:r w:rsidR="00E551C6" w:rsidRPr="0099152B">
        <w:rPr>
          <w:sz w:val="28"/>
          <w:szCs w:val="28"/>
        </w:rPr>
        <w:t>-l</w:t>
      </w:r>
      <w:r w:rsidR="0067085D" w:rsidRPr="0099152B">
        <w:rPr>
          <w:sz w:val="28"/>
          <w:szCs w:val="28"/>
        </w:rPr>
        <w:t xml:space="preserve">aw </w:t>
      </w:r>
      <w:r w:rsidR="003C7BC1" w:rsidRPr="0099152B">
        <w:rPr>
          <w:sz w:val="28"/>
          <w:szCs w:val="28"/>
        </w:rPr>
        <w:t>provide</w:t>
      </w:r>
      <w:r w:rsidR="00D24A5B" w:rsidRPr="0099152B">
        <w:rPr>
          <w:sz w:val="28"/>
          <w:szCs w:val="28"/>
        </w:rPr>
        <w:t>s</w:t>
      </w:r>
      <w:r w:rsidR="005461C3" w:rsidRPr="0099152B">
        <w:rPr>
          <w:sz w:val="28"/>
          <w:szCs w:val="28"/>
        </w:rPr>
        <w:t xml:space="preserve"> that the provision of electricity is governed by the agreement between the City and the relevant person who has conclude</w:t>
      </w:r>
      <w:r w:rsidR="00704A55" w:rsidRPr="0099152B">
        <w:rPr>
          <w:sz w:val="28"/>
          <w:szCs w:val="28"/>
        </w:rPr>
        <w:t xml:space="preserve">d the agreement with the City. </w:t>
      </w:r>
      <w:r w:rsidR="005461C3" w:rsidRPr="0099152B">
        <w:rPr>
          <w:sz w:val="28"/>
          <w:szCs w:val="28"/>
        </w:rPr>
        <w:t>Section 4(3) provides for cases where the applicant is not the reg</w:t>
      </w:r>
      <w:r w:rsidR="00704A55" w:rsidRPr="0099152B">
        <w:rPr>
          <w:sz w:val="28"/>
          <w:szCs w:val="28"/>
        </w:rPr>
        <w:t>istered owner of the</w:t>
      </w:r>
      <w:r w:rsidR="004E33C5" w:rsidRPr="0099152B">
        <w:rPr>
          <w:sz w:val="28"/>
          <w:szCs w:val="28"/>
        </w:rPr>
        <w:t xml:space="preserve"> </w:t>
      </w:r>
      <w:r w:rsidR="00704A55" w:rsidRPr="0099152B">
        <w:rPr>
          <w:sz w:val="28"/>
          <w:szCs w:val="28"/>
        </w:rPr>
        <w:t xml:space="preserve">premises. </w:t>
      </w:r>
      <w:r w:rsidR="005461C3" w:rsidRPr="0099152B">
        <w:rPr>
          <w:sz w:val="28"/>
          <w:szCs w:val="28"/>
        </w:rPr>
        <w:t xml:space="preserve">In that case, there must be an agreement in writing between the parties which binds both the consumer </w:t>
      </w:r>
      <w:r w:rsidR="00704A55" w:rsidRPr="0099152B">
        <w:rPr>
          <w:sz w:val="28"/>
          <w:szCs w:val="28"/>
        </w:rPr>
        <w:t xml:space="preserve">and the owner of the premises. </w:t>
      </w:r>
      <w:r w:rsidR="005461C3" w:rsidRPr="0099152B">
        <w:rPr>
          <w:sz w:val="28"/>
          <w:szCs w:val="28"/>
        </w:rPr>
        <w:t>Section 18 regulates the payment for all the electricity supplied,</w:t>
      </w:r>
      <w:r w:rsidR="00704A55" w:rsidRPr="0099152B">
        <w:rPr>
          <w:sz w:val="28"/>
          <w:szCs w:val="28"/>
        </w:rPr>
        <w:t xml:space="preserve"> whether metered or unmetered. </w:t>
      </w:r>
      <w:r w:rsidR="005461C3" w:rsidRPr="0099152B">
        <w:rPr>
          <w:sz w:val="28"/>
          <w:szCs w:val="28"/>
        </w:rPr>
        <w:t>T</w:t>
      </w:r>
      <w:r w:rsidR="003C7BC1" w:rsidRPr="0099152B">
        <w:rPr>
          <w:sz w:val="28"/>
          <w:szCs w:val="28"/>
        </w:rPr>
        <w:t xml:space="preserve">he </w:t>
      </w:r>
      <w:proofErr w:type="gramStart"/>
      <w:r w:rsidR="003C7BC1" w:rsidRPr="0099152B">
        <w:rPr>
          <w:sz w:val="28"/>
          <w:szCs w:val="28"/>
        </w:rPr>
        <w:t>City</w:t>
      </w:r>
      <w:proofErr w:type="gramEnd"/>
      <w:r w:rsidR="003C7BC1" w:rsidRPr="0099152B">
        <w:rPr>
          <w:sz w:val="28"/>
          <w:szCs w:val="28"/>
        </w:rPr>
        <w:t xml:space="preserve"> is obligated to render a</w:t>
      </w:r>
      <w:r w:rsidR="005461C3" w:rsidRPr="0099152B">
        <w:rPr>
          <w:sz w:val="28"/>
          <w:szCs w:val="28"/>
        </w:rPr>
        <w:t>n account to th</w:t>
      </w:r>
      <w:r w:rsidR="000D6790" w:rsidRPr="0099152B">
        <w:rPr>
          <w:sz w:val="28"/>
          <w:szCs w:val="28"/>
        </w:rPr>
        <w:t xml:space="preserve">e consumer on a regular basis. </w:t>
      </w:r>
      <w:proofErr w:type="gramStart"/>
      <w:r w:rsidR="005461C3" w:rsidRPr="0099152B">
        <w:rPr>
          <w:sz w:val="28"/>
          <w:szCs w:val="28"/>
        </w:rPr>
        <w:t>In the event that</w:t>
      </w:r>
      <w:proofErr w:type="gramEnd"/>
      <w:r w:rsidR="005461C3" w:rsidRPr="0099152B">
        <w:rPr>
          <w:sz w:val="28"/>
          <w:szCs w:val="28"/>
        </w:rPr>
        <w:t xml:space="preserve"> the consumer fails to pay, the City must notify the consumer and eventually disconnect the electricity supply to</w:t>
      </w:r>
      <w:r w:rsidR="00AE143B" w:rsidRPr="0099152B">
        <w:rPr>
          <w:sz w:val="28"/>
          <w:szCs w:val="28"/>
        </w:rPr>
        <w:t xml:space="preserve"> the premises of the </w:t>
      </w:r>
      <w:r w:rsidR="006F402D" w:rsidRPr="0099152B">
        <w:rPr>
          <w:sz w:val="28"/>
          <w:szCs w:val="28"/>
        </w:rPr>
        <w:t>consumer, which is in terms of</w:t>
      </w:r>
      <w:r w:rsidR="007B76CD" w:rsidRPr="0099152B">
        <w:rPr>
          <w:sz w:val="28"/>
          <w:szCs w:val="28"/>
        </w:rPr>
        <w:t xml:space="preserve"> </w:t>
      </w:r>
      <w:r w:rsidR="003C7BC1" w:rsidRPr="0099152B">
        <w:rPr>
          <w:sz w:val="28"/>
          <w:szCs w:val="28"/>
        </w:rPr>
        <w:t>s</w:t>
      </w:r>
      <w:r w:rsidR="0067085D" w:rsidRPr="0099152B">
        <w:rPr>
          <w:color w:val="FF0000"/>
          <w:sz w:val="28"/>
          <w:szCs w:val="28"/>
        </w:rPr>
        <w:t xml:space="preserve"> </w:t>
      </w:r>
      <w:r w:rsidR="00704A55" w:rsidRPr="0099152B">
        <w:rPr>
          <w:sz w:val="28"/>
          <w:szCs w:val="28"/>
        </w:rPr>
        <w:t xml:space="preserve">18(3). </w:t>
      </w:r>
      <w:r w:rsidR="005461C3" w:rsidRPr="0099152B">
        <w:rPr>
          <w:sz w:val="28"/>
          <w:szCs w:val="28"/>
        </w:rPr>
        <w:t xml:space="preserve">Section 18 (4) provides that </w:t>
      </w:r>
      <w:r w:rsidR="00783043" w:rsidRPr="0099152B">
        <w:rPr>
          <w:sz w:val="28"/>
          <w:szCs w:val="28"/>
        </w:rPr>
        <w:t>‘[a]</w:t>
      </w:r>
      <w:r w:rsidR="005461C3" w:rsidRPr="0099152B">
        <w:rPr>
          <w:sz w:val="28"/>
          <w:szCs w:val="28"/>
        </w:rPr>
        <w:t>s regards the accounts envisaged in sub-section 2, an error or omission</w:t>
      </w:r>
      <w:r w:rsidR="00542607" w:rsidRPr="0099152B">
        <w:rPr>
          <w:sz w:val="28"/>
          <w:szCs w:val="28"/>
        </w:rPr>
        <w:t xml:space="preserve"> from the Municipality or failure by the Municipality to render</w:t>
      </w:r>
      <w:r w:rsidR="00833A92" w:rsidRPr="0099152B">
        <w:rPr>
          <w:sz w:val="28"/>
          <w:szCs w:val="28"/>
        </w:rPr>
        <w:t xml:space="preserve"> an account</w:t>
      </w:r>
      <w:r w:rsidR="00542607" w:rsidRPr="0099152B">
        <w:rPr>
          <w:sz w:val="28"/>
          <w:szCs w:val="28"/>
        </w:rPr>
        <w:t xml:space="preserve"> does not relieve the consumer of any obligation to pay for the amount due </w:t>
      </w:r>
      <w:r w:rsidR="005461C3" w:rsidRPr="0099152B">
        <w:rPr>
          <w:sz w:val="28"/>
          <w:szCs w:val="28"/>
        </w:rPr>
        <w:t>for electricity supplied to</w:t>
      </w:r>
      <w:r w:rsidR="00704A55" w:rsidRPr="0099152B">
        <w:rPr>
          <w:sz w:val="28"/>
          <w:szCs w:val="28"/>
        </w:rPr>
        <w:t xml:space="preserve"> and consumed at the premises. </w:t>
      </w:r>
      <w:r w:rsidR="005461C3" w:rsidRPr="0099152B">
        <w:rPr>
          <w:sz w:val="28"/>
          <w:szCs w:val="28"/>
        </w:rPr>
        <w:t>The onus is on the consumer to ensure that the account rendered is in accordance with prescri</w:t>
      </w:r>
      <w:r w:rsidR="005A19B4" w:rsidRPr="0099152B">
        <w:rPr>
          <w:sz w:val="28"/>
          <w:szCs w:val="28"/>
        </w:rPr>
        <w:t>bed tariff, charges and fees</w:t>
      </w:r>
      <w:r w:rsidR="005461C3" w:rsidRPr="0099152B">
        <w:rPr>
          <w:sz w:val="28"/>
          <w:szCs w:val="28"/>
        </w:rPr>
        <w:t xml:space="preserve"> in respect of` the electricity supplied to the </w:t>
      </w:r>
      <w:proofErr w:type="gramStart"/>
      <w:r w:rsidR="005461C3" w:rsidRPr="0099152B">
        <w:rPr>
          <w:sz w:val="28"/>
          <w:szCs w:val="28"/>
        </w:rPr>
        <w:t>premises</w:t>
      </w:r>
      <w:r w:rsidR="00542607" w:rsidRPr="0099152B">
        <w:rPr>
          <w:sz w:val="28"/>
          <w:szCs w:val="28"/>
        </w:rPr>
        <w:t>’</w:t>
      </w:r>
      <w:proofErr w:type="gramEnd"/>
      <w:r w:rsidR="005461C3" w:rsidRPr="0099152B">
        <w:rPr>
          <w:sz w:val="28"/>
          <w:szCs w:val="28"/>
        </w:rPr>
        <w:t>.</w:t>
      </w:r>
    </w:p>
    <w:p w14:paraId="26CD7C48" w14:textId="77777777" w:rsidR="007E6F07" w:rsidRPr="00AC6349" w:rsidRDefault="007E6F07" w:rsidP="007E6F07">
      <w:pPr>
        <w:pStyle w:val="ListParagraph"/>
        <w:shd w:val="clear" w:color="auto" w:fill="FFFFFF"/>
        <w:spacing w:line="360" w:lineRule="auto"/>
        <w:ind w:left="0"/>
        <w:jc w:val="both"/>
        <w:rPr>
          <w:bCs/>
          <w:sz w:val="28"/>
          <w:szCs w:val="28"/>
          <w:lang w:eastAsia="en-ZA"/>
        </w:rPr>
      </w:pPr>
    </w:p>
    <w:p w14:paraId="34259E51" w14:textId="37E34A6A" w:rsidR="007E6F07" w:rsidRPr="0099152B" w:rsidRDefault="0099152B" w:rsidP="0099152B">
      <w:pPr>
        <w:shd w:val="clear" w:color="auto" w:fill="FFFFFF"/>
        <w:spacing w:line="360" w:lineRule="auto"/>
        <w:jc w:val="both"/>
        <w:rPr>
          <w:bCs/>
          <w:sz w:val="28"/>
          <w:szCs w:val="28"/>
          <w:lang w:eastAsia="en-ZA"/>
        </w:rPr>
      </w:pPr>
      <w:r w:rsidRPr="00AC6349">
        <w:rPr>
          <w:bCs/>
          <w:sz w:val="28"/>
          <w:szCs w:val="28"/>
          <w:lang w:eastAsia="en-ZA"/>
        </w:rPr>
        <w:t>[27]</w:t>
      </w:r>
      <w:r w:rsidRPr="00AC6349">
        <w:rPr>
          <w:bCs/>
          <w:sz w:val="28"/>
          <w:szCs w:val="28"/>
          <w:lang w:eastAsia="en-ZA"/>
        </w:rPr>
        <w:tab/>
      </w:r>
      <w:r w:rsidR="00704A55" w:rsidRPr="0099152B">
        <w:rPr>
          <w:sz w:val="28"/>
          <w:szCs w:val="28"/>
        </w:rPr>
        <w:t>In</w:t>
      </w:r>
      <w:r w:rsidR="005461C3" w:rsidRPr="0099152B">
        <w:rPr>
          <w:sz w:val="28"/>
          <w:szCs w:val="28"/>
        </w:rPr>
        <w:t xml:space="preserve"> </w:t>
      </w:r>
      <w:r w:rsidR="000232F2" w:rsidRPr="0099152B">
        <w:rPr>
          <w:i/>
          <w:sz w:val="28"/>
          <w:szCs w:val="28"/>
          <w:lang w:val="en-ZA"/>
        </w:rPr>
        <w:t>Joseph and Others v City of Joh</w:t>
      </w:r>
      <w:r w:rsidR="00704A55" w:rsidRPr="0099152B">
        <w:rPr>
          <w:i/>
          <w:sz w:val="28"/>
          <w:szCs w:val="28"/>
          <w:lang w:val="en-ZA"/>
        </w:rPr>
        <w:t>annesburg and Others</w:t>
      </w:r>
      <w:r w:rsidR="00542607" w:rsidRPr="00AC6349">
        <w:rPr>
          <w:rStyle w:val="FootnoteReference"/>
          <w:i/>
          <w:sz w:val="28"/>
          <w:szCs w:val="28"/>
          <w:lang w:val="en-ZA"/>
        </w:rPr>
        <w:footnoteReference w:id="18"/>
      </w:r>
      <w:r w:rsidR="00704A55" w:rsidRPr="0099152B">
        <w:rPr>
          <w:sz w:val="28"/>
          <w:szCs w:val="28"/>
          <w:lang w:val="en-ZA"/>
        </w:rPr>
        <w:t xml:space="preserve"> </w:t>
      </w:r>
      <w:r w:rsidR="00542607" w:rsidRPr="0099152B">
        <w:rPr>
          <w:sz w:val="28"/>
          <w:szCs w:val="28"/>
          <w:lang w:val="en-ZA"/>
        </w:rPr>
        <w:t>(</w:t>
      </w:r>
      <w:r w:rsidR="00542607" w:rsidRPr="0099152B">
        <w:rPr>
          <w:i/>
          <w:sz w:val="28"/>
          <w:szCs w:val="28"/>
          <w:lang w:val="en-ZA"/>
        </w:rPr>
        <w:t>Joseph</w:t>
      </w:r>
      <w:r w:rsidR="00542607" w:rsidRPr="0099152B">
        <w:rPr>
          <w:sz w:val="28"/>
          <w:szCs w:val="28"/>
          <w:lang w:val="en-ZA"/>
        </w:rPr>
        <w:t xml:space="preserve">) </w:t>
      </w:r>
      <w:r w:rsidR="003C7BC1" w:rsidRPr="0099152B">
        <w:rPr>
          <w:sz w:val="28"/>
          <w:szCs w:val="28"/>
        </w:rPr>
        <w:t>the Constitutional Court held</w:t>
      </w:r>
      <w:r w:rsidR="005461C3" w:rsidRPr="0099152B">
        <w:rPr>
          <w:sz w:val="28"/>
          <w:szCs w:val="28"/>
        </w:rPr>
        <w:t xml:space="preserve"> that municipalities are obliged to provide electricity to residents in their ar</w:t>
      </w:r>
      <w:r w:rsidR="000C03D6" w:rsidRPr="0099152B">
        <w:rPr>
          <w:sz w:val="28"/>
          <w:szCs w:val="28"/>
        </w:rPr>
        <w:t xml:space="preserve">ea as a matter of public duty. </w:t>
      </w:r>
      <w:r w:rsidR="005461C3" w:rsidRPr="0099152B">
        <w:rPr>
          <w:sz w:val="28"/>
          <w:szCs w:val="28"/>
        </w:rPr>
        <w:t>The duty to pro</w:t>
      </w:r>
      <w:r w:rsidR="003C7BC1" w:rsidRPr="0099152B">
        <w:rPr>
          <w:sz w:val="28"/>
          <w:szCs w:val="28"/>
        </w:rPr>
        <w:t>vide electricity is set out in ss</w:t>
      </w:r>
      <w:r w:rsidR="005461C3" w:rsidRPr="0099152B">
        <w:rPr>
          <w:sz w:val="28"/>
          <w:szCs w:val="28"/>
        </w:rPr>
        <w:t xml:space="preserve"> 152(1) and 153 of the Constitution read together with the duties of the municipal </w:t>
      </w:r>
      <w:r w:rsidR="000D35AD" w:rsidRPr="0099152B">
        <w:rPr>
          <w:sz w:val="28"/>
          <w:szCs w:val="28"/>
        </w:rPr>
        <w:t>councils</w:t>
      </w:r>
      <w:r w:rsidR="003C7BC1" w:rsidRPr="0099152B">
        <w:rPr>
          <w:sz w:val="28"/>
          <w:szCs w:val="28"/>
        </w:rPr>
        <w:t xml:space="preserve"> set out </w:t>
      </w:r>
      <w:r w:rsidR="00AE143B" w:rsidRPr="0099152B">
        <w:rPr>
          <w:sz w:val="28"/>
          <w:szCs w:val="28"/>
        </w:rPr>
        <w:t>in ss</w:t>
      </w:r>
      <w:r w:rsidR="005461C3" w:rsidRPr="0099152B">
        <w:rPr>
          <w:sz w:val="28"/>
          <w:szCs w:val="28"/>
        </w:rPr>
        <w:t xml:space="preserve"> 4(2</w:t>
      </w:r>
      <w:r w:rsidR="000C03D6" w:rsidRPr="0099152B">
        <w:rPr>
          <w:sz w:val="28"/>
          <w:szCs w:val="28"/>
        </w:rPr>
        <w:t xml:space="preserve">) and </w:t>
      </w:r>
      <w:r w:rsidR="005A19B4" w:rsidRPr="0099152B">
        <w:rPr>
          <w:sz w:val="28"/>
          <w:szCs w:val="28"/>
        </w:rPr>
        <w:t xml:space="preserve">s </w:t>
      </w:r>
      <w:r w:rsidR="003C7BC1" w:rsidRPr="0099152B">
        <w:rPr>
          <w:sz w:val="28"/>
          <w:szCs w:val="28"/>
        </w:rPr>
        <w:t>73 of the S</w:t>
      </w:r>
      <w:r w:rsidR="00463DFA" w:rsidRPr="0099152B">
        <w:rPr>
          <w:sz w:val="28"/>
          <w:szCs w:val="28"/>
        </w:rPr>
        <w:t>ystems A</w:t>
      </w:r>
      <w:r w:rsidR="000C03D6" w:rsidRPr="0099152B">
        <w:rPr>
          <w:sz w:val="28"/>
          <w:szCs w:val="28"/>
        </w:rPr>
        <w:t xml:space="preserve">ct. </w:t>
      </w:r>
      <w:r w:rsidR="003C7BC1" w:rsidRPr="0099152B">
        <w:rPr>
          <w:sz w:val="28"/>
          <w:szCs w:val="28"/>
        </w:rPr>
        <w:t xml:space="preserve">This creates </w:t>
      </w:r>
      <w:r w:rsidR="00AE143B" w:rsidRPr="0099152B">
        <w:rPr>
          <w:sz w:val="28"/>
          <w:szCs w:val="28"/>
        </w:rPr>
        <w:t xml:space="preserve">a </w:t>
      </w:r>
      <w:r w:rsidR="003C7BC1" w:rsidRPr="0099152B">
        <w:rPr>
          <w:sz w:val="28"/>
          <w:szCs w:val="28"/>
        </w:rPr>
        <w:t xml:space="preserve">reciprocal obligation. If debts are not paid to the </w:t>
      </w:r>
      <w:proofErr w:type="gramStart"/>
      <w:r w:rsidR="00AE143B" w:rsidRPr="0099152B">
        <w:rPr>
          <w:sz w:val="28"/>
          <w:szCs w:val="28"/>
        </w:rPr>
        <w:t>municipality</w:t>
      </w:r>
      <w:proofErr w:type="gramEnd"/>
      <w:r w:rsidR="003C7BC1" w:rsidRPr="0099152B">
        <w:rPr>
          <w:sz w:val="28"/>
          <w:szCs w:val="28"/>
        </w:rPr>
        <w:t xml:space="preserve"> it has a constitutional duty to implement debt collection measures. </w:t>
      </w:r>
      <w:r w:rsidR="00EF3DBE" w:rsidRPr="0099152B">
        <w:rPr>
          <w:sz w:val="28"/>
          <w:szCs w:val="28"/>
        </w:rPr>
        <w:t>The Constitutional C</w:t>
      </w:r>
      <w:r w:rsidR="00EA3AF9" w:rsidRPr="0099152B">
        <w:rPr>
          <w:sz w:val="28"/>
          <w:szCs w:val="28"/>
        </w:rPr>
        <w:t xml:space="preserve">ourt in </w:t>
      </w:r>
      <w:r w:rsidR="00EA3AF9" w:rsidRPr="0099152B">
        <w:rPr>
          <w:i/>
          <w:sz w:val="28"/>
          <w:szCs w:val="28"/>
        </w:rPr>
        <w:t xml:space="preserve">Joseph </w:t>
      </w:r>
      <w:r w:rsidR="00EA3AF9" w:rsidRPr="0099152B">
        <w:rPr>
          <w:sz w:val="28"/>
          <w:szCs w:val="28"/>
        </w:rPr>
        <w:t>as per</w:t>
      </w:r>
      <w:r w:rsidR="00EF3DBE" w:rsidRPr="0099152B">
        <w:rPr>
          <w:sz w:val="28"/>
          <w:szCs w:val="28"/>
        </w:rPr>
        <w:t xml:space="preserve"> </w:t>
      </w:r>
      <w:r w:rsidR="00C64BD0" w:rsidRPr="0099152B">
        <w:rPr>
          <w:sz w:val="28"/>
          <w:szCs w:val="28"/>
        </w:rPr>
        <w:t>Y</w:t>
      </w:r>
      <w:r w:rsidR="00EF3DBE" w:rsidRPr="0099152B">
        <w:rPr>
          <w:sz w:val="28"/>
          <w:szCs w:val="28"/>
        </w:rPr>
        <w:t>acoob J held</w:t>
      </w:r>
      <w:r w:rsidR="005461C3" w:rsidRPr="0099152B">
        <w:rPr>
          <w:sz w:val="28"/>
          <w:szCs w:val="28"/>
        </w:rPr>
        <w:t xml:space="preserve"> that</w:t>
      </w:r>
      <w:r w:rsidR="00EA3AF9" w:rsidRPr="0099152B">
        <w:rPr>
          <w:sz w:val="28"/>
          <w:szCs w:val="28"/>
        </w:rPr>
        <w:t xml:space="preserve"> </w:t>
      </w:r>
      <w:r w:rsidR="00D24A5B" w:rsidRPr="0099152B">
        <w:rPr>
          <w:sz w:val="28"/>
          <w:szCs w:val="28"/>
        </w:rPr>
        <w:t>‘</w:t>
      </w:r>
      <w:r w:rsidR="00F5457D" w:rsidRPr="0099152B">
        <w:rPr>
          <w:sz w:val="28"/>
          <w:szCs w:val="28"/>
        </w:rPr>
        <w:t xml:space="preserve">it is important for unpaid municipal debt to be reduced by all legitimate </w:t>
      </w:r>
      <w:proofErr w:type="gramStart"/>
      <w:r w:rsidR="00F5457D" w:rsidRPr="0099152B">
        <w:rPr>
          <w:sz w:val="28"/>
          <w:szCs w:val="28"/>
        </w:rPr>
        <w:t>means</w:t>
      </w:r>
      <w:r w:rsidR="00D24A5B" w:rsidRPr="0099152B">
        <w:rPr>
          <w:sz w:val="28"/>
          <w:szCs w:val="28"/>
        </w:rPr>
        <w:t>’</w:t>
      </w:r>
      <w:proofErr w:type="gramEnd"/>
      <w:r w:rsidR="00A072D5" w:rsidRPr="0099152B">
        <w:rPr>
          <w:sz w:val="28"/>
          <w:szCs w:val="28"/>
        </w:rPr>
        <w:t>.</w:t>
      </w:r>
      <w:r w:rsidR="00F5457D" w:rsidRPr="00AC6349">
        <w:rPr>
          <w:rStyle w:val="FootnoteReference"/>
          <w:sz w:val="28"/>
          <w:szCs w:val="28"/>
        </w:rPr>
        <w:footnoteReference w:id="19"/>
      </w:r>
      <w:r w:rsidR="00F5457D" w:rsidRPr="0099152B">
        <w:rPr>
          <w:sz w:val="28"/>
          <w:szCs w:val="28"/>
        </w:rPr>
        <w:t xml:space="preserve"> In a separate concurring j</w:t>
      </w:r>
      <w:r w:rsidR="004E33C5" w:rsidRPr="0099152B">
        <w:rPr>
          <w:sz w:val="28"/>
          <w:szCs w:val="28"/>
        </w:rPr>
        <w:t>udgment O’Regan J affirmed that</w:t>
      </w:r>
      <w:r w:rsidR="00D24A5B" w:rsidRPr="0099152B">
        <w:rPr>
          <w:sz w:val="28"/>
          <w:szCs w:val="28"/>
        </w:rPr>
        <w:t xml:space="preserve"> ‘</w:t>
      </w:r>
      <w:r w:rsidR="00F5457D" w:rsidRPr="0099152B">
        <w:rPr>
          <w:sz w:val="28"/>
          <w:szCs w:val="28"/>
        </w:rPr>
        <w:t>[t]here can be no doubt that municipalities bear an important constitutional obligation and a statutory responsibility to take appropriate steps to ensure the efficient recovery of debt</w:t>
      </w:r>
      <w:r w:rsidR="00D24A5B" w:rsidRPr="0099152B">
        <w:rPr>
          <w:sz w:val="28"/>
          <w:szCs w:val="28"/>
        </w:rPr>
        <w:t>’</w:t>
      </w:r>
      <w:r w:rsidR="00A072D5" w:rsidRPr="0099152B">
        <w:rPr>
          <w:sz w:val="28"/>
          <w:szCs w:val="28"/>
        </w:rPr>
        <w:t>.</w:t>
      </w:r>
      <w:r w:rsidR="00F5457D" w:rsidRPr="00AC6349">
        <w:rPr>
          <w:rStyle w:val="FootnoteReference"/>
          <w:sz w:val="28"/>
          <w:szCs w:val="28"/>
        </w:rPr>
        <w:footnoteReference w:id="20"/>
      </w:r>
    </w:p>
    <w:p w14:paraId="223750D6" w14:textId="77777777" w:rsidR="007E6F07" w:rsidRPr="00AC6349" w:rsidRDefault="007E6F07" w:rsidP="000D6790">
      <w:pPr>
        <w:pStyle w:val="ListParagraph"/>
        <w:spacing w:line="360" w:lineRule="auto"/>
        <w:jc w:val="both"/>
        <w:rPr>
          <w:bCs/>
          <w:sz w:val="28"/>
          <w:szCs w:val="28"/>
        </w:rPr>
      </w:pPr>
    </w:p>
    <w:p w14:paraId="3F24D931" w14:textId="6A0A7CB5" w:rsidR="007E6F07" w:rsidRPr="0099152B" w:rsidRDefault="0099152B" w:rsidP="0099152B">
      <w:pPr>
        <w:shd w:val="clear" w:color="auto" w:fill="FFFFFF"/>
        <w:spacing w:line="360" w:lineRule="auto"/>
        <w:jc w:val="both"/>
        <w:rPr>
          <w:bCs/>
          <w:sz w:val="28"/>
          <w:szCs w:val="28"/>
          <w:lang w:eastAsia="en-ZA"/>
        </w:rPr>
      </w:pPr>
      <w:r w:rsidRPr="00AC6349">
        <w:rPr>
          <w:bCs/>
          <w:sz w:val="28"/>
          <w:szCs w:val="28"/>
          <w:lang w:eastAsia="en-ZA"/>
        </w:rPr>
        <w:t>[28]</w:t>
      </w:r>
      <w:r w:rsidRPr="00AC6349">
        <w:rPr>
          <w:bCs/>
          <w:sz w:val="28"/>
          <w:szCs w:val="28"/>
          <w:lang w:eastAsia="en-ZA"/>
        </w:rPr>
        <w:tab/>
      </w:r>
      <w:proofErr w:type="spellStart"/>
      <w:r w:rsidR="00C21DA9" w:rsidRPr="0099152B">
        <w:rPr>
          <w:bCs/>
          <w:sz w:val="28"/>
          <w:szCs w:val="28"/>
        </w:rPr>
        <w:t>Vresthena</w:t>
      </w:r>
      <w:proofErr w:type="spellEnd"/>
      <w:r w:rsidR="00C21DA9" w:rsidRPr="0099152B">
        <w:rPr>
          <w:sz w:val="28"/>
          <w:szCs w:val="28"/>
        </w:rPr>
        <w:t xml:space="preserve"> </w:t>
      </w:r>
      <w:r w:rsidR="005461C3" w:rsidRPr="0099152B">
        <w:rPr>
          <w:sz w:val="28"/>
          <w:szCs w:val="28"/>
        </w:rPr>
        <w:t>submitted that since the disconnection of ele</w:t>
      </w:r>
      <w:r w:rsidR="00AE143B" w:rsidRPr="0099152B">
        <w:rPr>
          <w:sz w:val="28"/>
          <w:szCs w:val="28"/>
        </w:rPr>
        <w:t>ctricity on 13 April 2022, the Body C</w:t>
      </w:r>
      <w:r w:rsidR="005461C3" w:rsidRPr="0099152B">
        <w:rPr>
          <w:sz w:val="28"/>
          <w:szCs w:val="28"/>
        </w:rPr>
        <w:t>orporate endeavoured to negotiate the outstanding accoun</w:t>
      </w:r>
      <w:r w:rsidR="000C03D6" w:rsidRPr="0099152B">
        <w:rPr>
          <w:sz w:val="28"/>
          <w:szCs w:val="28"/>
        </w:rPr>
        <w:t xml:space="preserve">t with the </w:t>
      </w:r>
      <w:proofErr w:type="gramStart"/>
      <w:r w:rsidR="000C03D6" w:rsidRPr="0099152B">
        <w:rPr>
          <w:sz w:val="28"/>
          <w:szCs w:val="28"/>
        </w:rPr>
        <w:t>City</w:t>
      </w:r>
      <w:proofErr w:type="gramEnd"/>
      <w:r w:rsidR="000C03D6" w:rsidRPr="0099152B">
        <w:rPr>
          <w:sz w:val="28"/>
          <w:szCs w:val="28"/>
        </w:rPr>
        <w:t xml:space="preserve">, but </w:t>
      </w:r>
      <w:r w:rsidR="000F508A" w:rsidRPr="0099152B">
        <w:rPr>
          <w:sz w:val="28"/>
          <w:szCs w:val="28"/>
        </w:rPr>
        <w:t xml:space="preserve">to </w:t>
      </w:r>
      <w:r w:rsidR="000C03D6" w:rsidRPr="0099152B">
        <w:rPr>
          <w:sz w:val="28"/>
          <w:szCs w:val="28"/>
        </w:rPr>
        <w:t xml:space="preserve">no avail. </w:t>
      </w:r>
      <w:r w:rsidR="005461C3" w:rsidRPr="0099152B">
        <w:rPr>
          <w:sz w:val="28"/>
          <w:szCs w:val="28"/>
        </w:rPr>
        <w:t>It submitted that part of the debt was no longer claim</w:t>
      </w:r>
      <w:r w:rsidR="000C03D6" w:rsidRPr="0099152B">
        <w:rPr>
          <w:sz w:val="28"/>
          <w:szCs w:val="28"/>
        </w:rPr>
        <w:t xml:space="preserve">able as it had prescribed. </w:t>
      </w:r>
      <w:r w:rsidR="005461C3" w:rsidRPr="0099152B">
        <w:rPr>
          <w:sz w:val="28"/>
          <w:szCs w:val="28"/>
        </w:rPr>
        <w:t>The responsibility for the payment of electricity rest</w:t>
      </w:r>
      <w:r w:rsidR="005917DC" w:rsidRPr="0099152B">
        <w:rPr>
          <w:sz w:val="28"/>
          <w:szCs w:val="28"/>
        </w:rPr>
        <w:t>ed</w:t>
      </w:r>
      <w:r w:rsidR="005461C3" w:rsidRPr="0099152B">
        <w:rPr>
          <w:sz w:val="28"/>
          <w:szCs w:val="28"/>
        </w:rPr>
        <w:t xml:space="preserve"> s</w:t>
      </w:r>
      <w:r w:rsidR="00AE143B" w:rsidRPr="0099152B">
        <w:rPr>
          <w:sz w:val="28"/>
          <w:szCs w:val="28"/>
        </w:rPr>
        <w:t>quarely on the Body C</w:t>
      </w:r>
      <w:r w:rsidR="000C03D6" w:rsidRPr="0099152B">
        <w:rPr>
          <w:sz w:val="28"/>
          <w:szCs w:val="28"/>
        </w:rPr>
        <w:t>orporate</w:t>
      </w:r>
      <w:r w:rsidR="00E85CFA" w:rsidRPr="0099152B">
        <w:rPr>
          <w:sz w:val="28"/>
          <w:szCs w:val="28"/>
        </w:rPr>
        <w:t>,</w:t>
      </w:r>
      <w:r w:rsidR="00E046A3" w:rsidRPr="0099152B">
        <w:rPr>
          <w:sz w:val="28"/>
          <w:szCs w:val="28"/>
        </w:rPr>
        <w:t xml:space="preserve"> </w:t>
      </w:r>
      <w:r w:rsidR="00783CFD" w:rsidRPr="0099152B">
        <w:rPr>
          <w:sz w:val="28"/>
          <w:szCs w:val="28"/>
        </w:rPr>
        <w:t xml:space="preserve">that is the Body Corporate manager, the </w:t>
      </w:r>
      <w:r w:rsidR="00783CFD" w:rsidRPr="0099152B">
        <w:rPr>
          <w:bCs/>
          <w:sz w:val="28"/>
          <w:szCs w:val="28"/>
        </w:rPr>
        <w:t>Retail Park</w:t>
      </w:r>
      <w:r w:rsidR="00783CFD" w:rsidRPr="0099152B">
        <w:rPr>
          <w:sz w:val="28"/>
          <w:szCs w:val="28"/>
        </w:rPr>
        <w:t xml:space="preserve"> </w:t>
      </w:r>
      <w:r w:rsidR="00C121E7" w:rsidRPr="0099152B">
        <w:rPr>
          <w:sz w:val="28"/>
          <w:szCs w:val="28"/>
        </w:rPr>
        <w:t>and</w:t>
      </w:r>
      <w:r w:rsidR="000C03D6" w:rsidRPr="0099152B">
        <w:rPr>
          <w:sz w:val="28"/>
          <w:szCs w:val="28"/>
        </w:rPr>
        <w:t xml:space="preserve"> no one else</w:t>
      </w:r>
      <w:r w:rsidR="007B667E" w:rsidRPr="0099152B">
        <w:rPr>
          <w:sz w:val="28"/>
          <w:szCs w:val="28"/>
        </w:rPr>
        <w:t>,</w:t>
      </w:r>
      <w:r w:rsidR="00F5457D" w:rsidRPr="0099152B">
        <w:rPr>
          <w:sz w:val="28"/>
          <w:szCs w:val="28"/>
        </w:rPr>
        <w:t xml:space="preserve"> as i</w:t>
      </w:r>
      <w:r w:rsidR="005461C3" w:rsidRPr="0099152B">
        <w:rPr>
          <w:sz w:val="28"/>
          <w:szCs w:val="28"/>
        </w:rPr>
        <w:t xml:space="preserve">t had </w:t>
      </w:r>
      <w:proofErr w:type="gramStart"/>
      <w:r w:rsidR="005461C3" w:rsidRPr="0099152B">
        <w:rPr>
          <w:sz w:val="28"/>
          <w:szCs w:val="28"/>
        </w:rPr>
        <w:t>entered into</w:t>
      </w:r>
      <w:proofErr w:type="gramEnd"/>
      <w:r w:rsidR="005461C3" w:rsidRPr="0099152B">
        <w:rPr>
          <w:sz w:val="28"/>
          <w:szCs w:val="28"/>
        </w:rPr>
        <w:t xml:space="preserve"> a contract for a bulk supply of electricity with the C</w:t>
      </w:r>
      <w:r w:rsidR="000C03D6" w:rsidRPr="0099152B">
        <w:rPr>
          <w:sz w:val="28"/>
          <w:szCs w:val="28"/>
        </w:rPr>
        <w:t xml:space="preserve">ity as from October 2017. </w:t>
      </w:r>
      <w:r w:rsidR="005461C3" w:rsidRPr="0099152B">
        <w:rPr>
          <w:sz w:val="28"/>
          <w:szCs w:val="28"/>
        </w:rPr>
        <w:t>The owners of the various sections of the Sectional Titles Scheme are in terms of the Sectional Titles Act, obli</w:t>
      </w:r>
      <w:r w:rsidR="00AE143B" w:rsidRPr="0099152B">
        <w:rPr>
          <w:sz w:val="28"/>
          <w:szCs w:val="28"/>
        </w:rPr>
        <w:t>ged to pay their levies to the Body C</w:t>
      </w:r>
      <w:r w:rsidR="005461C3" w:rsidRPr="0099152B">
        <w:rPr>
          <w:sz w:val="28"/>
          <w:szCs w:val="28"/>
        </w:rPr>
        <w:t>orporate, who in t</w:t>
      </w:r>
      <w:r w:rsidR="000F508A" w:rsidRPr="0099152B">
        <w:rPr>
          <w:sz w:val="28"/>
          <w:szCs w:val="28"/>
        </w:rPr>
        <w:t>urn</w:t>
      </w:r>
      <w:r w:rsidR="005461C3" w:rsidRPr="0099152B">
        <w:rPr>
          <w:sz w:val="28"/>
          <w:szCs w:val="28"/>
        </w:rPr>
        <w:t xml:space="preserve"> must pay for electricity and other services.</w:t>
      </w:r>
    </w:p>
    <w:p w14:paraId="03ACF02A" w14:textId="77777777" w:rsidR="007E6F07" w:rsidRPr="00AC6349" w:rsidRDefault="007E6F07" w:rsidP="000D6790">
      <w:pPr>
        <w:pStyle w:val="ListParagraph"/>
        <w:spacing w:line="360" w:lineRule="auto"/>
        <w:jc w:val="both"/>
        <w:rPr>
          <w:bCs/>
          <w:sz w:val="28"/>
          <w:szCs w:val="28"/>
        </w:rPr>
      </w:pPr>
    </w:p>
    <w:p w14:paraId="1C863A0D" w14:textId="47DD032A" w:rsidR="007E6F07" w:rsidRPr="0099152B" w:rsidRDefault="0099152B" w:rsidP="0099152B">
      <w:pPr>
        <w:shd w:val="clear" w:color="auto" w:fill="FFFFFF"/>
        <w:spacing w:line="360" w:lineRule="auto"/>
        <w:jc w:val="both"/>
        <w:rPr>
          <w:bCs/>
          <w:sz w:val="28"/>
          <w:szCs w:val="28"/>
          <w:lang w:eastAsia="en-ZA"/>
        </w:rPr>
      </w:pPr>
      <w:r w:rsidRPr="00AC6349">
        <w:rPr>
          <w:bCs/>
          <w:sz w:val="28"/>
          <w:szCs w:val="28"/>
          <w:lang w:eastAsia="en-ZA"/>
        </w:rPr>
        <w:t>[29]</w:t>
      </w:r>
      <w:r w:rsidRPr="00AC6349">
        <w:rPr>
          <w:bCs/>
          <w:sz w:val="28"/>
          <w:szCs w:val="28"/>
          <w:lang w:eastAsia="en-ZA"/>
        </w:rPr>
        <w:tab/>
      </w:r>
      <w:proofErr w:type="spellStart"/>
      <w:r w:rsidR="000C03D6" w:rsidRPr="0099152B">
        <w:rPr>
          <w:bCs/>
          <w:sz w:val="28"/>
          <w:szCs w:val="28"/>
        </w:rPr>
        <w:t>Vresthena</w:t>
      </w:r>
      <w:proofErr w:type="spellEnd"/>
      <w:r w:rsidR="005461C3" w:rsidRPr="0099152B">
        <w:rPr>
          <w:sz w:val="28"/>
          <w:szCs w:val="28"/>
        </w:rPr>
        <w:t xml:space="preserve"> has</w:t>
      </w:r>
      <w:r w:rsidR="00AE143B" w:rsidRPr="0099152B">
        <w:rPr>
          <w:sz w:val="28"/>
          <w:szCs w:val="28"/>
        </w:rPr>
        <w:t xml:space="preserve"> not given any reasons why the Body C</w:t>
      </w:r>
      <w:r w:rsidR="005461C3" w:rsidRPr="0099152B">
        <w:rPr>
          <w:sz w:val="28"/>
          <w:szCs w:val="28"/>
        </w:rPr>
        <w:t>orporate has failed to make payment for the consumption of the elec</w:t>
      </w:r>
      <w:r w:rsidR="00C121E7" w:rsidRPr="0099152B">
        <w:rPr>
          <w:sz w:val="28"/>
          <w:szCs w:val="28"/>
        </w:rPr>
        <w:t>tricity in the</w:t>
      </w:r>
      <w:r w:rsidR="00C121E7" w:rsidRPr="0099152B">
        <w:rPr>
          <w:bCs/>
          <w:sz w:val="28"/>
          <w:szCs w:val="28"/>
          <w:lang w:eastAsia="en-ZA"/>
        </w:rPr>
        <w:t xml:space="preserve"> </w:t>
      </w:r>
      <w:r w:rsidR="00C121E7" w:rsidRPr="0099152B">
        <w:rPr>
          <w:bCs/>
          <w:sz w:val="28"/>
          <w:szCs w:val="28"/>
        </w:rPr>
        <w:t>Retail Park</w:t>
      </w:r>
      <w:r w:rsidR="00C121E7" w:rsidRPr="0099152B">
        <w:rPr>
          <w:sz w:val="28"/>
          <w:szCs w:val="28"/>
        </w:rPr>
        <w:t>.</w:t>
      </w:r>
      <w:r w:rsidR="009A3A3C" w:rsidRPr="0099152B">
        <w:rPr>
          <w:sz w:val="28"/>
          <w:szCs w:val="28"/>
        </w:rPr>
        <w:t xml:space="preserve"> </w:t>
      </w:r>
      <w:r w:rsidR="000C03D6" w:rsidRPr="0099152B">
        <w:rPr>
          <w:sz w:val="28"/>
          <w:szCs w:val="28"/>
        </w:rPr>
        <w:t xml:space="preserve">There </w:t>
      </w:r>
      <w:r w:rsidR="00F5457D" w:rsidRPr="0099152B">
        <w:rPr>
          <w:sz w:val="28"/>
          <w:szCs w:val="28"/>
        </w:rPr>
        <w:t>was</w:t>
      </w:r>
      <w:r w:rsidR="000C03D6" w:rsidRPr="0099152B">
        <w:rPr>
          <w:sz w:val="28"/>
          <w:szCs w:val="28"/>
        </w:rPr>
        <w:t xml:space="preserve"> no averment by </w:t>
      </w:r>
      <w:proofErr w:type="spellStart"/>
      <w:r w:rsidR="000C03D6" w:rsidRPr="0099152B">
        <w:rPr>
          <w:bCs/>
          <w:sz w:val="28"/>
          <w:szCs w:val="28"/>
        </w:rPr>
        <w:t>Vresthena</w:t>
      </w:r>
      <w:proofErr w:type="spellEnd"/>
      <w:r w:rsidR="000C03D6" w:rsidRPr="0099152B">
        <w:rPr>
          <w:sz w:val="28"/>
          <w:szCs w:val="28"/>
        </w:rPr>
        <w:t xml:space="preserve"> that</w:t>
      </w:r>
      <w:r w:rsidR="00F5457D" w:rsidRPr="0099152B">
        <w:rPr>
          <w:sz w:val="28"/>
          <w:szCs w:val="28"/>
        </w:rPr>
        <w:t>,</w:t>
      </w:r>
      <w:r w:rsidR="005461C3" w:rsidRPr="0099152B">
        <w:rPr>
          <w:sz w:val="28"/>
          <w:szCs w:val="28"/>
        </w:rPr>
        <w:t xml:space="preserve"> they</w:t>
      </w:r>
      <w:r w:rsidR="00D24A5B" w:rsidRPr="0099152B">
        <w:rPr>
          <w:sz w:val="28"/>
          <w:szCs w:val="28"/>
        </w:rPr>
        <w:t>,</w:t>
      </w:r>
      <w:r w:rsidR="00EA3AF9" w:rsidRPr="0099152B">
        <w:rPr>
          <w:sz w:val="28"/>
          <w:szCs w:val="28"/>
        </w:rPr>
        <w:t xml:space="preserve"> as owners of various sections</w:t>
      </w:r>
      <w:r w:rsidR="00D24A5B" w:rsidRPr="0099152B">
        <w:rPr>
          <w:sz w:val="28"/>
          <w:szCs w:val="28"/>
        </w:rPr>
        <w:t>,</w:t>
      </w:r>
      <w:r w:rsidR="005461C3" w:rsidRPr="0099152B">
        <w:rPr>
          <w:sz w:val="28"/>
          <w:szCs w:val="28"/>
        </w:rPr>
        <w:t xml:space="preserve"> have made p</w:t>
      </w:r>
      <w:r w:rsidR="00AE143B" w:rsidRPr="0099152B">
        <w:rPr>
          <w:sz w:val="28"/>
          <w:szCs w:val="28"/>
        </w:rPr>
        <w:t>ayments to the Body C</w:t>
      </w:r>
      <w:r w:rsidR="00EA3AF9" w:rsidRPr="0099152B">
        <w:rPr>
          <w:sz w:val="28"/>
          <w:szCs w:val="28"/>
        </w:rPr>
        <w:t xml:space="preserve">orporate, nor compelled the Body Corporate to perform its mandate. </w:t>
      </w:r>
      <w:r w:rsidR="00AE143B" w:rsidRPr="0099152B">
        <w:rPr>
          <w:sz w:val="28"/>
          <w:szCs w:val="28"/>
        </w:rPr>
        <w:t>They simply allege that the Body C</w:t>
      </w:r>
      <w:r w:rsidR="005461C3" w:rsidRPr="0099152B">
        <w:rPr>
          <w:sz w:val="28"/>
          <w:szCs w:val="28"/>
        </w:rPr>
        <w:t xml:space="preserve">orporate is </w:t>
      </w:r>
      <w:r w:rsidR="00F5457D" w:rsidRPr="0099152B">
        <w:rPr>
          <w:sz w:val="28"/>
          <w:szCs w:val="28"/>
        </w:rPr>
        <w:t>dysfunctional and</w:t>
      </w:r>
      <w:r w:rsidR="005461C3" w:rsidRPr="0099152B">
        <w:rPr>
          <w:sz w:val="28"/>
          <w:szCs w:val="28"/>
        </w:rPr>
        <w:t xml:space="preserve"> expect the municipality </w:t>
      </w:r>
      <w:r w:rsidR="009B2BAA" w:rsidRPr="0099152B">
        <w:rPr>
          <w:sz w:val="28"/>
          <w:szCs w:val="28"/>
        </w:rPr>
        <w:t xml:space="preserve">to regulate the </w:t>
      </w:r>
      <w:r w:rsidR="008F0666" w:rsidRPr="0099152B">
        <w:rPr>
          <w:sz w:val="28"/>
          <w:szCs w:val="28"/>
        </w:rPr>
        <w:t>Body C</w:t>
      </w:r>
      <w:r w:rsidR="009B2BAA" w:rsidRPr="0099152B">
        <w:rPr>
          <w:sz w:val="28"/>
          <w:szCs w:val="28"/>
        </w:rPr>
        <w:t>orporate</w:t>
      </w:r>
      <w:r w:rsidR="00FF2E1A" w:rsidRPr="0099152B">
        <w:rPr>
          <w:sz w:val="28"/>
          <w:szCs w:val="28"/>
        </w:rPr>
        <w:t>’s</w:t>
      </w:r>
      <w:r w:rsidR="000C03D6" w:rsidRPr="0099152B">
        <w:rPr>
          <w:sz w:val="28"/>
          <w:szCs w:val="28"/>
        </w:rPr>
        <w:t xml:space="preserve"> affairs. </w:t>
      </w:r>
      <w:r w:rsidR="00EF3DBE" w:rsidRPr="0099152B">
        <w:rPr>
          <w:sz w:val="28"/>
          <w:szCs w:val="28"/>
        </w:rPr>
        <w:t>A municipality has no right</w:t>
      </w:r>
      <w:r w:rsidR="005461C3" w:rsidRPr="0099152B">
        <w:rPr>
          <w:sz w:val="28"/>
          <w:szCs w:val="28"/>
        </w:rPr>
        <w:t xml:space="preserve"> to interfere in the affairs of the </w:t>
      </w:r>
      <w:r w:rsidR="00390BDA" w:rsidRPr="0099152B">
        <w:rPr>
          <w:sz w:val="28"/>
          <w:szCs w:val="28"/>
        </w:rPr>
        <w:t>S</w:t>
      </w:r>
      <w:r w:rsidR="005461C3" w:rsidRPr="0099152B">
        <w:rPr>
          <w:sz w:val="28"/>
          <w:szCs w:val="28"/>
        </w:rPr>
        <w:t xml:space="preserve">ectional </w:t>
      </w:r>
      <w:r w:rsidR="00390BDA" w:rsidRPr="0099152B">
        <w:rPr>
          <w:sz w:val="28"/>
          <w:szCs w:val="28"/>
        </w:rPr>
        <w:t>T</w:t>
      </w:r>
      <w:r w:rsidR="005461C3" w:rsidRPr="0099152B">
        <w:rPr>
          <w:sz w:val="28"/>
          <w:szCs w:val="28"/>
        </w:rPr>
        <w:t xml:space="preserve">itles </w:t>
      </w:r>
      <w:r w:rsidR="00390BDA" w:rsidRPr="0099152B">
        <w:rPr>
          <w:sz w:val="28"/>
          <w:szCs w:val="28"/>
        </w:rPr>
        <w:t>S</w:t>
      </w:r>
      <w:r w:rsidR="00FF2E1A" w:rsidRPr="0099152B">
        <w:rPr>
          <w:sz w:val="28"/>
          <w:szCs w:val="28"/>
        </w:rPr>
        <w:t xml:space="preserve">cheme. </w:t>
      </w:r>
      <w:r w:rsidR="005461C3" w:rsidRPr="0099152B">
        <w:rPr>
          <w:sz w:val="28"/>
          <w:szCs w:val="28"/>
        </w:rPr>
        <w:t>I find it disturbing that instead of compe</w:t>
      </w:r>
      <w:r w:rsidR="00AE143B" w:rsidRPr="0099152B">
        <w:rPr>
          <w:sz w:val="28"/>
          <w:szCs w:val="28"/>
        </w:rPr>
        <w:t>lling the Body C</w:t>
      </w:r>
      <w:r w:rsidR="000C03D6" w:rsidRPr="0099152B">
        <w:rPr>
          <w:sz w:val="28"/>
          <w:szCs w:val="28"/>
        </w:rPr>
        <w:t xml:space="preserve">orporate, whom </w:t>
      </w:r>
      <w:proofErr w:type="spellStart"/>
      <w:r w:rsidR="000C03D6" w:rsidRPr="0099152B">
        <w:rPr>
          <w:bCs/>
          <w:sz w:val="28"/>
          <w:szCs w:val="28"/>
        </w:rPr>
        <w:t>Vresthena</w:t>
      </w:r>
      <w:proofErr w:type="spellEnd"/>
      <w:r w:rsidR="005461C3" w:rsidRPr="0099152B">
        <w:rPr>
          <w:sz w:val="28"/>
          <w:szCs w:val="28"/>
        </w:rPr>
        <w:t xml:space="preserve"> cit</w:t>
      </w:r>
      <w:r w:rsidR="009B2BAA" w:rsidRPr="0099152B">
        <w:rPr>
          <w:sz w:val="28"/>
          <w:szCs w:val="28"/>
        </w:rPr>
        <w:t xml:space="preserve">ed as a second </w:t>
      </w:r>
      <w:r w:rsidR="008F0666" w:rsidRPr="0099152B">
        <w:rPr>
          <w:sz w:val="28"/>
          <w:szCs w:val="28"/>
        </w:rPr>
        <w:t>respondent</w:t>
      </w:r>
      <w:r w:rsidR="00EF3DBE" w:rsidRPr="0099152B">
        <w:rPr>
          <w:sz w:val="28"/>
          <w:szCs w:val="28"/>
        </w:rPr>
        <w:t>, to perform its mandate</w:t>
      </w:r>
      <w:r w:rsidR="006D6C70" w:rsidRPr="0099152B">
        <w:rPr>
          <w:sz w:val="28"/>
          <w:szCs w:val="28"/>
        </w:rPr>
        <w:t>,</w:t>
      </w:r>
      <w:r w:rsidR="00E046A3" w:rsidRPr="0099152B">
        <w:rPr>
          <w:sz w:val="28"/>
          <w:szCs w:val="28"/>
        </w:rPr>
        <w:t xml:space="preserve"> </w:t>
      </w:r>
      <w:r w:rsidR="006D6C70" w:rsidRPr="0099152B">
        <w:rPr>
          <w:sz w:val="28"/>
          <w:szCs w:val="28"/>
        </w:rPr>
        <w:t>it</w:t>
      </w:r>
      <w:r w:rsidR="005461C3" w:rsidRPr="0099152B">
        <w:rPr>
          <w:sz w:val="28"/>
          <w:szCs w:val="28"/>
        </w:rPr>
        <w:t xml:space="preserve"> failed to do that.</w:t>
      </w:r>
      <w:r w:rsidR="00EA3AF9" w:rsidRPr="0099152B">
        <w:rPr>
          <w:sz w:val="28"/>
          <w:szCs w:val="28"/>
        </w:rPr>
        <w:t xml:space="preserve"> </w:t>
      </w:r>
      <w:proofErr w:type="spellStart"/>
      <w:r w:rsidR="00AE143B" w:rsidRPr="0099152B">
        <w:rPr>
          <w:bCs/>
          <w:sz w:val="28"/>
          <w:szCs w:val="28"/>
        </w:rPr>
        <w:t>Vresthena</w:t>
      </w:r>
      <w:proofErr w:type="spellEnd"/>
      <w:r w:rsidR="00EA3AF9" w:rsidRPr="0099152B">
        <w:rPr>
          <w:sz w:val="28"/>
          <w:szCs w:val="28"/>
        </w:rPr>
        <w:t xml:space="preserve"> and other owners have </w:t>
      </w:r>
      <w:r w:rsidR="00390BDA" w:rsidRPr="0099152B">
        <w:rPr>
          <w:sz w:val="28"/>
          <w:szCs w:val="28"/>
        </w:rPr>
        <w:t xml:space="preserve">a </w:t>
      </w:r>
      <w:r w:rsidR="00EA3AF9" w:rsidRPr="0099152B">
        <w:rPr>
          <w:sz w:val="28"/>
          <w:szCs w:val="28"/>
        </w:rPr>
        <w:t xml:space="preserve">remedy in terms of the </w:t>
      </w:r>
      <w:r w:rsidR="00AE143B" w:rsidRPr="0099152B">
        <w:rPr>
          <w:sz w:val="28"/>
          <w:szCs w:val="28"/>
        </w:rPr>
        <w:t>Sectional Ti</w:t>
      </w:r>
      <w:r w:rsidR="00EA3AF9" w:rsidRPr="0099152B">
        <w:rPr>
          <w:sz w:val="28"/>
          <w:szCs w:val="28"/>
        </w:rPr>
        <w:t xml:space="preserve">tles </w:t>
      </w:r>
      <w:r w:rsidR="00AE143B" w:rsidRPr="0099152B">
        <w:rPr>
          <w:sz w:val="28"/>
          <w:szCs w:val="28"/>
        </w:rPr>
        <w:t>Act</w:t>
      </w:r>
      <w:r w:rsidR="00083C18" w:rsidRPr="0099152B">
        <w:rPr>
          <w:sz w:val="28"/>
          <w:szCs w:val="28"/>
        </w:rPr>
        <w:t>, which entitles them to appoint new and effective trustees, but they have not resorted to</w:t>
      </w:r>
      <w:r w:rsidR="001F0D00" w:rsidRPr="0099152B">
        <w:rPr>
          <w:sz w:val="28"/>
          <w:szCs w:val="28"/>
        </w:rPr>
        <w:t xml:space="preserve"> that</w:t>
      </w:r>
      <w:r w:rsidR="00083C18" w:rsidRPr="0099152B">
        <w:rPr>
          <w:sz w:val="28"/>
          <w:szCs w:val="28"/>
        </w:rPr>
        <w:t xml:space="preserve">. </w:t>
      </w:r>
    </w:p>
    <w:p w14:paraId="646DC070" w14:textId="77777777" w:rsidR="007E6F07" w:rsidRPr="00AC6349" w:rsidRDefault="007E6F07" w:rsidP="00FF2E1A">
      <w:pPr>
        <w:spacing w:line="360" w:lineRule="auto"/>
        <w:jc w:val="both"/>
        <w:rPr>
          <w:sz w:val="28"/>
          <w:szCs w:val="28"/>
        </w:rPr>
      </w:pPr>
    </w:p>
    <w:p w14:paraId="617C7FF9" w14:textId="3A3572F5" w:rsidR="00FF2E1A" w:rsidRPr="0099152B" w:rsidRDefault="0099152B" w:rsidP="0099152B">
      <w:pPr>
        <w:shd w:val="clear" w:color="auto" w:fill="FFFFFF"/>
        <w:spacing w:line="360" w:lineRule="auto"/>
        <w:jc w:val="both"/>
        <w:rPr>
          <w:bCs/>
          <w:sz w:val="28"/>
          <w:szCs w:val="28"/>
          <w:lang w:eastAsia="en-ZA"/>
        </w:rPr>
      </w:pPr>
      <w:r w:rsidRPr="00AC6349">
        <w:rPr>
          <w:bCs/>
          <w:sz w:val="28"/>
          <w:szCs w:val="28"/>
          <w:lang w:eastAsia="en-ZA"/>
        </w:rPr>
        <w:t>[30]</w:t>
      </w:r>
      <w:r w:rsidRPr="00AC6349">
        <w:rPr>
          <w:bCs/>
          <w:sz w:val="28"/>
          <w:szCs w:val="28"/>
          <w:lang w:eastAsia="en-ZA"/>
        </w:rPr>
        <w:tab/>
      </w:r>
      <w:r w:rsidR="000C03D6" w:rsidRPr="0099152B">
        <w:rPr>
          <w:sz w:val="28"/>
          <w:szCs w:val="28"/>
        </w:rPr>
        <w:t xml:space="preserve">In </w:t>
      </w:r>
      <w:r w:rsidR="000D35AD" w:rsidRPr="0099152B">
        <w:rPr>
          <w:sz w:val="28"/>
          <w:szCs w:val="28"/>
        </w:rPr>
        <w:t xml:space="preserve">its founding affidavit, </w:t>
      </w:r>
      <w:proofErr w:type="spellStart"/>
      <w:r w:rsidR="008817DB" w:rsidRPr="0099152B">
        <w:rPr>
          <w:bCs/>
          <w:sz w:val="28"/>
          <w:szCs w:val="28"/>
        </w:rPr>
        <w:t>Vresthena</w:t>
      </w:r>
      <w:proofErr w:type="spellEnd"/>
      <w:r w:rsidR="008817DB" w:rsidRPr="0099152B">
        <w:rPr>
          <w:bCs/>
          <w:sz w:val="28"/>
          <w:szCs w:val="28"/>
        </w:rPr>
        <w:t xml:space="preserve"> </w:t>
      </w:r>
      <w:r w:rsidR="008817DB" w:rsidRPr="0099152B">
        <w:rPr>
          <w:sz w:val="28"/>
          <w:szCs w:val="28"/>
        </w:rPr>
        <w:t>merely</w:t>
      </w:r>
      <w:r w:rsidR="00083C18" w:rsidRPr="0099152B">
        <w:rPr>
          <w:sz w:val="28"/>
          <w:szCs w:val="28"/>
        </w:rPr>
        <w:t xml:space="preserve"> state</w:t>
      </w:r>
      <w:r w:rsidR="000D35AD" w:rsidRPr="0099152B">
        <w:rPr>
          <w:sz w:val="28"/>
          <w:szCs w:val="28"/>
        </w:rPr>
        <w:t>s</w:t>
      </w:r>
      <w:r w:rsidR="005461C3" w:rsidRPr="0099152B">
        <w:rPr>
          <w:sz w:val="28"/>
          <w:szCs w:val="28"/>
        </w:rPr>
        <w:t xml:space="preserve"> that new trustees were appointe</w:t>
      </w:r>
      <w:r w:rsidR="001F0D00" w:rsidRPr="0099152B">
        <w:rPr>
          <w:sz w:val="28"/>
          <w:szCs w:val="28"/>
        </w:rPr>
        <w:t>d,</w:t>
      </w:r>
      <w:r w:rsidR="005461C3" w:rsidRPr="0099152B">
        <w:rPr>
          <w:sz w:val="28"/>
          <w:szCs w:val="28"/>
        </w:rPr>
        <w:t xml:space="preserve"> and their mandate was to sort the electricit</w:t>
      </w:r>
      <w:r w:rsidR="000C03D6" w:rsidRPr="0099152B">
        <w:rPr>
          <w:sz w:val="28"/>
          <w:szCs w:val="28"/>
        </w:rPr>
        <w:t>y issue</w:t>
      </w:r>
      <w:r w:rsidR="00D24A5B" w:rsidRPr="0099152B">
        <w:rPr>
          <w:sz w:val="28"/>
          <w:szCs w:val="28"/>
        </w:rPr>
        <w:t xml:space="preserve"> out</w:t>
      </w:r>
      <w:r w:rsidR="000C03D6" w:rsidRPr="0099152B">
        <w:rPr>
          <w:sz w:val="28"/>
          <w:szCs w:val="28"/>
        </w:rPr>
        <w:t xml:space="preserve">, but nothing happened. </w:t>
      </w:r>
      <w:r w:rsidR="005461C3" w:rsidRPr="0099152B">
        <w:rPr>
          <w:sz w:val="28"/>
          <w:szCs w:val="28"/>
        </w:rPr>
        <w:t xml:space="preserve">The </w:t>
      </w:r>
      <w:r w:rsidR="00390BDA" w:rsidRPr="0099152B">
        <w:rPr>
          <w:sz w:val="28"/>
          <w:szCs w:val="28"/>
        </w:rPr>
        <w:t>R</w:t>
      </w:r>
      <w:r w:rsidR="005461C3" w:rsidRPr="0099152B">
        <w:rPr>
          <w:sz w:val="28"/>
          <w:szCs w:val="28"/>
        </w:rPr>
        <w:t xml:space="preserve">etail </w:t>
      </w:r>
      <w:r w:rsidR="00C121E7" w:rsidRPr="0099152B">
        <w:rPr>
          <w:sz w:val="28"/>
          <w:szCs w:val="28"/>
        </w:rPr>
        <w:t>Park</w:t>
      </w:r>
      <w:r w:rsidR="005461C3" w:rsidRPr="0099152B">
        <w:rPr>
          <w:sz w:val="28"/>
          <w:szCs w:val="28"/>
        </w:rPr>
        <w:t xml:space="preserve"> is a business complex which leases premises to </w:t>
      </w:r>
      <w:r w:rsidR="000D35AD" w:rsidRPr="0099152B">
        <w:rPr>
          <w:sz w:val="28"/>
          <w:szCs w:val="28"/>
        </w:rPr>
        <w:t>‘</w:t>
      </w:r>
      <w:r w:rsidR="005461C3" w:rsidRPr="0099152B">
        <w:rPr>
          <w:sz w:val="28"/>
          <w:szCs w:val="28"/>
        </w:rPr>
        <w:t>blue chip compa</w:t>
      </w:r>
      <w:r w:rsidR="00AE143B" w:rsidRPr="0099152B">
        <w:rPr>
          <w:sz w:val="28"/>
          <w:szCs w:val="28"/>
        </w:rPr>
        <w:t>nies</w:t>
      </w:r>
      <w:r w:rsidR="000D35AD" w:rsidRPr="0099152B">
        <w:rPr>
          <w:sz w:val="28"/>
          <w:szCs w:val="28"/>
        </w:rPr>
        <w:t>’</w:t>
      </w:r>
      <w:r w:rsidR="00AE143B" w:rsidRPr="0099152B">
        <w:rPr>
          <w:sz w:val="28"/>
          <w:szCs w:val="28"/>
        </w:rPr>
        <w:t>, but its Body C</w:t>
      </w:r>
      <w:r w:rsidR="005461C3" w:rsidRPr="0099152B">
        <w:rPr>
          <w:sz w:val="28"/>
          <w:szCs w:val="28"/>
        </w:rPr>
        <w:t>orporate fails to pay t</w:t>
      </w:r>
      <w:r w:rsidR="00FC6653" w:rsidRPr="0099152B">
        <w:rPr>
          <w:sz w:val="28"/>
          <w:szCs w:val="28"/>
        </w:rPr>
        <w:t xml:space="preserve">he necessary dues to the </w:t>
      </w:r>
      <w:proofErr w:type="gramStart"/>
      <w:r w:rsidR="00FC6653" w:rsidRPr="0099152B">
        <w:rPr>
          <w:sz w:val="28"/>
          <w:szCs w:val="28"/>
        </w:rPr>
        <w:t>City</w:t>
      </w:r>
      <w:proofErr w:type="gramEnd"/>
      <w:r w:rsidR="00FC6653" w:rsidRPr="0099152B">
        <w:rPr>
          <w:sz w:val="28"/>
          <w:szCs w:val="28"/>
        </w:rPr>
        <w:t xml:space="preserve">. </w:t>
      </w:r>
      <w:r w:rsidR="005461C3" w:rsidRPr="0099152B">
        <w:rPr>
          <w:sz w:val="28"/>
          <w:szCs w:val="28"/>
        </w:rPr>
        <w:t xml:space="preserve">This means that the </w:t>
      </w:r>
      <w:proofErr w:type="gramStart"/>
      <w:r w:rsidR="005461C3" w:rsidRPr="0099152B">
        <w:rPr>
          <w:sz w:val="28"/>
          <w:szCs w:val="28"/>
        </w:rPr>
        <w:t>City</w:t>
      </w:r>
      <w:proofErr w:type="gramEnd"/>
      <w:r w:rsidR="005461C3" w:rsidRPr="0099152B">
        <w:rPr>
          <w:sz w:val="28"/>
          <w:szCs w:val="28"/>
        </w:rPr>
        <w:t xml:space="preserve"> </w:t>
      </w:r>
      <w:r w:rsidR="00390BDA" w:rsidRPr="0099152B">
        <w:rPr>
          <w:sz w:val="28"/>
          <w:szCs w:val="28"/>
        </w:rPr>
        <w:t>is</w:t>
      </w:r>
      <w:r w:rsidR="000C03D6" w:rsidRPr="0099152B">
        <w:rPr>
          <w:sz w:val="28"/>
          <w:szCs w:val="28"/>
        </w:rPr>
        <w:t xml:space="preserve"> financing </w:t>
      </w:r>
      <w:proofErr w:type="spellStart"/>
      <w:r w:rsidR="000C03D6" w:rsidRPr="0099152B">
        <w:rPr>
          <w:bCs/>
          <w:sz w:val="28"/>
          <w:szCs w:val="28"/>
        </w:rPr>
        <w:t>Vresthena</w:t>
      </w:r>
      <w:proofErr w:type="spellEnd"/>
      <w:r w:rsidR="000C03D6" w:rsidRPr="0099152B">
        <w:rPr>
          <w:sz w:val="28"/>
          <w:szCs w:val="28"/>
        </w:rPr>
        <w:t xml:space="preserve"> and</w:t>
      </w:r>
      <w:r w:rsidR="005461C3" w:rsidRPr="0099152B">
        <w:rPr>
          <w:sz w:val="28"/>
          <w:szCs w:val="28"/>
        </w:rPr>
        <w:t xml:space="preserve"> other sectional title owner</w:t>
      </w:r>
      <w:r w:rsidR="009B2BAA" w:rsidRPr="0099152B">
        <w:rPr>
          <w:sz w:val="28"/>
          <w:szCs w:val="28"/>
        </w:rPr>
        <w:t>s</w:t>
      </w:r>
      <w:r w:rsidR="005461C3" w:rsidRPr="0099152B">
        <w:rPr>
          <w:sz w:val="28"/>
          <w:szCs w:val="28"/>
        </w:rPr>
        <w:t xml:space="preserve"> in their </w:t>
      </w:r>
      <w:r w:rsidR="00D43578" w:rsidRPr="0099152B">
        <w:rPr>
          <w:sz w:val="28"/>
          <w:szCs w:val="28"/>
        </w:rPr>
        <w:t>business interests</w:t>
      </w:r>
      <w:r w:rsidR="007A3C69" w:rsidRPr="0099152B">
        <w:rPr>
          <w:sz w:val="28"/>
          <w:szCs w:val="28"/>
        </w:rPr>
        <w:t>.</w:t>
      </w:r>
    </w:p>
    <w:p w14:paraId="004653E5" w14:textId="77777777" w:rsidR="00FF2E1A" w:rsidRPr="00AC6349" w:rsidRDefault="00FF2E1A" w:rsidP="00FF2E1A">
      <w:pPr>
        <w:pStyle w:val="ListParagraph"/>
        <w:shd w:val="clear" w:color="auto" w:fill="FFFFFF"/>
        <w:spacing w:line="360" w:lineRule="auto"/>
        <w:ind w:left="0"/>
        <w:jc w:val="both"/>
        <w:rPr>
          <w:bCs/>
          <w:sz w:val="28"/>
          <w:szCs w:val="28"/>
          <w:lang w:eastAsia="en-ZA"/>
        </w:rPr>
      </w:pPr>
    </w:p>
    <w:p w14:paraId="250D22E7" w14:textId="0DFFDC48" w:rsidR="009F170C" w:rsidRPr="0099152B" w:rsidRDefault="0099152B" w:rsidP="0099152B">
      <w:pPr>
        <w:shd w:val="clear" w:color="auto" w:fill="FFFFFF"/>
        <w:spacing w:line="360" w:lineRule="auto"/>
        <w:jc w:val="both"/>
        <w:rPr>
          <w:bCs/>
          <w:sz w:val="28"/>
          <w:szCs w:val="28"/>
          <w:lang w:eastAsia="en-ZA"/>
        </w:rPr>
      </w:pPr>
      <w:r w:rsidRPr="00AC6349">
        <w:rPr>
          <w:bCs/>
          <w:sz w:val="28"/>
          <w:szCs w:val="28"/>
          <w:lang w:eastAsia="en-ZA"/>
        </w:rPr>
        <w:t>[31]</w:t>
      </w:r>
      <w:r w:rsidRPr="00AC6349">
        <w:rPr>
          <w:bCs/>
          <w:sz w:val="28"/>
          <w:szCs w:val="28"/>
          <w:lang w:eastAsia="en-ZA"/>
        </w:rPr>
        <w:tab/>
      </w:r>
      <w:r w:rsidR="009B2BAA" w:rsidRPr="0099152B">
        <w:rPr>
          <w:bCs/>
          <w:sz w:val="28"/>
          <w:szCs w:val="28"/>
          <w:lang w:eastAsia="en-ZA"/>
        </w:rPr>
        <w:t xml:space="preserve"> E</w:t>
      </w:r>
      <w:r w:rsidR="009F170C" w:rsidRPr="0099152B">
        <w:rPr>
          <w:bCs/>
          <w:sz w:val="28"/>
          <w:szCs w:val="28"/>
          <w:lang w:eastAsia="en-ZA"/>
        </w:rPr>
        <w:t>lectricity is a basic municipal service</w:t>
      </w:r>
      <w:r w:rsidR="00597400" w:rsidRPr="0099152B">
        <w:rPr>
          <w:bCs/>
          <w:sz w:val="28"/>
          <w:szCs w:val="28"/>
          <w:lang w:eastAsia="en-ZA"/>
        </w:rPr>
        <w:t>.</w:t>
      </w:r>
      <w:r w:rsidR="00E03954" w:rsidRPr="00AC6349">
        <w:rPr>
          <w:rStyle w:val="FootnoteReference"/>
          <w:bCs/>
          <w:sz w:val="28"/>
          <w:szCs w:val="28"/>
          <w:lang w:eastAsia="en-ZA"/>
        </w:rPr>
        <w:footnoteReference w:id="21"/>
      </w:r>
      <w:r w:rsidR="00597400" w:rsidRPr="0099152B">
        <w:rPr>
          <w:bCs/>
          <w:sz w:val="28"/>
          <w:szCs w:val="28"/>
          <w:lang w:eastAsia="en-ZA"/>
        </w:rPr>
        <w:t xml:space="preserve"> Section 2 of the N</w:t>
      </w:r>
      <w:r w:rsidR="00182BCC" w:rsidRPr="0099152B">
        <w:rPr>
          <w:bCs/>
          <w:sz w:val="28"/>
          <w:szCs w:val="28"/>
          <w:lang w:eastAsia="en-ZA"/>
        </w:rPr>
        <w:t>ational</w:t>
      </w:r>
      <w:r w:rsidR="00597400" w:rsidRPr="0099152B">
        <w:rPr>
          <w:bCs/>
          <w:sz w:val="28"/>
          <w:szCs w:val="28"/>
          <w:lang w:eastAsia="en-ZA"/>
        </w:rPr>
        <w:t xml:space="preserve"> Energy Act</w:t>
      </w:r>
      <w:r w:rsidR="00182BCC" w:rsidRPr="0099152B">
        <w:rPr>
          <w:bCs/>
          <w:sz w:val="28"/>
          <w:szCs w:val="28"/>
          <w:lang w:eastAsia="en-ZA"/>
        </w:rPr>
        <w:t xml:space="preserve"> 34 of 2008</w:t>
      </w:r>
      <w:r w:rsidR="00597400" w:rsidRPr="0099152B">
        <w:rPr>
          <w:bCs/>
          <w:sz w:val="28"/>
          <w:szCs w:val="28"/>
          <w:lang w:eastAsia="en-ZA"/>
        </w:rPr>
        <w:t xml:space="preserve"> provides that its object amongst others</w:t>
      </w:r>
      <w:r w:rsidR="002C4D07" w:rsidRPr="0099152B">
        <w:rPr>
          <w:bCs/>
          <w:sz w:val="28"/>
          <w:szCs w:val="28"/>
          <w:lang w:eastAsia="en-ZA"/>
        </w:rPr>
        <w:t>,</w:t>
      </w:r>
      <w:r w:rsidR="00597400" w:rsidRPr="0099152B">
        <w:rPr>
          <w:bCs/>
          <w:sz w:val="28"/>
          <w:szCs w:val="28"/>
          <w:lang w:eastAsia="en-ZA"/>
        </w:rPr>
        <w:t xml:space="preserve"> is to</w:t>
      </w:r>
      <w:r w:rsidR="00741356" w:rsidRPr="0099152B">
        <w:rPr>
          <w:bCs/>
          <w:sz w:val="28"/>
          <w:szCs w:val="28"/>
          <w:lang w:eastAsia="en-ZA"/>
        </w:rPr>
        <w:t xml:space="preserve"> ensure </w:t>
      </w:r>
      <w:r w:rsidR="002C4D07" w:rsidRPr="0099152B">
        <w:rPr>
          <w:bCs/>
          <w:sz w:val="28"/>
          <w:szCs w:val="28"/>
          <w:lang w:eastAsia="en-ZA"/>
        </w:rPr>
        <w:t xml:space="preserve">an uninterrupted supply of energy to the nation and </w:t>
      </w:r>
      <w:r w:rsidR="001F0D00" w:rsidRPr="0099152B">
        <w:rPr>
          <w:bCs/>
          <w:sz w:val="28"/>
          <w:szCs w:val="28"/>
          <w:lang w:eastAsia="en-ZA"/>
        </w:rPr>
        <w:t xml:space="preserve">to </w:t>
      </w:r>
      <w:r w:rsidR="002C4D07" w:rsidRPr="0099152B">
        <w:rPr>
          <w:bCs/>
          <w:sz w:val="28"/>
          <w:szCs w:val="28"/>
          <w:lang w:eastAsia="en-ZA"/>
        </w:rPr>
        <w:t>facilitate energy access to improve the quality of life of South African people. However, the right to access electricity is not absolute. Non-payment for the provision of electricity impacts negatively on the supply thereof</w:t>
      </w:r>
      <w:r w:rsidR="003C00E6" w:rsidRPr="0099152B">
        <w:rPr>
          <w:bCs/>
          <w:sz w:val="28"/>
          <w:szCs w:val="28"/>
          <w:lang w:eastAsia="en-ZA"/>
        </w:rPr>
        <w:t>. Chapter 9 of the Systems Act regulates the credit control and debt collectio</w:t>
      </w:r>
      <w:r w:rsidR="00083C18" w:rsidRPr="0099152B">
        <w:rPr>
          <w:bCs/>
          <w:sz w:val="28"/>
          <w:szCs w:val="28"/>
          <w:lang w:eastAsia="en-ZA"/>
        </w:rPr>
        <w:t>n processes of the municipality, which ensures</w:t>
      </w:r>
      <w:r w:rsidR="003C00E6" w:rsidRPr="0099152B">
        <w:rPr>
          <w:bCs/>
          <w:sz w:val="28"/>
          <w:szCs w:val="28"/>
          <w:lang w:eastAsia="en-ZA"/>
        </w:rPr>
        <w:t xml:space="preserve"> the viability of the municipalities.</w:t>
      </w:r>
    </w:p>
    <w:p w14:paraId="0400BFEE" w14:textId="77777777" w:rsidR="003C00E6" w:rsidRPr="00AC6349" w:rsidRDefault="003C00E6" w:rsidP="00FF2E1A">
      <w:pPr>
        <w:pStyle w:val="ListParagraph"/>
        <w:spacing w:line="360" w:lineRule="auto"/>
        <w:jc w:val="both"/>
        <w:rPr>
          <w:bCs/>
          <w:sz w:val="28"/>
          <w:szCs w:val="28"/>
          <w:lang w:eastAsia="en-ZA"/>
        </w:rPr>
      </w:pPr>
    </w:p>
    <w:p w14:paraId="2BCFBE51" w14:textId="0241C8DD" w:rsidR="00B9420C" w:rsidRPr="0099152B" w:rsidRDefault="0099152B" w:rsidP="0099152B">
      <w:pPr>
        <w:shd w:val="clear" w:color="auto" w:fill="FFFFFF"/>
        <w:spacing w:line="360" w:lineRule="auto"/>
        <w:jc w:val="both"/>
        <w:rPr>
          <w:bCs/>
          <w:sz w:val="28"/>
          <w:szCs w:val="28"/>
          <w:lang w:eastAsia="en-ZA"/>
        </w:rPr>
      </w:pPr>
      <w:r w:rsidRPr="00AC6349">
        <w:rPr>
          <w:bCs/>
          <w:sz w:val="28"/>
          <w:szCs w:val="28"/>
          <w:lang w:eastAsia="en-ZA"/>
        </w:rPr>
        <w:t>[32]</w:t>
      </w:r>
      <w:r w:rsidRPr="00AC6349">
        <w:rPr>
          <w:bCs/>
          <w:sz w:val="28"/>
          <w:szCs w:val="28"/>
          <w:lang w:eastAsia="en-ZA"/>
        </w:rPr>
        <w:tab/>
      </w:r>
      <w:r w:rsidR="00C20373" w:rsidRPr="0099152B">
        <w:rPr>
          <w:bCs/>
          <w:sz w:val="28"/>
          <w:szCs w:val="28"/>
          <w:lang w:eastAsia="en-ZA"/>
        </w:rPr>
        <w:t xml:space="preserve">From this it may be concluded that </w:t>
      </w:r>
      <w:proofErr w:type="spellStart"/>
      <w:r w:rsidR="00C20373" w:rsidRPr="0099152B">
        <w:rPr>
          <w:bCs/>
          <w:sz w:val="28"/>
          <w:szCs w:val="28"/>
          <w:lang w:eastAsia="en-ZA"/>
        </w:rPr>
        <w:t>Vresthena</w:t>
      </w:r>
      <w:proofErr w:type="spellEnd"/>
      <w:r w:rsidR="00C20373" w:rsidRPr="0099152B">
        <w:rPr>
          <w:bCs/>
          <w:sz w:val="28"/>
          <w:szCs w:val="28"/>
          <w:lang w:eastAsia="en-ZA"/>
        </w:rPr>
        <w:t xml:space="preserve"> and the other owners </w:t>
      </w:r>
      <w:r w:rsidR="00902212" w:rsidRPr="0099152B">
        <w:rPr>
          <w:bCs/>
          <w:sz w:val="28"/>
          <w:szCs w:val="28"/>
          <w:lang w:eastAsia="en-ZA"/>
        </w:rPr>
        <w:t>of the</w:t>
      </w:r>
      <w:r w:rsidR="009B2BAA" w:rsidRPr="0099152B">
        <w:rPr>
          <w:bCs/>
          <w:sz w:val="28"/>
          <w:szCs w:val="28"/>
          <w:lang w:eastAsia="en-ZA"/>
        </w:rPr>
        <w:t xml:space="preserve"> </w:t>
      </w:r>
      <w:r w:rsidR="00C20373" w:rsidRPr="0099152B">
        <w:rPr>
          <w:bCs/>
          <w:sz w:val="28"/>
          <w:szCs w:val="28"/>
          <w:lang w:eastAsia="en-ZA"/>
        </w:rPr>
        <w:t xml:space="preserve">sections had no right, even prima facie, to continue to receive electricity without payment for those services. </w:t>
      </w:r>
      <w:r w:rsidR="001F0D00" w:rsidRPr="0099152B">
        <w:rPr>
          <w:bCs/>
          <w:sz w:val="28"/>
          <w:szCs w:val="28"/>
          <w:lang w:eastAsia="en-ZA"/>
        </w:rPr>
        <w:t>T</w:t>
      </w:r>
      <w:r w:rsidR="003C00E6" w:rsidRPr="0099152B">
        <w:rPr>
          <w:bCs/>
          <w:sz w:val="28"/>
          <w:szCs w:val="28"/>
          <w:lang w:eastAsia="en-ZA"/>
        </w:rPr>
        <w:t xml:space="preserve">he </w:t>
      </w:r>
      <w:proofErr w:type="gramStart"/>
      <w:r w:rsidR="003C00E6" w:rsidRPr="0099152B">
        <w:rPr>
          <w:bCs/>
          <w:sz w:val="28"/>
          <w:szCs w:val="28"/>
          <w:lang w:eastAsia="en-ZA"/>
        </w:rPr>
        <w:t>City</w:t>
      </w:r>
      <w:proofErr w:type="gramEnd"/>
      <w:r w:rsidR="003C00E6" w:rsidRPr="0099152B">
        <w:rPr>
          <w:bCs/>
          <w:sz w:val="28"/>
          <w:szCs w:val="28"/>
          <w:lang w:eastAsia="en-ZA"/>
        </w:rPr>
        <w:t xml:space="preserve"> was enjoined to implement the credit and debt collection measures against the Body Corporate and terminate the supply of e</w:t>
      </w:r>
      <w:r w:rsidR="00C121E7" w:rsidRPr="0099152B">
        <w:rPr>
          <w:bCs/>
          <w:sz w:val="28"/>
          <w:szCs w:val="28"/>
          <w:lang w:eastAsia="en-ZA"/>
        </w:rPr>
        <w:t>lectricity to the Retail Park</w:t>
      </w:r>
      <w:r w:rsidR="00C15745" w:rsidRPr="0099152B">
        <w:rPr>
          <w:bCs/>
          <w:sz w:val="28"/>
          <w:szCs w:val="28"/>
          <w:lang w:eastAsia="en-ZA"/>
        </w:rPr>
        <w:t>. The order of the high court</w:t>
      </w:r>
      <w:r w:rsidR="003C00E6" w:rsidRPr="0099152B">
        <w:rPr>
          <w:bCs/>
          <w:sz w:val="28"/>
          <w:szCs w:val="28"/>
          <w:lang w:eastAsia="en-ZA"/>
        </w:rPr>
        <w:t xml:space="preserve"> failed to take this into account</w:t>
      </w:r>
      <w:r w:rsidR="00B36E24" w:rsidRPr="0099152B">
        <w:rPr>
          <w:bCs/>
          <w:sz w:val="28"/>
          <w:szCs w:val="28"/>
          <w:lang w:eastAsia="en-ZA"/>
        </w:rPr>
        <w:t>. I</w:t>
      </w:r>
      <w:r w:rsidR="00713B9D" w:rsidRPr="0099152B">
        <w:rPr>
          <w:bCs/>
          <w:sz w:val="28"/>
          <w:szCs w:val="28"/>
          <w:lang w:eastAsia="en-ZA"/>
        </w:rPr>
        <w:t>t</w:t>
      </w:r>
      <w:r w:rsidR="00B36E24" w:rsidRPr="0099152B">
        <w:rPr>
          <w:bCs/>
          <w:sz w:val="28"/>
          <w:szCs w:val="28"/>
          <w:lang w:eastAsia="en-ZA"/>
        </w:rPr>
        <w:t xml:space="preserve"> assumed</w:t>
      </w:r>
      <w:r w:rsidR="001F0D00" w:rsidRPr="0099152B">
        <w:rPr>
          <w:bCs/>
          <w:sz w:val="28"/>
          <w:szCs w:val="28"/>
          <w:lang w:eastAsia="en-ZA"/>
        </w:rPr>
        <w:t>, despite the history of ongoing non-payment over many years,</w:t>
      </w:r>
      <w:r w:rsidR="00B36E24" w:rsidRPr="0099152B">
        <w:rPr>
          <w:bCs/>
          <w:sz w:val="28"/>
          <w:szCs w:val="28"/>
          <w:lang w:eastAsia="en-ZA"/>
        </w:rPr>
        <w:t xml:space="preserve"> that </w:t>
      </w:r>
      <w:proofErr w:type="spellStart"/>
      <w:r w:rsidR="00B36E24" w:rsidRPr="0099152B">
        <w:rPr>
          <w:bCs/>
          <w:sz w:val="28"/>
          <w:szCs w:val="28"/>
          <w:lang w:eastAsia="en-ZA"/>
        </w:rPr>
        <w:t>Vresthena</w:t>
      </w:r>
      <w:proofErr w:type="spellEnd"/>
      <w:r w:rsidR="00B36E24" w:rsidRPr="0099152B">
        <w:rPr>
          <w:bCs/>
          <w:sz w:val="28"/>
          <w:szCs w:val="28"/>
          <w:lang w:eastAsia="en-ZA"/>
        </w:rPr>
        <w:t xml:space="preserve"> and the other owners had a right to receive electricity</w:t>
      </w:r>
      <w:r w:rsidR="001F57DC" w:rsidRPr="0099152B">
        <w:rPr>
          <w:bCs/>
          <w:sz w:val="28"/>
          <w:szCs w:val="28"/>
          <w:lang w:eastAsia="en-ZA"/>
        </w:rPr>
        <w:t xml:space="preserve"> and ordered</w:t>
      </w:r>
      <w:r w:rsidR="005E10E6" w:rsidRPr="0099152B">
        <w:rPr>
          <w:bCs/>
          <w:sz w:val="28"/>
          <w:szCs w:val="28"/>
          <w:lang w:eastAsia="en-ZA"/>
        </w:rPr>
        <w:t xml:space="preserve"> </w:t>
      </w:r>
      <w:r w:rsidR="003C00E6" w:rsidRPr="0099152B">
        <w:rPr>
          <w:bCs/>
          <w:sz w:val="28"/>
          <w:szCs w:val="28"/>
          <w:lang w:eastAsia="en-ZA"/>
        </w:rPr>
        <w:t xml:space="preserve">the restoration of </w:t>
      </w:r>
      <w:r w:rsidR="001F57DC" w:rsidRPr="0099152B">
        <w:rPr>
          <w:bCs/>
          <w:sz w:val="28"/>
          <w:szCs w:val="28"/>
          <w:lang w:eastAsia="en-ZA"/>
        </w:rPr>
        <w:t xml:space="preserve">its supply </w:t>
      </w:r>
      <w:r w:rsidR="00E512AC" w:rsidRPr="0099152B">
        <w:rPr>
          <w:bCs/>
          <w:sz w:val="28"/>
          <w:szCs w:val="28"/>
          <w:lang w:eastAsia="en-ZA"/>
        </w:rPr>
        <w:t xml:space="preserve">without </w:t>
      </w:r>
      <w:r w:rsidR="00921D0A" w:rsidRPr="0099152B">
        <w:rPr>
          <w:bCs/>
          <w:sz w:val="28"/>
          <w:szCs w:val="28"/>
          <w:lang w:eastAsia="en-ZA"/>
        </w:rPr>
        <w:t xml:space="preserve">imposing the reciprocal obligation </w:t>
      </w:r>
      <w:r w:rsidR="00E07B73" w:rsidRPr="0099152B">
        <w:rPr>
          <w:bCs/>
          <w:sz w:val="28"/>
          <w:szCs w:val="28"/>
          <w:lang w:eastAsia="en-ZA"/>
        </w:rPr>
        <w:t xml:space="preserve">on the owners </w:t>
      </w:r>
      <w:r w:rsidR="00A93943" w:rsidRPr="0099152B">
        <w:rPr>
          <w:bCs/>
          <w:sz w:val="28"/>
          <w:szCs w:val="28"/>
          <w:lang w:eastAsia="en-ZA"/>
        </w:rPr>
        <w:t>for payment</w:t>
      </w:r>
      <w:r w:rsidR="00E512AC" w:rsidRPr="0099152B">
        <w:rPr>
          <w:bCs/>
          <w:sz w:val="28"/>
          <w:szCs w:val="28"/>
          <w:lang w:eastAsia="en-ZA"/>
        </w:rPr>
        <w:t xml:space="preserve"> of the </w:t>
      </w:r>
      <w:r w:rsidR="00A93943" w:rsidRPr="0099152B">
        <w:rPr>
          <w:bCs/>
          <w:sz w:val="28"/>
          <w:szCs w:val="28"/>
          <w:lang w:eastAsia="en-ZA"/>
        </w:rPr>
        <w:t>substantial arrear</w:t>
      </w:r>
      <w:r w:rsidR="00E512AC" w:rsidRPr="0099152B">
        <w:rPr>
          <w:bCs/>
          <w:sz w:val="28"/>
          <w:szCs w:val="28"/>
          <w:lang w:eastAsia="en-ZA"/>
        </w:rPr>
        <w:t xml:space="preserve"> amount</w:t>
      </w:r>
      <w:r w:rsidR="001F0D00" w:rsidRPr="0099152B">
        <w:rPr>
          <w:bCs/>
          <w:sz w:val="28"/>
          <w:szCs w:val="28"/>
          <w:lang w:eastAsia="en-ZA"/>
        </w:rPr>
        <w:t>.</w:t>
      </w:r>
      <w:r w:rsidR="00A93943" w:rsidRPr="0099152B">
        <w:rPr>
          <w:bCs/>
          <w:sz w:val="28"/>
          <w:szCs w:val="28"/>
          <w:lang w:eastAsia="en-ZA"/>
        </w:rPr>
        <w:t xml:space="preserve"> </w:t>
      </w:r>
      <w:r w:rsidR="00083C18" w:rsidRPr="0099152B">
        <w:rPr>
          <w:bCs/>
          <w:sz w:val="28"/>
          <w:szCs w:val="28"/>
          <w:lang w:eastAsia="en-ZA"/>
        </w:rPr>
        <w:t>It even sanctioned the illegal reconnection of electricity by civilians other than the City.</w:t>
      </w:r>
      <w:r w:rsidR="009B2BAA" w:rsidRPr="0099152B">
        <w:rPr>
          <w:bCs/>
          <w:sz w:val="28"/>
          <w:szCs w:val="28"/>
          <w:lang w:eastAsia="en-ZA"/>
        </w:rPr>
        <w:t xml:space="preserve"> The high court</w:t>
      </w:r>
      <w:r w:rsidR="00713B9D" w:rsidRPr="0099152B">
        <w:rPr>
          <w:bCs/>
          <w:sz w:val="28"/>
          <w:szCs w:val="28"/>
          <w:lang w:eastAsia="en-ZA"/>
        </w:rPr>
        <w:t xml:space="preserve"> failed to consider whether </w:t>
      </w:r>
      <w:proofErr w:type="spellStart"/>
      <w:r w:rsidR="006F296E" w:rsidRPr="0099152B">
        <w:rPr>
          <w:bCs/>
          <w:sz w:val="28"/>
          <w:szCs w:val="28"/>
          <w:lang w:eastAsia="en-ZA"/>
        </w:rPr>
        <w:t>Vresthena</w:t>
      </w:r>
      <w:proofErr w:type="spellEnd"/>
      <w:r w:rsidR="006F296E" w:rsidRPr="0099152B">
        <w:rPr>
          <w:bCs/>
          <w:sz w:val="28"/>
          <w:szCs w:val="28"/>
          <w:lang w:eastAsia="en-ZA"/>
        </w:rPr>
        <w:t xml:space="preserve"> had other </w:t>
      </w:r>
      <w:proofErr w:type="gramStart"/>
      <w:r w:rsidR="006F296E" w:rsidRPr="0099152B">
        <w:rPr>
          <w:bCs/>
          <w:sz w:val="28"/>
          <w:szCs w:val="28"/>
          <w:lang w:eastAsia="en-ZA"/>
        </w:rPr>
        <w:t>alternatives</w:t>
      </w:r>
      <w:r w:rsidR="001F0D00" w:rsidRPr="0099152B">
        <w:rPr>
          <w:bCs/>
          <w:sz w:val="28"/>
          <w:szCs w:val="28"/>
          <w:lang w:eastAsia="en-ZA"/>
        </w:rPr>
        <w:t>, when</w:t>
      </w:r>
      <w:proofErr w:type="gramEnd"/>
      <w:r w:rsidR="001F0D00" w:rsidRPr="0099152B">
        <w:rPr>
          <w:bCs/>
          <w:sz w:val="28"/>
          <w:szCs w:val="28"/>
          <w:lang w:eastAsia="en-ZA"/>
        </w:rPr>
        <w:t xml:space="preserve"> i</w:t>
      </w:r>
      <w:r w:rsidR="006F296E" w:rsidRPr="0099152B">
        <w:rPr>
          <w:bCs/>
          <w:sz w:val="28"/>
          <w:szCs w:val="28"/>
          <w:lang w:eastAsia="en-ZA"/>
        </w:rPr>
        <w:t>t clearly did</w:t>
      </w:r>
      <w:r w:rsidR="0021239B" w:rsidRPr="0099152B">
        <w:rPr>
          <w:bCs/>
          <w:sz w:val="28"/>
          <w:szCs w:val="28"/>
          <w:lang w:eastAsia="en-ZA"/>
        </w:rPr>
        <w:t xml:space="preserve">. As </w:t>
      </w:r>
      <w:r w:rsidR="001F0D00" w:rsidRPr="0099152B">
        <w:rPr>
          <w:bCs/>
          <w:sz w:val="28"/>
          <w:szCs w:val="28"/>
          <w:lang w:eastAsia="en-ZA"/>
        </w:rPr>
        <w:t xml:space="preserve">already alluded to, </w:t>
      </w:r>
      <w:proofErr w:type="spellStart"/>
      <w:r w:rsidR="0021239B" w:rsidRPr="0099152B">
        <w:rPr>
          <w:bCs/>
          <w:sz w:val="28"/>
          <w:szCs w:val="28"/>
          <w:lang w:eastAsia="en-ZA"/>
        </w:rPr>
        <w:t>Vresthena</w:t>
      </w:r>
      <w:proofErr w:type="spellEnd"/>
      <w:r w:rsidR="0021239B" w:rsidRPr="0099152B">
        <w:rPr>
          <w:bCs/>
          <w:sz w:val="28"/>
          <w:szCs w:val="28"/>
          <w:lang w:eastAsia="en-ZA"/>
        </w:rPr>
        <w:t xml:space="preserve"> and the other owners have recourse against </w:t>
      </w:r>
      <w:r w:rsidR="00165780" w:rsidRPr="0099152B">
        <w:rPr>
          <w:bCs/>
          <w:sz w:val="28"/>
          <w:szCs w:val="28"/>
          <w:lang w:eastAsia="en-ZA"/>
        </w:rPr>
        <w:t xml:space="preserve">the Body Corporate. </w:t>
      </w:r>
      <w:r w:rsidR="003C1EAB" w:rsidRPr="0099152B">
        <w:rPr>
          <w:bCs/>
          <w:sz w:val="28"/>
          <w:szCs w:val="28"/>
          <w:lang w:eastAsia="en-ZA"/>
        </w:rPr>
        <w:t>It is not enou</w:t>
      </w:r>
      <w:r w:rsidR="00F2714C" w:rsidRPr="0099152B">
        <w:rPr>
          <w:bCs/>
          <w:sz w:val="28"/>
          <w:szCs w:val="28"/>
          <w:lang w:eastAsia="en-ZA"/>
        </w:rPr>
        <w:t xml:space="preserve">gh for them to say that </w:t>
      </w:r>
      <w:r w:rsidR="003C3031" w:rsidRPr="0099152B">
        <w:rPr>
          <w:bCs/>
          <w:sz w:val="28"/>
          <w:szCs w:val="28"/>
          <w:lang w:eastAsia="en-ZA"/>
        </w:rPr>
        <w:t>the Body Corporate</w:t>
      </w:r>
      <w:r w:rsidR="00F2714C" w:rsidRPr="0099152B">
        <w:rPr>
          <w:bCs/>
          <w:sz w:val="28"/>
          <w:szCs w:val="28"/>
          <w:lang w:eastAsia="en-ZA"/>
        </w:rPr>
        <w:t xml:space="preserve"> is dy</w:t>
      </w:r>
      <w:r w:rsidR="003C1EAB" w:rsidRPr="0099152B">
        <w:rPr>
          <w:bCs/>
          <w:sz w:val="28"/>
          <w:szCs w:val="28"/>
          <w:lang w:eastAsia="en-ZA"/>
        </w:rPr>
        <w:t>sfunctional and</w:t>
      </w:r>
      <w:r w:rsidR="003C3031" w:rsidRPr="0099152B">
        <w:rPr>
          <w:bCs/>
          <w:sz w:val="28"/>
          <w:szCs w:val="28"/>
          <w:lang w:eastAsia="en-ZA"/>
        </w:rPr>
        <w:t>,</w:t>
      </w:r>
      <w:r w:rsidR="003C1EAB" w:rsidRPr="0099152B">
        <w:rPr>
          <w:bCs/>
          <w:sz w:val="28"/>
          <w:szCs w:val="28"/>
          <w:lang w:eastAsia="en-ZA"/>
        </w:rPr>
        <w:t xml:space="preserve"> therefore</w:t>
      </w:r>
      <w:r w:rsidR="003C3031" w:rsidRPr="0099152B">
        <w:rPr>
          <w:bCs/>
          <w:sz w:val="28"/>
          <w:szCs w:val="28"/>
          <w:lang w:eastAsia="en-ZA"/>
        </w:rPr>
        <w:t>,</w:t>
      </w:r>
      <w:r w:rsidR="003C1EAB" w:rsidRPr="0099152B">
        <w:rPr>
          <w:bCs/>
          <w:sz w:val="28"/>
          <w:szCs w:val="28"/>
          <w:lang w:eastAsia="en-ZA"/>
        </w:rPr>
        <w:t xml:space="preserve"> </w:t>
      </w:r>
      <w:r w:rsidR="003C3031" w:rsidRPr="0099152B">
        <w:rPr>
          <w:bCs/>
          <w:sz w:val="28"/>
          <w:szCs w:val="28"/>
          <w:lang w:eastAsia="en-ZA"/>
        </w:rPr>
        <w:t xml:space="preserve">it </w:t>
      </w:r>
      <w:r w:rsidR="003C1EAB" w:rsidRPr="0099152B">
        <w:rPr>
          <w:bCs/>
          <w:sz w:val="28"/>
          <w:szCs w:val="28"/>
          <w:lang w:eastAsia="en-ZA"/>
        </w:rPr>
        <w:t xml:space="preserve">cannot take steps to rectify the situation regarding payment to the </w:t>
      </w:r>
      <w:proofErr w:type="gramStart"/>
      <w:r w:rsidR="003C1EAB" w:rsidRPr="0099152B">
        <w:rPr>
          <w:bCs/>
          <w:sz w:val="28"/>
          <w:szCs w:val="28"/>
          <w:lang w:eastAsia="en-ZA"/>
        </w:rPr>
        <w:t>City</w:t>
      </w:r>
      <w:proofErr w:type="gramEnd"/>
      <w:r w:rsidR="003C1EAB" w:rsidRPr="0099152B">
        <w:rPr>
          <w:bCs/>
          <w:sz w:val="28"/>
          <w:szCs w:val="28"/>
          <w:lang w:eastAsia="en-ZA"/>
        </w:rPr>
        <w:t xml:space="preserve"> for the electricity consumed by the commercial owners of </w:t>
      </w:r>
      <w:r w:rsidR="004D0F93" w:rsidRPr="0099152B">
        <w:rPr>
          <w:bCs/>
          <w:sz w:val="28"/>
          <w:szCs w:val="28"/>
          <w:lang w:eastAsia="en-ZA"/>
        </w:rPr>
        <w:t>sections in the Retail Park.</w:t>
      </w:r>
    </w:p>
    <w:p w14:paraId="5BC4ED62" w14:textId="77777777" w:rsidR="007E6F07" w:rsidRPr="00AC6349" w:rsidRDefault="007E6F07" w:rsidP="00FF2E1A">
      <w:pPr>
        <w:pStyle w:val="ListParagraph"/>
        <w:spacing w:line="360" w:lineRule="auto"/>
        <w:jc w:val="both"/>
        <w:rPr>
          <w:bCs/>
          <w:sz w:val="28"/>
          <w:szCs w:val="28"/>
          <w:lang w:eastAsia="en-ZA"/>
        </w:rPr>
      </w:pPr>
    </w:p>
    <w:p w14:paraId="2CD3BF24" w14:textId="0A9D7C2F" w:rsidR="00E512AC" w:rsidRPr="0099152B" w:rsidRDefault="0099152B" w:rsidP="0099152B">
      <w:pPr>
        <w:shd w:val="clear" w:color="auto" w:fill="FFFFFF"/>
        <w:spacing w:line="360" w:lineRule="auto"/>
        <w:jc w:val="both"/>
        <w:rPr>
          <w:bCs/>
          <w:sz w:val="28"/>
          <w:szCs w:val="28"/>
          <w:lang w:eastAsia="en-ZA"/>
        </w:rPr>
      </w:pPr>
      <w:r w:rsidRPr="00AC6349">
        <w:rPr>
          <w:bCs/>
          <w:sz w:val="28"/>
          <w:szCs w:val="28"/>
          <w:lang w:eastAsia="en-ZA"/>
        </w:rPr>
        <w:t>[33]</w:t>
      </w:r>
      <w:r w:rsidRPr="00AC6349">
        <w:rPr>
          <w:bCs/>
          <w:sz w:val="28"/>
          <w:szCs w:val="28"/>
          <w:lang w:eastAsia="en-ZA"/>
        </w:rPr>
        <w:tab/>
      </w:r>
      <w:r w:rsidR="00802A4C" w:rsidRPr="0099152B">
        <w:rPr>
          <w:bCs/>
          <w:sz w:val="28"/>
          <w:szCs w:val="28"/>
          <w:lang w:eastAsia="en-ZA"/>
        </w:rPr>
        <w:t xml:space="preserve">In effect, the high court’s order </w:t>
      </w:r>
      <w:r w:rsidR="00A02D49" w:rsidRPr="0099152B">
        <w:rPr>
          <w:bCs/>
          <w:sz w:val="28"/>
          <w:szCs w:val="28"/>
          <w:lang w:eastAsia="en-ZA"/>
        </w:rPr>
        <w:t xml:space="preserve">impermissibly </w:t>
      </w:r>
      <w:r w:rsidR="00802A4C" w:rsidRPr="0099152B">
        <w:rPr>
          <w:bCs/>
          <w:sz w:val="28"/>
          <w:szCs w:val="28"/>
          <w:lang w:eastAsia="en-ZA"/>
        </w:rPr>
        <w:t xml:space="preserve">interfered </w:t>
      </w:r>
      <w:r w:rsidR="009B2BAA" w:rsidRPr="0099152B">
        <w:rPr>
          <w:bCs/>
          <w:sz w:val="28"/>
          <w:szCs w:val="28"/>
          <w:lang w:eastAsia="en-ZA"/>
        </w:rPr>
        <w:t>with the c</w:t>
      </w:r>
      <w:r w:rsidR="00A02D49" w:rsidRPr="0099152B">
        <w:rPr>
          <w:bCs/>
          <w:sz w:val="28"/>
          <w:szCs w:val="28"/>
          <w:lang w:eastAsia="en-ZA"/>
        </w:rPr>
        <w:t xml:space="preserve">onstitutional obligation on the </w:t>
      </w:r>
      <w:proofErr w:type="gramStart"/>
      <w:r w:rsidR="00A02D49" w:rsidRPr="0099152B">
        <w:rPr>
          <w:bCs/>
          <w:sz w:val="28"/>
          <w:szCs w:val="28"/>
          <w:lang w:eastAsia="en-ZA"/>
        </w:rPr>
        <w:t>City</w:t>
      </w:r>
      <w:proofErr w:type="gramEnd"/>
      <w:r w:rsidR="00A02D49" w:rsidRPr="0099152B">
        <w:rPr>
          <w:bCs/>
          <w:sz w:val="28"/>
          <w:szCs w:val="28"/>
          <w:lang w:eastAsia="en-ZA"/>
        </w:rPr>
        <w:t xml:space="preserve"> to </w:t>
      </w:r>
      <w:r w:rsidR="00C57963" w:rsidRPr="0099152B">
        <w:rPr>
          <w:bCs/>
          <w:sz w:val="28"/>
          <w:szCs w:val="28"/>
          <w:lang w:eastAsia="en-ZA"/>
        </w:rPr>
        <w:t>ensure the collection of revenue for the services it provides</w:t>
      </w:r>
      <w:r w:rsidR="00104FCC" w:rsidRPr="0099152B">
        <w:rPr>
          <w:bCs/>
          <w:sz w:val="28"/>
          <w:szCs w:val="28"/>
          <w:lang w:eastAsia="en-ZA"/>
        </w:rPr>
        <w:t xml:space="preserve">. </w:t>
      </w:r>
      <w:r w:rsidR="00E512AC" w:rsidRPr="0099152B">
        <w:rPr>
          <w:bCs/>
          <w:sz w:val="28"/>
          <w:szCs w:val="28"/>
          <w:lang w:eastAsia="en-ZA"/>
        </w:rPr>
        <w:t>Consequently, the high court sh</w:t>
      </w:r>
      <w:r w:rsidR="00083C18" w:rsidRPr="0099152B">
        <w:rPr>
          <w:bCs/>
          <w:sz w:val="28"/>
          <w:szCs w:val="28"/>
          <w:lang w:eastAsia="en-ZA"/>
        </w:rPr>
        <w:t>ould not have granted the order as it did not satisfy th</w:t>
      </w:r>
      <w:r w:rsidR="00242B52" w:rsidRPr="0099152B">
        <w:rPr>
          <w:bCs/>
          <w:sz w:val="28"/>
          <w:szCs w:val="28"/>
          <w:lang w:eastAsia="en-ZA"/>
        </w:rPr>
        <w:t>e requirements of an interdict.</w:t>
      </w:r>
    </w:p>
    <w:p w14:paraId="52588931" w14:textId="77777777" w:rsidR="00E512AC" w:rsidRPr="00AC6349" w:rsidRDefault="00E512AC" w:rsidP="00D36207">
      <w:pPr>
        <w:pStyle w:val="ListParagraph"/>
        <w:spacing w:line="360" w:lineRule="auto"/>
        <w:jc w:val="both"/>
        <w:rPr>
          <w:bCs/>
          <w:sz w:val="28"/>
          <w:szCs w:val="28"/>
          <w:lang w:eastAsia="en-ZA"/>
        </w:rPr>
      </w:pPr>
    </w:p>
    <w:p w14:paraId="2993F0B9" w14:textId="786986B8" w:rsidR="00902B82" w:rsidRPr="0099152B" w:rsidRDefault="0099152B" w:rsidP="0099152B">
      <w:pPr>
        <w:shd w:val="clear" w:color="auto" w:fill="FFFFFF"/>
        <w:spacing w:line="360" w:lineRule="auto"/>
        <w:jc w:val="both"/>
        <w:rPr>
          <w:bCs/>
          <w:sz w:val="28"/>
          <w:szCs w:val="28"/>
          <w:lang w:eastAsia="en-ZA"/>
        </w:rPr>
      </w:pPr>
      <w:r w:rsidRPr="00AC6349">
        <w:rPr>
          <w:bCs/>
          <w:sz w:val="28"/>
          <w:szCs w:val="28"/>
          <w:lang w:eastAsia="en-ZA"/>
        </w:rPr>
        <w:t>[34]</w:t>
      </w:r>
      <w:r w:rsidRPr="00AC6349">
        <w:rPr>
          <w:bCs/>
          <w:sz w:val="28"/>
          <w:szCs w:val="28"/>
          <w:lang w:eastAsia="en-ZA"/>
        </w:rPr>
        <w:tab/>
      </w:r>
      <w:r w:rsidR="007E6F07" w:rsidRPr="0099152B">
        <w:rPr>
          <w:bCs/>
          <w:sz w:val="28"/>
          <w:szCs w:val="28"/>
          <w:lang w:eastAsia="en-ZA"/>
        </w:rPr>
        <w:t xml:space="preserve">As a </w:t>
      </w:r>
      <w:r w:rsidR="00E4568B" w:rsidRPr="0099152B">
        <w:rPr>
          <w:bCs/>
          <w:sz w:val="28"/>
          <w:szCs w:val="28"/>
          <w:lang w:eastAsia="en-ZA"/>
        </w:rPr>
        <w:t>result,</w:t>
      </w:r>
      <w:r w:rsidR="007E6F07" w:rsidRPr="0099152B">
        <w:rPr>
          <w:bCs/>
          <w:sz w:val="28"/>
          <w:szCs w:val="28"/>
          <w:lang w:eastAsia="en-ZA"/>
        </w:rPr>
        <w:t xml:space="preserve"> the following order</w:t>
      </w:r>
      <w:r w:rsidR="001313DA" w:rsidRPr="0099152B">
        <w:rPr>
          <w:bCs/>
          <w:sz w:val="28"/>
          <w:szCs w:val="28"/>
          <w:lang w:eastAsia="en-ZA"/>
        </w:rPr>
        <w:t xml:space="preserve">s are </w:t>
      </w:r>
      <w:r w:rsidR="007E6F07" w:rsidRPr="0099152B">
        <w:rPr>
          <w:bCs/>
          <w:sz w:val="28"/>
          <w:szCs w:val="28"/>
          <w:lang w:eastAsia="en-ZA"/>
        </w:rPr>
        <w:t>made:</w:t>
      </w:r>
    </w:p>
    <w:p w14:paraId="2B86AD78" w14:textId="77777777" w:rsidR="00ED72D7" w:rsidRPr="00AC6349" w:rsidRDefault="00ED72D7" w:rsidP="00D36207">
      <w:pPr>
        <w:spacing w:line="360" w:lineRule="auto"/>
        <w:jc w:val="both"/>
        <w:rPr>
          <w:sz w:val="28"/>
          <w:szCs w:val="28"/>
        </w:rPr>
      </w:pPr>
      <w:r w:rsidRPr="00AC6349">
        <w:rPr>
          <w:sz w:val="28"/>
          <w:szCs w:val="28"/>
        </w:rPr>
        <w:t>1</w:t>
      </w:r>
      <w:r w:rsidRPr="00AC6349">
        <w:rPr>
          <w:sz w:val="28"/>
          <w:szCs w:val="28"/>
        </w:rPr>
        <w:tab/>
        <w:t xml:space="preserve">Condonation is </w:t>
      </w:r>
      <w:proofErr w:type="gramStart"/>
      <w:r w:rsidRPr="00AC6349">
        <w:rPr>
          <w:sz w:val="28"/>
          <w:szCs w:val="28"/>
        </w:rPr>
        <w:t>granted</w:t>
      </w:r>
      <w:proofErr w:type="gramEnd"/>
      <w:r w:rsidRPr="00AC6349">
        <w:rPr>
          <w:sz w:val="28"/>
          <w:szCs w:val="28"/>
        </w:rPr>
        <w:t xml:space="preserve"> and the appeal is reinstated.</w:t>
      </w:r>
    </w:p>
    <w:p w14:paraId="68B99A46" w14:textId="77777777" w:rsidR="00ED72D7" w:rsidRPr="00AC6349" w:rsidRDefault="00ED72D7" w:rsidP="00D36207">
      <w:pPr>
        <w:spacing w:line="360" w:lineRule="auto"/>
        <w:jc w:val="both"/>
        <w:rPr>
          <w:sz w:val="28"/>
          <w:szCs w:val="28"/>
        </w:rPr>
      </w:pPr>
      <w:r w:rsidRPr="00AC6349">
        <w:rPr>
          <w:sz w:val="28"/>
          <w:szCs w:val="28"/>
        </w:rPr>
        <w:t>2</w:t>
      </w:r>
      <w:r w:rsidRPr="00AC6349">
        <w:rPr>
          <w:sz w:val="28"/>
          <w:szCs w:val="28"/>
        </w:rPr>
        <w:tab/>
        <w:t>The appeal is upheld with costs, such costs to include the costs consequent upon the employment of two counsel w</w:t>
      </w:r>
      <w:r w:rsidR="00C756EA" w:rsidRPr="00AC6349">
        <w:rPr>
          <w:sz w:val="28"/>
          <w:szCs w:val="28"/>
        </w:rPr>
        <w:t>h</w:t>
      </w:r>
      <w:r w:rsidRPr="00AC6349">
        <w:rPr>
          <w:sz w:val="28"/>
          <w:szCs w:val="28"/>
        </w:rPr>
        <w:t>ere applicable.</w:t>
      </w:r>
    </w:p>
    <w:p w14:paraId="33606CC9" w14:textId="77777777" w:rsidR="00ED72D7" w:rsidRPr="00AC6349" w:rsidRDefault="00ED72D7" w:rsidP="00D36207">
      <w:pPr>
        <w:spacing w:line="360" w:lineRule="auto"/>
        <w:jc w:val="both"/>
        <w:rPr>
          <w:sz w:val="28"/>
          <w:szCs w:val="28"/>
        </w:rPr>
      </w:pPr>
      <w:r w:rsidRPr="00AC6349">
        <w:rPr>
          <w:sz w:val="28"/>
          <w:szCs w:val="28"/>
        </w:rPr>
        <w:t>3</w:t>
      </w:r>
      <w:r w:rsidRPr="00AC6349">
        <w:rPr>
          <w:sz w:val="28"/>
          <w:szCs w:val="28"/>
        </w:rPr>
        <w:tab/>
        <w:t>The order</w:t>
      </w:r>
      <w:r w:rsidR="00242B52">
        <w:rPr>
          <w:sz w:val="28"/>
          <w:szCs w:val="28"/>
        </w:rPr>
        <w:t>s of the high court are</w:t>
      </w:r>
      <w:r w:rsidRPr="00AC6349">
        <w:rPr>
          <w:sz w:val="28"/>
          <w:szCs w:val="28"/>
        </w:rPr>
        <w:t xml:space="preserve"> set aside and replaced by the following order: </w:t>
      </w:r>
    </w:p>
    <w:p w14:paraId="153A3071" w14:textId="77777777" w:rsidR="008E3C8C" w:rsidRPr="00BE512E" w:rsidRDefault="00ED72D7" w:rsidP="00BE512E">
      <w:pPr>
        <w:spacing w:line="360" w:lineRule="auto"/>
        <w:jc w:val="both"/>
        <w:rPr>
          <w:sz w:val="28"/>
          <w:szCs w:val="28"/>
        </w:rPr>
      </w:pPr>
      <w:r w:rsidRPr="00AC6349">
        <w:rPr>
          <w:sz w:val="28"/>
          <w:szCs w:val="28"/>
        </w:rPr>
        <w:t>‘The application is dismissed with costs, such costs to include the costs consequent upon the employment of two counsel w</w:t>
      </w:r>
      <w:r w:rsidR="00C756EA" w:rsidRPr="00AC6349">
        <w:rPr>
          <w:sz w:val="28"/>
          <w:szCs w:val="28"/>
        </w:rPr>
        <w:t>h</w:t>
      </w:r>
      <w:r w:rsidRPr="00AC6349">
        <w:rPr>
          <w:sz w:val="28"/>
          <w:szCs w:val="28"/>
        </w:rPr>
        <w:t>ere applicable.’</w:t>
      </w:r>
    </w:p>
    <w:p w14:paraId="74611539" w14:textId="77777777" w:rsidR="00BE512E" w:rsidRDefault="00BE512E" w:rsidP="005212E6">
      <w:pPr>
        <w:spacing w:line="360" w:lineRule="auto"/>
        <w:jc w:val="right"/>
        <w:rPr>
          <w:bCs/>
          <w:sz w:val="28"/>
          <w:szCs w:val="28"/>
        </w:rPr>
      </w:pPr>
    </w:p>
    <w:p w14:paraId="4B78120F" w14:textId="77777777" w:rsidR="00BE512E" w:rsidRDefault="00BE512E" w:rsidP="005212E6">
      <w:pPr>
        <w:spacing w:line="360" w:lineRule="auto"/>
        <w:jc w:val="right"/>
        <w:rPr>
          <w:bCs/>
          <w:sz w:val="28"/>
          <w:szCs w:val="28"/>
        </w:rPr>
      </w:pPr>
    </w:p>
    <w:p w14:paraId="5859A815" w14:textId="77777777" w:rsidR="00BE512E" w:rsidRDefault="00012002" w:rsidP="00012002">
      <w:pPr>
        <w:tabs>
          <w:tab w:val="left" w:pos="5370"/>
        </w:tabs>
        <w:spacing w:line="360" w:lineRule="auto"/>
        <w:rPr>
          <w:bCs/>
          <w:sz w:val="28"/>
          <w:szCs w:val="28"/>
        </w:rPr>
      </w:pPr>
      <w:r>
        <w:rPr>
          <w:bCs/>
          <w:sz w:val="28"/>
          <w:szCs w:val="28"/>
        </w:rPr>
        <w:tab/>
      </w:r>
    </w:p>
    <w:p w14:paraId="02921748" w14:textId="77777777" w:rsidR="00BE512E" w:rsidRDefault="00012002" w:rsidP="00012002">
      <w:pPr>
        <w:tabs>
          <w:tab w:val="left" w:pos="5220"/>
        </w:tabs>
        <w:spacing w:line="360" w:lineRule="auto"/>
        <w:rPr>
          <w:bCs/>
          <w:sz w:val="28"/>
          <w:szCs w:val="28"/>
        </w:rPr>
      </w:pPr>
      <w:r>
        <w:rPr>
          <w:bCs/>
          <w:sz w:val="28"/>
          <w:szCs w:val="28"/>
        </w:rPr>
        <w:tab/>
      </w:r>
    </w:p>
    <w:p w14:paraId="3993DCFB" w14:textId="77777777" w:rsidR="00BE512E" w:rsidRDefault="00BE512E" w:rsidP="005212E6">
      <w:pPr>
        <w:spacing w:line="360" w:lineRule="auto"/>
        <w:jc w:val="right"/>
        <w:rPr>
          <w:bCs/>
          <w:sz w:val="28"/>
          <w:szCs w:val="28"/>
        </w:rPr>
      </w:pPr>
      <w:r>
        <w:rPr>
          <w:bCs/>
          <w:sz w:val="28"/>
          <w:szCs w:val="28"/>
        </w:rPr>
        <w:t>_____________________</w:t>
      </w:r>
    </w:p>
    <w:p w14:paraId="78914906" w14:textId="77777777" w:rsidR="008E3C8C" w:rsidRPr="00E512AC" w:rsidRDefault="002848EA" w:rsidP="005212E6">
      <w:pPr>
        <w:spacing w:line="360" w:lineRule="auto"/>
        <w:jc w:val="right"/>
        <w:rPr>
          <w:bCs/>
          <w:sz w:val="28"/>
          <w:szCs w:val="28"/>
        </w:rPr>
      </w:pPr>
      <w:r w:rsidRPr="00E512AC">
        <w:rPr>
          <w:bCs/>
          <w:sz w:val="28"/>
          <w:szCs w:val="28"/>
        </w:rPr>
        <w:t>Y T MBATHA</w:t>
      </w:r>
    </w:p>
    <w:p w14:paraId="78AB52BA" w14:textId="77777777" w:rsidR="00D3626C" w:rsidRPr="00D06C6C" w:rsidRDefault="008D7B35" w:rsidP="000B1EC2">
      <w:pPr>
        <w:spacing w:line="360" w:lineRule="auto"/>
        <w:jc w:val="right"/>
        <w:rPr>
          <w:bCs/>
          <w:sz w:val="28"/>
          <w:szCs w:val="28"/>
        </w:rPr>
      </w:pPr>
      <w:r w:rsidRPr="00E512AC">
        <w:rPr>
          <w:bCs/>
          <w:sz w:val="28"/>
          <w:szCs w:val="28"/>
        </w:rPr>
        <w:t>JUDGE OF APPEAL</w:t>
      </w:r>
    </w:p>
    <w:p w14:paraId="5F91AAF8" w14:textId="77777777" w:rsidR="00F6776B" w:rsidRPr="00D06C6C" w:rsidRDefault="00F6776B">
      <w:pPr>
        <w:spacing w:after="160" w:line="259" w:lineRule="auto"/>
        <w:rPr>
          <w:sz w:val="28"/>
          <w:szCs w:val="28"/>
        </w:rPr>
      </w:pPr>
      <w:r w:rsidRPr="00D06C6C">
        <w:rPr>
          <w:sz w:val="28"/>
          <w:szCs w:val="28"/>
        </w:rPr>
        <w:br w:type="page"/>
      </w:r>
    </w:p>
    <w:p w14:paraId="7258E09B" w14:textId="77777777" w:rsidR="00F43000" w:rsidRPr="00D06C6C" w:rsidRDefault="008D7B35" w:rsidP="005212E6">
      <w:pPr>
        <w:spacing w:line="360" w:lineRule="auto"/>
        <w:jc w:val="both"/>
        <w:rPr>
          <w:sz w:val="28"/>
          <w:szCs w:val="28"/>
        </w:rPr>
      </w:pPr>
      <w:r w:rsidRPr="00D06C6C">
        <w:rPr>
          <w:sz w:val="28"/>
          <w:szCs w:val="28"/>
        </w:rPr>
        <w:t>A</w:t>
      </w:r>
      <w:r w:rsidR="000E7EAA" w:rsidRPr="00D06C6C">
        <w:rPr>
          <w:sz w:val="28"/>
          <w:szCs w:val="28"/>
        </w:rPr>
        <w:t>ppearances</w:t>
      </w:r>
    </w:p>
    <w:p w14:paraId="56AD8574" w14:textId="77777777" w:rsidR="00655569" w:rsidRPr="00D06C6C" w:rsidRDefault="00655569" w:rsidP="005212E6">
      <w:pPr>
        <w:spacing w:line="360" w:lineRule="auto"/>
        <w:jc w:val="both"/>
        <w:rPr>
          <w:sz w:val="28"/>
          <w:szCs w:val="28"/>
        </w:rPr>
      </w:pPr>
    </w:p>
    <w:p w14:paraId="59E5A9C0" w14:textId="77777777" w:rsidR="002848EA" w:rsidRPr="00012002" w:rsidRDefault="002848EA" w:rsidP="005212E6">
      <w:pPr>
        <w:spacing w:line="360" w:lineRule="auto"/>
        <w:jc w:val="both"/>
        <w:rPr>
          <w:sz w:val="28"/>
          <w:szCs w:val="28"/>
        </w:rPr>
      </w:pPr>
      <w:r w:rsidRPr="00D06C6C">
        <w:rPr>
          <w:sz w:val="28"/>
          <w:szCs w:val="28"/>
        </w:rPr>
        <w:t xml:space="preserve">For the </w:t>
      </w:r>
      <w:r w:rsidR="00FD711E" w:rsidRPr="00D06C6C">
        <w:rPr>
          <w:sz w:val="28"/>
          <w:szCs w:val="28"/>
        </w:rPr>
        <w:t>applicant</w:t>
      </w:r>
      <w:r w:rsidR="00836EA8" w:rsidRPr="00D06C6C">
        <w:rPr>
          <w:sz w:val="28"/>
          <w:szCs w:val="28"/>
        </w:rPr>
        <w:t>:</w:t>
      </w:r>
      <w:r w:rsidRPr="00D06C6C">
        <w:rPr>
          <w:sz w:val="28"/>
          <w:szCs w:val="28"/>
        </w:rPr>
        <w:tab/>
      </w:r>
      <w:r w:rsidR="00CC112A" w:rsidRPr="00D06C6C">
        <w:rPr>
          <w:sz w:val="28"/>
          <w:szCs w:val="28"/>
        </w:rPr>
        <w:tab/>
      </w:r>
      <w:r w:rsidR="00CC112A" w:rsidRPr="00D06C6C">
        <w:rPr>
          <w:sz w:val="28"/>
          <w:szCs w:val="28"/>
        </w:rPr>
        <w:tab/>
      </w:r>
      <w:r w:rsidR="00086590" w:rsidRPr="00012002">
        <w:rPr>
          <w:sz w:val="28"/>
          <w:szCs w:val="28"/>
        </w:rPr>
        <w:t xml:space="preserve">M </w:t>
      </w:r>
      <w:r w:rsidR="00597DF1" w:rsidRPr="00012002">
        <w:rPr>
          <w:sz w:val="28"/>
          <w:szCs w:val="28"/>
        </w:rPr>
        <w:t xml:space="preserve">A </w:t>
      </w:r>
      <w:proofErr w:type="spellStart"/>
      <w:r w:rsidR="00086590" w:rsidRPr="00012002">
        <w:rPr>
          <w:sz w:val="28"/>
          <w:szCs w:val="28"/>
        </w:rPr>
        <w:t>Dewrance</w:t>
      </w:r>
      <w:proofErr w:type="spellEnd"/>
      <w:r w:rsidR="00597DF1" w:rsidRPr="00012002">
        <w:rPr>
          <w:sz w:val="28"/>
          <w:szCs w:val="28"/>
        </w:rPr>
        <w:t xml:space="preserve"> SC</w:t>
      </w:r>
      <w:r w:rsidR="001B3486" w:rsidRPr="00012002">
        <w:rPr>
          <w:sz w:val="28"/>
          <w:szCs w:val="28"/>
        </w:rPr>
        <w:t xml:space="preserve"> and N Erasmus</w:t>
      </w:r>
    </w:p>
    <w:p w14:paraId="5AAE1931" w14:textId="77777777" w:rsidR="00ED45A6" w:rsidRPr="00012002" w:rsidRDefault="006317C7" w:rsidP="005212E6">
      <w:pPr>
        <w:spacing w:line="360" w:lineRule="auto"/>
        <w:jc w:val="both"/>
        <w:rPr>
          <w:sz w:val="28"/>
          <w:szCs w:val="28"/>
        </w:rPr>
      </w:pPr>
      <w:r w:rsidRPr="00012002">
        <w:rPr>
          <w:sz w:val="28"/>
          <w:szCs w:val="28"/>
        </w:rPr>
        <w:t>Instructed by:</w:t>
      </w:r>
      <w:r w:rsidRPr="00012002">
        <w:rPr>
          <w:sz w:val="28"/>
          <w:szCs w:val="28"/>
        </w:rPr>
        <w:tab/>
      </w:r>
      <w:r w:rsidRPr="00012002">
        <w:rPr>
          <w:sz w:val="28"/>
          <w:szCs w:val="28"/>
        </w:rPr>
        <w:tab/>
      </w:r>
      <w:r w:rsidR="003039F4" w:rsidRPr="00012002">
        <w:rPr>
          <w:sz w:val="28"/>
          <w:szCs w:val="28"/>
        </w:rPr>
        <w:tab/>
        <w:t>Dia</w:t>
      </w:r>
      <w:r w:rsidR="00012002">
        <w:rPr>
          <w:sz w:val="28"/>
          <w:szCs w:val="28"/>
        </w:rPr>
        <w:t>le Mogashoa Attorneys, Pretoria</w:t>
      </w:r>
    </w:p>
    <w:p w14:paraId="640962F6" w14:textId="77777777" w:rsidR="003039F4" w:rsidRPr="00012002" w:rsidRDefault="003039F4" w:rsidP="005212E6">
      <w:pPr>
        <w:spacing w:line="360" w:lineRule="auto"/>
        <w:jc w:val="both"/>
        <w:rPr>
          <w:sz w:val="28"/>
          <w:szCs w:val="28"/>
        </w:rPr>
      </w:pPr>
      <w:r w:rsidRPr="00012002">
        <w:rPr>
          <w:sz w:val="28"/>
          <w:szCs w:val="28"/>
        </w:rPr>
        <w:tab/>
      </w:r>
      <w:r w:rsidRPr="00012002">
        <w:rPr>
          <w:sz w:val="28"/>
          <w:szCs w:val="28"/>
        </w:rPr>
        <w:tab/>
      </w:r>
      <w:r w:rsidRPr="00012002">
        <w:rPr>
          <w:sz w:val="28"/>
          <w:szCs w:val="28"/>
        </w:rPr>
        <w:tab/>
      </w:r>
      <w:r w:rsidRPr="00012002">
        <w:rPr>
          <w:sz w:val="28"/>
          <w:szCs w:val="28"/>
        </w:rPr>
        <w:tab/>
      </w:r>
      <w:r w:rsidRPr="00012002">
        <w:rPr>
          <w:sz w:val="28"/>
          <w:szCs w:val="28"/>
        </w:rPr>
        <w:tab/>
        <w:t>Honey Attorneys, Bloemfontein.</w:t>
      </w:r>
    </w:p>
    <w:p w14:paraId="5726625D" w14:textId="77777777" w:rsidR="002848EA" w:rsidRPr="00012002" w:rsidRDefault="002848EA" w:rsidP="005212E6">
      <w:pPr>
        <w:spacing w:line="360" w:lineRule="auto"/>
        <w:jc w:val="both"/>
        <w:rPr>
          <w:sz w:val="28"/>
          <w:szCs w:val="28"/>
        </w:rPr>
      </w:pPr>
    </w:p>
    <w:p w14:paraId="7698724F" w14:textId="77777777" w:rsidR="002848EA" w:rsidRPr="00012002" w:rsidRDefault="000C03D6" w:rsidP="005212E6">
      <w:pPr>
        <w:spacing w:line="360" w:lineRule="auto"/>
        <w:jc w:val="both"/>
        <w:rPr>
          <w:sz w:val="28"/>
          <w:szCs w:val="28"/>
        </w:rPr>
      </w:pPr>
      <w:r w:rsidRPr="00012002">
        <w:rPr>
          <w:sz w:val="28"/>
          <w:szCs w:val="28"/>
        </w:rPr>
        <w:t>For the</w:t>
      </w:r>
      <w:r w:rsidR="002848EA" w:rsidRPr="00012002">
        <w:rPr>
          <w:sz w:val="28"/>
          <w:szCs w:val="28"/>
        </w:rPr>
        <w:t xml:space="preserve"> respond</w:t>
      </w:r>
      <w:r w:rsidR="002C2B28" w:rsidRPr="00012002">
        <w:rPr>
          <w:sz w:val="28"/>
          <w:szCs w:val="28"/>
        </w:rPr>
        <w:t>ent:</w:t>
      </w:r>
      <w:r w:rsidR="002C2B28" w:rsidRPr="00012002">
        <w:rPr>
          <w:sz w:val="28"/>
          <w:szCs w:val="28"/>
        </w:rPr>
        <w:tab/>
      </w:r>
      <w:r w:rsidR="00ED45A6" w:rsidRPr="00012002">
        <w:rPr>
          <w:sz w:val="28"/>
          <w:szCs w:val="28"/>
        </w:rPr>
        <w:t xml:space="preserve"> </w:t>
      </w:r>
      <w:r w:rsidRPr="00012002">
        <w:rPr>
          <w:sz w:val="28"/>
          <w:szCs w:val="28"/>
        </w:rPr>
        <w:tab/>
      </w:r>
      <w:r w:rsidR="00086590" w:rsidRPr="00012002">
        <w:rPr>
          <w:sz w:val="28"/>
          <w:szCs w:val="28"/>
        </w:rPr>
        <w:t>M Louw</w:t>
      </w:r>
    </w:p>
    <w:p w14:paraId="51662973" w14:textId="77777777" w:rsidR="003039F4" w:rsidRDefault="002848EA" w:rsidP="005212E6">
      <w:pPr>
        <w:spacing w:line="360" w:lineRule="auto"/>
        <w:jc w:val="both"/>
        <w:rPr>
          <w:sz w:val="28"/>
          <w:szCs w:val="28"/>
        </w:rPr>
      </w:pPr>
      <w:r w:rsidRPr="00012002">
        <w:rPr>
          <w:sz w:val="28"/>
          <w:szCs w:val="28"/>
        </w:rPr>
        <w:t xml:space="preserve">Instructed by: </w:t>
      </w:r>
      <w:r w:rsidR="006317C7" w:rsidRPr="00012002">
        <w:rPr>
          <w:sz w:val="28"/>
          <w:szCs w:val="28"/>
        </w:rPr>
        <w:tab/>
      </w:r>
      <w:r w:rsidR="006317C7" w:rsidRPr="00012002">
        <w:rPr>
          <w:sz w:val="28"/>
          <w:szCs w:val="28"/>
        </w:rPr>
        <w:tab/>
      </w:r>
      <w:r w:rsidR="006317C7" w:rsidRPr="00012002">
        <w:rPr>
          <w:sz w:val="28"/>
          <w:szCs w:val="28"/>
        </w:rPr>
        <w:tab/>
      </w:r>
      <w:r w:rsidR="003039F4" w:rsidRPr="00012002">
        <w:rPr>
          <w:sz w:val="28"/>
          <w:szCs w:val="28"/>
        </w:rPr>
        <w:t>Wiese and Wiese Inc, Pretoria</w:t>
      </w:r>
    </w:p>
    <w:p w14:paraId="5750F838" w14:textId="77777777" w:rsidR="00826A75" w:rsidRDefault="007A3C69" w:rsidP="003039F4">
      <w:pPr>
        <w:spacing w:line="360" w:lineRule="auto"/>
        <w:ind w:left="2880" w:firstLine="720"/>
        <w:jc w:val="both"/>
        <w:rPr>
          <w:sz w:val="28"/>
          <w:szCs w:val="28"/>
        </w:rPr>
      </w:pPr>
      <w:proofErr w:type="spellStart"/>
      <w:r>
        <w:rPr>
          <w:sz w:val="28"/>
          <w:szCs w:val="28"/>
        </w:rPr>
        <w:t>Hendre</w:t>
      </w:r>
      <w:proofErr w:type="spellEnd"/>
      <w:r>
        <w:rPr>
          <w:sz w:val="28"/>
          <w:szCs w:val="28"/>
        </w:rPr>
        <w:t xml:space="preserve"> C</w:t>
      </w:r>
      <w:r w:rsidR="00086590" w:rsidRPr="00D06C6C">
        <w:rPr>
          <w:sz w:val="28"/>
          <w:szCs w:val="28"/>
        </w:rPr>
        <w:t xml:space="preserve">onradie </w:t>
      </w:r>
      <w:r w:rsidRPr="00D06C6C">
        <w:rPr>
          <w:sz w:val="28"/>
          <w:szCs w:val="28"/>
        </w:rPr>
        <w:t>Inc</w:t>
      </w:r>
      <w:r w:rsidR="00D06C6C">
        <w:rPr>
          <w:sz w:val="28"/>
          <w:szCs w:val="28"/>
        </w:rPr>
        <w:t>, Bloemfontein</w:t>
      </w:r>
      <w:r w:rsidR="001B3486">
        <w:rPr>
          <w:sz w:val="28"/>
          <w:szCs w:val="28"/>
        </w:rPr>
        <w:t>.</w:t>
      </w:r>
    </w:p>
    <w:p w14:paraId="584F5535" w14:textId="77777777" w:rsidR="00CC112A" w:rsidRPr="005212E6" w:rsidRDefault="00CC112A" w:rsidP="005212E6">
      <w:pPr>
        <w:spacing w:line="360" w:lineRule="auto"/>
        <w:jc w:val="both"/>
        <w:rPr>
          <w:sz w:val="28"/>
          <w:szCs w:val="28"/>
        </w:rPr>
      </w:pPr>
      <w:r>
        <w:rPr>
          <w:sz w:val="28"/>
          <w:szCs w:val="28"/>
        </w:rPr>
        <w:tab/>
      </w:r>
      <w:r>
        <w:rPr>
          <w:sz w:val="28"/>
          <w:szCs w:val="28"/>
        </w:rPr>
        <w:tab/>
      </w:r>
      <w:r w:rsidR="000775FC">
        <w:rPr>
          <w:sz w:val="28"/>
          <w:szCs w:val="28"/>
        </w:rPr>
        <w:tab/>
      </w:r>
      <w:r w:rsidR="000775FC">
        <w:rPr>
          <w:sz w:val="28"/>
          <w:szCs w:val="28"/>
        </w:rPr>
        <w:tab/>
      </w:r>
      <w:r w:rsidR="000775FC">
        <w:rPr>
          <w:sz w:val="28"/>
          <w:szCs w:val="28"/>
        </w:rPr>
        <w:tab/>
      </w:r>
    </w:p>
    <w:p w14:paraId="7684BC6D" w14:textId="77777777" w:rsidR="00F43000" w:rsidRPr="00CA1F02" w:rsidRDefault="00F43000" w:rsidP="00CA1F02">
      <w:pPr>
        <w:spacing w:line="360" w:lineRule="auto"/>
        <w:ind w:left="3600"/>
        <w:jc w:val="both"/>
        <w:rPr>
          <w:sz w:val="28"/>
          <w:szCs w:val="28"/>
        </w:rPr>
      </w:pPr>
    </w:p>
    <w:p w14:paraId="5D3D8A32" w14:textId="77777777" w:rsidR="005E0CD4" w:rsidRPr="00655569" w:rsidRDefault="00181F71" w:rsidP="00655569">
      <w:pPr>
        <w:spacing w:line="360" w:lineRule="auto"/>
        <w:jc w:val="both"/>
      </w:pPr>
      <w:r w:rsidRPr="00655569">
        <w:tab/>
      </w:r>
      <w:r w:rsidRPr="00655569">
        <w:tab/>
      </w:r>
      <w:r w:rsidRPr="00655569">
        <w:tab/>
      </w:r>
      <w:r w:rsidRPr="00655569">
        <w:tab/>
      </w:r>
      <w:r w:rsidRPr="00655569">
        <w:tab/>
        <w:t xml:space="preserve">        </w:t>
      </w:r>
      <w:r w:rsidR="005E0CD4" w:rsidRPr="00655569">
        <w:t xml:space="preserve">     </w:t>
      </w:r>
    </w:p>
    <w:sectPr w:rsidR="005E0CD4" w:rsidRPr="00655569" w:rsidSect="00940D0D">
      <w:headerReference w:type="defaul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48BC09" w14:textId="77777777" w:rsidR="00D34332" w:rsidRDefault="00D34332" w:rsidP="005023EF">
      <w:r>
        <w:separator/>
      </w:r>
    </w:p>
  </w:endnote>
  <w:endnote w:type="continuationSeparator" w:id="0">
    <w:p w14:paraId="7C09B9FB" w14:textId="77777777" w:rsidR="00D34332" w:rsidRDefault="00D34332" w:rsidP="0050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F5E0D4" w14:textId="77777777" w:rsidR="00D34332" w:rsidRDefault="00D34332" w:rsidP="005023EF">
      <w:r>
        <w:separator/>
      </w:r>
    </w:p>
  </w:footnote>
  <w:footnote w:type="continuationSeparator" w:id="0">
    <w:p w14:paraId="5346F49C" w14:textId="77777777" w:rsidR="00D34332" w:rsidRDefault="00D34332" w:rsidP="005023EF">
      <w:r>
        <w:continuationSeparator/>
      </w:r>
    </w:p>
  </w:footnote>
  <w:footnote w:id="1">
    <w:p w14:paraId="12D1FD53" w14:textId="77777777" w:rsidR="00900DA2" w:rsidRPr="003B20B7" w:rsidRDefault="00900DA2" w:rsidP="008817DB">
      <w:pPr>
        <w:pStyle w:val="FootnoteText"/>
        <w:jc w:val="both"/>
        <w:rPr>
          <w:lang w:val="en-ZA"/>
        </w:rPr>
      </w:pPr>
      <w:r>
        <w:rPr>
          <w:rStyle w:val="FootnoteReference"/>
        </w:rPr>
        <w:footnoteRef/>
      </w:r>
      <w:r>
        <w:t xml:space="preserve"> </w:t>
      </w:r>
      <w:r w:rsidRPr="007B7FDF">
        <w:rPr>
          <w:i/>
          <w:iCs/>
        </w:rPr>
        <w:t>Zweni v Minister of Law and Order of the Republic of South Africa</w:t>
      </w:r>
      <w:r w:rsidRPr="00D7242F">
        <w:t xml:space="preserve"> [1992] ZASCA 197; [1993] 1 All SA 365 (A)</w:t>
      </w:r>
      <w:r>
        <w:t>.</w:t>
      </w:r>
    </w:p>
  </w:footnote>
  <w:footnote w:id="2">
    <w:p w14:paraId="1CF027C1" w14:textId="77777777" w:rsidR="002213B0" w:rsidRPr="003B1061" w:rsidRDefault="002213B0" w:rsidP="003B1061">
      <w:pPr>
        <w:pStyle w:val="FootnoteText"/>
        <w:jc w:val="both"/>
        <w:rPr>
          <w:lang w:val="en-US"/>
        </w:rPr>
      </w:pPr>
      <w:r>
        <w:rPr>
          <w:rStyle w:val="FootnoteReference"/>
        </w:rPr>
        <w:footnoteRef/>
      </w:r>
      <w:r>
        <w:t xml:space="preserve"> </w:t>
      </w:r>
      <w:r>
        <w:rPr>
          <w:lang w:val="en-US"/>
        </w:rPr>
        <w:t>Ibid para 12.</w:t>
      </w:r>
    </w:p>
  </w:footnote>
  <w:footnote w:id="3">
    <w:p w14:paraId="4431DF58" w14:textId="77777777" w:rsidR="00900DA2" w:rsidRPr="000E30BE" w:rsidRDefault="00900DA2" w:rsidP="00D06C6C">
      <w:pPr>
        <w:pStyle w:val="FootnoteText"/>
        <w:jc w:val="both"/>
        <w:rPr>
          <w:lang w:val="en-ZA"/>
        </w:rPr>
      </w:pPr>
      <w:r>
        <w:rPr>
          <w:rStyle w:val="FootnoteReference"/>
        </w:rPr>
        <w:footnoteRef/>
      </w:r>
      <w:r>
        <w:t xml:space="preserve"> </w:t>
      </w:r>
      <w:r w:rsidRPr="000E30BE">
        <w:rPr>
          <w:bCs/>
          <w:i/>
          <w:lang w:val="en-ZA"/>
        </w:rPr>
        <w:t>FirstRand Bank Ltd v McLachlan and Others</w:t>
      </w:r>
      <w:r w:rsidRPr="000E30BE">
        <w:rPr>
          <w:bCs/>
          <w:lang w:val="en-ZA"/>
        </w:rPr>
        <w:t xml:space="preserve"> [2020] ZASCA 31; 2020 (6) SA 46 (SCA) </w:t>
      </w:r>
      <w:r w:rsidRPr="000E30BE">
        <w:rPr>
          <w:bCs/>
        </w:rPr>
        <w:t>para</w:t>
      </w:r>
      <w:r w:rsidR="00917B0F">
        <w:rPr>
          <w:bCs/>
        </w:rPr>
        <w:t>s</w:t>
      </w:r>
      <w:r w:rsidRPr="000E30BE">
        <w:rPr>
          <w:bCs/>
        </w:rPr>
        <w:t xml:space="preserve"> 21-22.</w:t>
      </w:r>
    </w:p>
  </w:footnote>
  <w:footnote w:id="4">
    <w:p w14:paraId="485210B4" w14:textId="77777777" w:rsidR="005E75BF" w:rsidRPr="00AC6349" w:rsidRDefault="005E75BF" w:rsidP="00917B0F">
      <w:pPr>
        <w:pStyle w:val="FootnoteText"/>
        <w:jc w:val="both"/>
        <w:rPr>
          <w:lang w:val="en-US"/>
        </w:rPr>
      </w:pPr>
      <w:r w:rsidRPr="00AC6349">
        <w:rPr>
          <w:rStyle w:val="FootnoteReference"/>
        </w:rPr>
        <w:footnoteRef/>
      </w:r>
      <w:r w:rsidRPr="00AC6349">
        <w:t xml:space="preserve"> </w:t>
      </w:r>
      <w:r w:rsidRPr="00AC6349">
        <w:rPr>
          <w:i/>
          <w:iCs/>
          <w:lang w:val="en-US"/>
        </w:rPr>
        <w:t>Cyril and Another v Commissioner for the South African Revenue Service</w:t>
      </w:r>
      <w:r w:rsidR="002213B0" w:rsidRPr="00AC6349">
        <w:rPr>
          <w:lang w:val="en-US"/>
        </w:rPr>
        <w:t xml:space="preserve"> </w:t>
      </w:r>
      <w:r w:rsidRPr="00AC6349">
        <w:rPr>
          <w:lang w:val="en-US"/>
        </w:rPr>
        <w:t>[2024] ZASCA</w:t>
      </w:r>
      <w:r w:rsidR="008022D9" w:rsidRPr="00AC6349">
        <w:rPr>
          <w:lang w:val="en-US"/>
        </w:rPr>
        <w:t xml:space="preserve"> 32</w:t>
      </w:r>
      <w:r w:rsidR="002213B0" w:rsidRPr="00AC6349">
        <w:rPr>
          <w:lang w:val="en-US"/>
        </w:rPr>
        <w:t xml:space="preserve"> </w:t>
      </w:r>
      <w:r w:rsidR="00D94850" w:rsidRPr="00AC6349">
        <w:rPr>
          <w:lang w:val="en-US"/>
        </w:rPr>
        <w:t xml:space="preserve">para </w:t>
      </w:r>
      <w:r w:rsidR="00D26A15" w:rsidRPr="00AC6349">
        <w:rPr>
          <w:lang w:val="en-US"/>
        </w:rPr>
        <w:t>7.</w:t>
      </w:r>
    </w:p>
  </w:footnote>
  <w:footnote w:id="5">
    <w:p w14:paraId="0F57AC26" w14:textId="77777777" w:rsidR="001671DE" w:rsidRPr="0029608B" w:rsidRDefault="001671DE" w:rsidP="00917B0F">
      <w:pPr>
        <w:pStyle w:val="FootnoteText"/>
        <w:jc w:val="both"/>
        <w:rPr>
          <w:lang w:val="en-ZA"/>
        </w:rPr>
      </w:pPr>
      <w:r w:rsidRPr="00AC6349">
        <w:rPr>
          <w:rStyle w:val="FootnoteReference"/>
        </w:rPr>
        <w:footnoteRef/>
      </w:r>
      <w:r w:rsidRPr="00AC6349">
        <w:t xml:space="preserve"> </w:t>
      </w:r>
      <w:r w:rsidRPr="00AC6349">
        <w:rPr>
          <w:i/>
          <w:lang w:val="en-ZA"/>
        </w:rPr>
        <w:t>City of Cape Town v South African Human Rights Commission</w:t>
      </w:r>
      <w:r w:rsidR="008022D9" w:rsidRPr="00AC6349">
        <w:rPr>
          <w:lang w:val="en-ZA"/>
        </w:rPr>
        <w:t xml:space="preserve"> </w:t>
      </w:r>
      <w:r w:rsidRPr="00AC6349">
        <w:rPr>
          <w:lang w:val="en-ZA"/>
        </w:rPr>
        <w:t>[2021] ZA</w:t>
      </w:r>
      <w:r w:rsidR="008022D9" w:rsidRPr="00AC6349">
        <w:rPr>
          <w:lang w:val="en-ZA"/>
        </w:rPr>
        <w:t>SCA 182</w:t>
      </w:r>
      <w:r w:rsidR="002213B0" w:rsidRPr="00AC6349">
        <w:rPr>
          <w:lang w:val="en-ZA"/>
        </w:rPr>
        <w:t xml:space="preserve"> </w:t>
      </w:r>
      <w:r w:rsidRPr="00AC6349">
        <w:rPr>
          <w:lang w:val="en-ZA"/>
        </w:rPr>
        <w:t>para</w:t>
      </w:r>
      <w:r w:rsidR="00917B0F" w:rsidRPr="00AC6349">
        <w:rPr>
          <w:lang w:val="en-ZA"/>
        </w:rPr>
        <w:t>s</w:t>
      </w:r>
      <w:r w:rsidRPr="00AC6349">
        <w:rPr>
          <w:lang w:val="en-ZA"/>
        </w:rPr>
        <w:t xml:space="preserve"> 10-12.</w:t>
      </w:r>
    </w:p>
    <w:p w14:paraId="3173F0B8" w14:textId="77777777" w:rsidR="001671DE" w:rsidRPr="001671DE" w:rsidRDefault="001671DE" w:rsidP="00917B0F">
      <w:pPr>
        <w:pStyle w:val="FootnoteText"/>
        <w:jc w:val="both"/>
        <w:rPr>
          <w:lang w:val="en-ZA"/>
        </w:rPr>
      </w:pPr>
    </w:p>
  </w:footnote>
  <w:footnote w:id="6">
    <w:p w14:paraId="47E67E30" w14:textId="77777777" w:rsidR="00900DA2" w:rsidRPr="00AC6349" w:rsidRDefault="00900DA2" w:rsidP="000C7599">
      <w:pPr>
        <w:pStyle w:val="FootnoteText"/>
        <w:jc w:val="both"/>
        <w:rPr>
          <w:lang w:val="en-ZA"/>
        </w:rPr>
      </w:pPr>
      <w:r w:rsidRPr="00AC6349">
        <w:rPr>
          <w:rStyle w:val="FootnoteReference"/>
        </w:rPr>
        <w:footnoteRef/>
      </w:r>
      <w:r w:rsidRPr="00AC6349">
        <w:t xml:space="preserve"> </w:t>
      </w:r>
      <w:r w:rsidRPr="00AC6349">
        <w:rPr>
          <w:i/>
          <w:lang w:val="en-ZA"/>
        </w:rPr>
        <w:t>TWK Agriculture Holdings (Pty) Ltd v Hoogveld Boerderybeleggings (Pty) Ltd and Others</w:t>
      </w:r>
      <w:r w:rsidRPr="00AC6349">
        <w:rPr>
          <w:lang w:val="en-ZA"/>
        </w:rPr>
        <w:t xml:space="preserve"> [2023] ZASCA 63; 2023 (5) SA 163 (SCA) para 19.</w:t>
      </w:r>
    </w:p>
  </w:footnote>
  <w:footnote w:id="7">
    <w:p w14:paraId="7083CBE1" w14:textId="77777777" w:rsidR="00841E48" w:rsidRPr="00AC6349" w:rsidRDefault="00841E48" w:rsidP="000C7599">
      <w:pPr>
        <w:pStyle w:val="FootnoteText"/>
        <w:jc w:val="both"/>
        <w:rPr>
          <w:lang w:val="en-ZA"/>
        </w:rPr>
      </w:pPr>
      <w:r w:rsidRPr="00AC6349">
        <w:rPr>
          <w:rStyle w:val="FootnoteReference"/>
        </w:rPr>
        <w:footnoteRef/>
      </w:r>
      <w:r w:rsidRPr="00AC6349">
        <w:t xml:space="preserve"> </w:t>
      </w:r>
      <w:r w:rsidRPr="00AC6349">
        <w:rPr>
          <w:lang w:val="en-ZA"/>
        </w:rPr>
        <w:t>Ibid para 21.</w:t>
      </w:r>
    </w:p>
  </w:footnote>
  <w:footnote w:id="8">
    <w:p w14:paraId="0B316BC8" w14:textId="77777777" w:rsidR="00841E48" w:rsidRPr="00AC6349" w:rsidRDefault="00841E48" w:rsidP="000C7599">
      <w:pPr>
        <w:pStyle w:val="FootnoteText"/>
        <w:jc w:val="both"/>
        <w:rPr>
          <w:lang w:val="en-ZA"/>
        </w:rPr>
      </w:pPr>
      <w:r w:rsidRPr="00AC6349">
        <w:rPr>
          <w:rStyle w:val="FootnoteReference"/>
        </w:rPr>
        <w:footnoteRef/>
      </w:r>
      <w:r w:rsidRPr="00AC6349">
        <w:rPr>
          <w:i/>
        </w:rPr>
        <w:t xml:space="preserve"> Cloete and Another v S; Sekgala v Nedbank Limited</w:t>
      </w:r>
      <w:r w:rsidRPr="00AC6349">
        <w:t xml:space="preserve"> [2019] ZACC 6; 2019 (5) BCLR 544 (CC); 2019 (4) SA 268 (CC) para 57.</w:t>
      </w:r>
    </w:p>
  </w:footnote>
  <w:footnote w:id="9">
    <w:p w14:paraId="020080A5" w14:textId="77777777" w:rsidR="002845BE" w:rsidRPr="00A93943" w:rsidRDefault="002845BE" w:rsidP="000C7599">
      <w:pPr>
        <w:pStyle w:val="FootnoteText"/>
        <w:jc w:val="both"/>
        <w:rPr>
          <w:lang w:val="en-US"/>
        </w:rPr>
      </w:pPr>
      <w:r w:rsidRPr="00AC6349">
        <w:rPr>
          <w:rStyle w:val="FootnoteReference"/>
        </w:rPr>
        <w:footnoteRef/>
      </w:r>
      <w:r w:rsidRPr="00AC6349">
        <w:t xml:space="preserve"> </w:t>
      </w:r>
      <w:r w:rsidRPr="00AC6349">
        <w:rPr>
          <w:i/>
          <w:iCs/>
          <w:lang w:val="en-US"/>
        </w:rPr>
        <w:t xml:space="preserve">United Democratic Movement and </w:t>
      </w:r>
      <w:r w:rsidR="00BB708B" w:rsidRPr="00AC6349">
        <w:rPr>
          <w:i/>
          <w:iCs/>
          <w:lang w:val="en-US"/>
        </w:rPr>
        <w:t>Another v Lebas</w:t>
      </w:r>
      <w:r w:rsidRPr="00AC6349">
        <w:rPr>
          <w:i/>
          <w:iCs/>
          <w:lang w:val="en-US"/>
        </w:rPr>
        <w:t>he Investment Group (Pty) Ltd and Others</w:t>
      </w:r>
      <w:r w:rsidRPr="00AC6349">
        <w:rPr>
          <w:lang w:val="en-US"/>
        </w:rPr>
        <w:t xml:space="preserve"> </w:t>
      </w:r>
      <w:r w:rsidR="0008593E" w:rsidRPr="00AC6349">
        <w:rPr>
          <w:lang w:val="en-US"/>
        </w:rPr>
        <w:t xml:space="preserve">[2022] </w:t>
      </w:r>
      <w:r w:rsidR="00C254EA" w:rsidRPr="00AC6349">
        <w:rPr>
          <w:lang w:val="en-US"/>
        </w:rPr>
        <w:t>ZACC</w:t>
      </w:r>
      <w:r w:rsidR="005521E8" w:rsidRPr="00AC6349">
        <w:rPr>
          <w:lang w:val="en-US"/>
        </w:rPr>
        <w:t xml:space="preserve"> 34; 2023 (1) SA 353 (CC0; 2022 (12) BCLR 1521 (CC)</w:t>
      </w:r>
      <w:r w:rsidR="00727A72" w:rsidRPr="00AC6349">
        <w:rPr>
          <w:lang w:val="en-US"/>
        </w:rPr>
        <w:t>.</w:t>
      </w:r>
    </w:p>
  </w:footnote>
  <w:footnote w:id="10">
    <w:p w14:paraId="6853FB20" w14:textId="77777777" w:rsidR="00276CAD" w:rsidRPr="00A93943" w:rsidRDefault="00276CAD" w:rsidP="00AC6349">
      <w:pPr>
        <w:pStyle w:val="FootnoteText"/>
        <w:jc w:val="both"/>
        <w:rPr>
          <w:lang w:val="en-US"/>
        </w:rPr>
      </w:pPr>
      <w:r>
        <w:rPr>
          <w:rStyle w:val="FootnoteReference"/>
        </w:rPr>
        <w:footnoteRef/>
      </w:r>
      <w:r>
        <w:t xml:space="preserve"> </w:t>
      </w:r>
      <w:r w:rsidRPr="00A93943">
        <w:rPr>
          <w:i/>
          <w:iCs/>
          <w:lang w:val="en-US"/>
        </w:rPr>
        <w:t>Cyril</w:t>
      </w:r>
      <w:r w:rsidR="0094637E">
        <w:rPr>
          <w:lang w:val="en-US"/>
        </w:rPr>
        <w:t xml:space="preserve"> para 8.</w:t>
      </w:r>
    </w:p>
  </w:footnote>
  <w:footnote w:id="11">
    <w:p w14:paraId="78D5FBE0" w14:textId="77777777" w:rsidR="00317E74" w:rsidRPr="00A93943" w:rsidRDefault="00317E74" w:rsidP="00AC6349">
      <w:pPr>
        <w:pStyle w:val="FootnoteText"/>
        <w:jc w:val="both"/>
        <w:rPr>
          <w:lang w:val="en-US"/>
        </w:rPr>
      </w:pPr>
      <w:r>
        <w:rPr>
          <w:rStyle w:val="FootnoteReference"/>
        </w:rPr>
        <w:footnoteRef/>
      </w:r>
      <w:r>
        <w:t xml:space="preserve"> </w:t>
      </w:r>
      <w:r w:rsidRPr="00A93943">
        <w:rPr>
          <w:i/>
          <w:iCs/>
          <w:lang w:val="en-US"/>
        </w:rPr>
        <w:t>Nedbank Limited and Another v Survé and Others</w:t>
      </w:r>
      <w:r w:rsidR="00C643C1">
        <w:rPr>
          <w:lang w:val="en-US"/>
        </w:rPr>
        <w:t xml:space="preserve"> </w:t>
      </w:r>
      <w:r w:rsidR="00F93A26">
        <w:rPr>
          <w:lang w:val="en-US"/>
        </w:rPr>
        <w:t xml:space="preserve">[2023] ZASCA 178; [2024] 1 All SA 615 (SCA) para </w:t>
      </w:r>
      <w:r w:rsidR="008245DA">
        <w:rPr>
          <w:lang w:val="en-US"/>
        </w:rPr>
        <w:t>18.</w:t>
      </w:r>
    </w:p>
  </w:footnote>
  <w:footnote w:id="12">
    <w:p w14:paraId="442CBDE1" w14:textId="77777777" w:rsidR="00A63853" w:rsidRPr="00A93943" w:rsidRDefault="00A63853" w:rsidP="00AC6349">
      <w:pPr>
        <w:pStyle w:val="FootnoteText"/>
        <w:jc w:val="both"/>
        <w:rPr>
          <w:lang w:val="en-US"/>
        </w:rPr>
      </w:pPr>
      <w:r>
        <w:rPr>
          <w:rStyle w:val="FootnoteReference"/>
        </w:rPr>
        <w:footnoteRef/>
      </w:r>
      <w:r>
        <w:t xml:space="preserve"> </w:t>
      </w:r>
      <w:r w:rsidRPr="00A93943">
        <w:rPr>
          <w:i/>
          <w:iCs/>
          <w:lang w:val="en-US"/>
        </w:rPr>
        <w:t>Lebashe</w:t>
      </w:r>
      <w:r>
        <w:rPr>
          <w:lang w:val="en-US"/>
        </w:rPr>
        <w:t xml:space="preserve"> para 45.</w:t>
      </w:r>
    </w:p>
  </w:footnote>
  <w:footnote w:id="13">
    <w:p w14:paraId="037D442C" w14:textId="77777777" w:rsidR="00701655" w:rsidRPr="00A93943" w:rsidRDefault="00701655" w:rsidP="00AC6349">
      <w:pPr>
        <w:pStyle w:val="FootnoteText"/>
        <w:jc w:val="both"/>
        <w:rPr>
          <w:lang w:val="en-US"/>
        </w:rPr>
      </w:pPr>
      <w:r>
        <w:rPr>
          <w:rStyle w:val="FootnoteReference"/>
        </w:rPr>
        <w:footnoteRef/>
      </w:r>
      <w:r>
        <w:t xml:space="preserve"> </w:t>
      </w:r>
      <w:r w:rsidRPr="00A93943">
        <w:rPr>
          <w:i/>
          <w:iCs/>
          <w:lang w:val="en-US"/>
        </w:rPr>
        <w:t>Survé</w:t>
      </w:r>
      <w:r w:rsidR="000B43CC">
        <w:rPr>
          <w:lang w:val="en-US"/>
        </w:rPr>
        <w:t xml:space="preserve"> para 30.</w:t>
      </w:r>
    </w:p>
  </w:footnote>
  <w:footnote w:id="14">
    <w:p w14:paraId="77AD00E1" w14:textId="77777777" w:rsidR="00182C8D" w:rsidRPr="00A93943" w:rsidRDefault="00182C8D" w:rsidP="00AC6349">
      <w:pPr>
        <w:pStyle w:val="FootnoteText"/>
        <w:jc w:val="both"/>
        <w:rPr>
          <w:lang w:val="en-US"/>
        </w:rPr>
      </w:pPr>
      <w:r>
        <w:rPr>
          <w:rStyle w:val="FootnoteReference"/>
        </w:rPr>
        <w:footnoteRef/>
      </w:r>
      <w:r>
        <w:t xml:space="preserve"> </w:t>
      </w:r>
      <w:r w:rsidRPr="00A93943">
        <w:rPr>
          <w:i/>
          <w:iCs/>
          <w:lang w:val="en-US"/>
        </w:rPr>
        <w:t>Lebashe</w:t>
      </w:r>
      <w:r w:rsidR="00FF550D">
        <w:rPr>
          <w:lang w:val="en-US"/>
        </w:rPr>
        <w:t xml:space="preserve"> para </w:t>
      </w:r>
      <w:r w:rsidR="001F2B5D">
        <w:rPr>
          <w:lang w:val="en-US"/>
        </w:rPr>
        <w:t>41.</w:t>
      </w:r>
    </w:p>
  </w:footnote>
  <w:footnote w:id="15">
    <w:p w14:paraId="4307C115" w14:textId="77777777" w:rsidR="00900DA2" w:rsidRPr="00B7293A" w:rsidRDefault="00900DA2" w:rsidP="00D06C6C">
      <w:pPr>
        <w:pStyle w:val="FootnoteText"/>
        <w:jc w:val="both"/>
        <w:rPr>
          <w:lang w:val="en-ZA"/>
        </w:rPr>
      </w:pPr>
      <w:r>
        <w:rPr>
          <w:rStyle w:val="FootnoteReference"/>
        </w:rPr>
        <w:footnoteRef/>
      </w:r>
      <w:r>
        <w:t xml:space="preserve"> </w:t>
      </w:r>
      <w:r w:rsidRPr="00B7293A">
        <w:rPr>
          <w:b/>
          <w:bCs/>
          <w:lang w:val="en-ZA"/>
        </w:rPr>
        <w:t>Debt collection responsibility of municipalities.</w:t>
      </w:r>
      <w:r>
        <w:rPr>
          <w:b/>
          <w:bCs/>
          <w:lang w:val="en-ZA"/>
        </w:rPr>
        <w:t xml:space="preserve"> </w:t>
      </w:r>
      <w:r w:rsidRPr="00B7293A">
        <w:rPr>
          <w:lang w:val="en-ZA"/>
        </w:rPr>
        <w:t>—A municipality—</w:t>
      </w:r>
    </w:p>
    <w:p w14:paraId="1B871A86" w14:textId="77777777" w:rsidR="00900DA2" w:rsidRPr="00B7293A" w:rsidRDefault="00900DA2" w:rsidP="00D06C6C">
      <w:pPr>
        <w:pStyle w:val="FootnoteText"/>
        <w:jc w:val="both"/>
        <w:rPr>
          <w:lang w:val="en-ZA"/>
        </w:rPr>
      </w:pPr>
      <w:r w:rsidRPr="00B7293A">
        <w:rPr>
          <w:lang w:val="en-ZA"/>
        </w:rPr>
        <w:t>(</w:t>
      </w:r>
      <w:r w:rsidRPr="00B7293A">
        <w:rPr>
          <w:i/>
          <w:iCs/>
          <w:lang w:val="en-ZA"/>
        </w:rPr>
        <w:t>a</w:t>
      </w:r>
      <w:r>
        <w:rPr>
          <w:lang w:val="en-ZA"/>
        </w:rPr>
        <w:t>)</w:t>
      </w:r>
      <w:r w:rsidRPr="00B7293A">
        <w:rPr>
          <w:lang w:val="en-ZA"/>
        </w:rPr>
        <w:t>must collect all money that is due and payable to it, subject to this Act and any other applicable legislation; and</w:t>
      </w:r>
    </w:p>
    <w:p w14:paraId="29113CA1" w14:textId="77777777" w:rsidR="00900DA2" w:rsidRPr="00B7293A" w:rsidRDefault="00900DA2" w:rsidP="00D06C6C">
      <w:pPr>
        <w:pStyle w:val="FootnoteText"/>
        <w:jc w:val="both"/>
        <w:rPr>
          <w:lang w:val="en-ZA"/>
        </w:rPr>
      </w:pPr>
      <w:r w:rsidRPr="00B7293A">
        <w:rPr>
          <w:lang w:val="en-ZA"/>
        </w:rPr>
        <w:t>(</w:t>
      </w:r>
      <w:r w:rsidRPr="00B7293A">
        <w:rPr>
          <w:i/>
          <w:iCs/>
          <w:lang w:val="en-ZA"/>
        </w:rPr>
        <w:t>b</w:t>
      </w:r>
      <w:r>
        <w:rPr>
          <w:lang w:val="en-ZA"/>
        </w:rPr>
        <w:t xml:space="preserve">) </w:t>
      </w:r>
      <w:r w:rsidRPr="00B7293A">
        <w:rPr>
          <w:lang w:val="en-ZA"/>
        </w:rPr>
        <w:t>for this purpose, must adopt, maintain and implement a credit control and debt collection policy which is consistent with its rates and tariff policies and complies with the provisions of this Act.</w:t>
      </w:r>
    </w:p>
  </w:footnote>
  <w:footnote w:id="16">
    <w:p w14:paraId="154FBDF0" w14:textId="77777777" w:rsidR="00900DA2" w:rsidRPr="00AC6349" w:rsidRDefault="00900DA2" w:rsidP="000D6790">
      <w:pPr>
        <w:pStyle w:val="FootnoteText"/>
        <w:jc w:val="both"/>
        <w:rPr>
          <w:lang w:val="en-ZA"/>
        </w:rPr>
      </w:pPr>
      <w:r w:rsidRPr="00AC6349">
        <w:rPr>
          <w:rStyle w:val="FootnoteReference"/>
        </w:rPr>
        <w:footnoteRef/>
      </w:r>
      <w:r w:rsidRPr="00AC6349">
        <w:t xml:space="preserve"> </w:t>
      </w:r>
      <w:r w:rsidRPr="00AC6349">
        <w:rPr>
          <w:b/>
          <w:bCs/>
          <w:lang w:val="en-ZA"/>
        </w:rPr>
        <w:t xml:space="preserve">By-laws to give effect to policy. </w:t>
      </w:r>
      <w:r w:rsidRPr="00AC6349">
        <w:rPr>
          <w:lang w:val="en-ZA"/>
        </w:rPr>
        <w:t xml:space="preserve">— (1) </w:t>
      </w:r>
      <w:r w:rsidR="00E551C6" w:rsidRPr="00AC6349">
        <w:rPr>
          <w:lang w:val="en-ZA"/>
        </w:rPr>
        <w:t>A municipal council must adopt B</w:t>
      </w:r>
      <w:r w:rsidRPr="00AC6349">
        <w:rPr>
          <w:lang w:val="en-ZA"/>
        </w:rPr>
        <w:t>y-laws to give effect to the municipality’s credit control and debt collection policy, its implementation and enforcement.</w:t>
      </w:r>
    </w:p>
    <w:p w14:paraId="2F3664AC" w14:textId="77777777" w:rsidR="00900DA2" w:rsidRPr="006F402D" w:rsidRDefault="00900DA2" w:rsidP="000D6790">
      <w:pPr>
        <w:pStyle w:val="FootnoteText"/>
        <w:jc w:val="both"/>
        <w:rPr>
          <w:lang w:val="en-ZA"/>
        </w:rPr>
      </w:pPr>
      <w:r w:rsidRPr="00AC6349">
        <w:rPr>
          <w:lang w:val="en-ZA"/>
        </w:rPr>
        <w:t>(2)By-laws in terms of</w:t>
      </w:r>
      <w:r w:rsidR="0058165A">
        <w:rPr>
          <w:lang w:val="en-ZA"/>
        </w:rPr>
        <w:t xml:space="preserve"> </w:t>
      </w:r>
      <w:hyperlink r:id="rId1" w:anchor="g1" w:history="1">
        <w:r w:rsidRPr="00344B76">
          <w:rPr>
            <w:rStyle w:val="Hyperlink"/>
            <w:color w:val="auto"/>
            <w:u w:val="none"/>
            <w:lang w:val="en-ZA"/>
          </w:rPr>
          <w:t>subsection (1)</w:t>
        </w:r>
      </w:hyperlink>
      <w:r w:rsidR="0058165A">
        <w:rPr>
          <w:lang w:val="en-ZA"/>
        </w:rPr>
        <w:t xml:space="preserve"> </w:t>
      </w:r>
      <w:r w:rsidRPr="00AC6349">
        <w:rPr>
          <w:lang w:val="en-ZA"/>
        </w:rPr>
        <w:t>may differentiate between different categories of ratepayers, users of services, debtors, taxes, services, service standards and other matters as long as the differentiation does not amount to unfair discrimination.</w:t>
      </w:r>
    </w:p>
    <w:p w14:paraId="54C0F512" w14:textId="77777777" w:rsidR="00900DA2" w:rsidRPr="00B7293A" w:rsidRDefault="00900DA2" w:rsidP="000D6790">
      <w:pPr>
        <w:pStyle w:val="FootnoteText"/>
        <w:jc w:val="both"/>
        <w:rPr>
          <w:lang w:val="en-ZA"/>
        </w:rPr>
      </w:pPr>
    </w:p>
  </w:footnote>
  <w:footnote w:id="17">
    <w:p w14:paraId="0986A489" w14:textId="77777777" w:rsidR="00900DA2" w:rsidRPr="006C2D57" w:rsidRDefault="00900DA2" w:rsidP="00D06C6C">
      <w:pPr>
        <w:pStyle w:val="FootnoteText"/>
        <w:jc w:val="both"/>
        <w:rPr>
          <w:lang w:val="en-ZA"/>
        </w:rPr>
      </w:pPr>
      <w:r>
        <w:rPr>
          <w:rStyle w:val="FootnoteReference"/>
        </w:rPr>
        <w:footnoteRef/>
      </w:r>
      <w:r>
        <w:t xml:space="preserve"> </w:t>
      </w:r>
      <w:r w:rsidRPr="00D43578">
        <w:rPr>
          <w:i/>
          <w:lang w:val="en-ZA"/>
        </w:rPr>
        <w:t>Mkontwana v Nelson Mandela Metropolitan Municipality</w:t>
      </w:r>
      <w:r w:rsidRPr="006C2D57">
        <w:rPr>
          <w:lang w:val="en-ZA"/>
        </w:rPr>
        <w:t xml:space="preserve"> [2004] ZACC 9; 2005 (1) SA 530 (CC); 2005 (2) BCLR 150 (CC) </w:t>
      </w:r>
      <w:r>
        <w:rPr>
          <w:lang w:val="en-ZA"/>
        </w:rPr>
        <w:t>paras 35 and 38.</w:t>
      </w:r>
    </w:p>
  </w:footnote>
  <w:footnote w:id="18">
    <w:p w14:paraId="0D62CBF4" w14:textId="77777777" w:rsidR="00900DA2" w:rsidRPr="00D36207" w:rsidRDefault="00900DA2" w:rsidP="008817DB">
      <w:pPr>
        <w:pStyle w:val="FootnoteText"/>
        <w:jc w:val="both"/>
        <w:rPr>
          <w:lang w:val="en-ZA"/>
        </w:rPr>
      </w:pPr>
      <w:r w:rsidRPr="00D36207">
        <w:rPr>
          <w:rStyle w:val="FootnoteReference"/>
        </w:rPr>
        <w:footnoteRef/>
      </w:r>
      <w:r w:rsidRPr="00D36207">
        <w:t xml:space="preserve"> </w:t>
      </w:r>
      <w:r w:rsidRPr="00D36207">
        <w:rPr>
          <w:i/>
        </w:rPr>
        <w:t>Joseph and Others v City of Johannesburg and Others</w:t>
      </w:r>
      <w:r w:rsidRPr="00D36207">
        <w:t xml:space="preserve"> [2009] ZACC 30; 2010 (3) BCLR 212 (CC) 2010 (4) SA 55 (CC).</w:t>
      </w:r>
    </w:p>
  </w:footnote>
  <w:footnote w:id="19">
    <w:p w14:paraId="2236FB40" w14:textId="77777777" w:rsidR="00F5457D" w:rsidRPr="00D36207" w:rsidRDefault="00F5457D" w:rsidP="008817DB">
      <w:pPr>
        <w:pStyle w:val="FootnoteText"/>
        <w:jc w:val="both"/>
        <w:rPr>
          <w:lang w:val="en-ZA"/>
        </w:rPr>
      </w:pPr>
      <w:r w:rsidRPr="00D36207">
        <w:rPr>
          <w:rStyle w:val="FootnoteReference"/>
        </w:rPr>
        <w:footnoteRef/>
      </w:r>
      <w:r w:rsidRPr="00D36207">
        <w:t xml:space="preserve"> </w:t>
      </w:r>
      <w:r w:rsidRPr="00D36207">
        <w:rPr>
          <w:iCs/>
          <w:lang w:val="en-ZA"/>
        </w:rPr>
        <w:t>Ibid 42</w:t>
      </w:r>
      <w:r w:rsidR="00A072D5" w:rsidRPr="00D36207">
        <w:rPr>
          <w:iCs/>
          <w:lang w:val="en-ZA"/>
        </w:rPr>
        <w:t>.</w:t>
      </w:r>
    </w:p>
  </w:footnote>
  <w:footnote w:id="20">
    <w:p w14:paraId="32519527" w14:textId="77777777" w:rsidR="00F5457D" w:rsidRPr="00A072D5" w:rsidRDefault="00F5457D" w:rsidP="008817DB">
      <w:pPr>
        <w:pStyle w:val="FootnoteText"/>
        <w:jc w:val="both"/>
        <w:rPr>
          <w:lang w:val="en-ZA"/>
        </w:rPr>
      </w:pPr>
      <w:r w:rsidRPr="00D36207">
        <w:rPr>
          <w:rStyle w:val="FootnoteReference"/>
        </w:rPr>
        <w:footnoteRef/>
      </w:r>
      <w:r w:rsidRPr="00D36207">
        <w:t xml:space="preserve"> </w:t>
      </w:r>
      <w:r w:rsidRPr="00D36207">
        <w:rPr>
          <w:iCs/>
          <w:lang w:val="en-ZA"/>
        </w:rPr>
        <w:t>Ibid 43</w:t>
      </w:r>
      <w:r w:rsidR="00A072D5" w:rsidRPr="00D36207">
        <w:rPr>
          <w:iCs/>
          <w:lang w:val="en-ZA"/>
        </w:rPr>
        <w:t>.</w:t>
      </w:r>
    </w:p>
  </w:footnote>
  <w:footnote w:id="21">
    <w:p w14:paraId="7ED3B6E8" w14:textId="77777777" w:rsidR="00E03954" w:rsidRPr="00E03954" w:rsidRDefault="00E03954" w:rsidP="008817DB">
      <w:pPr>
        <w:pStyle w:val="FootnoteText"/>
        <w:jc w:val="both"/>
        <w:rPr>
          <w:lang w:val="en-ZA"/>
        </w:rPr>
      </w:pPr>
      <w:r w:rsidRPr="00D36207">
        <w:rPr>
          <w:rStyle w:val="FootnoteReference"/>
        </w:rPr>
        <w:footnoteRef/>
      </w:r>
      <w:r w:rsidRPr="00D36207">
        <w:t xml:space="preserve"> </w:t>
      </w:r>
      <w:r w:rsidRPr="00D36207">
        <w:rPr>
          <w:i/>
        </w:rPr>
        <w:t>Joseph and Others v City of Johannesburg and Others</w:t>
      </w:r>
      <w:r w:rsidRPr="00D36207">
        <w:t xml:space="preserve"> [2009] ZACC 30; 2010 (3) BCLR 212 (CC) 2010 (4) SA 55 (CC) para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8"/>
        <w:szCs w:val="28"/>
      </w:rPr>
      <w:id w:val="-533184116"/>
      <w:docPartObj>
        <w:docPartGallery w:val="Page Numbers (Top of Page)"/>
        <w:docPartUnique/>
      </w:docPartObj>
    </w:sdtPr>
    <w:sdtEndPr>
      <w:rPr>
        <w:noProof/>
      </w:rPr>
    </w:sdtEndPr>
    <w:sdtContent>
      <w:p w14:paraId="175D3937" w14:textId="77777777" w:rsidR="00900DA2" w:rsidRPr="00655569" w:rsidRDefault="00900DA2">
        <w:pPr>
          <w:pStyle w:val="Header"/>
          <w:jc w:val="right"/>
          <w:rPr>
            <w:sz w:val="28"/>
            <w:szCs w:val="28"/>
          </w:rPr>
        </w:pPr>
        <w:r w:rsidRPr="00655569">
          <w:rPr>
            <w:sz w:val="28"/>
            <w:szCs w:val="28"/>
          </w:rPr>
          <w:fldChar w:fldCharType="begin"/>
        </w:r>
        <w:r w:rsidRPr="00655569">
          <w:rPr>
            <w:sz w:val="28"/>
            <w:szCs w:val="28"/>
          </w:rPr>
          <w:instrText xml:space="preserve"> PAGE   \* MERGEFORMAT </w:instrText>
        </w:r>
        <w:r w:rsidRPr="00655569">
          <w:rPr>
            <w:sz w:val="28"/>
            <w:szCs w:val="28"/>
          </w:rPr>
          <w:fldChar w:fldCharType="separate"/>
        </w:r>
        <w:r w:rsidR="00F25B2F">
          <w:rPr>
            <w:noProof/>
            <w:sz w:val="28"/>
            <w:szCs w:val="28"/>
          </w:rPr>
          <w:t>2</w:t>
        </w:r>
        <w:r w:rsidRPr="00655569">
          <w:rPr>
            <w:noProof/>
            <w:sz w:val="28"/>
            <w:szCs w:val="28"/>
          </w:rPr>
          <w:fldChar w:fldCharType="end"/>
        </w:r>
      </w:p>
    </w:sdtContent>
  </w:sdt>
  <w:p w14:paraId="6E68B5D0" w14:textId="77777777" w:rsidR="00900DA2" w:rsidRPr="00655569" w:rsidRDefault="00900DA2">
    <w:pP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73A88C9A"/>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001654E"/>
    <w:multiLevelType w:val="hybridMultilevel"/>
    <w:tmpl w:val="676E4788"/>
    <w:lvl w:ilvl="0" w:tplc="1C090001">
      <w:start w:val="1"/>
      <w:numFmt w:val="bullet"/>
      <w:lvlText w:val=""/>
      <w:lvlJc w:val="left"/>
      <w:pPr>
        <w:ind w:left="1515" w:hanging="360"/>
      </w:pPr>
      <w:rPr>
        <w:rFonts w:ascii="Symbol" w:hAnsi="Symbol" w:hint="default"/>
      </w:rPr>
    </w:lvl>
    <w:lvl w:ilvl="1" w:tplc="1C090003" w:tentative="1">
      <w:start w:val="1"/>
      <w:numFmt w:val="bullet"/>
      <w:lvlText w:val="o"/>
      <w:lvlJc w:val="left"/>
      <w:pPr>
        <w:ind w:left="2235" w:hanging="360"/>
      </w:pPr>
      <w:rPr>
        <w:rFonts w:ascii="Courier New" w:hAnsi="Courier New" w:cs="Courier New" w:hint="default"/>
      </w:rPr>
    </w:lvl>
    <w:lvl w:ilvl="2" w:tplc="1C090005" w:tentative="1">
      <w:start w:val="1"/>
      <w:numFmt w:val="bullet"/>
      <w:lvlText w:val=""/>
      <w:lvlJc w:val="left"/>
      <w:pPr>
        <w:ind w:left="2955" w:hanging="360"/>
      </w:pPr>
      <w:rPr>
        <w:rFonts w:ascii="Wingdings" w:hAnsi="Wingdings" w:hint="default"/>
      </w:rPr>
    </w:lvl>
    <w:lvl w:ilvl="3" w:tplc="1C090001" w:tentative="1">
      <w:start w:val="1"/>
      <w:numFmt w:val="bullet"/>
      <w:lvlText w:val=""/>
      <w:lvlJc w:val="left"/>
      <w:pPr>
        <w:ind w:left="3675" w:hanging="360"/>
      </w:pPr>
      <w:rPr>
        <w:rFonts w:ascii="Symbol" w:hAnsi="Symbol" w:hint="default"/>
      </w:rPr>
    </w:lvl>
    <w:lvl w:ilvl="4" w:tplc="1C090003" w:tentative="1">
      <w:start w:val="1"/>
      <w:numFmt w:val="bullet"/>
      <w:lvlText w:val="o"/>
      <w:lvlJc w:val="left"/>
      <w:pPr>
        <w:ind w:left="4395" w:hanging="360"/>
      </w:pPr>
      <w:rPr>
        <w:rFonts w:ascii="Courier New" w:hAnsi="Courier New" w:cs="Courier New" w:hint="default"/>
      </w:rPr>
    </w:lvl>
    <w:lvl w:ilvl="5" w:tplc="1C090005" w:tentative="1">
      <w:start w:val="1"/>
      <w:numFmt w:val="bullet"/>
      <w:lvlText w:val=""/>
      <w:lvlJc w:val="left"/>
      <w:pPr>
        <w:ind w:left="5115" w:hanging="360"/>
      </w:pPr>
      <w:rPr>
        <w:rFonts w:ascii="Wingdings" w:hAnsi="Wingdings" w:hint="default"/>
      </w:rPr>
    </w:lvl>
    <w:lvl w:ilvl="6" w:tplc="1C090001" w:tentative="1">
      <w:start w:val="1"/>
      <w:numFmt w:val="bullet"/>
      <w:lvlText w:val=""/>
      <w:lvlJc w:val="left"/>
      <w:pPr>
        <w:ind w:left="5835" w:hanging="360"/>
      </w:pPr>
      <w:rPr>
        <w:rFonts w:ascii="Symbol" w:hAnsi="Symbol" w:hint="default"/>
      </w:rPr>
    </w:lvl>
    <w:lvl w:ilvl="7" w:tplc="1C090003" w:tentative="1">
      <w:start w:val="1"/>
      <w:numFmt w:val="bullet"/>
      <w:lvlText w:val="o"/>
      <w:lvlJc w:val="left"/>
      <w:pPr>
        <w:ind w:left="6555" w:hanging="360"/>
      </w:pPr>
      <w:rPr>
        <w:rFonts w:ascii="Courier New" w:hAnsi="Courier New" w:cs="Courier New" w:hint="default"/>
      </w:rPr>
    </w:lvl>
    <w:lvl w:ilvl="8" w:tplc="1C090005" w:tentative="1">
      <w:start w:val="1"/>
      <w:numFmt w:val="bullet"/>
      <w:lvlText w:val=""/>
      <w:lvlJc w:val="left"/>
      <w:pPr>
        <w:ind w:left="7275" w:hanging="360"/>
      </w:pPr>
      <w:rPr>
        <w:rFonts w:ascii="Wingdings" w:hAnsi="Wingdings" w:hint="default"/>
      </w:rPr>
    </w:lvl>
  </w:abstractNum>
  <w:abstractNum w:abstractNumId="2" w15:restartNumberingAfterBreak="0">
    <w:nsid w:val="021336DF"/>
    <w:multiLevelType w:val="hybridMultilevel"/>
    <w:tmpl w:val="3BAE0BC0"/>
    <w:lvl w:ilvl="0" w:tplc="7FD2172A">
      <w:start w:val="1"/>
      <w:numFmt w:val="decimal"/>
      <w:lvlText w:val="[%1]"/>
      <w:lvlJc w:val="left"/>
      <w:pPr>
        <w:ind w:left="360" w:hanging="360"/>
      </w:pPr>
      <w:rPr>
        <w:rFonts w:hint="default"/>
        <w:b w:val="0"/>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51B096A"/>
    <w:multiLevelType w:val="hybridMultilevel"/>
    <w:tmpl w:val="A28EB824"/>
    <w:lvl w:ilvl="0" w:tplc="726044B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35001"/>
    <w:multiLevelType w:val="hybridMultilevel"/>
    <w:tmpl w:val="062633D8"/>
    <w:lvl w:ilvl="0" w:tplc="613A7354">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D6910"/>
    <w:multiLevelType w:val="hybridMultilevel"/>
    <w:tmpl w:val="BB9ABD8C"/>
    <w:lvl w:ilvl="0" w:tplc="7FD2172A">
      <w:start w:val="1"/>
      <w:numFmt w:val="decimal"/>
      <w:lvlText w:val="[%1]"/>
      <w:lvlJc w:val="left"/>
      <w:pPr>
        <w:ind w:left="720" w:hanging="360"/>
      </w:pPr>
      <w:rPr>
        <w:rFonts w:hint="default"/>
        <w:b w:val="0"/>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C87B59"/>
    <w:multiLevelType w:val="hybridMultilevel"/>
    <w:tmpl w:val="5F8C04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4D613E8"/>
    <w:multiLevelType w:val="hybridMultilevel"/>
    <w:tmpl w:val="B798C3A6"/>
    <w:lvl w:ilvl="0" w:tplc="E51E4CD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5C67309"/>
    <w:multiLevelType w:val="hybridMultilevel"/>
    <w:tmpl w:val="5DA605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7E151EB"/>
    <w:multiLevelType w:val="hybridMultilevel"/>
    <w:tmpl w:val="D0C23B7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97B4874"/>
    <w:multiLevelType w:val="hybridMultilevel"/>
    <w:tmpl w:val="A30EE52A"/>
    <w:lvl w:ilvl="0" w:tplc="7FD2172A">
      <w:start w:val="1"/>
      <w:numFmt w:val="decimal"/>
      <w:lvlText w:val="[%1]"/>
      <w:lvlJc w:val="left"/>
      <w:pPr>
        <w:ind w:left="720" w:hanging="360"/>
      </w:pPr>
      <w:rPr>
        <w:rFonts w:hint="default"/>
        <w:b w:val="0"/>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A5A1B1A"/>
    <w:multiLevelType w:val="hybridMultilevel"/>
    <w:tmpl w:val="5DA605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01917E7"/>
    <w:multiLevelType w:val="hybridMultilevel"/>
    <w:tmpl w:val="C89CB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4D5112"/>
    <w:multiLevelType w:val="hybridMultilevel"/>
    <w:tmpl w:val="DD0A4FD0"/>
    <w:lvl w:ilvl="0" w:tplc="7FD2172A">
      <w:start w:val="1"/>
      <w:numFmt w:val="decimal"/>
      <w:lvlText w:val="[%1]"/>
      <w:lvlJc w:val="left"/>
      <w:pPr>
        <w:ind w:left="2520" w:hanging="360"/>
      </w:pPr>
      <w:rPr>
        <w:rFonts w:hint="default"/>
        <w:b w:val="0"/>
        <w:i w:val="0"/>
        <w:color w:val="auto"/>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5" w15:restartNumberingAfterBreak="0">
    <w:nsid w:val="21F164D1"/>
    <w:multiLevelType w:val="hybridMultilevel"/>
    <w:tmpl w:val="E4E0E11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22E6988"/>
    <w:multiLevelType w:val="hybridMultilevel"/>
    <w:tmpl w:val="6F709354"/>
    <w:lvl w:ilvl="0" w:tplc="7FD2172A">
      <w:start w:val="1"/>
      <w:numFmt w:val="decimal"/>
      <w:lvlText w:val="[%1]"/>
      <w:lvlJc w:val="left"/>
      <w:pPr>
        <w:ind w:left="360" w:hanging="360"/>
      </w:pPr>
      <w:rPr>
        <w:rFonts w:hint="default"/>
        <w:b w:val="0"/>
        <w:i w:val="0"/>
        <w:color w:val="auto"/>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2A5778CB"/>
    <w:multiLevelType w:val="hybridMultilevel"/>
    <w:tmpl w:val="A8B6D3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C07535F"/>
    <w:multiLevelType w:val="hybridMultilevel"/>
    <w:tmpl w:val="88C8E1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E2210E0"/>
    <w:multiLevelType w:val="hybridMultilevel"/>
    <w:tmpl w:val="F8162D0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15:restartNumberingAfterBreak="0">
    <w:nsid w:val="32C55CA5"/>
    <w:multiLevelType w:val="hybridMultilevel"/>
    <w:tmpl w:val="03F08532"/>
    <w:lvl w:ilvl="0" w:tplc="B5E6EDF6">
      <w:start w:val="1"/>
      <w:numFmt w:val="decimal"/>
      <w:lvlText w:val="[%1]"/>
      <w:lvlJc w:val="left"/>
      <w:pPr>
        <w:ind w:left="1440" w:hanging="360"/>
      </w:pPr>
      <w:rPr>
        <w:rFonts w:ascii="Times New Roman" w:hAnsi="Times New Roman" w:cs="Times New Roman" w:hint="default"/>
        <w:b w:val="0"/>
        <w:i w:val="0"/>
        <w:color w:val="auto"/>
        <w:sz w:val="28"/>
        <w:szCs w:val="28"/>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15:restartNumberingAfterBreak="0">
    <w:nsid w:val="32ED76F7"/>
    <w:multiLevelType w:val="hybridMultilevel"/>
    <w:tmpl w:val="6F9E70A6"/>
    <w:lvl w:ilvl="0" w:tplc="7FD2172A">
      <w:start w:val="1"/>
      <w:numFmt w:val="decimal"/>
      <w:lvlText w:val="[%1]"/>
      <w:lvlJc w:val="left"/>
      <w:pPr>
        <w:ind w:left="1515" w:hanging="360"/>
      </w:pPr>
      <w:rPr>
        <w:rFonts w:hint="default"/>
        <w:b w:val="0"/>
        <w:i w:val="0"/>
        <w:color w:val="auto"/>
      </w:rPr>
    </w:lvl>
    <w:lvl w:ilvl="1" w:tplc="1C090019" w:tentative="1">
      <w:start w:val="1"/>
      <w:numFmt w:val="lowerLetter"/>
      <w:lvlText w:val="%2."/>
      <w:lvlJc w:val="left"/>
      <w:pPr>
        <w:ind w:left="2235" w:hanging="360"/>
      </w:pPr>
    </w:lvl>
    <w:lvl w:ilvl="2" w:tplc="1C09001B" w:tentative="1">
      <w:start w:val="1"/>
      <w:numFmt w:val="lowerRoman"/>
      <w:lvlText w:val="%3."/>
      <w:lvlJc w:val="right"/>
      <w:pPr>
        <w:ind w:left="2955" w:hanging="180"/>
      </w:pPr>
    </w:lvl>
    <w:lvl w:ilvl="3" w:tplc="1C09000F" w:tentative="1">
      <w:start w:val="1"/>
      <w:numFmt w:val="decimal"/>
      <w:lvlText w:val="%4."/>
      <w:lvlJc w:val="left"/>
      <w:pPr>
        <w:ind w:left="3675" w:hanging="360"/>
      </w:pPr>
    </w:lvl>
    <w:lvl w:ilvl="4" w:tplc="1C090019" w:tentative="1">
      <w:start w:val="1"/>
      <w:numFmt w:val="lowerLetter"/>
      <w:lvlText w:val="%5."/>
      <w:lvlJc w:val="left"/>
      <w:pPr>
        <w:ind w:left="4395" w:hanging="360"/>
      </w:pPr>
    </w:lvl>
    <w:lvl w:ilvl="5" w:tplc="1C09001B" w:tentative="1">
      <w:start w:val="1"/>
      <w:numFmt w:val="lowerRoman"/>
      <w:lvlText w:val="%6."/>
      <w:lvlJc w:val="right"/>
      <w:pPr>
        <w:ind w:left="5115" w:hanging="180"/>
      </w:pPr>
    </w:lvl>
    <w:lvl w:ilvl="6" w:tplc="1C09000F" w:tentative="1">
      <w:start w:val="1"/>
      <w:numFmt w:val="decimal"/>
      <w:lvlText w:val="%7."/>
      <w:lvlJc w:val="left"/>
      <w:pPr>
        <w:ind w:left="5835" w:hanging="360"/>
      </w:pPr>
    </w:lvl>
    <w:lvl w:ilvl="7" w:tplc="1C090019" w:tentative="1">
      <w:start w:val="1"/>
      <w:numFmt w:val="lowerLetter"/>
      <w:lvlText w:val="%8."/>
      <w:lvlJc w:val="left"/>
      <w:pPr>
        <w:ind w:left="6555" w:hanging="360"/>
      </w:pPr>
    </w:lvl>
    <w:lvl w:ilvl="8" w:tplc="1C09001B" w:tentative="1">
      <w:start w:val="1"/>
      <w:numFmt w:val="lowerRoman"/>
      <w:lvlText w:val="%9."/>
      <w:lvlJc w:val="right"/>
      <w:pPr>
        <w:ind w:left="7275" w:hanging="180"/>
      </w:pPr>
    </w:lvl>
  </w:abstractNum>
  <w:abstractNum w:abstractNumId="22" w15:restartNumberingAfterBreak="0">
    <w:nsid w:val="34AF49D0"/>
    <w:multiLevelType w:val="hybridMultilevel"/>
    <w:tmpl w:val="FDC29574"/>
    <w:lvl w:ilvl="0" w:tplc="7FD2172A">
      <w:start w:val="1"/>
      <w:numFmt w:val="decimal"/>
      <w:lvlText w:val="[%1]"/>
      <w:lvlJc w:val="left"/>
      <w:pPr>
        <w:ind w:left="360" w:hanging="360"/>
      </w:pPr>
      <w:rPr>
        <w:rFonts w:hint="default"/>
        <w:b w:val="0"/>
        <w:i w:val="0"/>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355820C0"/>
    <w:multiLevelType w:val="hybridMultilevel"/>
    <w:tmpl w:val="5DA605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CE428D6"/>
    <w:multiLevelType w:val="hybridMultilevel"/>
    <w:tmpl w:val="C352D6FA"/>
    <w:lvl w:ilvl="0" w:tplc="7FD2172A">
      <w:start w:val="1"/>
      <w:numFmt w:val="decimal"/>
      <w:lvlText w:val="[%1]"/>
      <w:lvlJc w:val="left"/>
      <w:pPr>
        <w:ind w:left="720" w:hanging="360"/>
      </w:pPr>
      <w:rPr>
        <w:rFonts w:hint="default"/>
        <w:b w:val="0"/>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FCE1564"/>
    <w:multiLevelType w:val="hybridMultilevel"/>
    <w:tmpl w:val="49780E88"/>
    <w:lvl w:ilvl="0" w:tplc="3E603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956F95"/>
    <w:multiLevelType w:val="hybridMultilevel"/>
    <w:tmpl w:val="2DD004D6"/>
    <w:lvl w:ilvl="0" w:tplc="AC862EF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67175F"/>
    <w:multiLevelType w:val="hybridMultilevel"/>
    <w:tmpl w:val="5178EDB4"/>
    <w:lvl w:ilvl="0" w:tplc="AAFABBF6">
      <w:start w:val="1"/>
      <w:numFmt w:val="decimal"/>
      <w:lvlText w:val="[%1]"/>
      <w:lvlJc w:val="left"/>
      <w:pPr>
        <w:ind w:left="720" w:hanging="360"/>
      </w:pPr>
      <w:rPr>
        <w:rFonts w:hint="default"/>
        <w:b w:val="0"/>
        <w:i w:val="0"/>
        <w:color w:val="auto"/>
        <w:sz w:val="28"/>
        <w:szCs w:val="28"/>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7902BD3"/>
    <w:multiLevelType w:val="hybridMultilevel"/>
    <w:tmpl w:val="091A6740"/>
    <w:lvl w:ilvl="0" w:tplc="1C090001">
      <w:start w:val="1"/>
      <w:numFmt w:val="bullet"/>
      <w:lvlText w:val=""/>
      <w:lvlJc w:val="left"/>
      <w:pPr>
        <w:ind w:left="784" w:hanging="360"/>
      </w:pPr>
      <w:rPr>
        <w:rFonts w:ascii="Symbol" w:hAnsi="Symbol" w:hint="default"/>
      </w:rPr>
    </w:lvl>
    <w:lvl w:ilvl="1" w:tplc="1C090003" w:tentative="1">
      <w:start w:val="1"/>
      <w:numFmt w:val="bullet"/>
      <w:lvlText w:val="o"/>
      <w:lvlJc w:val="left"/>
      <w:pPr>
        <w:ind w:left="1504" w:hanging="360"/>
      </w:pPr>
      <w:rPr>
        <w:rFonts w:ascii="Courier New" w:hAnsi="Courier New" w:cs="Courier New" w:hint="default"/>
      </w:rPr>
    </w:lvl>
    <w:lvl w:ilvl="2" w:tplc="1C090005" w:tentative="1">
      <w:start w:val="1"/>
      <w:numFmt w:val="bullet"/>
      <w:lvlText w:val=""/>
      <w:lvlJc w:val="left"/>
      <w:pPr>
        <w:ind w:left="2224" w:hanging="360"/>
      </w:pPr>
      <w:rPr>
        <w:rFonts w:ascii="Wingdings" w:hAnsi="Wingdings" w:hint="default"/>
      </w:rPr>
    </w:lvl>
    <w:lvl w:ilvl="3" w:tplc="1C090001" w:tentative="1">
      <w:start w:val="1"/>
      <w:numFmt w:val="bullet"/>
      <w:lvlText w:val=""/>
      <w:lvlJc w:val="left"/>
      <w:pPr>
        <w:ind w:left="2944" w:hanging="360"/>
      </w:pPr>
      <w:rPr>
        <w:rFonts w:ascii="Symbol" w:hAnsi="Symbol" w:hint="default"/>
      </w:rPr>
    </w:lvl>
    <w:lvl w:ilvl="4" w:tplc="1C090003" w:tentative="1">
      <w:start w:val="1"/>
      <w:numFmt w:val="bullet"/>
      <w:lvlText w:val="o"/>
      <w:lvlJc w:val="left"/>
      <w:pPr>
        <w:ind w:left="3664" w:hanging="360"/>
      </w:pPr>
      <w:rPr>
        <w:rFonts w:ascii="Courier New" w:hAnsi="Courier New" w:cs="Courier New" w:hint="default"/>
      </w:rPr>
    </w:lvl>
    <w:lvl w:ilvl="5" w:tplc="1C090005" w:tentative="1">
      <w:start w:val="1"/>
      <w:numFmt w:val="bullet"/>
      <w:lvlText w:val=""/>
      <w:lvlJc w:val="left"/>
      <w:pPr>
        <w:ind w:left="4384" w:hanging="360"/>
      </w:pPr>
      <w:rPr>
        <w:rFonts w:ascii="Wingdings" w:hAnsi="Wingdings" w:hint="default"/>
      </w:rPr>
    </w:lvl>
    <w:lvl w:ilvl="6" w:tplc="1C090001" w:tentative="1">
      <w:start w:val="1"/>
      <w:numFmt w:val="bullet"/>
      <w:lvlText w:val=""/>
      <w:lvlJc w:val="left"/>
      <w:pPr>
        <w:ind w:left="5104" w:hanging="360"/>
      </w:pPr>
      <w:rPr>
        <w:rFonts w:ascii="Symbol" w:hAnsi="Symbol" w:hint="default"/>
      </w:rPr>
    </w:lvl>
    <w:lvl w:ilvl="7" w:tplc="1C090003" w:tentative="1">
      <w:start w:val="1"/>
      <w:numFmt w:val="bullet"/>
      <w:lvlText w:val="o"/>
      <w:lvlJc w:val="left"/>
      <w:pPr>
        <w:ind w:left="5824" w:hanging="360"/>
      </w:pPr>
      <w:rPr>
        <w:rFonts w:ascii="Courier New" w:hAnsi="Courier New" w:cs="Courier New" w:hint="default"/>
      </w:rPr>
    </w:lvl>
    <w:lvl w:ilvl="8" w:tplc="1C090005" w:tentative="1">
      <w:start w:val="1"/>
      <w:numFmt w:val="bullet"/>
      <w:lvlText w:val=""/>
      <w:lvlJc w:val="left"/>
      <w:pPr>
        <w:ind w:left="6544" w:hanging="360"/>
      </w:pPr>
      <w:rPr>
        <w:rFonts w:ascii="Wingdings" w:hAnsi="Wingdings" w:hint="default"/>
      </w:rPr>
    </w:lvl>
  </w:abstractNum>
  <w:abstractNum w:abstractNumId="29" w15:restartNumberingAfterBreak="0">
    <w:nsid w:val="484B17A3"/>
    <w:multiLevelType w:val="hybridMultilevel"/>
    <w:tmpl w:val="F378EE0E"/>
    <w:lvl w:ilvl="0" w:tplc="7FD2172A">
      <w:start w:val="1"/>
      <w:numFmt w:val="decimal"/>
      <w:lvlText w:val="[%1]"/>
      <w:lvlJc w:val="left"/>
      <w:pPr>
        <w:ind w:left="720" w:hanging="360"/>
      </w:pPr>
      <w:rPr>
        <w:rFonts w:hint="default"/>
        <w:b w:val="0"/>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875663F"/>
    <w:multiLevelType w:val="hybridMultilevel"/>
    <w:tmpl w:val="7130AEA6"/>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2124275"/>
    <w:multiLevelType w:val="hybridMultilevel"/>
    <w:tmpl w:val="95F417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31A55B1"/>
    <w:multiLevelType w:val="hybridMultilevel"/>
    <w:tmpl w:val="9DC41116"/>
    <w:lvl w:ilvl="0" w:tplc="EEEA24FA">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214EFB"/>
    <w:multiLevelType w:val="hybridMultilevel"/>
    <w:tmpl w:val="106E9C1E"/>
    <w:lvl w:ilvl="0" w:tplc="AAFABBF6">
      <w:start w:val="1"/>
      <w:numFmt w:val="decimal"/>
      <w:lvlText w:val="[%1]"/>
      <w:lvlJc w:val="left"/>
      <w:pPr>
        <w:ind w:left="720" w:hanging="360"/>
      </w:pPr>
      <w:rPr>
        <w:rFonts w:hint="default"/>
        <w:b w:val="0"/>
        <w:i w:val="0"/>
        <w:color w:val="auto"/>
        <w:sz w:val="28"/>
        <w:szCs w:val="28"/>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9654BA6"/>
    <w:multiLevelType w:val="hybridMultilevel"/>
    <w:tmpl w:val="A3CA12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5B231662"/>
    <w:multiLevelType w:val="hybridMultilevel"/>
    <w:tmpl w:val="CE7C0F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5E082903"/>
    <w:multiLevelType w:val="hybridMultilevel"/>
    <w:tmpl w:val="25E4FD3E"/>
    <w:lvl w:ilvl="0" w:tplc="FFFFFFFF">
      <w:start w:val="1"/>
      <w:numFmt w:val="decimal"/>
      <w:lvlText w:val="[%1]"/>
      <w:lvlJc w:val="left"/>
      <w:pPr>
        <w:ind w:left="720" w:hanging="360"/>
      </w:pPr>
      <w:rPr>
        <w:rFonts w:hint="default"/>
        <w:b w:val="0"/>
        <w:i w:val="0"/>
        <w:color w:val="auto"/>
        <w:sz w:val="28"/>
        <w:szCs w:val="2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E907875"/>
    <w:multiLevelType w:val="hybridMultilevel"/>
    <w:tmpl w:val="D806EBB8"/>
    <w:lvl w:ilvl="0" w:tplc="ABC8B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7712B2"/>
    <w:multiLevelType w:val="multilevel"/>
    <w:tmpl w:val="E9D65230"/>
    <w:lvl w:ilvl="0">
      <w:start w:val="1"/>
      <w:numFmt w:val="decimal"/>
      <w:lvlText w:val="%1."/>
      <w:lvlJc w:val="left"/>
      <w:pPr>
        <w:ind w:left="360" w:hanging="360"/>
      </w:pPr>
      <w:rPr>
        <w:rFonts w:ascii="Times New Roman" w:hAnsi="Times New Roman" w:cs="Times New Roman" w:hint="default"/>
        <w:b w:val="0"/>
        <w:i w:val="0"/>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9" w15:restartNumberingAfterBreak="0">
    <w:nsid w:val="60C37592"/>
    <w:multiLevelType w:val="hybridMultilevel"/>
    <w:tmpl w:val="5DA605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6065274"/>
    <w:multiLevelType w:val="hybridMultilevel"/>
    <w:tmpl w:val="DEAAAE58"/>
    <w:lvl w:ilvl="0" w:tplc="7FD2172A">
      <w:start w:val="1"/>
      <w:numFmt w:val="decimal"/>
      <w:lvlText w:val="[%1]"/>
      <w:lvlJc w:val="left"/>
      <w:pPr>
        <w:ind w:left="720" w:hanging="360"/>
      </w:pPr>
      <w:rPr>
        <w:rFonts w:hint="default"/>
        <w:b w:val="0"/>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B502FEA"/>
    <w:multiLevelType w:val="hybridMultilevel"/>
    <w:tmpl w:val="83CCCC50"/>
    <w:lvl w:ilvl="0" w:tplc="27569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9D1F19"/>
    <w:multiLevelType w:val="hybridMultilevel"/>
    <w:tmpl w:val="5DA605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6EA57CCF"/>
    <w:multiLevelType w:val="hybridMultilevel"/>
    <w:tmpl w:val="A470D684"/>
    <w:lvl w:ilvl="0" w:tplc="67000A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F3C2221"/>
    <w:multiLevelType w:val="hybridMultilevel"/>
    <w:tmpl w:val="7D1C1EC8"/>
    <w:lvl w:ilvl="0" w:tplc="2D50B91C">
      <w:start w:val="30"/>
      <w:numFmt w:val="decimal"/>
      <w:lvlText w:val="[%1]"/>
      <w:lvlJc w:val="left"/>
      <w:pPr>
        <w:ind w:left="360" w:hanging="360"/>
      </w:pPr>
      <w:rPr>
        <w:rFonts w:ascii="Times New Roman" w:hAnsi="Times New Roman" w:cs="Times New Roman" w:hint="default"/>
        <w:b w:val="0"/>
        <w:bCs w:val="0"/>
        <w:i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764951"/>
    <w:multiLevelType w:val="hybridMultilevel"/>
    <w:tmpl w:val="BFC8D7E6"/>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B955ED0"/>
    <w:multiLevelType w:val="hybridMultilevel"/>
    <w:tmpl w:val="3C4454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BE95FDB"/>
    <w:multiLevelType w:val="hybridMultilevel"/>
    <w:tmpl w:val="1FF8C0A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F3F73A5"/>
    <w:multiLevelType w:val="hybridMultilevel"/>
    <w:tmpl w:val="7F707620"/>
    <w:lvl w:ilvl="0" w:tplc="7FD2172A">
      <w:start w:val="1"/>
      <w:numFmt w:val="decimal"/>
      <w:lvlText w:val="[%1]"/>
      <w:lvlJc w:val="left"/>
      <w:pPr>
        <w:ind w:left="720" w:hanging="360"/>
      </w:pPr>
      <w:rPr>
        <w:rFonts w:hint="default"/>
        <w:b w:val="0"/>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129886953">
    <w:abstractNumId w:val="0"/>
  </w:num>
  <w:num w:numId="2" w16cid:durableId="1229875340">
    <w:abstractNumId w:val="4"/>
  </w:num>
  <w:num w:numId="3" w16cid:durableId="134416449">
    <w:abstractNumId w:val="18"/>
  </w:num>
  <w:num w:numId="4" w16cid:durableId="539628144">
    <w:abstractNumId w:val="35"/>
  </w:num>
  <w:num w:numId="5" w16cid:durableId="1662198445">
    <w:abstractNumId w:val="34"/>
  </w:num>
  <w:num w:numId="6" w16cid:durableId="1579754415">
    <w:abstractNumId w:val="17"/>
  </w:num>
  <w:num w:numId="7" w16cid:durableId="985665544">
    <w:abstractNumId w:val="28"/>
  </w:num>
  <w:num w:numId="8" w16cid:durableId="1501240941">
    <w:abstractNumId w:val="31"/>
  </w:num>
  <w:num w:numId="9" w16cid:durableId="1043167040">
    <w:abstractNumId w:val="7"/>
  </w:num>
  <w:num w:numId="10" w16cid:durableId="473569707">
    <w:abstractNumId w:val="8"/>
  </w:num>
  <w:num w:numId="11" w16cid:durableId="1859082582">
    <w:abstractNumId w:val="13"/>
  </w:num>
  <w:num w:numId="12" w16cid:durableId="4328379">
    <w:abstractNumId w:val="25"/>
  </w:num>
  <w:num w:numId="13" w16cid:durableId="5645043">
    <w:abstractNumId w:val="37"/>
  </w:num>
  <w:num w:numId="14" w16cid:durableId="9526502">
    <w:abstractNumId w:val="32"/>
  </w:num>
  <w:num w:numId="15" w16cid:durableId="1059401075">
    <w:abstractNumId w:val="43"/>
  </w:num>
  <w:num w:numId="16" w16cid:durableId="701129720">
    <w:abstractNumId w:val="44"/>
  </w:num>
  <w:num w:numId="17" w16cid:durableId="2073306656">
    <w:abstractNumId w:val="5"/>
  </w:num>
  <w:num w:numId="18" w16cid:durableId="1128936295">
    <w:abstractNumId w:val="41"/>
  </w:num>
  <w:num w:numId="19" w16cid:durableId="600990749">
    <w:abstractNumId w:val="2"/>
  </w:num>
  <w:num w:numId="20" w16cid:durableId="752362580">
    <w:abstractNumId w:val="30"/>
  </w:num>
  <w:num w:numId="21" w16cid:durableId="1008366883">
    <w:abstractNumId w:val="10"/>
  </w:num>
  <w:num w:numId="22" w16cid:durableId="561870467">
    <w:abstractNumId w:val="1"/>
  </w:num>
  <w:num w:numId="23" w16cid:durableId="537663048">
    <w:abstractNumId w:val="21"/>
  </w:num>
  <w:num w:numId="24" w16cid:durableId="1265190097">
    <w:abstractNumId w:val="11"/>
  </w:num>
  <w:num w:numId="25" w16cid:durableId="1117873685">
    <w:abstractNumId w:val="40"/>
  </w:num>
  <w:num w:numId="26" w16cid:durableId="209728244">
    <w:abstractNumId w:val="24"/>
  </w:num>
  <w:num w:numId="27" w16cid:durableId="172502030">
    <w:abstractNumId w:val="48"/>
  </w:num>
  <w:num w:numId="28" w16cid:durableId="651911453">
    <w:abstractNumId w:val="14"/>
  </w:num>
  <w:num w:numId="29" w16cid:durableId="689180543">
    <w:abstractNumId w:val="16"/>
  </w:num>
  <w:num w:numId="30" w16cid:durableId="271547815">
    <w:abstractNumId w:val="6"/>
  </w:num>
  <w:num w:numId="31" w16cid:durableId="156844005">
    <w:abstractNumId w:val="20"/>
  </w:num>
  <w:num w:numId="32" w16cid:durableId="1815484609">
    <w:abstractNumId w:val="22"/>
  </w:num>
  <w:num w:numId="33" w16cid:durableId="1145706038">
    <w:abstractNumId w:val="27"/>
  </w:num>
  <w:num w:numId="34" w16cid:durableId="1899242079">
    <w:abstractNumId w:val="19"/>
  </w:num>
  <w:num w:numId="35" w16cid:durableId="582573705">
    <w:abstractNumId w:val="15"/>
  </w:num>
  <w:num w:numId="36" w16cid:durableId="750081680">
    <w:abstractNumId w:val="3"/>
  </w:num>
  <w:num w:numId="37" w16cid:durableId="490217884">
    <w:abstractNumId w:val="29"/>
  </w:num>
  <w:num w:numId="38" w16cid:durableId="812602474">
    <w:abstractNumId w:val="26"/>
  </w:num>
  <w:num w:numId="39" w16cid:durableId="657222239">
    <w:abstractNumId w:val="45"/>
  </w:num>
  <w:num w:numId="40" w16cid:durableId="1079405970">
    <w:abstractNumId w:val="47"/>
  </w:num>
  <w:num w:numId="41" w16cid:durableId="1782994073">
    <w:abstractNumId w:val="46"/>
  </w:num>
  <w:num w:numId="42" w16cid:durableId="583688649">
    <w:abstractNumId w:val="38"/>
  </w:num>
  <w:num w:numId="43" w16cid:durableId="1912346820">
    <w:abstractNumId w:val="33"/>
  </w:num>
  <w:num w:numId="44" w16cid:durableId="805901796">
    <w:abstractNumId w:val="42"/>
  </w:num>
  <w:num w:numId="45" w16cid:durableId="566646284">
    <w:abstractNumId w:val="12"/>
  </w:num>
  <w:num w:numId="46" w16cid:durableId="1372077410">
    <w:abstractNumId w:val="23"/>
  </w:num>
  <w:num w:numId="47" w16cid:durableId="528760397">
    <w:abstractNumId w:val="39"/>
  </w:num>
  <w:num w:numId="48" w16cid:durableId="1449928019">
    <w:abstractNumId w:val="9"/>
  </w:num>
  <w:num w:numId="49" w16cid:durableId="23239408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W2NDO1NDcxMDI1MbZQ0lEKTi0uzszPAykwqQUAj2+7wCwAAAA="/>
  </w:docVars>
  <w:rsids>
    <w:rsidRoot w:val="00F17FD3"/>
    <w:rsid w:val="000008E3"/>
    <w:rsid w:val="00001569"/>
    <w:rsid w:val="00001B9A"/>
    <w:rsid w:val="000028CE"/>
    <w:rsid w:val="00003F3F"/>
    <w:rsid w:val="00004CDD"/>
    <w:rsid w:val="000050E9"/>
    <w:rsid w:val="000078C0"/>
    <w:rsid w:val="00007C67"/>
    <w:rsid w:val="00010543"/>
    <w:rsid w:val="00011D65"/>
    <w:rsid w:val="00012002"/>
    <w:rsid w:val="0001201C"/>
    <w:rsid w:val="000128B0"/>
    <w:rsid w:val="00012982"/>
    <w:rsid w:val="00013F1F"/>
    <w:rsid w:val="00014159"/>
    <w:rsid w:val="00015759"/>
    <w:rsid w:val="00015CDF"/>
    <w:rsid w:val="00015E7E"/>
    <w:rsid w:val="0001732F"/>
    <w:rsid w:val="00017AA6"/>
    <w:rsid w:val="00017E19"/>
    <w:rsid w:val="00017EA9"/>
    <w:rsid w:val="000202EF"/>
    <w:rsid w:val="00020F72"/>
    <w:rsid w:val="00021254"/>
    <w:rsid w:val="000232F2"/>
    <w:rsid w:val="00023842"/>
    <w:rsid w:val="00023AA2"/>
    <w:rsid w:val="00025FBA"/>
    <w:rsid w:val="00026430"/>
    <w:rsid w:val="000267AE"/>
    <w:rsid w:val="00026DCA"/>
    <w:rsid w:val="0002731C"/>
    <w:rsid w:val="000307C8"/>
    <w:rsid w:val="00031745"/>
    <w:rsid w:val="00031F15"/>
    <w:rsid w:val="00032480"/>
    <w:rsid w:val="00032865"/>
    <w:rsid w:val="00033B85"/>
    <w:rsid w:val="00033B9F"/>
    <w:rsid w:val="00034094"/>
    <w:rsid w:val="00034635"/>
    <w:rsid w:val="00034AD5"/>
    <w:rsid w:val="00034CE6"/>
    <w:rsid w:val="00035F96"/>
    <w:rsid w:val="00037201"/>
    <w:rsid w:val="00037C7D"/>
    <w:rsid w:val="00037EE4"/>
    <w:rsid w:val="000404DB"/>
    <w:rsid w:val="00040611"/>
    <w:rsid w:val="00040B65"/>
    <w:rsid w:val="00041CBA"/>
    <w:rsid w:val="00042A03"/>
    <w:rsid w:val="00043365"/>
    <w:rsid w:val="00044990"/>
    <w:rsid w:val="00044F23"/>
    <w:rsid w:val="0004540D"/>
    <w:rsid w:val="00046101"/>
    <w:rsid w:val="00046C4E"/>
    <w:rsid w:val="00047339"/>
    <w:rsid w:val="00047B9D"/>
    <w:rsid w:val="00052C1C"/>
    <w:rsid w:val="00053740"/>
    <w:rsid w:val="00053FF2"/>
    <w:rsid w:val="00054594"/>
    <w:rsid w:val="00054606"/>
    <w:rsid w:val="0005538E"/>
    <w:rsid w:val="00055AD5"/>
    <w:rsid w:val="00055C99"/>
    <w:rsid w:val="000600FC"/>
    <w:rsid w:val="00060A27"/>
    <w:rsid w:val="00062983"/>
    <w:rsid w:val="00062A2E"/>
    <w:rsid w:val="00062D4B"/>
    <w:rsid w:val="00063328"/>
    <w:rsid w:val="000637FA"/>
    <w:rsid w:val="000639C5"/>
    <w:rsid w:val="00064303"/>
    <w:rsid w:val="000644DA"/>
    <w:rsid w:val="000648D0"/>
    <w:rsid w:val="0006506C"/>
    <w:rsid w:val="0006511B"/>
    <w:rsid w:val="00065EA2"/>
    <w:rsid w:val="00067EC8"/>
    <w:rsid w:val="00070971"/>
    <w:rsid w:val="000711E2"/>
    <w:rsid w:val="0007178B"/>
    <w:rsid w:val="000725C9"/>
    <w:rsid w:val="000737F0"/>
    <w:rsid w:val="00075D7F"/>
    <w:rsid w:val="0007708C"/>
    <w:rsid w:val="000775FC"/>
    <w:rsid w:val="00080313"/>
    <w:rsid w:val="00080877"/>
    <w:rsid w:val="000815BD"/>
    <w:rsid w:val="00082E9E"/>
    <w:rsid w:val="00083202"/>
    <w:rsid w:val="00083C18"/>
    <w:rsid w:val="0008450F"/>
    <w:rsid w:val="00084A04"/>
    <w:rsid w:val="00084EBB"/>
    <w:rsid w:val="00085254"/>
    <w:rsid w:val="000853B3"/>
    <w:rsid w:val="0008593E"/>
    <w:rsid w:val="00086455"/>
    <w:rsid w:val="00086590"/>
    <w:rsid w:val="0009007F"/>
    <w:rsid w:val="00090E16"/>
    <w:rsid w:val="00091270"/>
    <w:rsid w:val="00092984"/>
    <w:rsid w:val="000933C2"/>
    <w:rsid w:val="00093927"/>
    <w:rsid w:val="00093A7F"/>
    <w:rsid w:val="00093BB8"/>
    <w:rsid w:val="00094BAE"/>
    <w:rsid w:val="0009508C"/>
    <w:rsid w:val="0009539B"/>
    <w:rsid w:val="000957B5"/>
    <w:rsid w:val="0009629E"/>
    <w:rsid w:val="00096D7C"/>
    <w:rsid w:val="00096D93"/>
    <w:rsid w:val="000A3662"/>
    <w:rsid w:val="000A448D"/>
    <w:rsid w:val="000A5702"/>
    <w:rsid w:val="000A6AB4"/>
    <w:rsid w:val="000A7F0E"/>
    <w:rsid w:val="000B034A"/>
    <w:rsid w:val="000B0842"/>
    <w:rsid w:val="000B110C"/>
    <w:rsid w:val="000B1EC2"/>
    <w:rsid w:val="000B1EF6"/>
    <w:rsid w:val="000B2448"/>
    <w:rsid w:val="000B2624"/>
    <w:rsid w:val="000B2A3C"/>
    <w:rsid w:val="000B2C3C"/>
    <w:rsid w:val="000B3296"/>
    <w:rsid w:val="000B43CC"/>
    <w:rsid w:val="000B498F"/>
    <w:rsid w:val="000B5AE0"/>
    <w:rsid w:val="000B5CAD"/>
    <w:rsid w:val="000B6953"/>
    <w:rsid w:val="000B73BA"/>
    <w:rsid w:val="000B73E8"/>
    <w:rsid w:val="000B7C09"/>
    <w:rsid w:val="000C007A"/>
    <w:rsid w:val="000C0299"/>
    <w:rsid w:val="000C03D6"/>
    <w:rsid w:val="000C0F52"/>
    <w:rsid w:val="000C1370"/>
    <w:rsid w:val="000C19D4"/>
    <w:rsid w:val="000C1C47"/>
    <w:rsid w:val="000C1E28"/>
    <w:rsid w:val="000C25EC"/>
    <w:rsid w:val="000C31A1"/>
    <w:rsid w:val="000C3898"/>
    <w:rsid w:val="000C7599"/>
    <w:rsid w:val="000C7E29"/>
    <w:rsid w:val="000C7EE8"/>
    <w:rsid w:val="000D0F7D"/>
    <w:rsid w:val="000D28CE"/>
    <w:rsid w:val="000D35AD"/>
    <w:rsid w:val="000D3D83"/>
    <w:rsid w:val="000D4D82"/>
    <w:rsid w:val="000D6790"/>
    <w:rsid w:val="000D6FC2"/>
    <w:rsid w:val="000D703F"/>
    <w:rsid w:val="000D723F"/>
    <w:rsid w:val="000D7B16"/>
    <w:rsid w:val="000D7DC5"/>
    <w:rsid w:val="000E07D8"/>
    <w:rsid w:val="000E1C4C"/>
    <w:rsid w:val="000E2370"/>
    <w:rsid w:val="000E30BE"/>
    <w:rsid w:val="000E3AE8"/>
    <w:rsid w:val="000E4080"/>
    <w:rsid w:val="000E467B"/>
    <w:rsid w:val="000E4AC6"/>
    <w:rsid w:val="000E5110"/>
    <w:rsid w:val="000E5443"/>
    <w:rsid w:val="000E60A7"/>
    <w:rsid w:val="000E616C"/>
    <w:rsid w:val="000E6F29"/>
    <w:rsid w:val="000E7EAA"/>
    <w:rsid w:val="000F141A"/>
    <w:rsid w:val="000F18B8"/>
    <w:rsid w:val="000F26CC"/>
    <w:rsid w:val="000F3079"/>
    <w:rsid w:val="000F3229"/>
    <w:rsid w:val="000F38D5"/>
    <w:rsid w:val="000F40EE"/>
    <w:rsid w:val="000F45D2"/>
    <w:rsid w:val="000F4DFF"/>
    <w:rsid w:val="000F508A"/>
    <w:rsid w:val="000F5A80"/>
    <w:rsid w:val="001008DF"/>
    <w:rsid w:val="00100B66"/>
    <w:rsid w:val="0010259F"/>
    <w:rsid w:val="00102F88"/>
    <w:rsid w:val="00104A9F"/>
    <w:rsid w:val="00104FCC"/>
    <w:rsid w:val="00104FE7"/>
    <w:rsid w:val="001051AB"/>
    <w:rsid w:val="001075A9"/>
    <w:rsid w:val="001109AA"/>
    <w:rsid w:val="0011155D"/>
    <w:rsid w:val="00112757"/>
    <w:rsid w:val="00112CE2"/>
    <w:rsid w:val="00113BE9"/>
    <w:rsid w:val="00114D5C"/>
    <w:rsid w:val="00116100"/>
    <w:rsid w:val="00116255"/>
    <w:rsid w:val="00116CFB"/>
    <w:rsid w:val="00116D28"/>
    <w:rsid w:val="00116DC2"/>
    <w:rsid w:val="001173DD"/>
    <w:rsid w:val="00117B0F"/>
    <w:rsid w:val="00120DA6"/>
    <w:rsid w:val="001218FD"/>
    <w:rsid w:val="00121D96"/>
    <w:rsid w:val="00122485"/>
    <w:rsid w:val="0012286D"/>
    <w:rsid w:val="00123077"/>
    <w:rsid w:val="0012308D"/>
    <w:rsid w:val="00123C58"/>
    <w:rsid w:val="001246F6"/>
    <w:rsid w:val="00124B06"/>
    <w:rsid w:val="00125610"/>
    <w:rsid w:val="00125745"/>
    <w:rsid w:val="0012798D"/>
    <w:rsid w:val="001301F3"/>
    <w:rsid w:val="00130C99"/>
    <w:rsid w:val="00130D21"/>
    <w:rsid w:val="0013126A"/>
    <w:rsid w:val="001313DA"/>
    <w:rsid w:val="00132E62"/>
    <w:rsid w:val="00132EAD"/>
    <w:rsid w:val="00133113"/>
    <w:rsid w:val="0013371E"/>
    <w:rsid w:val="00134156"/>
    <w:rsid w:val="00134B03"/>
    <w:rsid w:val="001363A1"/>
    <w:rsid w:val="00136EDB"/>
    <w:rsid w:val="001401AF"/>
    <w:rsid w:val="00140378"/>
    <w:rsid w:val="00140596"/>
    <w:rsid w:val="001406DB"/>
    <w:rsid w:val="00140BF4"/>
    <w:rsid w:val="00141EE1"/>
    <w:rsid w:val="00142EA0"/>
    <w:rsid w:val="00144A7F"/>
    <w:rsid w:val="00144C2D"/>
    <w:rsid w:val="0014555B"/>
    <w:rsid w:val="0014592B"/>
    <w:rsid w:val="0014667C"/>
    <w:rsid w:val="00150BE9"/>
    <w:rsid w:val="0015111A"/>
    <w:rsid w:val="00151B7C"/>
    <w:rsid w:val="00152960"/>
    <w:rsid w:val="001531D1"/>
    <w:rsid w:val="00154136"/>
    <w:rsid w:val="001545EB"/>
    <w:rsid w:val="001552E6"/>
    <w:rsid w:val="001562BD"/>
    <w:rsid w:val="00156619"/>
    <w:rsid w:val="00156712"/>
    <w:rsid w:val="00156B90"/>
    <w:rsid w:val="00156D40"/>
    <w:rsid w:val="00156FBE"/>
    <w:rsid w:val="001600D8"/>
    <w:rsid w:val="0016054A"/>
    <w:rsid w:val="00160B6B"/>
    <w:rsid w:val="00161702"/>
    <w:rsid w:val="00161F71"/>
    <w:rsid w:val="00162C1E"/>
    <w:rsid w:val="00163044"/>
    <w:rsid w:val="00163532"/>
    <w:rsid w:val="00163764"/>
    <w:rsid w:val="00164FDE"/>
    <w:rsid w:val="00165780"/>
    <w:rsid w:val="0016615C"/>
    <w:rsid w:val="001671DE"/>
    <w:rsid w:val="0016730D"/>
    <w:rsid w:val="0017036E"/>
    <w:rsid w:val="0017101D"/>
    <w:rsid w:val="00171B51"/>
    <w:rsid w:val="00173EBF"/>
    <w:rsid w:val="001744EC"/>
    <w:rsid w:val="001753F5"/>
    <w:rsid w:val="00175733"/>
    <w:rsid w:val="001763CC"/>
    <w:rsid w:val="00177B3E"/>
    <w:rsid w:val="001806A3"/>
    <w:rsid w:val="00180E15"/>
    <w:rsid w:val="00181225"/>
    <w:rsid w:val="001813E0"/>
    <w:rsid w:val="00181413"/>
    <w:rsid w:val="00181535"/>
    <w:rsid w:val="00181F71"/>
    <w:rsid w:val="00182BCC"/>
    <w:rsid w:val="00182C8D"/>
    <w:rsid w:val="00182DC6"/>
    <w:rsid w:val="00183C38"/>
    <w:rsid w:val="00183CDF"/>
    <w:rsid w:val="0018417A"/>
    <w:rsid w:val="00185BDD"/>
    <w:rsid w:val="00185C84"/>
    <w:rsid w:val="00185DB7"/>
    <w:rsid w:val="0018638C"/>
    <w:rsid w:val="001871AD"/>
    <w:rsid w:val="00190699"/>
    <w:rsid w:val="00190CD3"/>
    <w:rsid w:val="00191FBF"/>
    <w:rsid w:val="001927F6"/>
    <w:rsid w:val="00194DE9"/>
    <w:rsid w:val="001954A3"/>
    <w:rsid w:val="00195560"/>
    <w:rsid w:val="00196989"/>
    <w:rsid w:val="00196A18"/>
    <w:rsid w:val="00197925"/>
    <w:rsid w:val="001A0009"/>
    <w:rsid w:val="001A03E2"/>
    <w:rsid w:val="001A2033"/>
    <w:rsid w:val="001A26AA"/>
    <w:rsid w:val="001A2EB3"/>
    <w:rsid w:val="001A3E96"/>
    <w:rsid w:val="001A4230"/>
    <w:rsid w:val="001A594F"/>
    <w:rsid w:val="001A60A3"/>
    <w:rsid w:val="001A69F9"/>
    <w:rsid w:val="001A75B7"/>
    <w:rsid w:val="001A7A18"/>
    <w:rsid w:val="001B0733"/>
    <w:rsid w:val="001B0A38"/>
    <w:rsid w:val="001B0A5A"/>
    <w:rsid w:val="001B200C"/>
    <w:rsid w:val="001B218D"/>
    <w:rsid w:val="001B2EEA"/>
    <w:rsid w:val="001B3486"/>
    <w:rsid w:val="001B4A08"/>
    <w:rsid w:val="001B4C24"/>
    <w:rsid w:val="001B5E69"/>
    <w:rsid w:val="001B6258"/>
    <w:rsid w:val="001B67F6"/>
    <w:rsid w:val="001B6A31"/>
    <w:rsid w:val="001C0439"/>
    <w:rsid w:val="001C0554"/>
    <w:rsid w:val="001C081A"/>
    <w:rsid w:val="001C25A9"/>
    <w:rsid w:val="001C3B60"/>
    <w:rsid w:val="001C4A2C"/>
    <w:rsid w:val="001C60B5"/>
    <w:rsid w:val="001C6558"/>
    <w:rsid w:val="001C6D1F"/>
    <w:rsid w:val="001C6FBF"/>
    <w:rsid w:val="001D0541"/>
    <w:rsid w:val="001D1452"/>
    <w:rsid w:val="001D1924"/>
    <w:rsid w:val="001D26E5"/>
    <w:rsid w:val="001D2760"/>
    <w:rsid w:val="001D28B7"/>
    <w:rsid w:val="001D2C29"/>
    <w:rsid w:val="001D3386"/>
    <w:rsid w:val="001D5022"/>
    <w:rsid w:val="001D51C3"/>
    <w:rsid w:val="001D5476"/>
    <w:rsid w:val="001D55E8"/>
    <w:rsid w:val="001D6980"/>
    <w:rsid w:val="001D765D"/>
    <w:rsid w:val="001D7AD1"/>
    <w:rsid w:val="001D7B33"/>
    <w:rsid w:val="001D7F36"/>
    <w:rsid w:val="001E0605"/>
    <w:rsid w:val="001E19C1"/>
    <w:rsid w:val="001E1B79"/>
    <w:rsid w:val="001E24BD"/>
    <w:rsid w:val="001E2550"/>
    <w:rsid w:val="001E29C3"/>
    <w:rsid w:val="001E2E2D"/>
    <w:rsid w:val="001E393C"/>
    <w:rsid w:val="001E4E0C"/>
    <w:rsid w:val="001E58F7"/>
    <w:rsid w:val="001E6538"/>
    <w:rsid w:val="001E7A34"/>
    <w:rsid w:val="001F0246"/>
    <w:rsid w:val="001F0465"/>
    <w:rsid w:val="001F0ACB"/>
    <w:rsid w:val="001F0D00"/>
    <w:rsid w:val="001F0F9C"/>
    <w:rsid w:val="001F188E"/>
    <w:rsid w:val="001F2B5D"/>
    <w:rsid w:val="001F3841"/>
    <w:rsid w:val="001F57DC"/>
    <w:rsid w:val="001F66F6"/>
    <w:rsid w:val="001F7872"/>
    <w:rsid w:val="002008FF"/>
    <w:rsid w:val="00202C9C"/>
    <w:rsid w:val="00203035"/>
    <w:rsid w:val="0020507A"/>
    <w:rsid w:val="002069E5"/>
    <w:rsid w:val="002073CD"/>
    <w:rsid w:val="00207E81"/>
    <w:rsid w:val="00210C6A"/>
    <w:rsid w:val="0021239B"/>
    <w:rsid w:val="002123E1"/>
    <w:rsid w:val="00212957"/>
    <w:rsid w:val="002143AC"/>
    <w:rsid w:val="00215B1F"/>
    <w:rsid w:val="00217499"/>
    <w:rsid w:val="002213B0"/>
    <w:rsid w:val="00222136"/>
    <w:rsid w:val="0022233E"/>
    <w:rsid w:val="00223113"/>
    <w:rsid w:val="0022335D"/>
    <w:rsid w:val="00223AEC"/>
    <w:rsid w:val="00224265"/>
    <w:rsid w:val="00224A0E"/>
    <w:rsid w:val="0022529D"/>
    <w:rsid w:val="00225AD2"/>
    <w:rsid w:val="00226052"/>
    <w:rsid w:val="0022635A"/>
    <w:rsid w:val="002265E5"/>
    <w:rsid w:val="002266AC"/>
    <w:rsid w:val="002269E7"/>
    <w:rsid w:val="00226E59"/>
    <w:rsid w:val="002308D7"/>
    <w:rsid w:val="00231049"/>
    <w:rsid w:val="0023112C"/>
    <w:rsid w:val="002311A7"/>
    <w:rsid w:val="00231781"/>
    <w:rsid w:val="00232C2E"/>
    <w:rsid w:val="00232E2C"/>
    <w:rsid w:val="00235BB9"/>
    <w:rsid w:val="002364BA"/>
    <w:rsid w:val="002407F9"/>
    <w:rsid w:val="00241362"/>
    <w:rsid w:val="002416BA"/>
    <w:rsid w:val="00241BEF"/>
    <w:rsid w:val="0024265E"/>
    <w:rsid w:val="00242B52"/>
    <w:rsid w:val="00242C99"/>
    <w:rsid w:val="002445CE"/>
    <w:rsid w:val="002464C9"/>
    <w:rsid w:val="00250E59"/>
    <w:rsid w:val="002524B8"/>
    <w:rsid w:val="0025303C"/>
    <w:rsid w:val="00254334"/>
    <w:rsid w:val="002575F6"/>
    <w:rsid w:val="0026028E"/>
    <w:rsid w:val="002603CE"/>
    <w:rsid w:val="002604A6"/>
    <w:rsid w:val="0026136A"/>
    <w:rsid w:val="00261FDC"/>
    <w:rsid w:val="00263E17"/>
    <w:rsid w:val="002641B0"/>
    <w:rsid w:val="002642C6"/>
    <w:rsid w:val="0026443F"/>
    <w:rsid w:val="00264BC1"/>
    <w:rsid w:val="00264DAE"/>
    <w:rsid w:val="0026548C"/>
    <w:rsid w:val="00266DEE"/>
    <w:rsid w:val="0027157C"/>
    <w:rsid w:val="00271AEF"/>
    <w:rsid w:val="0027314B"/>
    <w:rsid w:val="0027331D"/>
    <w:rsid w:val="00273BB7"/>
    <w:rsid w:val="00273D4B"/>
    <w:rsid w:val="0027443D"/>
    <w:rsid w:val="00274669"/>
    <w:rsid w:val="00274702"/>
    <w:rsid w:val="00274A22"/>
    <w:rsid w:val="00274E7A"/>
    <w:rsid w:val="00274F55"/>
    <w:rsid w:val="00275D95"/>
    <w:rsid w:val="00276466"/>
    <w:rsid w:val="002766BB"/>
    <w:rsid w:val="002768E1"/>
    <w:rsid w:val="00276912"/>
    <w:rsid w:val="00276CAD"/>
    <w:rsid w:val="00276D86"/>
    <w:rsid w:val="002774D4"/>
    <w:rsid w:val="00277952"/>
    <w:rsid w:val="00277E7F"/>
    <w:rsid w:val="00280249"/>
    <w:rsid w:val="0028047F"/>
    <w:rsid w:val="00280F54"/>
    <w:rsid w:val="00282059"/>
    <w:rsid w:val="00283E3E"/>
    <w:rsid w:val="00283FA2"/>
    <w:rsid w:val="002845BE"/>
    <w:rsid w:val="002848EA"/>
    <w:rsid w:val="002849E5"/>
    <w:rsid w:val="0028531F"/>
    <w:rsid w:val="00285C59"/>
    <w:rsid w:val="00285F3E"/>
    <w:rsid w:val="002864F6"/>
    <w:rsid w:val="002876C3"/>
    <w:rsid w:val="002876C7"/>
    <w:rsid w:val="00287B86"/>
    <w:rsid w:val="00290305"/>
    <w:rsid w:val="00290A50"/>
    <w:rsid w:val="002916AA"/>
    <w:rsid w:val="00292491"/>
    <w:rsid w:val="00292B53"/>
    <w:rsid w:val="0029377C"/>
    <w:rsid w:val="0029457C"/>
    <w:rsid w:val="002957CA"/>
    <w:rsid w:val="0029608B"/>
    <w:rsid w:val="002A199D"/>
    <w:rsid w:val="002A26E5"/>
    <w:rsid w:val="002A28A2"/>
    <w:rsid w:val="002A46C7"/>
    <w:rsid w:val="002A4B87"/>
    <w:rsid w:val="002A5D5D"/>
    <w:rsid w:val="002A7735"/>
    <w:rsid w:val="002A7B95"/>
    <w:rsid w:val="002B282E"/>
    <w:rsid w:val="002B48FE"/>
    <w:rsid w:val="002B4A5F"/>
    <w:rsid w:val="002B509E"/>
    <w:rsid w:val="002B77AC"/>
    <w:rsid w:val="002B7CC2"/>
    <w:rsid w:val="002C137D"/>
    <w:rsid w:val="002C2149"/>
    <w:rsid w:val="002C2B28"/>
    <w:rsid w:val="002C4D07"/>
    <w:rsid w:val="002C51BE"/>
    <w:rsid w:val="002C642E"/>
    <w:rsid w:val="002C6C5D"/>
    <w:rsid w:val="002C723E"/>
    <w:rsid w:val="002C7C98"/>
    <w:rsid w:val="002D04B6"/>
    <w:rsid w:val="002D0A2E"/>
    <w:rsid w:val="002D1B1A"/>
    <w:rsid w:val="002D209D"/>
    <w:rsid w:val="002D3E7D"/>
    <w:rsid w:val="002D414B"/>
    <w:rsid w:val="002D59E9"/>
    <w:rsid w:val="002D5F62"/>
    <w:rsid w:val="002D71FA"/>
    <w:rsid w:val="002D7A30"/>
    <w:rsid w:val="002E133D"/>
    <w:rsid w:val="002E1D62"/>
    <w:rsid w:val="002E2E2A"/>
    <w:rsid w:val="002E35C5"/>
    <w:rsid w:val="002E3D08"/>
    <w:rsid w:val="002E3E81"/>
    <w:rsid w:val="002E3EF6"/>
    <w:rsid w:val="002E4936"/>
    <w:rsid w:val="002E49AE"/>
    <w:rsid w:val="002E4A29"/>
    <w:rsid w:val="002E6C89"/>
    <w:rsid w:val="002F0428"/>
    <w:rsid w:val="002F0C40"/>
    <w:rsid w:val="002F10EC"/>
    <w:rsid w:val="002F240C"/>
    <w:rsid w:val="002F2AE5"/>
    <w:rsid w:val="002F4571"/>
    <w:rsid w:val="002F729A"/>
    <w:rsid w:val="00301B5E"/>
    <w:rsid w:val="00301CED"/>
    <w:rsid w:val="003022FC"/>
    <w:rsid w:val="003037F7"/>
    <w:rsid w:val="003039F4"/>
    <w:rsid w:val="00303B13"/>
    <w:rsid w:val="00303F39"/>
    <w:rsid w:val="00304118"/>
    <w:rsid w:val="00305E51"/>
    <w:rsid w:val="00306178"/>
    <w:rsid w:val="00306347"/>
    <w:rsid w:val="00307227"/>
    <w:rsid w:val="003073CB"/>
    <w:rsid w:val="00307988"/>
    <w:rsid w:val="00307BF6"/>
    <w:rsid w:val="003106A5"/>
    <w:rsid w:val="00311DAC"/>
    <w:rsid w:val="00312A23"/>
    <w:rsid w:val="00313166"/>
    <w:rsid w:val="003135E0"/>
    <w:rsid w:val="00315026"/>
    <w:rsid w:val="003151A7"/>
    <w:rsid w:val="00316423"/>
    <w:rsid w:val="00316FC3"/>
    <w:rsid w:val="00317763"/>
    <w:rsid w:val="00317E74"/>
    <w:rsid w:val="00317F69"/>
    <w:rsid w:val="00320563"/>
    <w:rsid w:val="00320602"/>
    <w:rsid w:val="00321661"/>
    <w:rsid w:val="003224BE"/>
    <w:rsid w:val="003225D4"/>
    <w:rsid w:val="00322E3A"/>
    <w:rsid w:val="00323282"/>
    <w:rsid w:val="003261EB"/>
    <w:rsid w:val="00326342"/>
    <w:rsid w:val="0033057D"/>
    <w:rsid w:val="00331D9C"/>
    <w:rsid w:val="00331F16"/>
    <w:rsid w:val="003322BB"/>
    <w:rsid w:val="003326A0"/>
    <w:rsid w:val="003331D0"/>
    <w:rsid w:val="003331F8"/>
    <w:rsid w:val="003332B7"/>
    <w:rsid w:val="00334079"/>
    <w:rsid w:val="0033420E"/>
    <w:rsid w:val="00334DAA"/>
    <w:rsid w:val="0033513D"/>
    <w:rsid w:val="0033551E"/>
    <w:rsid w:val="00336B1C"/>
    <w:rsid w:val="003374E4"/>
    <w:rsid w:val="0033794E"/>
    <w:rsid w:val="00337A4C"/>
    <w:rsid w:val="00337BF4"/>
    <w:rsid w:val="00340233"/>
    <w:rsid w:val="00340A7C"/>
    <w:rsid w:val="0034283B"/>
    <w:rsid w:val="00343A8F"/>
    <w:rsid w:val="00344681"/>
    <w:rsid w:val="00344B76"/>
    <w:rsid w:val="00345CB8"/>
    <w:rsid w:val="00346257"/>
    <w:rsid w:val="00347165"/>
    <w:rsid w:val="003478C6"/>
    <w:rsid w:val="003508EB"/>
    <w:rsid w:val="00350A93"/>
    <w:rsid w:val="00350D99"/>
    <w:rsid w:val="00351396"/>
    <w:rsid w:val="003513F0"/>
    <w:rsid w:val="003514B9"/>
    <w:rsid w:val="00351B4B"/>
    <w:rsid w:val="003524FB"/>
    <w:rsid w:val="00352B30"/>
    <w:rsid w:val="0035315F"/>
    <w:rsid w:val="00353528"/>
    <w:rsid w:val="003538EE"/>
    <w:rsid w:val="00353C2A"/>
    <w:rsid w:val="00354264"/>
    <w:rsid w:val="00354421"/>
    <w:rsid w:val="003544AB"/>
    <w:rsid w:val="00355258"/>
    <w:rsid w:val="00355ABF"/>
    <w:rsid w:val="00355BAD"/>
    <w:rsid w:val="0035679F"/>
    <w:rsid w:val="00357DA5"/>
    <w:rsid w:val="0036002E"/>
    <w:rsid w:val="0036026A"/>
    <w:rsid w:val="003607F5"/>
    <w:rsid w:val="0036150F"/>
    <w:rsid w:val="0036177A"/>
    <w:rsid w:val="00361C13"/>
    <w:rsid w:val="00361DE4"/>
    <w:rsid w:val="00361E70"/>
    <w:rsid w:val="0036244E"/>
    <w:rsid w:val="00363975"/>
    <w:rsid w:val="00364B6C"/>
    <w:rsid w:val="00364CFF"/>
    <w:rsid w:val="00364FD1"/>
    <w:rsid w:val="003653B5"/>
    <w:rsid w:val="003657B2"/>
    <w:rsid w:val="00365A75"/>
    <w:rsid w:val="003673FC"/>
    <w:rsid w:val="003679B1"/>
    <w:rsid w:val="00370203"/>
    <w:rsid w:val="00371239"/>
    <w:rsid w:val="00371282"/>
    <w:rsid w:val="00373DB7"/>
    <w:rsid w:val="00374415"/>
    <w:rsid w:val="0037551F"/>
    <w:rsid w:val="003755D7"/>
    <w:rsid w:val="00375FDD"/>
    <w:rsid w:val="003775B2"/>
    <w:rsid w:val="00380398"/>
    <w:rsid w:val="003807D7"/>
    <w:rsid w:val="00380C23"/>
    <w:rsid w:val="00381278"/>
    <w:rsid w:val="0038164F"/>
    <w:rsid w:val="00381CCE"/>
    <w:rsid w:val="0038262E"/>
    <w:rsid w:val="003828B8"/>
    <w:rsid w:val="00383787"/>
    <w:rsid w:val="00383D59"/>
    <w:rsid w:val="003847E0"/>
    <w:rsid w:val="003858DE"/>
    <w:rsid w:val="003869DE"/>
    <w:rsid w:val="00386A69"/>
    <w:rsid w:val="003871A0"/>
    <w:rsid w:val="003877E1"/>
    <w:rsid w:val="00387FD4"/>
    <w:rsid w:val="00390BDA"/>
    <w:rsid w:val="003911BD"/>
    <w:rsid w:val="003912EA"/>
    <w:rsid w:val="00392119"/>
    <w:rsid w:val="00392AF1"/>
    <w:rsid w:val="003936E8"/>
    <w:rsid w:val="00393AC1"/>
    <w:rsid w:val="00393D5E"/>
    <w:rsid w:val="00394422"/>
    <w:rsid w:val="00395256"/>
    <w:rsid w:val="00395FF5"/>
    <w:rsid w:val="00396B45"/>
    <w:rsid w:val="003973AF"/>
    <w:rsid w:val="00397D12"/>
    <w:rsid w:val="00397D3B"/>
    <w:rsid w:val="003A171B"/>
    <w:rsid w:val="003A1D65"/>
    <w:rsid w:val="003A28B9"/>
    <w:rsid w:val="003A2F50"/>
    <w:rsid w:val="003A3460"/>
    <w:rsid w:val="003A3C41"/>
    <w:rsid w:val="003A43A1"/>
    <w:rsid w:val="003A68B6"/>
    <w:rsid w:val="003A726C"/>
    <w:rsid w:val="003A7E23"/>
    <w:rsid w:val="003B02C7"/>
    <w:rsid w:val="003B03DF"/>
    <w:rsid w:val="003B0557"/>
    <w:rsid w:val="003B0B2D"/>
    <w:rsid w:val="003B1061"/>
    <w:rsid w:val="003B113A"/>
    <w:rsid w:val="003B20B7"/>
    <w:rsid w:val="003B285D"/>
    <w:rsid w:val="003B3415"/>
    <w:rsid w:val="003B39F0"/>
    <w:rsid w:val="003B5F2E"/>
    <w:rsid w:val="003C00E6"/>
    <w:rsid w:val="003C02B4"/>
    <w:rsid w:val="003C0EF2"/>
    <w:rsid w:val="003C1E0F"/>
    <w:rsid w:val="003C1EAB"/>
    <w:rsid w:val="003C3031"/>
    <w:rsid w:val="003C4E37"/>
    <w:rsid w:val="003C52C3"/>
    <w:rsid w:val="003C6D17"/>
    <w:rsid w:val="003C7BC1"/>
    <w:rsid w:val="003D0000"/>
    <w:rsid w:val="003D00BB"/>
    <w:rsid w:val="003D0730"/>
    <w:rsid w:val="003D18FF"/>
    <w:rsid w:val="003D216D"/>
    <w:rsid w:val="003D269F"/>
    <w:rsid w:val="003D38B7"/>
    <w:rsid w:val="003D4416"/>
    <w:rsid w:val="003D4E94"/>
    <w:rsid w:val="003D4F37"/>
    <w:rsid w:val="003D5109"/>
    <w:rsid w:val="003D55E3"/>
    <w:rsid w:val="003D5883"/>
    <w:rsid w:val="003D6A3A"/>
    <w:rsid w:val="003D6B86"/>
    <w:rsid w:val="003E0565"/>
    <w:rsid w:val="003E0944"/>
    <w:rsid w:val="003E0B55"/>
    <w:rsid w:val="003E0C8F"/>
    <w:rsid w:val="003E1634"/>
    <w:rsid w:val="003E2469"/>
    <w:rsid w:val="003E2C5B"/>
    <w:rsid w:val="003E51C8"/>
    <w:rsid w:val="003E589E"/>
    <w:rsid w:val="003E68CE"/>
    <w:rsid w:val="003E6C1B"/>
    <w:rsid w:val="003F001F"/>
    <w:rsid w:val="003F03DC"/>
    <w:rsid w:val="003F0517"/>
    <w:rsid w:val="003F2FF2"/>
    <w:rsid w:val="003F3634"/>
    <w:rsid w:val="003F39D3"/>
    <w:rsid w:val="003F4839"/>
    <w:rsid w:val="003F4A3C"/>
    <w:rsid w:val="003F4C24"/>
    <w:rsid w:val="003F4CC3"/>
    <w:rsid w:val="003F53A1"/>
    <w:rsid w:val="003F55FD"/>
    <w:rsid w:val="003F774A"/>
    <w:rsid w:val="003F7F82"/>
    <w:rsid w:val="00400314"/>
    <w:rsid w:val="00400F97"/>
    <w:rsid w:val="00401C5E"/>
    <w:rsid w:val="0040246F"/>
    <w:rsid w:val="00402AAB"/>
    <w:rsid w:val="00403516"/>
    <w:rsid w:val="00404217"/>
    <w:rsid w:val="0040554A"/>
    <w:rsid w:val="00405FB4"/>
    <w:rsid w:val="004066B2"/>
    <w:rsid w:val="00406814"/>
    <w:rsid w:val="00406AA7"/>
    <w:rsid w:val="00406F0A"/>
    <w:rsid w:val="00406F30"/>
    <w:rsid w:val="00407823"/>
    <w:rsid w:val="0041188E"/>
    <w:rsid w:val="00411DA5"/>
    <w:rsid w:val="00412513"/>
    <w:rsid w:val="004128BD"/>
    <w:rsid w:val="00412A5B"/>
    <w:rsid w:val="004133FA"/>
    <w:rsid w:val="00413648"/>
    <w:rsid w:val="0041597F"/>
    <w:rsid w:val="00415C6C"/>
    <w:rsid w:val="004160B0"/>
    <w:rsid w:val="00416B97"/>
    <w:rsid w:val="00420D99"/>
    <w:rsid w:val="004212A7"/>
    <w:rsid w:val="0042254A"/>
    <w:rsid w:val="00423768"/>
    <w:rsid w:val="004250B1"/>
    <w:rsid w:val="00425CC3"/>
    <w:rsid w:val="0042631C"/>
    <w:rsid w:val="004277DC"/>
    <w:rsid w:val="004309EC"/>
    <w:rsid w:val="004326C0"/>
    <w:rsid w:val="00432BD1"/>
    <w:rsid w:val="00432CC8"/>
    <w:rsid w:val="00432FF9"/>
    <w:rsid w:val="00433216"/>
    <w:rsid w:val="00433D37"/>
    <w:rsid w:val="00434C88"/>
    <w:rsid w:val="0043682F"/>
    <w:rsid w:val="00440125"/>
    <w:rsid w:val="00441A07"/>
    <w:rsid w:val="004424F9"/>
    <w:rsid w:val="00443916"/>
    <w:rsid w:val="00443AFE"/>
    <w:rsid w:val="004444D7"/>
    <w:rsid w:val="00445865"/>
    <w:rsid w:val="00446037"/>
    <w:rsid w:val="00446B7D"/>
    <w:rsid w:val="00446CF3"/>
    <w:rsid w:val="004470FA"/>
    <w:rsid w:val="00447D59"/>
    <w:rsid w:val="0045166F"/>
    <w:rsid w:val="00453FA1"/>
    <w:rsid w:val="004540BB"/>
    <w:rsid w:val="00455B10"/>
    <w:rsid w:val="00456961"/>
    <w:rsid w:val="004569E9"/>
    <w:rsid w:val="004569F5"/>
    <w:rsid w:val="0045733C"/>
    <w:rsid w:val="00457F22"/>
    <w:rsid w:val="00462293"/>
    <w:rsid w:val="004623EA"/>
    <w:rsid w:val="00462805"/>
    <w:rsid w:val="00462F92"/>
    <w:rsid w:val="00463D73"/>
    <w:rsid w:val="00463DFA"/>
    <w:rsid w:val="0046467F"/>
    <w:rsid w:val="00464C52"/>
    <w:rsid w:val="00464C56"/>
    <w:rsid w:val="00464C8C"/>
    <w:rsid w:val="00465132"/>
    <w:rsid w:val="00465142"/>
    <w:rsid w:val="00466F6B"/>
    <w:rsid w:val="0046737A"/>
    <w:rsid w:val="00467483"/>
    <w:rsid w:val="00467CA7"/>
    <w:rsid w:val="00467EDB"/>
    <w:rsid w:val="00470017"/>
    <w:rsid w:val="004713B0"/>
    <w:rsid w:val="00471879"/>
    <w:rsid w:val="00471E6D"/>
    <w:rsid w:val="004727B0"/>
    <w:rsid w:val="00472C0F"/>
    <w:rsid w:val="00472CB7"/>
    <w:rsid w:val="0047314A"/>
    <w:rsid w:val="00473D00"/>
    <w:rsid w:val="00474C0E"/>
    <w:rsid w:val="00474DFC"/>
    <w:rsid w:val="00475AEB"/>
    <w:rsid w:val="00476178"/>
    <w:rsid w:val="00476310"/>
    <w:rsid w:val="0047746A"/>
    <w:rsid w:val="00477A3C"/>
    <w:rsid w:val="00477A67"/>
    <w:rsid w:val="00477B4D"/>
    <w:rsid w:val="00480748"/>
    <w:rsid w:val="00480C04"/>
    <w:rsid w:val="0048194F"/>
    <w:rsid w:val="00481CF0"/>
    <w:rsid w:val="00482F35"/>
    <w:rsid w:val="00483454"/>
    <w:rsid w:val="004834FD"/>
    <w:rsid w:val="00484082"/>
    <w:rsid w:val="00484D5F"/>
    <w:rsid w:val="00485993"/>
    <w:rsid w:val="00485C08"/>
    <w:rsid w:val="004868B5"/>
    <w:rsid w:val="00486DD4"/>
    <w:rsid w:val="00486E9F"/>
    <w:rsid w:val="00487348"/>
    <w:rsid w:val="00487613"/>
    <w:rsid w:val="00487BDD"/>
    <w:rsid w:val="00487C75"/>
    <w:rsid w:val="004908DF"/>
    <w:rsid w:val="0049106D"/>
    <w:rsid w:val="00491A79"/>
    <w:rsid w:val="004922CE"/>
    <w:rsid w:val="004936A3"/>
    <w:rsid w:val="004979CF"/>
    <w:rsid w:val="004A145D"/>
    <w:rsid w:val="004A1AC6"/>
    <w:rsid w:val="004A1EC0"/>
    <w:rsid w:val="004A240D"/>
    <w:rsid w:val="004A2551"/>
    <w:rsid w:val="004A2E0A"/>
    <w:rsid w:val="004A3B59"/>
    <w:rsid w:val="004A46E2"/>
    <w:rsid w:val="004A4738"/>
    <w:rsid w:val="004A4AC9"/>
    <w:rsid w:val="004A4B33"/>
    <w:rsid w:val="004A4BD0"/>
    <w:rsid w:val="004A5201"/>
    <w:rsid w:val="004A65CD"/>
    <w:rsid w:val="004A6665"/>
    <w:rsid w:val="004A7705"/>
    <w:rsid w:val="004A7821"/>
    <w:rsid w:val="004B0C34"/>
    <w:rsid w:val="004B0D50"/>
    <w:rsid w:val="004B10AD"/>
    <w:rsid w:val="004B219D"/>
    <w:rsid w:val="004B2905"/>
    <w:rsid w:val="004B3515"/>
    <w:rsid w:val="004B37A7"/>
    <w:rsid w:val="004B4736"/>
    <w:rsid w:val="004B4F54"/>
    <w:rsid w:val="004B5077"/>
    <w:rsid w:val="004B68FA"/>
    <w:rsid w:val="004B7AB0"/>
    <w:rsid w:val="004B7E7B"/>
    <w:rsid w:val="004C0015"/>
    <w:rsid w:val="004C01D9"/>
    <w:rsid w:val="004C0917"/>
    <w:rsid w:val="004C143E"/>
    <w:rsid w:val="004C1EA9"/>
    <w:rsid w:val="004C263E"/>
    <w:rsid w:val="004C39E1"/>
    <w:rsid w:val="004C39E3"/>
    <w:rsid w:val="004C4294"/>
    <w:rsid w:val="004C4ACA"/>
    <w:rsid w:val="004C4B44"/>
    <w:rsid w:val="004C59CB"/>
    <w:rsid w:val="004C5B51"/>
    <w:rsid w:val="004C76D6"/>
    <w:rsid w:val="004D0319"/>
    <w:rsid w:val="004D036D"/>
    <w:rsid w:val="004D086B"/>
    <w:rsid w:val="004D0C14"/>
    <w:rsid w:val="004D0C86"/>
    <w:rsid w:val="004D0F93"/>
    <w:rsid w:val="004D17EC"/>
    <w:rsid w:val="004D1B78"/>
    <w:rsid w:val="004D247C"/>
    <w:rsid w:val="004D26F3"/>
    <w:rsid w:val="004D4B5F"/>
    <w:rsid w:val="004D5605"/>
    <w:rsid w:val="004D575F"/>
    <w:rsid w:val="004D63C1"/>
    <w:rsid w:val="004D6471"/>
    <w:rsid w:val="004D6C51"/>
    <w:rsid w:val="004D6D51"/>
    <w:rsid w:val="004D6D54"/>
    <w:rsid w:val="004E0BB3"/>
    <w:rsid w:val="004E175B"/>
    <w:rsid w:val="004E268C"/>
    <w:rsid w:val="004E3353"/>
    <w:rsid w:val="004E33C5"/>
    <w:rsid w:val="004E5D9C"/>
    <w:rsid w:val="004E5ED6"/>
    <w:rsid w:val="004E60E6"/>
    <w:rsid w:val="004E6C53"/>
    <w:rsid w:val="004E7193"/>
    <w:rsid w:val="004E72D0"/>
    <w:rsid w:val="004F306E"/>
    <w:rsid w:val="004F3EA7"/>
    <w:rsid w:val="004F4507"/>
    <w:rsid w:val="004F47EB"/>
    <w:rsid w:val="004F5AAB"/>
    <w:rsid w:val="004F6686"/>
    <w:rsid w:val="004F721C"/>
    <w:rsid w:val="004F7928"/>
    <w:rsid w:val="005003D1"/>
    <w:rsid w:val="005006AC"/>
    <w:rsid w:val="005023EF"/>
    <w:rsid w:val="00502C0D"/>
    <w:rsid w:val="00502C4D"/>
    <w:rsid w:val="00503581"/>
    <w:rsid w:val="00503B2E"/>
    <w:rsid w:val="00503C2C"/>
    <w:rsid w:val="00503CDE"/>
    <w:rsid w:val="005042AB"/>
    <w:rsid w:val="005055F2"/>
    <w:rsid w:val="0050562A"/>
    <w:rsid w:val="00505CB1"/>
    <w:rsid w:val="00507536"/>
    <w:rsid w:val="005103DC"/>
    <w:rsid w:val="00512500"/>
    <w:rsid w:val="00512968"/>
    <w:rsid w:val="00512D47"/>
    <w:rsid w:val="00513305"/>
    <w:rsid w:val="005145B7"/>
    <w:rsid w:val="0051591B"/>
    <w:rsid w:val="0051652C"/>
    <w:rsid w:val="00516812"/>
    <w:rsid w:val="005176EB"/>
    <w:rsid w:val="005177DB"/>
    <w:rsid w:val="00517DB0"/>
    <w:rsid w:val="005205C6"/>
    <w:rsid w:val="00520768"/>
    <w:rsid w:val="005209E5"/>
    <w:rsid w:val="00520BFC"/>
    <w:rsid w:val="005212E6"/>
    <w:rsid w:val="00521B76"/>
    <w:rsid w:val="00522D4A"/>
    <w:rsid w:val="00522F4C"/>
    <w:rsid w:val="00523C9C"/>
    <w:rsid w:val="00523F7B"/>
    <w:rsid w:val="0052415B"/>
    <w:rsid w:val="00524776"/>
    <w:rsid w:val="00524BBD"/>
    <w:rsid w:val="00524D19"/>
    <w:rsid w:val="005255CD"/>
    <w:rsid w:val="00525995"/>
    <w:rsid w:val="00525B83"/>
    <w:rsid w:val="00526B29"/>
    <w:rsid w:val="00526F1F"/>
    <w:rsid w:val="0052723B"/>
    <w:rsid w:val="0052751C"/>
    <w:rsid w:val="00527D95"/>
    <w:rsid w:val="00530F0D"/>
    <w:rsid w:val="00530F26"/>
    <w:rsid w:val="00531318"/>
    <w:rsid w:val="0053208F"/>
    <w:rsid w:val="0053230A"/>
    <w:rsid w:val="0053391A"/>
    <w:rsid w:val="00534618"/>
    <w:rsid w:val="0053571A"/>
    <w:rsid w:val="00535803"/>
    <w:rsid w:val="00535A65"/>
    <w:rsid w:val="00535E53"/>
    <w:rsid w:val="00535FBD"/>
    <w:rsid w:val="00536053"/>
    <w:rsid w:val="005363B0"/>
    <w:rsid w:val="0053748D"/>
    <w:rsid w:val="0054043A"/>
    <w:rsid w:val="00541D3E"/>
    <w:rsid w:val="005422DE"/>
    <w:rsid w:val="00542607"/>
    <w:rsid w:val="0054367E"/>
    <w:rsid w:val="00543838"/>
    <w:rsid w:val="005450E4"/>
    <w:rsid w:val="00545803"/>
    <w:rsid w:val="005461C3"/>
    <w:rsid w:val="00546DD7"/>
    <w:rsid w:val="00546DF6"/>
    <w:rsid w:val="00547657"/>
    <w:rsid w:val="00550410"/>
    <w:rsid w:val="0055076E"/>
    <w:rsid w:val="005515EB"/>
    <w:rsid w:val="005521E8"/>
    <w:rsid w:val="00552B4C"/>
    <w:rsid w:val="005541DF"/>
    <w:rsid w:val="0055470B"/>
    <w:rsid w:val="00554D2E"/>
    <w:rsid w:val="00555174"/>
    <w:rsid w:val="00555870"/>
    <w:rsid w:val="005558B3"/>
    <w:rsid w:val="00555ADE"/>
    <w:rsid w:val="00555E48"/>
    <w:rsid w:val="005562FF"/>
    <w:rsid w:val="00560594"/>
    <w:rsid w:val="00562158"/>
    <w:rsid w:val="005626A7"/>
    <w:rsid w:val="00563916"/>
    <w:rsid w:val="00563D3A"/>
    <w:rsid w:val="00564DE9"/>
    <w:rsid w:val="00566A9D"/>
    <w:rsid w:val="005709DB"/>
    <w:rsid w:val="00570AAF"/>
    <w:rsid w:val="00570B5F"/>
    <w:rsid w:val="00570F21"/>
    <w:rsid w:val="0057141E"/>
    <w:rsid w:val="00571D0D"/>
    <w:rsid w:val="0057322F"/>
    <w:rsid w:val="005749FB"/>
    <w:rsid w:val="005751E5"/>
    <w:rsid w:val="00576234"/>
    <w:rsid w:val="005775F8"/>
    <w:rsid w:val="005779F9"/>
    <w:rsid w:val="005813A1"/>
    <w:rsid w:val="0058165A"/>
    <w:rsid w:val="005819AB"/>
    <w:rsid w:val="00581C10"/>
    <w:rsid w:val="00582709"/>
    <w:rsid w:val="00583129"/>
    <w:rsid w:val="00583E88"/>
    <w:rsid w:val="00587329"/>
    <w:rsid w:val="005875BB"/>
    <w:rsid w:val="00590072"/>
    <w:rsid w:val="0059168D"/>
    <w:rsid w:val="005917DC"/>
    <w:rsid w:val="005919E4"/>
    <w:rsid w:val="00591AB7"/>
    <w:rsid w:val="005930E4"/>
    <w:rsid w:val="005932B1"/>
    <w:rsid w:val="0059415C"/>
    <w:rsid w:val="00594F3D"/>
    <w:rsid w:val="0059555C"/>
    <w:rsid w:val="005968EB"/>
    <w:rsid w:val="00597400"/>
    <w:rsid w:val="00597769"/>
    <w:rsid w:val="00597DF1"/>
    <w:rsid w:val="005A06B1"/>
    <w:rsid w:val="005A0757"/>
    <w:rsid w:val="005A0F21"/>
    <w:rsid w:val="005A1756"/>
    <w:rsid w:val="005A19B4"/>
    <w:rsid w:val="005A1C64"/>
    <w:rsid w:val="005A1CB4"/>
    <w:rsid w:val="005A4690"/>
    <w:rsid w:val="005A46AF"/>
    <w:rsid w:val="005A4F0C"/>
    <w:rsid w:val="005A57AC"/>
    <w:rsid w:val="005A5974"/>
    <w:rsid w:val="005A7BC6"/>
    <w:rsid w:val="005A7C0F"/>
    <w:rsid w:val="005B1F94"/>
    <w:rsid w:val="005B3397"/>
    <w:rsid w:val="005B3853"/>
    <w:rsid w:val="005B41B8"/>
    <w:rsid w:val="005B6150"/>
    <w:rsid w:val="005B6E78"/>
    <w:rsid w:val="005B7443"/>
    <w:rsid w:val="005C0395"/>
    <w:rsid w:val="005C06D2"/>
    <w:rsid w:val="005C1883"/>
    <w:rsid w:val="005C1EFC"/>
    <w:rsid w:val="005C32BA"/>
    <w:rsid w:val="005C3D5E"/>
    <w:rsid w:val="005C49A1"/>
    <w:rsid w:val="005C4DBC"/>
    <w:rsid w:val="005C56D5"/>
    <w:rsid w:val="005C5E42"/>
    <w:rsid w:val="005C6407"/>
    <w:rsid w:val="005D1F1B"/>
    <w:rsid w:val="005D2F29"/>
    <w:rsid w:val="005D303D"/>
    <w:rsid w:val="005D3BBC"/>
    <w:rsid w:val="005D3E8E"/>
    <w:rsid w:val="005D496C"/>
    <w:rsid w:val="005D58D2"/>
    <w:rsid w:val="005D6437"/>
    <w:rsid w:val="005D797F"/>
    <w:rsid w:val="005D7DEF"/>
    <w:rsid w:val="005E03CC"/>
    <w:rsid w:val="005E056B"/>
    <w:rsid w:val="005E05BB"/>
    <w:rsid w:val="005E0CD4"/>
    <w:rsid w:val="005E0DA6"/>
    <w:rsid w:val="005E10E6"/>
    <w:rsid w:val="005E11B9"/>
    <w:rsid w:val="005E1872"/>
    <w:rsid w:val="005E1B9C"/>
    <w:rsid w:val="005E1E63"/>
    <w:rsid w:val="005E24EF"/>
    <w:rsid w:val="005E2A12"/>
    <w:rsid w:val="005E4456"/>
    <w:rsid w:val="005E45DF"/>
    <w:rsid w:val="005E4BE9"/>
    <w:rsid w:val="005E4E8C"/>
    <w:rsid w:val="005E521F"/>
    <w:rsid w:val="005E53A1"/>
    <w:rsid w:val="005E6C50"/>
    <w:rsid w:val="005E75BF"/>
    <w:rsid w:val="005F0269"/>
    <w:rsid w:val="005F066A"/>
    <w:rsid w:val="005F1094"/>
    <w:rsid w:val="005F1C59"/>
    <w:rsid w:val="005F2A25"/>
    <w:rsid w:val="005F2A4D"/>
    <w:rsid w:val="005F3228"/>
    <w:rsid w:val="005F3433"/>
    <w:rsid w:val="005F3874"/>
    <w:rsid w:val="005F39BE"/>
    <w:rsid w:val="005F446C"/>
    <w:rsid w:val="005F5523"/>
    <w:rsid w:val="005F7734"/>
    <w:rsid w:val="005F7AC8"/>
    <w:rsid w:val="0060013A"/>
    <w:rsid w:val="00600850"/>
    <w:rsid w:val="0060227B"/>
    <w:rsid w:val="0060239C"/>
    <w:rsid w:val="00602B6E"/>
    <w:rsid w:val="00602DBB"/>
    <w:rsid w:val="00604606"/>
    <w:rsid w:val="00604B4A"/>
    <w:rsid w:val="00605EA1"/>
    <w:rsid w:val="006060FD"/>
    <w:rsid w:val="006068D3"/>
    <w:rsid w:val="00606977"/>
    <w:rsid w:val="0060758D"/>
    <w:rsid w:val="006106F7"/>
    <w:rsid w:val="00610A7F"/>
    <w:rsid w:val="00610EEC"/>
    <w:rsid w:val="00612469"/>
    <w:rsid w:val="00612FC5"/>
    <w:rsid w:val="00613AF2"/>
    <w:rsid w:val="00614073"/>
    <w:rsid w:val="00614833"/>
    <w:rsid w:val="00614A18"/>
    <w:rsid w:val="00614CE3"/>
    <w:rsid w:val="00615E44"/>
    <w:rsid w:val="00616653"/>
    <w:rsid w:val="00616F50"/>
    <w:rsid w:val="006177AB"/>
    <w:rsid w:val="00617FAF"/>
    <w:rsid w:val="006234EA"/>
    <w:rsid w:val="006238DE"/>
    <w:rsid w:val="00625AF5"/>
    <w:rsid w:val="00626380"/>
    <w:rsid w:val="00627868"/>
    <w:rsid w:val="006317C7"/>
    <w:rsid w:val="00632823"/>
    <w:rsid w:val="00633030"/>
    <w:rsid w:val="006336C8"/>
    <w:rsid w:val="006342A1"/>
    <w:rsid w:val="00634D7A"/>
    <w:rsid w:val="00635310"/>
    <w:rsid w:val="00635D1B"/>
    <w:rsid w:val="00636616"/>
    <w:rsid w:val="00637177"/>
    <w:rsid w:val="00637B09"/>
    <w:rsid w:val="00637CCA"/>
    <w:rsid w:val="00637CFD"/>
    <w:rsid w:val="006402A5"/>
    <w:rsid w:val="00640344"/>
    <w:rsid w:val="0064081B"/>
    <w:rsid w:val="00640976"/>
    <w:rsid w:val="00640A8C"/>
    <w:rsid w:val="00643626"/>
    <w:rsid w:val="00645EFE"/>
    <w:rsid w:val="00646384"/>
    <w:rsid w:val="006465DA"/>
    <w:rsid w:val="006468BF"/>
    <w:rsid w:val="006468FD"/>
    <w:rsid w:val="0064711C"/>
    <w:rsid w:val="00647B54"/>
    <w:rsid w:val="00647C15"/>
    <w:rsid w:val="00650157"/>
    <w:rsid w:val="0065025E"/>
    <w:rsid w:val="00653CB4"/>
    <w:rsid w:val="0065467D"/>
    <w:rsid w:val="00655569"/>
    <w:rsid w:val="00655D53"/>
    <w:rsid w:val="00655D91"/>
    <w:rsid w:val="00656412"/>
    <w:rsid w:val="0066058F"/>
    <w:rsid w:val="006615B4"/>
    <w:rsid w:val="0066237D"/>
    <w:rsid w:val="00662F82"/>
    <w:rsid w:val="006632F0"/>
    <w:rsid w:val="00666007"/>
    <w:rsid w:val="00666299"/>
    <w:rsid w:val="0067085D"/>
    <w:rsid w:val="00672186"/>
    <w:rsid w:val="00673071"/>
    <w:rsid w:val="006736AF"/>
    <w:rsid w:val="00674D02"/>
    <w:rsid w:val="006759E1"/>
    <w:rsid w:val="00675B4C"/>
    <w:rsid w:val="00675FB1"/>
    <w:rsid w:val="00676B13"/>
    <w:rsid w:val="00680F63"/>
    <w:rsid w:val="00682197"/>
    <w:rsid w:val="00682FE1"/>
    <w:rsid w:val="006835B2"/>
    <w:rsid w:val="006838A6"/>
    <w:rsid w:val="00683EE1"/>
    <w:rsid w:val="00685872"/>
    <w:rsid w:val="00687F72"/>
    <w:rsid w:val="006902D9"/>
    <w:rsid w:val="00691C34"/>
    <w:rsid w:val="0069216F"/>
    <w:rsid w:val="006934B1"/>
    <w:rsid w:val="00696A80"/>
    <w:rsid w:val="0069778B"/>
    <w:rsid w:val="00697A6E"/>
    <w:rsid w:val="006A0506"/>
    <w:rsid w:val="006A1EDF"/>
    <w:rsid w:val="006A1F1A"/>
    <w:rsid w:val="006A2189"/>
    <w:rsid w:val="006A3CEC"/>
    <w:rsid w:val="006A40D6"/>
    <w:rsid w:val="006A551B"/>
    <w:rsid w:val="006A5F41"/>
    <w:rsid w:val="006A6262"/>
    <w:rsid w:val="006A6832"/>
    <w:rsid w:val="006A6BB1"/>
    <w:rsid w:val="006A747C"/>
    <w:rsid w:val="006A7F88"/>
    <w:rsid w:val="006B0AF6"/>
    <w:rsid w:val="006B12E6"/>
    <w:rsid w:val="006B1438"/>
    <w:rsid w:val="006B2277"/>
    <w:rsid w:val="006B2FD2"/>
    <w:rsid w:val="006B344E"/>
    <w:rsid w:val="006B3744"/>
    <w:rsid w:val="006B3D7B"/>
    <w:rsid w:val="006B51DB"/>
    <w:rsid w:val="006B53B3"/>
    <w:rsid w:val="006B58A1"/>
    <w:rsid w:val="006B58EE"/>
    <w:rsid w:val="006B5FD8"/>
    <w:rsid w:val="006B6475"/>
    <w:rsid w:val="006B6750"/>
    <w:rsid w:val="006C00C0"/>
    <w:rsid w:val="006C0503"/>
    <w:rsid w:val="006C083D"/>
    <w:rsid w:val="006C13A8"/>
    <w:rsid w:val="006C15E1"/>
    <w:rsid w:val="006C1C8C"/>
    <w:rsid w:val="006C1DA4"/>
    <w:rsid w:val="006C21D7"/>
    <w:rsid w:val="006C2D57"/>
    <w:rsid w:val="006C3BE7"/>
    <w:rsid w:val="006C4C77"/>
    <w:rsid w:val="006C766D"/>
    <w:rsid w:val="006D050E"/>
    <w:rsid w:val="006D0E01"/>
    <w:rsid w:val="006D12F5"/>
    <w:rsid w:val="006D2439"/>
    <w:rsid w:val="006D25CD"/>
    <w:rsid w:val="006D273E"/>
    <w:rsid w:val="006D2784"/>
    <w:rsid w:val="006D4F92"/>
    <w:rsid w:val="006D52C2"/>
    <w:rsid w:val="006D69BC"/>
    <w:rsid w:val="006D6C70"/>
    <w:rsid w:val="006D70DD"/>
    <w:rsid w:val="006D71D4"/>
    <w:rsid w:val="006D7E96"/>
    <w:rsid w:val="006E05D3"/>
    <w:rsid w:val="006E087F"/>
    <w:rsid w:val="006E1662"/>
    <w:rsid w:val="006E197E"/>
    <w:rsid w:val="006E1E56"/>
    <w:rsid w:val="006E2841"/>
    <w:rsid w:val="006E3196"/>
    <w:rsid w:val="006E3E38"/>
    <w:rsid w:val="006E3E45"/>
    <w:rsid w:val="006E45B8"/>
    <w:rsid w:val="006E4CD2"/>
    <w:rsid w:val="006E63F2"/>
    <w:rsid w:val="006E7141"/>
    <w:rsid w:val="006F069C"/>
    <w:rsid w:val="006F06C3"/>
    <w:rsid w:val="006F1146"/>
    <w:rsid w:val="006F13CF"/>
    <w:rsid w:val="006F1B20"/>
    <w:rsid w:val="006F1F6E"/>
    <w:rsid w:val="006F26FB"/>
    <w:rsid w:val="006F2860"/>
    <w:rsid w:val="006F296E"/>
    <w:rsid w:val="006F30E4"/>
    <w:rsid w:val="006F380E"/>
    <w:rsid w:val="006F38DA"/>
    <w:rsid w:val="006F402D"/>
    <w:rsid w:val="006F4E8B"/>
    <w:rsid w:val="006F5D41"/>
    <w:rsid w:val="006F650D"/>
    <w:rsid w:val="006F7951"/>
    <w:rsid w:val="006F79C9"/>
    <w:rsid w:val="007007A5"/>
    <w:rsid w:val="00701655"/>
    <w:rsid w:val="0070230C"/>
    <w:rsid w:val="00702604"/>
    <w:rsid w:val="0070380F"/>
    <w:rsid w:val="00703988"/>
    <w:rsid w:val="00703D1F"/>
    <w:rsid w:val="00704A55"/>
    <w:rsid w:val="00705249"/>
    <w:rsid w:val="007055F6"/>
    <w:rsid w:val="007057FE"/>
    <w:rsid w:val="007065F4"/>
    <w:rsid w:val="00710284"/>
    <w:rsid w:val="00710D98"/>
    <w:rsid w:val="00711A64"/>
    <w:rsid w:val="007123B0"/>
    <w:rsid w:val="00712DDB"/>
    <w:rsid w:val="00713113"/>
    <w:rsid w:val="00713AF3"/>
    <w:rsid w:val="00713B9D"/>
    <w:rsid w:val="007151EC"/>
    <w:rsid w:val="007153DE"/>
    <w:rsid w:val="00715B32"/>
    <w:rsid w:val="00716433"/>
    <w:rsid w:val="007179F7"/>
    <w:rsid w:val="00717C83"/>
    <w:rsid w:val="0072083C"/>
    <w:rsid w:val="007211DA"/>
    <w:rsid w:val="007216A9"/>
    <w:rsid w:val="00722131"/>
    <w:rsid w:val="00722C5C"/>
    <w:rsid w:val="0072442A"/>
    <w:rsid w:val="007252F3"/>
    <w:rsid w:val="00725B44"/>
    <w:rsid w:val="00726288"/>
    <w:rsid w:val="0072685F"/>
    <w:rsid w:val="00726CE9"/>
    <w:rsid w:val="00727A72"/>
    <w:rsid w:val="00731C37"/>
    <w:rsid w:val="00731F34"/>
    <w:rsid w:val="007322EE"/>
    <w:rsid w:val="007327F5"/>
    <w:rsid w:val="00732F87"/>
    <w:rsid w:val="007341E7"/>
    <w:rsid w:val="007347F0"/>
    <w:rsid w:val="007347F1"/>
    <w:rsid w:val="00734BD9"/>
    <w:rsid w:val="00734EE4"/>
    <w:rsid w:val="007354A2"/>
    <w:rsid w:val="00736C51"/>
    <w:rsid w:val="00737075"/>
    <w:rsid w:val="00737D0C"/>
    <w:rsid w:val="00737F09"/>
    <w:rsid w:val="00740F26"/>
    <w:rsid w:val="00741356"/>
    <w:rsid w:val="00741586"/>
    <w:rsid w:val="007422DE"/>
    <w:rsid w:val="007430DA"/>
    <w:rsid w:val="007439F7"/>
    <w:rsid w:val="00743F2D"/>
    <w:rsid w:val="007442B5"/>
    <w:rsid w:val="00744B11"/>
    <w:rsid w:val="007460F7"/>
    <w:rsid w:val="0074629F"/>
    <w:rsid w:val="00746C70"/>
    <w:rsid w:val="00746F87"/>
    <w:rsid w:val="007472CF"/>
    <w:rsid w:val="00747551"/>
    <w:rsid w:val="00747A3B"/>
    <w:rsid w:val="007504E7"/>
    <w:rsid w:val="00750796"/>
    <w:rsid w:val="00750A2E"/>
    <w:rsid w:val="0075113D"/>
    <w:rsid w:val="00751C98"/>
    <w:rsid w:val="0075221D"/>
    <w:rsid w:val="0075226A"/>
    <w:rsid w:val="00752469"/>
    <w:rsid w:val="00753C11"/>
    <w:rsid w:val="00753FAA"/>
    <w:rsid w:val="00754727"/>
    <w:rsid w:val="00754DF0"/>
    <w:rsid w:val="00755275"/>
    <w:rsid w:val="00755BA5"/>
    <w:rsid w:val="00755C2B"/>
    <w:rsid w:val="0075609E"/>
    <w:rsid w:val="00756F81"/>
    <w:rsid w:val="007575E8"/>
    <w:rsid w:val="0076269E"/>
    <w:rsid w:val="00762A3C"/>
    <w:rsid w:val="00762F1F"/>
    <w:rsid w:val="00764C4B"/>
    <w:rsid w:val="00764D21"/>
    <w:rsid w:val="00765B5D"/>
    <w:rsid w:val="00766604"/>
    <w:rsid w:val="00767E79"/>
    <w:rsid w:val="00767ECC"/>
    <w:rsid w:val="00770877"/>
    <w:rsid w:val="007711C9"/>
    <w:rsid w:val="00771EC2"/>
    <w:rsid w:val="00772E3A"/>
    <w:rsid w:val="00772E6C"/>
    <w:rsid w:val="007737FE"/>
    <w:rsid w:val="00774528"/>
    <w:rsid w:val="00774ADC"/>
    <w:rsid w:val="00774E31"/>
    <w:rsid w:val="00776664"/>
    <w:rsid w:val="007772C6"/>
    <w:rsid w:val="0077749F"/>
    <w:rsid w:val="0077784F"/>
    <w:rsid w:val="0077799E"/>
    <w:rsid w:val="007806B4"/>
    <w:rsid w:val="00781ED7"/>
    <w:rsid w:val="007820BD"/>
    <w:rsid w:val="00782EC0"/>
    <w:rsid w:val="00783043"/>
    <w:rsid w:val="007838B8"/>
    <w:rsid w:val="00783CFD"/>
    <w:rsid w:val="00783DBA"/>
    <w:rsid w:val="007841F9"/>
    <w:rsid w:val="00784559"/>
    <w:rsid w:val="00786117"/>
    <w:rsid w:val="0078636B"/>
    <w:rsid w:val="00786920"/>
    <w:rsid w:val="00787799"/>
    <w:rsid w:val="00791318"/>
    <w:rsid w:val="00791DFF"/>
    <w:rsid w:val="00792212"/>
    <w:rsid w:val="007924F1"/>
    <w:rsid w:val="00792B50"/>
    <w:rsid w:val="00792C4C"/>
    <w:rsid w:val="00794403"/>
    <w:rsid w:val="00794677"/>
    <w:rsid w:val="007954BB"/>
    <w:rsid w:val="007955F8"/>
    <w:rsid w:val="00795DC6"/>
    <w:rsid w:val="00795E7A"/>
    <w:rsid w:val="00796CE9"/>
    <w:rsid w:val="007976B8"/>
    <w:rsid w:val="007A02C9"/>
    <w:rsid w:val="007A1BBC"/>
    <w:rsid w:val="007A2CB2"/>
    <w:rsid w:val="007A3C69"/>
    <w:rsid w:val="007A4F4D"/>
    <w:rsid w:val="007A5EEB"/>
    <w:rsid w:val="007A71E6"/>
    <w:rsid w:val="007A7D61"/>
    <w:rsid w:val="007B10BD"/>
    <w:rsid w:val="007B1BA1"/>
    <w:rsid w:val="007B23F0"/>
    <w:rsid w:val="007B29D8"/>
    <w:rsid w:val="007B2C1F"/>
    <w:rsid w:val="007B3A35"/>
    <w:rsid w:val="007B4AF1"/>
    <w:rsid w:val="007B4B46"/>
    <w:rsid w:val="007B584F"/>
    <w:rsid w:val="007B5CF4"/>
    <w:rsid w:val="007B5F6A"/>
    <w:rsid w:val="007B65D6"/>
    <w:rsid w:val="007B667E"/>
    <w:rsid w:val="007B6739"/>
    <w:rsid w:val="007B7108"/>
    <w:rsid w:val="007B76CD"/>
    <w:rsid w:val="007B7FDF"/>
    <w:rsid w:val="007C082B"/>
    <w:rsid w:val="007C0F4D"/>
    <w:rsid w:val="007C2A8A"/>
    <w:rsid w:val="007C2B09"/>
    <w:rsid w:val="007C40C7"/>
    <w:rsid w:val="007C45AE"/>
    <w:rsid w:val="007C47F2"/>
    <w:rsid w:val="007C4CB5"/>
    <w:rsid w:val="007C4FA8"/>
    <w:rsid w:val="007C54BC"/>
    <w:rsid w:val="007C632F"/>
    <w:rsid w:val="007C6930"/>
    <w:rsid w:val="007C6967"/>
    <w:rsid w:val="007C753E"/>
    <w:rsid w:val="007C7DEE"/>
    <w:rsid w:val="007D0AED"/>
    <w:rsid w:val="007D1349"/>
    <w:rsid w:val="007D191D"/>
    <w:rsid w:val="007D1DA1"/>
    <w:rsid w:val="007D23AD"/>
    <w:rsid w:val="007D3730"/>
    <w:rsid w:val="007D3AE2"/>
    <w:rsid w:val="007D5085"/>
    <w:rsid w:val="007D539D"/>
    <w:rsid w:val="007D56E5"/>
    <w:rsid w:val="007D6499"/>
    <w:rsid w:val="007D6C22"/>
    <w:rsid w:val="007D70EC"/>
    <w:rsid w:val="007D7A43"/>
    <w:rsid w:val="007E012F"/>
    <w:rsid w:val="007E04FD"/>
    <w:rsid w:val="007E1387"/>
    <w:rsid w:val="007E1B49"/>
    <w:rsid w:val="007E2541"/>
    <w:rsid w:val="007E34B2"/>
    <w:rsid w:val="007E3DC6"/>
    <w:rsid w:val="007E3E21"/>
    <w:rsid w:val="007E49D3"/>
    <w:rsid w:val="007E5629"/>
    <w:rsid w:val="007E67A2"/>
    <w:rsid w:val="007E6E84"/>
    <w:rsid w:val="007E6F07"/>
    <w:rsid w:val="007E7750"/>
    <w:rsid w:val="007E7E86"/>
    <w:rsid w:val="007F2351"/>
    <w:rsid w:val="007F26AD"/>
    <w:rsid w:val="007F2F3F"/>
    <w:rsid w:val="007F3B81"/>
    <w:rsid w:val="007F3E84"/>
    <w:rsid w:val="007F57FC"/>
    <w:rsid w:val="007F5E9A"/>
    <w:rsid w:val="007F6A09"/>
    <w:rsid w:val="007F739E"/>
    <w:rsid w:val="007F74B8"/>
    <w:rsid w:val="007F775F"/>
    <w:rsid w:val="007F7899"/>
    <w:rsid w:val="007F7D2C"/>
    <w:rsid w:val="008021CD"/>
    <w:rsid w:val="008022D9"/>
    <w:rsid w:val="00802548"/>
    <w:rsid w:val="00802A4C"/>
    <w:rsid w:val="00803D5B"/>
    <w:rsid w:val="0080458E"/>
    <w:rsid w:val="00804673"/>
    <w:rsid w:val="00804776"/>
    <w:rsid w:val="00804C0D"/>
    <w:rsid w:val="008051CD"/>
    <w:rsid w:val="008059EF"/>
    <w:rsid w:val="008067B1"/>
    <w:rsid w:val="0080683B"/>
    <w:rsid w:val="008105BE"/>
    <w:rsid w:val="008107CD"/>
    <w:rsid w:val="008119D5"/>
    <w:rsid w:val="008132B4"/>
    <w:rsid w:val="008137FE"/>
    <w:rsid w:val="00813A9F"/>
    <w:rsid w:val="008159AB"/>
    <w:rsid w:val="008163BA"/>
    <w:rsid w:val="008168B7"/>
    <w:rsid w:val="00816A00"/>
    <w:rsid w:val="00816B60"/>
    <w:rsid w:val="00816DF4"/>
    <w:rsid w:val="00817B3E"/>
    <w:rsid w:val="0082081E"/>
    <w:rsid w:val="0082144F"/>
    <w:rsid w:val="00821843"/>
    <w:rsid w:val="00821E8C"/>
    <w:rsid w:val="0082320E"/>
    <w:rsid w:val="00823DA1"/>
    <w:rsid w:val="008245DA"/>
    <w:rsid w:val="00824964"/>
    <w:rsid w:val="008251A8"/>
    <w:rsid w:val="00826039"/>
    <w:rsid w:val="00826353"/>
    <w:rsid w:val="008269A2"/>
    <w:rsid w:val="00826A75"/>
    <w:rsid w:val="00826D1B"/>
    <w:rsid w:val="00827065"/>
    <w:rsid w:val="008270B9"/>
    <w:rsid w:val="008270F8"/>
    <w:rsid w:val="00827120"/>
    <w:rsid w:val="008273A1"/>
    <w:rsid w:val="00830E83"/>
    <w:rsid w:val="0083175E"/>
    <w:rsid w:val="00832434"/>
    <w:rsid w:val="00832A9F"/>
    <w:rsid w:val="008336FF"/>
    <w:rsid w:val="00833A04"/>
    <w:rsid w:val="00833A92"/>
    <w:rsid w:val="00834314"/>
    <w:rsid w:val="00834854"/>
    <w:rsid w:val="00834BDA"/>
    <w:rsid w:val="00836EA8"/>
    <w:rsid w:val="008408EE"/>
    <w:rsid w:val="00840B34"/>
    <w:rsid w:val="00841E48"/>
    <w:rsid w:val="00842C00"/>
    <w:rsid w:val="00842E18"/>
    <w:rsid w:val="00843A06"/>
    <w:rsid w:val="00844695"/>
    <w:rsid w:val="00844BB9"/>
    <w:rsid w:val="00845B56"/>
    <w:rsid w:val="00846328"/>
    <w:rsid w:val="00846D7C"/>
    <w:rsid w:val="008502DA"/>
    <w:rsid w:val="00850ACB"/>
    <w:rsid w:val="00851A19"/>
    <w:rsid w:val="00853601"/>
    <w:rsid w:val="00857053"/>
    <w:rsid w:val="00857242"/>
    <w:rsid w:val="0086111F"/>
    <w:rsid w:val="00861AE3"/>
    <w:rsid w:val="008624BE"/>
    <w:rsid w:val="00862667"/>
    <w:rsid w:val="00862EA1"/>
    <w:rsid w:val="008631A7"/>
    <w:rsid w:val="00864A28"/>
    <w:rsid w:val="00865B64"/>
    <w:rsid w:val="008661D9"/>
    <w:rsid w:val="00866346"/>
    <w:rsid w:val="00867DA8"/>
    <w:rsid w:val="00870BD7"/>
    <w:rsid w:val="0087164B"/>
    <w:rsid w:val="008718BD"/>
    <w:rsid w:val="008726B2"/>
    <w:rsid w:val="00874D32"/>
    <w:rsid w:val="00875ABC"/>
    <w:rsid w:val="0087682E"/>
    <w:rsid w:val="00876A91"/>
    <w:rsid w:val="00877912"/>
    <w:rsid w:val="00880344"/>
    <w:rsid w:val="0088086D"/>
    <w:rsid w:val="00880AD8"/>
    <w:rsid w:val="00881533"/>
    <w:rsid w:val="008817DB"/>
    <w:rsid w:val="00881CEF"/>
    <w:rsid w:val="008823DE"/>
    <w:rsid w:val="008833CD"/>
    <w:rsid w:val="00883504"/>
    <w:rsid w:val="008842C8"/>
    <w:rsid w:val="008846CE"/>
    <w:rsid w:val="0088537A"/>
    <w:rsid w:val="00886492"/>
    <w:rsid w:val="00886DE4"/>
    <w:rsid w:val="0088704F"/>
    <w:rsid w:val="008878F4"/>
    <w:rsid w:val="00887B79"/>
    <w:rsid w:val="00891481"/>
    <w:rsid w:val="00892B33"/>
    <w:rsid w:val="00893547"/>
    <w:rsid w:val="00894935"/>
    <w:rsid w:val="00894FC8"/>
    <w:rsid w:val="00895315"/>
    <w:rsid w:val="00896351"/>
    <w:rsid w:val="008963FC"/>
    <w:rsid w:val="008967CD"/>
    <w:rsid w:val="008971E5"/>
    <w:rsid w:val="008976CD"/>
    <w:rsid w:val="008979A0"/>
    <w:rsid w:val="00897F02"/>
    <w:rsid w:val="008A1D9E"/>
    <w:rsid w:val="008A20CC"/>
    <w:rsid w:val="008A2832"/>
    <w:rsid w:val="008A2AC2"/>
    <w:rsid w:val="008A2E05"/>
    <w:rsid w:val="008A2EA8"/>
    <w:rsid w:val="008A3AAC"/>
    <w:rsid w:val="008A4DAC"/>
    <w:rsid w:val="008A50E7"/>
    <w:rsid w:val="008A521C"/>
    <w:rsid w:val="008A5269"/>
    <w:rsid w:val="008A5432"/>
    <w:rsid w:val="008A590B"/>
    <w:rsid w:val="008A6247"/>
    <w:rsid w:val="008B1E5D"/>
    <w:rsid w:val="008B27B9"/>
    <w:rsid w:val="008B3391"/>
    <w:rsid w:val="008B4696"/>
    <w:rsid w:val="008B51AC"/>
    <w:rsid w:val="008B59D4"/>
    <w:rsid w:val="008B5D5F"/>
    <w:rsid w:val="008B632A"/>
    <w:rsid w:val="008B7130"/>
    <w:rsid w:val="008C005E"/>
    <w:rsid w:val="008C0410"/>
    <w:rsid w:val="008C05BA"/>
    <w:rsid w:val="008C2048"/>
    <w:rsid w:val="008C39BB"/>
    <w:rsid w:val="008C3CF6"/>
    <w:rsid w:val="008C3D8D"/>
    <w:rsid w:val="008C46CD"/>
    <w:rsid w:val="008C4A04"/>
    <w:rsid w:val="008C531F"/>
    <w:rsid w:val="008C6149"/>
    <w:rsid w:val="008C62ED"/>
    <w:rsid w:val="008C637A"/>
    <w:rsid w:val="008C67F6"/>
    <w:rsid w:val="008C693A"/>
    <w:rsid w:val="008C6FF6"/>
    <w:rsid w:val="008C7B81"/>
    <w:rsid w:val="008C7DB4"/>
    <w:rsid w:val="008D14C3"/>
    <w:rsid w:val="008D1E17"/>
    <w:rsid w:val="008D2647"/>
    <w:rsid w:val="008D3643"/>
    <w:rsid w:val="008D3AC8"/>
    <w:rsid w:val="008D3E61"/>
    <w:rsid w:val="008D4002"/>
    <w:rsid w:val="008D5067"/>
    <w:rsid w:val="008D5275"/>
    <w:rsid w:val="008D5AE1"/>
    <w:rsid w:val="008D705F"/>
    <w:rsid w:val="008D7B35"/>
    <w:rsid w:val="008E0232"/>
    <w:rsid w:val="008E0948"/>
    <w:rsid w:val="008E0FE4"/>
    <w:rsid w:val="008E1C88"/>
    <w:rsid w:val="008E2FF2"/>
    <w:rsid w:val="008E31BC"/>
    <w:rsid w:val="008E3C8C"/>
    <w:rsid w:val="008E4F8D"/>
    <w:rsid w:val="008E53C7"/>
    <w:rsid w:val="008E572E"/>
    <w:rsid w:val="008F063C"/>
    <w:rsid w:val="008F0666"/>
    <w:rsid w:val="008F0A81"/>
    <w:rsid w:val="008F0FE2"/>
    <w:rsid w:val="008F1E70"/>
    <w:rsid w:val="008F2E64"/>
    <w:rsid w:val="008F36F3"/>
    <w:rsid w:val="008F3E13"/>
    <w:rsid w:val="008F4FCF"/>
    <w:rsid w:val="008F58F1"/>
    <w:rsid w:val="008F657B"/>
    <w:rsid w:val="008F67C1"/>
    <w:rsid w:val="0090013C"/>
    <w:rsid w:val="00900DA2"/>
    <w:rsid w:val="009011B9"/>
    <w:rsid w:val="0090129C"/>
    <w:rsid w:val="0090141F"/>
    <w:rsid w:val="00901734"/>
    <w:rsid w:val="00901B7E"/>
    <w:rsid w:val="00901F1B"/>
    <w:rsid w:val="00902212"/>
    <w:rsid w:val="0090239A"/>
    <w:rsid w:val="00902B82"/>
    <w:rsid w:val="00902C91"/>
    <w:rsid w:val="00905A2B"/>
    <w:rsid w:val="00905D43"/>
    <w:rsid w:val="009061DE"/>
    <w:rsid w:val="00906491"/>
    <w:rsid w:val="009077BA"/>
    <w:rsid w:val="0091032F"/>
    <w:rsid w:val="00911943"/>
    <w:rsid w:val="00911B88"/>
    <w:rsid w:val="009120DA"/>
    <w:rsid w:val="00912768"/>
    <w:rsid w:val="0091297B"/>
    <w:rsid w:val="00913728"/>
    <w:rsid w:val="00913E90"/>
    <w:rsid w:val="009157D7"/>
    <w:rsid w:val="00917B0F"/>
    <w:rsid w:val="00917E30"/>
    <w:rsid w:val="00917FE0"/>
    <w:rsid w:val="009201FA"/>
    <w:rsid w:val="009208BF"/>
    <w:rsid w:val="0092109A"/>
    <w:rsid w:val="00921306"/>
    <w:rsid w:val="00921D0A"/>
    <w:rsid w:val="0092226B"/>
    <w:rsid w:val="009224BD"/>
    <w:rsid w:val="00922A75"/>
    <w:rsid w:val="00922A95"/>
    <w:rsid w:val="00922C15"/>
    <w:rsid w:val="009233D7"/>
    <w:rsid w:val="00923A83"/>
    <w:rsid w:val="00925470"/>
    <w:rsid w:val="009269B2"/>
    <w:rsid w:val="00926FFA"/>
    <w:rsid w:val="00927B74"/>
    <w:rsid w:val="00930ECC"/>
    <w:rsid w:val="00930F4A"/>
    <w:rsid w:val="0093101D"/>
    <w:rsid w:val="00931EA8"/>
    <w:rsid w:val="00931ECC"/>
    <w:rsid w:val="00932682"/>
    <w:rsid w:val="00932824"/>
    <w:rsid w:val="00932C1C"/>
    <w:rsid w:val="0093337C"/>
    <w:rsid w:val="00933A9E"/>
    <w:rsid w:val="0093457A"/>
    <w:rsid w:val="00934A23"/>
    <w:rsid w:val="009352AF"/>
    <w:rsid w:val="00935421"/>
    <w:rsid w:val="0093557A"/>
    <w:rsid w:val="00935A80"/>
    <w:rsid w:val="00935ADD"/>
    <w:rsid w:val="00935B09"/>
    <w:rsid w:val="00935D3B"/>
    <w:rsid w:val="00935EF9"/>
    <w:rsid w:val="00937254"/>
    <w:rsid w:val="00940D0D"/>
    <w:rsid w:val="00940E00"/>
    <w:rsid w:val="00941DA4"/>
    <w:rsid w:val="00942954"/>
    <w:rsid w:val="00942DC1"/>
    <w:rsid w:val="00943188"/>
    <w:rsid w:val="009435D4"/>
    <w:rsid w:val="009437A4"/>
    <w:rsid w:val="00943F28"/>
    <w:rsid w:val="0094406C"/>
    <w:rsid w:val="00944370"/>
    <w:rsid w:val="00944422"/>
    <w:rsid w:val="0094459C"/>
    <w:rsid w:val="009451E4"/>
    <w:rsid w:val="00945420"/>
    <w:rsid w:val="0094568F"/>
    <w:rsid w:val="00945985"/>
    <w:rsid w:val="0094637E"/>
    <w:rsid w:val="009531F2"/>
    <w:rsid w:val="009539FF"/>
    <w:rsid w:val="00953A4F"/>
    <w:rsid w:val="009551EF"/>
    <w:rsid w:val="00956514"/>
    <w:rsid w:val="00956EFF"/>
    <w:rsid w:val="00960086"/>
    <w:rsid w:val="00960CAC"/>
    <w:rsid w:val="00961530"/>
    <w:rsid w:val="00961711"/>
    <w:rsid w:val="0096220E"/>
    <w:rsid w:val="0096281F"/>
    <w:rsid w:val="009634D2"/>
    <w:rsid w:val="00964D4C"/>
    <w:rsid w:val="00964E34"/>
    <w:rsid w:val="00964EA7"/>
    <w:rsid w:val="00966F82"/>
    <w:rsid w:val="00970C1E"/>
    <w:rsid w:val="00971300"/>
    <w:rsid w:val="00971433"/>
    <w:rsid w:val="00972D4D"/>
    <w:rsid w:val="00972DB0"/>
    <w:rsid w:val="0097344B"/>
    <w:rsid w:val="00973AB5"/>
    <w:rsid w:val="00974F7D"/>
    <w:rsid w:val="0097535E"/>
    <w:rsid w:val="0097588A"/>
    <w:rsid w:val="00975E40"/>
    <w:rsid w:val="00977858"/>
    <w:rsid w:val="00980346"/>
    <w:rsid w:val="009803A8"/>
    <w:rsid w:val="00980683"/>
    <w:rsid w:val="009811B9"/>
    <w:rsid w:val="00981530"/>
    <w:rsid w:val="0098174B"/>
    <w:rsid w:val="00981C61"/>
    <w:rsid w:val="00982900"/>
    <w:rsid w:val="00982FF1"/>
    <w:rsid w:val="00983BCB"/>
    <w:rsid w:val="00984243"/>
    <w:rsid w:val="00984720"/>
    <w:rsid w:val="00984E55"/>
    <w:rsid w:val="00985903"/>
    <w:rsid w:val="0098697C"/>
    <w:rsid w:val="00986B87"/>
    <w:rsid w:val="009870AD"/>
    <w:rsid w:val="00987293"/>
    <w:rsid w:val="00987763"/>
    <w:rsid w:val="00987E57"/>
    <w:rsid w:val="0099152B"/>
    <w:rsid w:val="00991564"/>
    <w:rsid w:val="0099325E"/>
    <w:rsid w:val="009933FB"/>
    <w:rsid w:val="009935FD"/>
    <w:rsid w:val="009938CE"/>
    <w:rsid w:val="0099517D"/>
    <w:rsid w:val="00996E4C"/>
    <w:rsid w:val="00997460"/>
    <w:rsid w:val="009A0EFF"/>
    <w:rsid w:val="009A1544"/>
    <w:rsid w:val="009A1B4A"/>
    <w:rsid w:val="009A247A"/>
    <w:rsid w:val="009A3A3C"/>
    <w:rsid w:val="009A50E7"/>
    <w:rsid w:val="009A5133"/>
    <w:rsid w:val="009A5CDF"/>
    <w:rsid w:val="009A654B"/>
    <w:rsid w:val="009B040D"/>
    <w:rsid w:val="009B25E8"/>
    <w:rsid w:val="009B2813"/>
    <w:rsid w:val="009B2AC0"/>
    <w:rsid w:val="009B2BAA"/>
    <w:rsid w:val="009B311B"/>
    <w:rsid w:val="009B4F01"/>
    <w:rsid w:val="009B503A"/>
    <w:rsid w:val="009B5D8E"/>
    <w:rsid w:val="009B5F23"/>
    <w:rsid w:val="009B6069"/>
    <w:rsid w:val="009B7290"/>
    <w:rsid w:val="009B77C4"/>
    <w:rsid w:val="009B77EB"/>
    <w:rsid w:val="009C08FD"/>
    <w:rsid w:val="009C253D"/>
    <w:rsid w:val="009C28D4"/>
    <w:rsid w:val="009C2C67"/>
    <w:rsid w:val="009C3418"/>
    <w:rsid w:val="009C348C"/>
    <w:rsid w:val="009C36D7"/>
    <w:rsid w:val="009C38A8"/>
    <w:rsid w:val="009C3AB0"/>
    <w:rsid w:val="009C4E40"/>
    <w:rsid w:val="009C6B86"/>
    <w:rsid w:val="009C78F0"/>
    <w:rsid w:val="009D0377"/>
    <w:rsid w:val="009D0FFC"/>
    <w:rsid w:val="009D1C8C"/>
    <w:rsid w:val="009D2208"/>
    <w:rsid w:val="009D231A"/>
    <w:rsid w:val="009D2D40"/>
    <w:rsid w:val="009D3EFF"/>
    <w:rsid w:val="009D5C7A"/>
    <w:rsid w:val="009D61C9"/>
    <w:rsid w:val="009D6F89"/>
    <w:rsid w:val="009E07AE"/>
    <w:rsid w:val="009E2B39"/>
    <w:rsid w:val="009E2F60"/>
    <w:rsid w:val="009E3AD4"/>
    <w:rsid w:val="009E4486"/>
    <w:rsid w:val="009E5EAF"/>
    <w:rsid w:val="009E6588"/>
    <w:rsid w:val="009E6CBF"/>
    <w:rsid w:val="009E6D64"/>
    <w:rsid w:val="009E6DC2"/>
    <w:rsid w:val="009E6E8F"/>
    <w:rsid w:val="009E7155"/>
    <w:rsid w:val="009F039A"/>
    <w:rsid w:val="009F170C"/>
    <w:rsid w:val="009F29E1"/>
    <w:rsid w:val="009F575D"/>
    <w:rsid w:val="009F588E"/>
    <w:rsid w:val="009F601F"/>
    <w:rsid w:val="009F61B5"/>
    <w:rsid w:val="009F79A7"/>
    <w:rsid w:val="00A00D75"/>
    <w:rsid w:val="00A01326"/>
    <w:rsid w:val="00A0150B"/>
    <w:rsid w:val="00A02D49"/>
    <w:rsid w:val="00A03017"/>
    <w:rsid w:val="00A030E0"/>
    <w:rsid w:val="00A031D5"/>
    <w:rsid w:val="00A031EB"/>
    <w:rsid w:val="00A05AC2"/>
    <w:rsid w:val="00A072D5"/>
    <w:rsid w:val="00A102F6"/>
    <w:rsid w:val="00A10346"/>
    <w:rsid w:val="00A104B1"/>
    <w:rsid w:val="00A1090C"/>
    <w:rsid w:val="00A1103D"/>
    <w:rsid w:val="00A1222A"/>
    <w:rsid w:val="00A1254D"/>
    <w:rsid w:val="00A12AAC"/>
    <w:rsid w:val="00A135F4"/>
    <w:rsid w:val="00A13CB9"/>
    <w:rsid w:val="00A1481D"/>
    <w:rsid w:val="00A14B63"/>
    <w:rsid w:val="00A14C74"/>
    <w:rsid w:val="00A15704"/>
    <w:rsid w:val="00A15772"/>
    <w:rsid w:val="00A16A10"/>
    <w:rsid w:val="00A17272"/>
    <w:rsid w:val="00A177C9"/>
    <w:rsid w:val="00A20124"/>
    <w:rsid w:val="00A2021E"/>
    <w:rsid w:val="00A208F9"/>
    <w:rsid w:val="00A21958"/>
    <w:rsid w:val="00A21BAF"/>
    <w:rsid w:val="00A22707"/>
    <w:rsid w:val="00A22995"/>
    <w:rsid w:val="00A22A8D"/>
    <w:rsid w:val="00A238E9"/>
    <w:rsid w:val="00A23E3E"/>
    <w:rsid w:val="00A248F9"/>
    <w:rsid w:val="00A24CBE"/>
    <w:rsid w:val="00A25731"/>
    <w:rsid w:val="00A26046"/>
    <w:rsid w:val="00A2609B"/>
    <w:rsid w:val="00A27377"/>
    <w:rsid w:val="00A3143D"/>
    <w:rsid w:val="00A31EB5"/>
    <w:rsid w:val="00A32901"/>
    <w:rsid w:val="00A3347E"/>
    <w:rsid w:val="00A3365A"/>
    <w:rsid w:val="00A33BFC"/>
    <w:rsid w:val="00A344A3"/>
    <w:rsid w:val="00A344E9"/>
    <w:rsid w:val="00A34761"/>
    <w:rsid w:val="00A35D6D"/>
    <w:rsid w:val="00A35E1B"/>
    <w:rsid w:val="00A3645C"/>
    <w:rsid w:val="00A36904"/>
    <w:rsid w:val="00A36C05"/>
    <w:rsid w:val="00A36E66"/>
    <w:rsid w:val="00A36FEC"/>
    <w:rsid w:val="00A375DB"/>
    <w:rsid w:val="00A405DF"/>
    <w:rsid w:val="00A40E0B"/>
    <w:rsid w:val="00A418CE"/>
    <w:rsid w:val="00A436BC"/>
    <w:rsid w:val="00A4481B"/>
    <w:rsid w:val="00A4521F"/>
    <w:rsid w:val="00A45263"/>
    <w:rsid w:val="00A456B0"/>
    <w:rsid w:val="00A458DC"/>
    <w:rsid w:val="00A4767F"/>
    <w:rsid w:val="00A51756"/>
    <w:rsid w:val="00A51D65"/>
    <w:rsid w:val="00A52E04"/>
    <w:rsid w:val="00A55BC7"/>
    <w:rsid w:val="00A562BE"/>
    <w:rsid w:val="00A61179"/>
    <w:rsid w:val="00A61409"/>
    <w:rsid w:val="00A61B32"/>
    <w:rsid w:val="00A61D3E"/>
    <w:rsid w:val="00A61E29"/>
    <w:rsid w:val="00A61EB1"/>
    <w:rsid w:val="00A61FE1"/>
    <w:rsid w:val="00A63833"/>
    <w:rsid w:val="00A63853"/>
    <w:rsid w:val="00A63996"/>
    <w:rsid w:val="00A63E66"/>
    <w:rsid w:val="00A645E2"/>
    <w:rsid w:val="00A64EAD"/>
    <w:rsid w:val="00A70298"/>
    <w:rsid w:val="00A710F7"/>
    <w:rsid w:val="00A713A8"/>
    <w:rsid w:val="00A72B96"/>
    <w:rsid w:val="00A7424C"/>
    <w:rsid w:val="00A744AF"/>
    <w:rsid w:val="00A75478"/>
    <w:rsid w:val="00A75801"/>
    <w:rsid w:val="00A77166"/>
    <w:rsid w:val="00A77E08"/>
    <w:rsid w:val="00A80904"/>
    <w:rsid w:val="00A811FE"/>
    <w:rsid w:val="00A82F63"/>
    <w:rsid w:val="00A83060"/>
    <w:rsid w:val="00A844ED"/>
    <w:rsid w:val="00A85157"/>
    <w:rsid w:val="00A856C5"/>
    <w:rsid w:val="00A858BB"/>
    <w:rsid w:val="00A85CA0"/>
    <w:rsid w:val="00A8647B"/>
    <w:rsid w:val="00A86B58"/>
    <w:rsid w:val="00A90379"/>
    <w:rsid w:val="00A9192A"/>
    <w:rsid w:val="00A91E70"/>
    <w:rsid w:val="00A920EF"/>
    <w:rsid w:val="00A9242D"/>
    <w:rsid w:val="00A933D2"/>
    <w:rsid w:val="00A93943"/>
    <w:rsid w:val="00A94898"/>
    <w:rsid w:val="00A949AC"/>
    <w:rsid w:val="00A94C0C"/>
    <w:rsid w:val="00AA0B3E"/>
    <w:rsid w:val="00AA1654"/>
    <w:rsid w:val="00AA28E5"/>
    <w:rsid w:val="00AA3F09"/>
    <w:rsid w:val="00AA517D"/>
    <w:rsid w:val="00AA5E68"/>
    <w:rsid w:val="00AA6185"/>
    <w:rsid w:val="00AA710C"/>
    <w:rsid w:val="00AA7253"/>
    <w:rsid w:val="00AA7F1C"/>
    <w:rsid w:val="00AB0FA6"/>
    <w:rsid w:val="00AB128B"/>
    <w:rsid w:val="00AB15BB"/>
    <w:rsid w:val="00AB15C7"/>
    <w:rsid w:val="00AB39D7"/>
    <w:rsid w:val="00AB3BEA"/>
    <w:rsid w:val="00AB4643"/>
    <w:rsid w:val="00AB4B9F"/>
    <w:rsid w:val="00AB4BE9"/>
    <w:rsid w:val="00AB4F29"/>
    <w:rsid w:val="00AB58CA"/>
    <w:rsid w:val="00AB7047"/>
    <w:rsid w:val="00AB734D"/>
    <w:rsid w:val="00AB7483"/>
    <w:rsid w:val="00AB7BC4"/>
    <w:rsid w:val="00AC2059"/>
    <w:rsid w:val="00AC2AD1"/>
    <w:rsid w:val="00AC2FAA"/>
    <w:rsid w:val="00AC59FB"/>
    <w:rsid w:val="00AC6349"/>
    <w:rsid w:val="00AC6E54"/>
    <w:rsid w:val="00AC6FFD"/>
    <w:rsid w:val="00AC73C6"/>
    <w:rsid w:val="00AC7BCE"/>
    <w:rsid w:val="00AD02F3"/>
    <w:rsid w:val="00AD08AF"/>
    <w:rsid w:val="00AD0F99"/>
    <w:rsid w:val="00AD1B21"/>
    <w:rsid w:val="00AD1BAE"/>
    <w:rsid w:val="00AD1C6C"/>
    <w:rsid w:val="00AD202F"/>
    <w:rsid w:val="00AD2E7A"/>
    <w:rsid w:val="00AD300D"/>
    <w:rsid w:val="00AD39AA"/>
    <w:rsid w:val="00AD3C68"/>
    <w:rsid w:val="00AD4403"/>
    <w:rsid w:val="00AD49E9"/>
    <w:rsid w:val="00AD4B24"/>
    <w:rsid w:val="00AD5E40"/>
    <w:rsid w:val="00AD60FF"/>
    <w:rsid w:val="00AD69E7"/>
    <w:rsid w:val="00AD7A5A"/>
    <w:rsid w:val="00AE0879"/>
    <w:rsid w:val="00AE143B"/>
    <w:rsid w:val="00AE1710"/>
    <w:rsid w:val="00AE2083"/>
    <w:rsid w:val="00AE2596"/>
    <w:rsid w:val="00AE4F7A"/>
    <w:rsid w:val="00AE59BE"/>
    <w:rsid w:val="00AE62DB"/>
    <w:rsid w:val="00AE6682"/>
    <w:rsid w:val="00AE7FF7"/>
    <w:rsid w:val="00AF13E5"/>
    <w:rsid w:val="00AF1E1C"/>
    <w:rsid w:val="00AF21EB"/>
    <w:rsid w:val="00AF2CE1"/>
    <w:rsid w:val="00AF2ECF"/>
    <w:rsid w:val="00AF32EA"/>
    <w:rsid w:val="00AF3653"/>
    <w:rsid w:val="00AF39AC"/>
    <w:rsid w:val="00AF41C8"/>
    <w:rsid w:val="00AF50D6"/>
    <w:rsid w:val="00AF526D"/>
    <w:rsid w:val="00AF5E98"/>
    <w:rsid w:val="00AF5F1E"/>
    <w:rsid w:val="00AF7CED"/>
    <w:rsid w:val="00B004E6"/>
    <w:rsid w:val="00B017EA"/>
    <w:rsid w:val="00B02222"/>
    <w:rsid w:val="00B0382C"/>
    <w:rsid w:val="00B045EE"/>
    <w:rsid w:val="00B0534A"/>
    <w:rsid w:val="00B0598C"/>
    <w:rsid w:val="00B05A20"/>
    <w:rsid w:val="00B060AE"/>
    <w:rsid w:val="00B071B0"/>
    <w:rsid w:val="00B07873"/>
    <w:rsid w:val="00B07D4D"/>
    <w:rsid w:val="00B07FAC"/>
    <w:rsid w:val="00B105E6"/>
    <w:rsid w:val="00B10D25"/>
    <w:rsid w:val="00B10D6B"/>
    <w:rsid w:val="00B11CC9"/>
    <w:rsid w:val="00B13685"/>
    <w:rsid w:val="00B13856"/>
    <w:rsid w:val="00B139DE"/>
    <w:rsid w:val="00B1458C"/>
    <w:rsid w:val="00B157E9"/>
    <w:rsid w:val="00B15ECD"/>
    <w:rsid w:val="00B1659A"/>
    <w:rsid w:val="00B16DC3"/>
    <w:rsid w:val="00B174EC"/>
    <w:rsid w:val="00B177C5"/>
    <w:rsid w:val="00B20589"/>
    <w:rsid w:val="00B21160"/>
    <w:rsid w:val="00B2129B"/>
    <w:rsid w:val="00B21C9F"/>
    <w:rsid w:val="00B21E80"/>
    <w:rsid w:val="00B221A4"/>
    <w:rsid w:val="00B23048"/>
    <w:rsid w:val="00B2360E"/>
    <w:rsid w:val="00B2469B"/>
    <w:rsid w:val="00B253A3"/>
    <w:rsid w:val="00B25AC3"/>
    <w:rsid w:val="00B25ED5"/>
    <w:rsid w:val="00B2618E"/>
    <w:rsid w:val="00B2763F"/>
    <w:rsid w:val="00B2769D"/>
    <w:rsid w:val="00B27ED8"/>
    <w:rsid w:val="00B30114"/>
    <w:rsid w:val="00B30A93"/>
    <w:rsid w:val="00B31810"/>
    <w:rsid w:val="00B32915"/>
    <w:rsid w:val="00B336C2"/>
    <w:rsid w:val="00B34BED"/>
    <w:rsid w:val="00B350AA"/>
    <w:rsid w:val="00B35557"/>
    <w:rsid w:val="00B36E24"/>
    <w:rsid w:val="00B37CEF"/>
    <w:rsid w:val="00B40269"/>
    <w:rsid w:val="00B40592"/>
    <w:rsid w:val="00B4079C"/>
    <w:rsid w:val="00B4158A"/>
    <w:rsid w:val="00B4231A"/>
    <w:rsid w:val="00B42954"/>
    <w:rsid w:val="00B4518D"/>
    <w:rsid w:val="00B45A3D"/>
    <w:rsid w:val="00B45E6C"/>
    <w:rsid w:val="00B462DE"/>
    <w:rsid w:val="00B46EBB"/>
    <w:rsid w:val="00B4727B"/>
    <w:rsid w:val="00B50011"/>
    <w:rsid w:val="00B518E1"/>
    <w:rsid w:val="00B51E77"/>
    <w:rsid w:val="00B52E74"/>
    <w:rsid w:val="00B54453"/>
    <w:rsid w:val="00B544B2"/>
    <w:rsid w:val="00B553CD"/>
    <w:rsid w:val="00B60078"/>
    <w:rsid w:val="00B605E2"/>
    <w:rsid w:val="00B61F4B"/>
    <w:rsid w:val="00B62AE0"/>
    <w:rsid w:val="00B63C33"/>
    <w:rsid w:val="00B6537A"/>
    <w:rsid w:val="00B655A1"/>
    <w:rsid w:val="00B65659"/>
    <w:rsid w:val="00B65660"/>
    <w:rsid w:val="00B65A77"/>
    <w:rsid w:val="00B664C8"/>
    <w:rsid w:val="00B66C85"/>
    <w:rsid w:val="00B67910"/>
    <w:rsid w:val="00B70373"/>
    <w:rsid w:val="00B7125D"/>
    <w:rsid w:val="00B716C1"/>
    <w:rsid w:val="00B719A9"/>
    <w:rsid w:val="00B71AFF"/>
    <w:rsid w:val="00B7272B"/>
    <w:rsid w:val="00B7293A"/>
    <w:rsid w:val="00B73745"/>
    <w:rsid w:val="00B74BFE"/>
    <w:rsid w:val="00B75EBB"/>
    <w:rsid w:val="00B76B89"/>
    <w:rsid w:val="00B76C91"/>
    <w:rsid w:val="00B805FB"/>
    <w:rsid w:val="00B80DA4"/>
    <w:rsid w:val="00B81C5C"/>
    <w:rsid w:val="00B829C1"/>
    <w:rsid w:val="00B82EAE"/>
    <w:rsid w:val="00B83922"/>
    <w:rsid w:val="00B8665E"/>
    <w:rsid w:val="00B86D20"/>
    <w:rsid w:val="00B87C00"/>
    <w:rsid w:val="00B91107"/>
    <w:rsid w:val="00B916EF"/>
    <w:rsid w:val="00B9420C"/>
    <w:rsid w:val="00B94DFA"/>
    <w:rsid w:val="00B95180"/>
    <w:rsid w:val="00B96308"/>
    <w:rsid w:val="00BA3CB2"/>
    <w:rsid w:val="00BA3FE5"/>
    <w:rsid w:val="00BA4740"/>
    <w:rsid w:val="00BA495F"/>
    <w:rsid w:val="00BA5358"/>
    <w:rsid w:val="00BA537D"/>
    <w:rsid w:val="00BA5561"/>
    <w:rsid w:val="00BA7F39"/>
    <w:rsid w:val="00BB06D0"/>
    <w:rsid w:val="00BB0A27"/>
    <w:rsid w:val="00BB0ADD"/>
    <w:rsid w:val="00BB0B0B"/>
    <w:rsid w:val="00BB0E9B"/>
    <w:rsid w:val="00BB1B22"/>
    <w:rsid w:val="00BB1ED6"/>
    <w:rsid w:val="00BB3337"/>
    <w:rsid w:val="00BB3399"/>
    <w:rsid w:val="00BB4898"/>
    <w:rsid w:val="00BB4F11"/>
    <w:rsid w:val="00BB6071"/>
    <w:rsid w:val="00BB64F7"/>
    <w:rsid w:val="00BB6EB2"/>
    <w:rsid w:val="00BB6EC2"/>
    <w:rsid w:val="00BB708B"/>
    <w:rsid w:val="00BB7354"/>
    <w:rsid w:val="00BB755C"/>
    <w:rsid w:val="00BB7BE8"/>
    <w:rsid w:val="00BC0338"/>
    <w:rsid w:val="00BC07AA"/>
    <w:rsid w:val="00BC0DFA"/>
    <w:rsid w:val="00BC127B"/>
    <w:rsid w:val="00BC283D"/>
    <w:rsid w:val="00BC2B37"/>
    <w:rsid w:val="00BC3985"/>
    <w:rsid w:val="00BC4851"/>
    <w:rsid w:val="00BC4926"/>
    <w:rsid w:val="00BC515C"/>
    <w:rsid w:val="00BC57AA"/>
    <w:rsid w:val="00BC678E"/>
    <w:rsid w:val="00BC6CD4"/>
    <w:rsid w:val="00BC6EFE"/>
    <w:rsid w:val="00BC6F14"/>
    <w:rsid w:val="00BC7606"/>
    <w:rsid w:val="00BC778D"/>
    <w:rsid w:val="00BC7F02"/>
    <w:rsid w:val="00BD13CD"/>
    <w:rsid w:val="00BD17FE"/>
    <w:rsid w:val="00BD1FEB"/>
    <w:rsid w:val="00BD2D93"/>
    <w:rsid w:val="00BD3973"/>
    <w:rsid w:val="00BD3FD5"/>
    <w:rsid w:val="00BD4065"/>
    <w:rsid w:val="00BD531D"/>
    <w:rsid w:val="00BD5AD0"/>
    <w:rsid w:val="00BD6128"/>
    <w:rsid w:val="00BD650D"/>
    <w:rsid w:val="00BD79DD"/>
    <w:rsid w:val="00BD7C74"/>
    <w:rsid w:val="00BE0A30"/>
    <w:rsid w:val="00BE1452"/>
    <w:rsid w:val="00BE22A6"/>
    <w:rsid w:val="00BE512E"/>
    <w:rsid w:val="00BE5E37"/>
    <w:rsid w:val="00BF017A"/>
    <w:rsid w:val="00BF0ED2"/>
    <w:rsid w:val="00BF129E"/>
    <w:rsid w:val="00BF12C0"/>
    <w:rsid w:val="00BF2D38"/>
    <w:rsid w:val="00BF31E4"/>
    <w:rsid w:val="00BF42AB"/>
    <w:rsid w:val="00BF5952"/>
    <w:rsid w:val="00BF7AF6"/>
    <w:rsid w:val="00BF7EAB"/>
    <w:rsid w:val="00C02463"/>
    <w:rsid w:val="00C038BE"/>
    <w:rsid w:val="00C03A41"/>
    <w:rsid w:val="00C03AFA"/>
    <w:rsid w:val="00C03DC6"/>
    <w:rsid w:val="00C03EC7"/>
    <w:rsid w:val="00C03F4F"/>
    <w:rsid w:val="00C043B0"/>
    <w:rsid w:val="00C04CA6"/>
    <w:rsid w:val="00C05480"/>
    <w:rsid w:val="00C06900"/>
    <w:rsid w:val="00C070B5"/>
    <w:rsid w:val="00C07DF0"/>
    <w:rsid w:val="00C102ED"/>
    <w:rsid w:val="00C11089"/>
    <w:rsid w:val="00C121E7"/>
    <w:rsid w:val="00C12DAC"/>
    <w:rsid w:val="00C13EE8"/>
    <w:rsid w:val="00C15745"/>
    <w:rsid w:val="00C1674E"/>
    <w:rsid w:val="00C1779F"/>
    <w:rsid w:val="00C17EA1"/>
    <w:rsid w:val="00C20373"/>
    <w:rsid w:val="00C20550"/>
    <w:rsid w:val="00C21DA9"/>
    <w:rsid w:val="00C21E54"/>
    <w:rsid w:val="00C23165"/>
    <w:rsid w:val="00C24C1E"/>
    <w:rsid w:val="00C254EA"/>
    <w:rsid w:val="00C26212"/>
    <w:rsid w:val="00C30567"/>
    <w:rsid w:val="00C308F9"/>
    <w:rsid w:val="00C31092"/>
    <w:rsid w:val="00C310C9"/>
    <w:rsid w:val="00C314CE"/>
    <w:rsid w:val="00C328F1"/>
    <w:rsid w:val="00C3299B"/>
    <w:rsid w:val="00C32AC8"/>
    <w:rsid w:val="00C32D31"/>
    <w:rsid w:val="00C33026"/>
    <w:rsid w:val="00C332AA"/>
    <w:rsid w:val="00C34D6F"/>
    <w:rsid w:val="00C366A1"/>
    <w:rsid w:val="00C36747"/>
    <w:rsid w:val="00C36862"/>
    <w:rsid w:val="00C412C7"/>
    <w:rsid w:val="00C41404"/>
    <w:rsid w:val="00C414CB"/>
    <w:rsid w:val="00C4292E"/>
    <w:rsid w:val="00C43AD0"/>
    <w:rsid w:val="00C45AAC"/>
    <w:rsid w:val="00C4659D"/>
    <w:rsid w:val="00C47642"/>
    <w:rsid w:val="00C47C33"/>
    <w:rsid w:val="00C47F4C"/>
    <w:rsid w:val="00C500E4"/>
    <w:rsid w:val="00C5029D"/>
    <w:rsid w:val="00C50361"/>
    <w:rsid w:val="00C524DF"/>
    <w:rsid w:val="00C528FE"/>
    <w:rsid w:val="00C52961"/>
    <w:rsid w:val="00C52A15"/>
    <w:rsid w:val="00C539FB"/>
    <w:rsid w:val="00C53CF0"/>
    <w:rsid w:val="00C5469B"/>
    <w:rsid w:val="00C54904"/>
    <w:rsid w:val="00C55E6B"/>
    <w:rsid w:val="00C574DF"/>
    <w:rsid w:val="00C57963"/>
    <w:rsid w:val="00C60563"/>
    <w:rsid w:val="00C61353"/>
    <w:rsid w:val="00C62D68"/>
    <w:rsid w:val="00C63E68"/>
    <w:rsid w:val="00C643BE"/>
    <w:rsid w:val="00C643C1"/>
    <w:rsid w:val="00C64867"/>
    <w:rsid w:val="00C64880"/>
    <w:rsid w:val="00C64BD0"/>
    <w:rsid w:val="00C66506"/>
    <w:rsid w:val="00C666ED"/>
    <w:rsid w:val="00C704C5"/>
    <w:rsid w:val="00C707AF"/>
    <w:rsid w:val="00C70CAD"/>
    <w:rsid w:val="00C70FDD"/>
    <w:rsid w:val="00C714A7"/>
    <w:rsid w:val="00C71F48"/>
    <w:rsid w:val="00C722D9"/>
    <w:rsid w:val="00C73F54"/>
    <w:rsid w:val="00C756EA"/>
    <w:rsid w:val="00C75CB3"/>
    <w:rsid w:val="00C76471"/>
    <w:rsid w:val="00C769D2"/>
    <w:rsid w:val="00C76BB4"/>
    <w:rsid w:val="00C82096"/>
    <w:rsid w:val="00C8374D"/>
    <w:rsid w:val="00C84600"/>
    <w:rsid w:val="00C84608"/>
    <w:rsid w:val="00C84BBD"/>
    <w:rsid w:val="00C84CDE"/>
    <w:rsid w:val="00C874A4"/>
    <w:rsid w:val="00C87838"/>
    <w:rsid w:val="00C90295"/>
    <w:rsid w:val="00C90488"/>
    <w:rsid w:val="00C905E8"/>
    <w:rsid w:val="00C91C40"/>
    <w:rsid w:val="00C936A2"/>
    <w:rsid w:val="00C945DC"/>
    <w:rsid w:val="00C94B82"/>
    <w:rsid w:val="00C95335"/>
    <w:rsid w:val="00C95E03"/>
    <w:rsid w:val="00C965F8"/>
    <w:rsid w:val="00CA05CF"/>
    <w:rsid w:val="00CA1000"/>
    <w:rsid w:val="00CA1841"/>
    <w:rsid w:val="00CA1F02"/>
    <w:rsid w:val="00CA3501"/>
    <w:rsid w:val="00CA3809"/>
    <w:rsid w:val="00CA38F0"/>
    <w:rsid w:val="00CA4D0A"/>
    <w:rsid w:val="00CA6F3B"/>
    <w:rsid w:val="00CA75EB"/>
    <w:rsid w:val="00CA790C"/>
    <w:rsid w:val="00CB1CDA"/>
    <w:rsid w:val="00CB294F"/>
    <w:rsid w:val="00CB3AAF"/>
    <w:rsid w:val="00CB4070"/>
    <w:rsid w:val="00CB507F"/>
    <w:rsid w:val="00CB51F9"/>
    <w:rsid w:val="00CB5455"/>
    <w:rsid w:val="00CB6586"/>
    <w:rsid w:val="00CB7FAD"/>
    <w:rsid w:val="00CC0022"/>
    <w:rsid w:val="00CC112A"/>
    <w:rsid w:val="00CC15CB"/>
    <w:rsid w:val="00CC297F"/>
    <w:rsid w:val="00CC2BCE"/>
    <w:rsid w:val="00CC2C6C"/>
    <w:rsid w:val="00CC2CF1"/>
    <w:rsid w:val="00CC3C11"/>
    <w:rsid w:val="00CC3F37"/>
    <w:rsid w:val="00CC44FE"/>
    <w:rsid w:val="00CC4874"/>
    <w:rsid w:val="00CC5016"/>
    <w:rsid w:val="00CC508E"/>
    <w:rsid w:val="00CC55C4"/>
    <w:rsid w:val="00CC6B43"/>
    <w:rsid w:val="00CC6CC6"/>
    <w:rsid w:val="00CD01F9"/>
    <w:rsid w:val="00CD0B50"/>
    <w:rsid w:val="00CD1168"/>
    <w:rsid w:val="00CD1557"/>
    <w:rsid w:val="00CD27BB"/>
    <w:rsid w:val="00CD2867"/>
    <w:rsid w:val="00CD2A15"/>
    <w:rsid w:val="00CD3C7C"/>
    <w:rsid w:val="00CD40E1"/>
    <w:rsid w:val="00CD4335"/>
    <w:rsid w:val="00CD674D"/>
    <w:rsid w:val="00CD7D01"/>
    <w:rsid w:val="00CD7EB3"/>
    <w:rsid w:val="00CE0FAC"/>
    <w:rsid w:val="00CE13FA"/>
    <w:rsid w:val="00CE1A47"/>
    <w:rsid w:val="00CE205D"/>
    <w:rsid w:val="00CE30ED"/>
    <w:rsid w:val="00CE33E4"/>
    <w:rsid w:val="00CE3FF3"/>
    <w:rsid w:val="00CE4AE9"/>
    <w:rsid w:val="00CE5515"/>
    <w:rsid w:val="00CE699C"/>
    <w:rsid w:val="00CE6F6E"/>
    <w:rsid w:val="00CF0E30"/>
    <w:rsid w:val="00CF0FB3"/>
    <w:rsid w:val="00CF1097"/>
    <w:rsid w:val="00CF1A43"/>
    <w:rsid w:val="00CF1D90"/>
    <w:rsid w:val="00CF2D15"/>
    <w:rsid w:val="00CF303D"/>
    <w:rsid w:val="00CF3FE4"/>
    <w:rsid w:val="00CF45CA"/>
    <w:rsid w:val="00CF4615"/>
    <w:rsid w:val="00CF47BF"/>
    <w:rsid w:val="00CF5501"/>
    <w:rsid w:val="00CF6E0C"/>
    <w:rsid w:val="00D0072D"/>
    <w:rsid w:val="00D011F9"/>
    <w:rsid w:val="00D01A68"/>
    <w:rsid w:val="00D01E4B"/>
    <w:rsid w:val="00D02874"/>
    <w:rsid w:val="00D02BB2"/>
    <w:rsid w:val="00D045F8"/>
    <w:rsid w:val="00D06C6C"/>
    <w:rsid w:val="00D077EB"/>
    <w:rsid w:val="00D1011D"/>
    <w:rsid w:val="00D10A35"/>
    <w:rsid w:val="00D10DDA"/>
    <w:rsid w:val="00D12F0B"/>
    <w:rsid w:val="00D131CB"/>
    <w:rsid w:val="00D13A94"/>
    <w:rsid w:val="00D13B0B"/>
    <w:rsid w:val="00D13D46"/>
    <w:rsid w:val="00D140B3"/>
    <w:rsid w:val="00D14C41"/>
    <w:rsid w:val="00D1562D"/>
    <w:rsid w:val="00D15CD7"/>
    <w:rsid w:val="00D15D4C"/>
    <w:rsid w:val="00D1674D"/>
    <w:rsid w:val="00D171BA"/>
    <w:rsid w:val="00D17D9D"/>
    <w:rsid w:val="00D17F7C"/>
    <w:rsid w:val="00D2044C"/>
    <w:rsid w:val="00D20492"/>
    <w:rsid w:val="00D20605"/>
    <w:rsid w:val="00D210B2"/>
    <w:rsid w:val="00D21422"/>
    <w:rsid w:val="00D21A97"/>
    <w:rsid w:val="00D21FDB"/>
    <w:rsid w:val="00D22275"/>
    <w:rsid w:val="00D2229D"/>
    <w:rsid w:val="00D224CC"/>
    <w:rsid w:val="00D22A38"/>
    <w:rsid w:val="00D23328"/>
    <w:rsid w:val="00D23585"/>
    <w:rsid w:val="00D24910"/>
    <w:rsid w:val="00D24A5B"/>
    <w:rsid w:val="00D24AC8"/>
    <w:rsid w:val="00D26A15"/>
    <w:rsid w:val="00D30B83"/>
    <w:rsid w:val="00D31088"/>
    <w:rsid w:val="00D32108"/>
    <w:rsid w:val="00D32154"/>
    <w:rsid w:val="00D3281B"/>
    <w:rsid w:val="00D32CF9"/>
    <w:rsid w:val="00D32FED"/>
    <w:rsid w:val="00D331CF"/>
    <w:rsid w:val="00D34217"/>
    <w:rsid w:val="00D342A7"/>
    <w:rsid w:val="00D34332"/>
    <w:rsid w:val="00D3457E"/>
    <w:rsid w:val="00D35E9A"/>
    <w:rsid w:val="00D36207"/>
    <w:rsid w:val="00D3626C"/>
    <w:rsid w:val="00D374B6"/>
    <w:rsid w:val="00D374E7"/>
    <w:rsid w:val="00D379FD"/>
    <w:rsid w:val="00D40BD6"/>
    <w:rsid w:val="00D41F5D"/>
    <w:rsid w:val="00D42A2B"/>
    <w:rsid w:val="00D42AA5"/>
    <w:rsid w:val="00D42C39"/>
    <w:rsid w:val="00D42E45"/>
    <w:rsid w:val="00D43578"/>
    <w:rsid w:val="00D447A2"/>
    <w:rsid w:val="00D44AB7"/>
    <w:rsid w:val="00D44CE6"/>
    <w:rsid w:val="00D44D46"/>
    <w:rsid w:val="00D45C54"/>
    <w:rsid w:val="00D4630C"/>
    <w:rsid w:val="00D4634D"/>
    <w:rsid w:val="00D474BE"/>
    <w:rsid w:val="00D50222"/>
    <w:rsid w:val="00D507D6"/>
    <w:rsid w:val="00D50900"/>
    <w:rsid w:val="00D50B1F"/>
    <w:rsid w:val="00D5127A"/>
    <w:rsid w:val="00D514DC"/>
    <w:rsid w:val="00D51B7F"/>
    <w:rsid w:val="00D53FD2"/>
    <w:rsid w:val="00D548C5"/>
    <w:rsid w:val="00D54CD3"/>
    <w:rsid w:val="00D54FBE"/>
    <w:rsid w:val="00D553DD"/>
    <w:rsid w:val="00D560F3"/>
    <w:rsid w:val="00D5764B"/>
    <w:rsid w:val="00D60195"/>
    <w:rsid w:val="00D60721"/>
    <w:rsid w:val="00D62F1C"/>
    <w:rsid w:val="00D6341C"/>
    <w:rsid w:val="00D63CBC"/>
    <w:rsid w:val="00D640DD"/>
    <w:rsid w:val="00D64BD6"/>
    <w:rsid w:val="00D65091"/>
    <w:rsid w:val="00D65ADD"/>
    <w:rsid w:val="00D65C0D"/>
    <w:rsid w:val="00D65EC0"/>
    <w:rsid w:val="00D66319"/>
    <w:rsid w:val="00D665F2"/>
    <w:rsid w:val="00D666F5"/>
    <w:rsid w:val="00D67047"/>
    <w:rsid w:val="00D70330"/>
    <w:rsid w:val="00D70AB4"/>
    <w:rsid w:val="00D70CC3"/>
    <w:rsid w:val="00D7114E"/>
    <w:rsid w:val="00D71C4D"/>
    <w:rsid w:val="00D7242F"/>
    <w:rsid w:val="00D724E7"/>
    <w:rsid w:val="00D726B9"/>
    <w:rsid w:val="00D72992"/>
    <w:rsid w:val="00D72C80"/>
    <w:rsid w:val="00D73577"/>
    <w:rsid w:val="00D73E50"/>
    <w:rsid w:val="00D7481B"/>
    <w:rsid w:val="00D74AD6"/>
    <w:rsid w:val="00D74C83"/>
    <w:rsid w:val="00D75BE9"/>
    <w:rsid w:val="00D76522"/>
    <w:rsid w:val="00D76B4E"/>
    <w:rsid w:val="00D76BE0"/>
    <w:rsid w:val="00D80F04"/>
    <w:rsid w:val="00D818B7"/>
    <w:rsid w:val="00D82398"/>
    <w:rsid w:val="00D824D4"/>
    <w:rsid w:val="00D82B65"/>
    <w:rsid w:val="00D82DC6"/>
    <w:rsid w:val="00D82EAB"/>
    <w:rsid w:val="00D8350A"/>
    <w:rsid w:val="00D83C1C"/>
    <w:rsid w:val="00D83F9E"/>
    <w:rsid w:val="00D849C8"/>
    <w:rsid w:val="00D84E9E"/>
    <w:rsid w:val="00D851E2"/>
    <w:rsid w:val="00D851F1"/>
    <w:rsid w:val="00D86BE2"/>
    <w:rsid w:val="00D8748E"/>
    <w:rsid w:val="00D874EB"/>
    <w:rsid w:val="00D87560"/>
    <w:rsid w:val="00D87583"/>
    <w:rsid w:val="00D87948"/>
    <w:rsid w:val="00D87F8A"/>
    <w:rsid w:val="00D9049B"/>
    <w:rsid w:val="00D915D3"/>
    <w:rsid w:val="00D91FD0"/>
    <w:rsid w:val="00D9348F"/>
    <w:rsid w:val="00D938B6"/>
    <w:rsid w:val="00D93AEF"/>
    <w:rsid w:val="00D9405E"/>
    <w:rsid w:val="00D94850"/>
    <w:rsid w:val="00D94E83"/>
    <w:rsid w:val="00D95458"/>
    <w:rsid w:val="00D95548"/>
    <w:rsid w:val="00D9750D"/>
    <w:rsid w:val="00DA1AB8"/>
    <w:rsid w:val="00DA28BC"/>
    <w:rsid w:val="00DA2F53"/>
    <w:rsid w:val="00DA3317"/>
    <w:rsid w:val="00DA3B34"/>
    <w:rsid w:val="00DA3B9C"/>
    <w:rsid w:val="00DA40C8"/>
    <w:rsid w:val="00DA4739"/>
    <w:rsid w:val="00DA560C"/>
    <w:rsid w:val="00DA5AD3"/>
    <w:rsid w:val="00DA6413"/>
    <w:rsid w:val="00DA6A28"/>
    <w:rsid w:val="00DA747D"/>
    <w:rsid w:val="00DB008E"/>
    <w:rsid w:val="00DB16B1"/>
    <w:rsid w:val="00DB23FF"/>
    <w:rsid w:val="00DB29BB"/>
    <w:rsid w:val="00DB3F2A"/>
    <w:rsid w:val="00DB48BA"/>
    <w:rsid w:val="00DB622E"/>
    <w:rsid w:val="00DB664E"/>
    <w:rsid w:val="00DB686E"/>
    <w:rsid w:val="00DB6A28"/>
    <w:rsid w:val="00DB72F6"/>
    <w:rsid w:val="00DB741C"/>
    <w:rsid w:val="00DB76E2"/>
    <w:rsid w:val="00DB7725"/>
    <w:rsid w:val="00DB7CF8"/>
    <w:rsid w:val="00DB7E92"/>
    <w:rsid w:val="00DC0B82"/>
    <w:rsid w:val="00DC1F3E"/>
    <w:rsid w:val="00DC3042"/>
    <w:rsid w:val="00DC3891"/>
    <w:rsid w:val="00DC3AEF"/>
    <w:rsid w:val="00DC413C"/>
    <w:rsid w:val="00DC4A46"/>
    <w:rsid w:val="00DC5541"/>
    <w:rsid w:val="00DC5B8F"/>
    <w:rsid w:val="00DC5E17"/>
    <w:rsid w:val="00DC6695"/>
    <w:rsid w:val="00DC71F3"/>
    <w:rsid w:val="00DC7827"/>
    <w:rsid w:val="00DC7C93"/>
    <w:rsid w:val="00DD1205"/>
    <w:rsid w:val="00DD1C64"/>
    <w:rsid w:val="00DD28FB"/>
    <w:rsid w:val="00DD2C83"/>
    <w:rsid w:val="00DD3EC9"/>
    <w:rsid w:val="00DD42A2"/>
    <w:rsid w:val="00DD484F"/>
    <w:rsid w:val="00DD4E9D"/>
    <w:rsid w:val="00DD61A4"/>
    <w:rsid w:val="00DD646C"/>
    <w:rsid w:val="00DD7757"/>
    <w:rsid w:val="00DD7D9E"/>
    <w:rsid w:val="00DD7DA4"/>
    <w:rsid w:val="00DE1484"/>
    <w:rsid w:val="00DE15CB"/>
    <w:rsid w:val="00DE1A13"/>
    <w:rsid w:val="00DE1DFD"/>
    <w:rsid w:val="00DE23B1"/>
    <w:rsid w:val="00DE263D"/>
    <w:rsid w:val="00DE3C8C"/>
    <w:rsid w:val="00DE5AC2"/>
    <w:rsid w:val="00DE5D6F"/>
    <w:rsid w:val="00DE6AE0"/>
    <w:rsid w:val="00DE7634"/>
    <w:rsid w:val="00DE7E0B"/>
    <w:rsid w:val="00DF02FF"/>
    <w:rsid w:val="00DF1318"/>
    <w:rsid w:val="00DF1426"/>
    <w:rsid w:val="00DF2146"/>
    <w:rsid w:val="00DF21AE"/>
    <w:rsid w:val="00DF2BF8"/>
    <w:rsid w:val="00DF3306"/>
    <w:rsid w:val="00DF4789"/>
    <w:rsid w:val="00DF50E8"/>
    <w:rsid w:val="00DF5930"/>
    <w:rsid w:val="00DF596E"/>
    <w:rsid w:val="00DF5FFE"/>
    <w:rsid w:val="00DF71B4"/>
    <w:rsid w:val="00DF738D"/>
    <w:rsid w:val="00E00532"/>
    <w:rsid w:val="00E00EE3"/>
    <w:rsid w:val="00E015FE"/>
    <w:rsid w:val="00E0172A"/>
    <w:rsid w:val="00E018E4"/>
    <w:rsid w:val="00E033B1"/>
    <w:rsid w:val="00E03954"/>
    <w:rsid w:val="00E046A3"/>
    <w:rsid w:val="00E049A6"/>
    <w:rsid w:val="00E04D77"/>
    <w:rsid w:val="00E0572D"/>
    <w:rsid w:val="00E0591A"/>
    <w:rsid w:val="00E066A4"/>
    <w:rsid w:val="00E076A2"/>
    <w:rsid w:val="00E07B73"/>
    <w:rsid w:val="00E07D9F"/>
    <w:rsid w:val="00E1002C"/>
    <w:rsid w:val="00E101B1"/>
    <w:rsid w:val="00E10467"/>
    <w:rsid w:val="00E10556"/>
    <w:rsid w:val="00E10C37"/>
    <w:rsid w:val="00E10ECD"/>
    <w:rsid w:val="00E13942"/>
    <w:rsid w:val="00E2026E"/>
    <w:rsid w:val="00E20941"/>
    <w:rsid w:val="00E2121C"/>
    <w:rsid w:val="00E216DF"/>
    <w:rsid w:val="00E21E84"/>
    <w:rsid w:val="00E21F0C"/>
    <w:rsid w:val="00E22B40"/>
    <w:rsid w:val="00E22D5B"/>
    <w:rsid w:val="00E24006"/>
    <w:rsid w:val="00E24111"/>
    <w:rsid w:val="00E26441"/>
    <w:rsid w:val="00E26961"/>
    <w:rsid w:val="00E2761A"/>
    <w:rsid w:val="00E3207F"/>
    <w:rsid w:val="00E333B4"/>
    <w:rsid w:val="00E33FF9"/>
    <w:rsid w:val="00E349DC"/>
    <w:rsid w:val="00E34BFE"/>
    <w:rsid w:val="00E36EA4"/>
    <w:rsid w:val="00E36EAF"/>
    <w:rsid w:val="00E4179E"/>
    <w:rsid w:val="00E42681"/>
    <w:rsid w:val="00E42E5E"/>
    <w:rsid w:val="00E430AB"/>
    <w:rsid w:val="00E43993"/>
    <w:rsid w:val="00E4568B"/>
    <w:rsid w:val="00E45BB0"/>
    <w:rsid w:val="00E45F85"/>
    <w:rsid w:val="00E47750"/>
    <w:rsid w:val="00E504B9"/>
    <w:rsid w:val="00E505BA"/>
    <w:rsid w:val="00E50C30"/>
    <w:rsid w:val="00E512AC"/>
    <w:rsid w:val="00E524BD"/>
    <w:rsid w:val="00E53BAC"/>
    <w:rsid w:val="00E54028"/>
    <w:rsid w:val="00E54650"/>
    <w:rsid w:val="00E54BAB"/>
    <w:rsid w:val="00E551C6"/>
    <w:rsid w:val="00E55676"/>
    <w:rsid w:val="00E55AF8"/>
    <w:rsid w:val="00E571B5"/>
    <w:rsid w:val="00E57867"/>
    <w:rsid w:val="00E57C5E"/>
    <w:rsid w:val="00E60980"/>
    <w:rsid w:val="00E611D0"/>
    <w:rsid w:val="00E61575"/>
    <w:rsid w:val="00E61DF5"/>
    <w:rsid w:val="00E62C05"/>
    <w:rsid w:val="00E64059"/>
    <w:rsid w:val="00E64CBA"/>
    <w:rsid w:val="00E6645F"/>
    <w:rsid w:val="00E67170"/>
    <w:rsid w:val="00E675FA"/>
    <w:rsid w:val="00E6790E"/>
    <w:rsid w:val="00E67C9B"/>
    <w:rsid w:val="00E67E06"/>
    <w:rsid w:val="00E72239"/>
    <w:rsid w:val="00E726F7"/>
    <w:rsid w:val="00E72CDC"/>
    <w:rsid w:val="00E7371C"/>
    <w:rsid w:val="00E74DFA"/>
    <w:rsid w:val="00E75477"/>
    <w:rsid w:val="00E75AD8"/>
    <w:rsid w:val="00E801F2"/>
    <w:rsid w:val="00E801F4"/>
    <w:rsid w:val="00E81286"/>
    <w:rsid w:val="00E81338"/>
    <w:rsid w:val="00E82184"/>
    <w:rsid w:val="00E823A5"/>
    <w:rsid w:val="00E82413"/>
    <w:rsid w:val="00E825E5"/>
    <w:rsid w:val="00E8271C"/>
    <w:rsid w:val="00E82BFB"/>
    <w:rsid w:val="00E82EC4"/>
    <w:rsid w:val="00E82FB1"/>
    <w:rsid w:val="00E83DFF"/>
    <w:rsid w:val="00E84939"/>
    <w:rsid w:val="00E84B3C"/>
    <w:rsid w:val="00E85640"/>
    <w:rsid w:val="00E856C2"/>
    <w:rsid w:val="00E85CFA"/>
    <w:rsid w:val="00E86918"/>
    <w:rsid w:val="00E86D1B"/>
    <w:rsid w:val="00E86FD2"/>
    <w:rsid w:val="00E87405"/>
    <w:rsid w:val="00E879D7"/>
    <w:rsid w:val="00E92397"/>
    <w:rsid w:val="00E93F46"/>
    <w:rsid w:val="00E941A7"/>
    <w:rsid w:val="00E94223"/>
    <w:rsid w:val="00E950CF"/>
    <w:rsid w:val="00E9607A"/>
    <w:rsid w:val="00E965EA"/>
    <w:rsid w:val="00E96F20"/>
    <w:rsid w:val="00E97140"/>
    <w:rsid w:val="00E97322"/>
    <w:rsid w:val="00E97368"/>
    <w:rsid w:val="00E974F7"/>
    <w:rsid w:val="00EA076C"/>
    <w:rsid w:val="00EA0958"/>
    <w:rsid w:val="00EA0CDF"/>
    <w:rsid w:val="00EA111B"/>
    <w:rsid w:val="00EA14BA"/>
    <w:rsid w:val="00EA15DC"/>
    <w:rsid w:val="00EA180C"/>
    <w:rsid w:val="00EA2553"/>
    <w:rsid w:val="00EA3379"/>
    <w:rsid w:val="00EA34D9"/>
    <w:rsid w:val="00EA3AF9"/>
    <w:rsid w:val="00EA4129"/>
    <w:rsid w:val="00EA64E6"/>
    <w:rsid w:val="00EA73B5"/>
    <w:rsid w:val="00EB0EE5"/>
    <w:rsid w:val="00EB26B2"/>
    <w:rsid w:val="00EB361C"/>
    <w:rsid w:val="00EB3A35"/>
    <w:rsid w:val="00EB41F4"/>
    <w:rsid w:val="00EB5093"/>
    <w:rsid w:val="00EB5C42"/>
    <w:rsid w:val="00EB626F"/>
    <w:rsid w:val="00EB6400"/>
    <w:rsid w:val="00EB694B"/>
    <w:rsid w:val="00EB72D0"/>
    <w:rsid w:val="00EB7C22"/>
    <w:rsid w:val="00EB7CFA"/>
    <w:rsid w:val="00EB7D4D"/>
    <w:rsid w:val="00EB7F64"/>
    <w:rsid w:val="00EC0C33"/>
    <w:rsid w:val="00EC0EE0"/>
    <w:rsid w:val="00EC1DF8"/>
    <w:rsid w:val="00EC3BB3"/>
    <w:rsid w:val="00EC3C61"/>
    <w:rsid w:val="00EC3D69"/>
    <w:rsid w:val="00EC4068"/>
    <w:rsid w:val="00EC6073"/>
    <w:rsid w:val="00EC6177"/>
    <w:rsid w:val="00EC7441"/>
    <w:rsid w:val="00EC77AC"/>
    <w:rsid w:val="00EC799D"/>
    <w:rsid w:val="00ED0287"/>
    <w:rsid w:val="00ED0606"/>
    <w:rsid w:val="00ED091D"/>
    <w:rsid w:val="00ED0CF7"/>
    <w:rsid w:val="00ED12C1"/>
    <w:rsid w:val="00ED15E3"/>
    <w:rsid w:val="00ED16A8"/>
    <w:rsid w:val="00ED1D0C"/>
    <w:rsid w:val="00ED36E9"/>
    <w:rsid w:val="00ED45A6"/>
    <w:rsid w:val="00ED4B5B"/>
    <w:rsid w:val="00ED4E84"/>
    <w:rsid w:val="00ED54AD"/>
    <w:rsid w:val="00ED5671"/>
    <w:rsid w:val="00ED72D7"/>
    <w:rsid w:val="00EE193D"/>
    <w:rsid w:val="00EE5904"/>
    <w:rsid w:val="00EE5AA2"/>
    <w:rsid w:val="00EE6C10"/>
    <w:rsid w:val="00EE6CB6"/>
    <w:rsid w:val="00EE6DD0"/>
    <w:rsid w:val="00EF0B1B"/>
    <w:rsid w:val="00EF1983"/>
    <w:rsid w:val="00EF1A5B"/>
    <w:rsid w:val="00EF30EB"/>
    <w:rsid w:val="00EF3790"/>
    <w:rsid w:val="00EF3801"/>
    <w:rsid w:val="00EF3DBE"/>
    <w:rsid w:val="00EF44EF"/>
    <w:rsid w:val="00EF4F45"/>
    <w:rsid w:val="00EF4F9B"/>
    <w:rsid w:val="00EF576A"/>
    <w:rsid w:val="00EF634B"/>
    <w:rsid w:val="00EF6797"/>
    <w:rsid w:val="00EF70F4"/>
    <w:rsid w:val="00EF73D5"/>
    <w:rsid w:val="00EF7CFE"/>
    <w:rsid w:val="00F0093A"/>
    <w:rsid w:val="00F00CA5"/>
    <w:rsid w:val="00F00DBF"/>
    <w:rsid w:val="00F01D73"/>
    <w:rsid w:val="00F02A92"/>
    <w:rsid w:val="00F03B6B"/>
    <w:rsid w:val="00F03FB8"/>
    <w:rsid w:val="00F0517F"/>
    <w:rsid w:val="00F054FA"/>
    <w:rsid w:val="00F05C8A"/>
    <w:rsid w:val="00F05D82"/>
    <w:rsid w:val="00F0660E"/>
    <w:rsid w:val="00F0716C"/>
    <w:rsid w:val="00F07E64"/>
    <w:rsid w:val="00F10AAD"/>
    <w:rsid w:val="00F11937"/>
    <w:rsid w:val="00F12EB6"/>
    <w:rsid w:val="00F1311B"/>
    <w:rsid w:val="00F13152"/>
    <w:rsid w:val="00F13665"/>
    <w:rsid w:val="00F13979"/>
    <w:rsid w:val="00F13C48"/>
    <w:rsid w:val="00F152DF"/>
    <w:rsid w:val="00F16032"/>
    <w:rsid w:val="00F165FE"/>
    <w:rsid w:val="00F16B24"/>
    <w:rsid w:val="00F16EA4"/>
    <w:rsid w:val="00F177B8"/>
    <w:rsid w:val="00F17D52"/>
    <w:rsid w:val="00F17E16"/>
    <w:rsid w:val="00F17FD3"/>
    <w:rsid w:val="00F207D2"/>
    <w:rsid w:val="00F20853"/>
    <w:rsid w:val="00F21D1C"/>
    <w:rsid w:val="00F23007"/>
    <w:rsid w:val="00F232B6"/>
    <w:rsid w:val="00F254B6"/>
    <w:rsid w:val="00F25886"/>
    <w:rsid w:val="00F25B2F"/>
    <w:rsid w:val="00F25DDC"/>
    <w:rsid w:val="00F267DB"/>
    <w:rsid w:val="00F26866"/>
    <w:rsid w:val="00F2694E"/>
    <w:rsid w:val="00F26A59"/>
    <w:rsid w:val="00F26E8B"/>
    <w:rsid w:val="00F27003"/>
    <w:rsid w:val="00F2714C"/>
    <w:rsid w:val="00F3030B"/>
    <w:rsid w:val="00F308A3"/>
    <w:rsid w:val="00F31642"/>
    <w:rsid w:val="00F32768"/>
    <w:rsid w:val="00F328FF"/>
    <w:rsid w:val="00F33D4E"/>
    <w:rsid w:val="00F347A6"/>
    <w:rsid w:val="00F354E4"/>
    <w:rsid w:val="00F3555A"/>
    <w:rsid w:val="00F37CCB"/>
    <w:rsid w:val="00F37EB1"/>
    <w:rsid w:val="00F403BA"/>
    <w:rsid w:val="00F4170B"/>
    <w:rsid w:val="00F42B82"/>
    <w:rsid w:val="00F42D86"/>
    <w:rsid w:val="00F42FAB"/>
    <w:rsid w:val="00F43000"/>
    <w:rsid w:val="00F43BAF"/>
    <w:rsid w:val="00F443C4"/>
    <w:rsid w:val="00F453E2"/>
    <w:rsid w:val="00F45E78"/>
    <w:rsid w:val="00F46078"/>
    <w:rsid w:val="00F468A6"/>
    <w:rsid w:val="00F46BED"/>
    <w:rsid w:val="00F4734C"/>
    <w:rsid w:val="00F50CAB"/>
    <w:rsid w:val="00F5177A"/>
    <w:rsid w:val="00F519C9"/>
    <w:rsid w:val="00F51ACD"/>
    <w:rsid w:val="00F526A9"/>
    <w:rsid w:val="00F529BF"/>
    <w:rsid w:val="00F53AE8"/>
    <w:rsid w:val="00F53F9B"/>
    <w:rsid w:val="00F5457D"/>
    <w:rsid w:val="00F54765"/>
    <w:rsid w:val="00F55DC8"/>
    <w:rsid w:val="00F55EB5"/>
    <w:rsid w:val="00F60ED1"/>
    <w:rsid w:val="00F61024"/>
    <w:rsid w:val="00F61111"/>
    <w:rsid w:val="00F6142C"/>
    <w:rsid w:val="00F61569"/>
    <w:rsid w:val="00F615A4"/>
    <w:rsid w:val="00F621DF"/>
    <w:rsid w:val="00F623A0"/>
    <w:rsid w:val="00F63500"/>
    <w:rsid w:val="00F63B4D"/>
    <w:rsid w:val="00F64D3B"/>
    <w:rsid w:val="00F64F55"/>
    <w:rsid w:val="00F653C3"/>
    <w:rsid w:val="00F660E2"/>
    <w:rsid w:val="00F661B8"/>
    <w:rsid w:val="00F67616"/>
    <w:rsid w:val="00F6776B"/>
    <w:rsid w:val="00F706C5"/>
    <w:rsid w:val="00F71491"/>
    <w:rsid w:val="00F71FFD"/>
    <w:rsid w:val="00F726FC"/>
    <w:rsid w:val="00F72710"/>
    <w:rsid w:val="00F73855"/>
    <w:rsid w:val="00F756B2"/>
    <w:rsid w:val="00F75C37"/>
    <w:rsid w:val="00F77590"/>
    <w:rsid w:val="00F824AC"/>
    <w:rsid w:val="00F82569"/>
    <w:rsid w:val="00F82678"/>
    <w:rsid w:val="00F82EB8"/>
    <w:rsid w:val="00F83D00"/>
    <w:rsid w:val="00F84386"/>
    <w:rsid w:val="00F84431"/>
    <w:rsid w:val="00F8476C"/>
    <w:rsid w:val="00F84F1C"/>
    <w:rsid w:val="00F8541A"/>
    <w:rsid w:val="00F86360"/>
    <w:rsid w:val="00F9010C"/>
    <w:rsid w:val="00F906BD"/>
    <w:rsid w:val="00F91891"/>
    <w:rsid w:val="00F91ACE"/>
    <w:rsid w:val="00F92432"/>
    <w:rsid w:val="00F93A26"/>
    <w:rsid w:val="00F943B0"/>
    <w:rsid w:val="00F9477F"/>
    <w:rsid w:val="00F94D30"/>
    <w:rsid w:val="00F9625D"/>
    <w:rsid w:val="00F962DE"/>
    <w:rsid w:val="00F96AE3"/>
    <w:rsid w:val="00F96C01"/>
    <w:rsid w:val="00F9728F"/>
    <w:rsid w:val="00FA0139"/>
    <w:rsid w:val="00FA0A20"/>
    <w:rsid w:val="00FA1332"/>
    <w:rsid w:val="00FA2AE8"/>
    <w:rsid w:val="00FA2CF7"/>
    <w:rsid w:val="00FA39B0"/>
    <w:rsid w:val="00FA3C1E"/>
    <w:rsid w:val="00FA54A4"/>
    <w:rsid w:val="00FA5C60"/>
    <w:rsid w:val="00FA6260"/>
    <w:rsid w:val="00FA645A"/>
    <w:rsid w:val="00FA6561"/>
    <w:rsid w:val="00FA6D4A"/>
    <w:rsid w:val="00FA6EEF"/>
    <w:rsid w:val="00FA6F92"/>
    <w:rsid w:val="00FA72EA"/>
    <w:rsid w:val="00FA782A"/>
    <w:rsid w:val="00FB05BE"/>
    <w:rsid w:val="00FB0814"/>
    <w:rsid w:val="00FB2552"/>
    <w:rsid w:val="00FB2A65"/>
    <w:rsid w:val="00FB4048"/>
    <w:rsid w:val="00FB5647"/>
    <w:rsid w:val="00FB651B"/>
    <w:rsid w:val="00FB6E47"/>
    <w:rsid w:val="00FB78B7"/>
    <w:rsid w:val="00FC082E"/>
    <w:rsid w:val="00FC28B8"/>
    <w:rsid w:val="00FC2BF2"/>
    <w:rsid w:val="00FC5C78"/>
    <w:rsid w:val="00FC6653"/>
    <w:rsid w:val="00FC67BD"/>
    <w:rsid w:val="00FC766A"/>
    <w:rsid w:val="00FD0399"/>
    <w:rsid w:val="00FD0BFE"/>
    <w:rsid w:val="00FD0FEE"/>
    <w:rsid w:val="00FD12F9"/>
    <w:rsid w:val="00FD1501"/>
    <w:rsid w:val="00FD1893"/>
    <w:rsid w:val="00FD1A06"/>
    <w:rsid w:val="00FD1C47"/>
    <w:rsid w:val="00FD26D0"/>
    <w:rsid w:val="00FD37DF"/>
    <w:rsid w:val="00FD5556"/>
    <w:rsid w:val="00FD5B50"/>
    <w:rsid w:val="00FD5BB2"/>
    <w:rsid w:val="00FD6297"/>
    <w:rsid w:val="00FD6830"/>
    <w:rsid w:val="00FD711E"/>
    <w:rsid w:val="00FD765F"/>
    <w:rsid w:val="00FD77CF"/>
    <w:rsid w:val="00FE0151"/>
    <w:rsid w:val="00FE0961"/>
    <w:rsid w:val="00FE16FE"/>
    <w:rsid w:val="00FE2275"/>
    <w:rsid w:val="00FE453B"/>
    <w:rsid w:val="00FE7AD7"/>
    <w:rsid w:val="00FF0373"/>
    <w:rsid w:val="00FF1DAE"/>
    <w:rsid w:val="00FF2E1A"/>
    <w:rsid w:val="00FF52E6"/>
    <w:rsid w:val="00FF53B5"/>
    <w:rsid w:val="00FF550D"/>
    <w:rsid w:val="00FF5723"/>
    <w:rsid w:val="00FF5A22"/>
    <w:rsid w:val="00FF6837"/>
    <w:rsid w:val="00FF72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094E78"/>
  <w15:chartTrackingRefBased/>
  <w15:docId w15:val="{9A859FF8-EABF-4F52-80C2-A05D04FA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0E6"/>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D735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F17FD3"/>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7FD3"/>
    <w:rPr>
      <w:rFonts w:ascii="Arial" w:eastAsia="Times New Roman" w:hAnsi="Arial" w:cs="Arial"/>
      <w:i/>
      <w:iCs/>
      <w:sz w:val="28"/>
      <w:szCs w:val="24"/>
      <w:lang w:val="en-GB"/>
    </w:rPr>
  </w:style>
  <w:style w:type="paragraph" w:styleId="Header">
    <w:name w:val="header"/>
    <w:basedOn w:val="Normal"/>
    <w:link w:val="HeaderChar"/>
    <w:uiPriority w:val="99"/>
    <w:unhideWhenUsed/>
    <w:rsid w:val="005023EF"/>
    <w:pPr>
      <w:tabs>
        <w:tab w:val="center" w:pos="4513"/>
        <w:tab w:val="right" w:pos="9026"/>
      </w:tabs>
    </w:pPr>
  </w:style>
  <w:style w:type="character" w:customStyle="1" w:styleId="HeaderChar">
    <w:name w:val="Header Char"/>
    <w:basedOn w:val="DefaultParagraphFont"/>
    <w:link w:val="Header"/>
    <w:uiPriority w:val="99"/>
    <w:rsid w:val="005023E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023EF"/>
    <w:pPr>
      <w:tabs>
        <w:tab w:val="center" w:pos="4513"/>
        <w:tab w:val="right" w:pos="9026"/>
      </w:tabs>
    </w:pPr>
  </w:style>
  <w:style w:type="character" w:customStyle="1" w:styleId="FooterChar">
    <w:name w:val="Footer Char"/>
    <w:basedOn w:val="DefaultParagraphFont"/>
    <w:link w:val="Footer"/>
    <w:uiPriority w:val="99"/>
    <w:rsid w:val="005023EF"/>
    <w:rPr>
      <w:rFonts w:ascii="Times New Roman" w:eastAsia="Times New Roman" w:hAnsi="Times New Roman" w:cs="Times New Roman"/>
      <w:sz w:val="24"/>
      <w:szCs w:val="24"/>
      <w:lang w:val="en-GB"/>
    </w:rPr>
  </w:style>
  <w:style w:type="paragraph" w:styleId="ListBullet">
    <w:name w:val="List Bullet"/>
    <w:basedOn w:val="Normal"/>
    <w:uiPriority w:val="99"/>
    <w:unhideWhenUsed/>
    <w:rsid w:val="005023EF"/>
    <w:pPr>
      <w:numPr>
        <w:numId w:val="1"/>
      </w:numPr>
      <w:spacing w:after="160" w:line="259" w:lineRule="auto"/>
      <w:contextualSpacing/>
    </w:pPr>
    <w:rPr>
      <w:rFonts w:asciiTheme="minorHAnsi" w:eastAsiaTheme="minorHAnsi" w:hAnsiTheme="minorHAnsi" w:cstheme="minorBidi"/>
      <w:sz w:val="22"/>
      <w:szCs w:val="22"/>
      <w:lang w:val="en-ZA"/>
    </w:rPr>
  </w:style>
  <w:style w:type="paragraph" w:styleId="FootnoteText">
    <w:name w:val="footnote text"/>
    <w:basedOn w:val="Normal"/>
    <w:link w:val="FootnoteTextChar"/>
    <w:uiPriority w:val="99"/>
    <w:rsid w:val="000E3AE8"/>
    <w:rPr>
      <w:sz w:val="20"/>
      <w:szCs w:val="20"/>
    </w:rPr>
  </w:style>
  <w:style w:type="character" w:customStyle="1" w:styleId="FootnoteTextChar">
    <w:name w:val="Footnote Text Char"/>
    <w:basedOn w:val="DefaultParagraphFont"/>
    <w:link w:val="FootnoteText"/>
    <w:uiPriority w:val="99"/>
    <w:rsid w:val="000E3AE8"/>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E3AE8"/>
    <w:rPr>
      <w:vertAlign w:val="superscript"/>
    </w:rPr>
  </w:style>
  <w:style w:type="paragraph" w:styleId="BalloonText">
    <w:name w:val="Balloon Text"/>
    <w:basedOn w:val="Normal"/>
    <w:link w:val="BalloonTextChar"/>
    <w:uiPriority w:val="99"/>
    <w:semiHidden/>
    <w:unhideWhenUsed/>
    <w:rsid w:val="00C84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CDE"/>
    <w:rPr>
      <w:rFonts w:ascii="Segoe UI" w:eastAsia="Times New Roman" w:hAnsi="Segoe UI" w:cs="Segoe UI"/>
      <w:sz w:val="18"/>
      <w:szCs w:val="18"/>
      <w:lang w:val="en-GB"/>
    </w:rPr>
  </w:style>
  <w:style w:type="paragraph" w:styleId="ListParagraph">
    <w:name w:val="List Paragraph"/>
    <w:basedOn w:val="Normal"/>
    <w:uiPriority w:val="34"/>
    <w:qFormat/>
    <w:rsid w:val="00D54FBE"/>
    <w:pPr>
      <w:ind w:left="720"/>
      <w:contextualSpacing/>
    </w:pPr>
  </w:style>
  <w:style w:type="paragraph" w:customStyle="1" w:styleId="lg-a-1">
    <w:name w:val="lg-a-1"/>
    <w:basedOn w:val="Normal"/>
    <w:rsid w:val="00F91ACE"/>
    <w:pPr>
      <w:spacing w:before="100" w:beforeAutospacing="1" w:after="100" w:afterAutospacing="1"/>
    </w:pPr>
    <w:rPr>
      <w:lang w:val="en-ZA" w:eastAsia="en-GB"/>
    </w:rPr>
  </w:style>
  <w:style w:type="character" w:styleId="Hyperlink">
    <w:name w:val="Hyperlink"/>
    <w:basedOn w:val="DefaultParagraphFont"/>
    <w:uiPriority w:val="99"/>
    <w:unhideWhenUsed/>
    <w:rsid w:val="00F91ACE"/>
    <w:rPr>
      <w:color w:val="0000FF"/>
      <w:u w:val="single"/>
    </w:rPr>
  </w:style>
  <w:style w:type="paragraph" w:customStyle="1" w:styleId="lg-i-a-1">
    <w:name w:val="lg-i-a-1"/>
    <w:basedOn w:val="Normal"/>
    <w:rsid w:val="00F91ACE"/>
    <w:pPr>
      <w:spacing w:before="100" w:beforeAutospacing="1" w:after="100" w:afterAutospacing="1"/>
    </w:pPr>
    <w:rPr>
      <w:lang w:val="en-ZA" w:eastAsia="en-GB"/>
    </w:rPr>
  </w:style>
  <w:style w:type="character" w:styleId="CommentReference">
    <w:name w:val="annotation reference"/>
    <w:basedOn w:val="DefaultParagraphFont"/>
    <w:uiPriority w:val="99"/>
    <w:semiHidden/>
    <w:unhideWhenUsed/>
    <w:rsid w:val="00846328"/>
    <w:rPr>
      <w:sz w:val="16"/>
      <w:szCs w:val="16"/>
    </w:rPr>
  </w:style>
  <w:style w:type="paragraph" w:styleId="CommentText">
    <w:name w:val="annotation text"/>
    <w:basedOn w:val="Normal"/>
    <w:link w:val="CommentTextChar"/>
    <w:uiPriority w:val="99"/>
    <w:unhideWhenUsed/>
    <w:rsid w:val="00846328"/>
    <w:rPr>
      <w:sz w:val="20"/>
      <w:szCs w:val="20"/>
    </w:rPr>
  </w:style>
  <w:style w:type="character" w:customStyle="1" w:styleId="CommentTextChar">
    <w:name w:val="Comment Text Char"/>
    <w:basedOn w:val="DefaultParagraphFont"/>
    <w:link w:val="CommentText"/>
    <w:uiPriority w:val="99"/>
    <w:rsid w:val="0084632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46328"/>
    <w:rPr>
      <w:b/>
      <w:bCs/>
    </w:rPr>
  </w:style>
  <w:style w:type="character" w:customStyle="1" w:styleId="CommentSubjectChar">
    <w:name w:val="Comment Subject Char"/>
    <w:basedOn w:val="CommentTextChar"/>
    <w:link w:val="CommentSubject"/>
    <w:uiPriority w:val="99"/>
    <w:semiHidden/>
    <w:rsid w:val="00846328"/>
    <w:rPr>
      <w:rFonts w:ascii="Times New Roman" w:eastAsia="Times New Roman" w:hAnsi="Times New Roman" w:cs="Times New Roman"/>
      <w:b/>
      <w:bCs/>
      <w:sz w:val="20"/>
      <w:szCs w:val="20"/>
      <w:lang w:val="en-GB"/>
    </w:rPr>
  </w:style>
  <w:style w:type="paragraph" w:styleId="Revision">
    <w:name w:val="Revision"/>
    <w:hidden/>
    <w:uiPriority w:val="99"/>
    <w:semiHidden/>
    <w:rsid w:val="006D25CD"/>
    <w:pPr>
      <w:spacing w:after="0" w:line="240" w:lineRule="auto"/>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semiHidden/>
    <w:rsid w:val="00D73577"/>
    <w:rPr>
      <w:rFonts w:asciiTheme="majorHAnsi" w:eastAsiaTheme="majorEastAsia" w:hAnsiTheme="majorHAnsi" w:cstheme="majorBidi"/>
      <w:color w:val="2E74B5" w:themeColor="accent1" w:themeShade="BF"/>
      <w:sz w:val="26"/>
      <w:szCs w:val="26"/>
      <w:lang w:val="en-GB"/>
    </w:rPr>
  </w:style>
  <w:style w:type="paragraph" w:customStyle="1" w:styleId="western">
    <w:name w:val="western"/>
    <w:basedOn w:val="Normal"/>
    <w:rsid w:val="001671DE"/>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631250">
      <w:bodyDiv w:val="1"/>
      <w:marLeft w:val="0"/>
      <w:marRight w:val="0"/>
      <w:marTop w:val="0"/>
      <w:marBottom w:val="0"/>
      <w:divBdr>
        <w:top w:val="none" w:sz="0" w:space="0" w:color="auto"/>
        <w:left w:val="none" w:sz="0" w:space="0" w:color="auto"/>
        <w:bottom w:val="none" w:sz="0" w:space="0" w:color="auto"/>
        <w:right w:val="none" w:sz="0" w:space="0" w:color="auto"/>
      </w:divBdr>
    </w:div>
    <w:div w:id="60637955">
      <w:bodyDiv w:val="1"/>
      <w:marLeft w:val="0"/>
      <w:marRight w:val="0"/>
      <w:marTop w:val="0"/>
      <w:marBottom w:val="0"/>
      <w:divBdr>
        <w:top w:val="none" w:sz="0" w:space="0" w:color="auto"/>
        <w:left w:val="none" w:sz="0" w:space="0" w:color="auto"/>
        <w:bottom w:val="none" w:sz="0" w:space="0" w:color="auto"/>
        <w:right w:val="none" w:sz="0" w:space="0" w:color="auto"/>
      </w:divBdr>
      <w:divsChild>
        <w:div w:id="483669720">
          <w:marLeft w:val="0"/>
          <w:marRight w:val="0"/>
          <w:marTop w:val="0"/>
          <w:marBottom w:val="0"/>
          <w:divBdr>
            <w:top w:val="none" w:sz="0" w:space="0" w:color="auto"/>
            <w:left w:val="none" w:sz="0" w:space="0" w:color="auto"/>
            <w:bottom w:val="none" w:sz="0" w:space="0" w:color="auto"/>
            <w:right w:val="none" w:sz="0" w:space="0" w:color="auto"/>
          </w:divBdr>
        </w:div>
      </w:divsChild>
    </w:div>
    <w:div w:id="79450308">
      <w:bodyDiv w:val="1"/>
      <w:marLeft w:val="0"/>
      <w:marRight w:val="0"/>
      <w:marTop w:val="0"/>
      <w:marBottom w:val="0"/>
      <w:divBdr>
        <w:top w:val="none" w:sz="0" w:space="0" w:color="auto"/>
        <w:left w:val="none" w:sz="0" w:space="0" w:color="auto"/>
        <w:bottom w:val="none" w:sz="0" w:space="0" w:color="auto"/>
        <w:right w:val="none" w:sz="0" w:space="0" w:color="auto"/>
      </w:divBdr>
    </w:div>
    <w:div w:id="88738877">
      <w:bodyDiv w:val="1"/>
      <w:marLeft w:val="0"/>
      <w:marRight w:val="0"/>
      <w:marTop w:val="0"/>
      <w:marBottom w:val="0"/>
      <w:divBdr>
        <w:top w:val="none" w:sz="0" w:space="0" w:color="auto"/>
        <w:left w:val="none" w:sz="0" w:space="0" w:color="auto"/>
        <w:bottom w:val="none" w:sz="0" w:space="0" w:color="auto"/>
        <w:right w:val="none" w:sz="0" w:space="0" w:color="auto"/>
      </w:divBdr>
    </w:div>
    <w:div w:id="187447120">
      <w:bodyDiv w:val="1"/>
      <w:marLeft w:val="0"/>
      <w:marRight w:val="0"/>
      <w:marTop w:val="0"/>
      <w:marBottom w:val="0"/>
      <w:divBdr>
        <w:top w:val="none" w:sz="0" w:space="0" w:color="auto"/>
        <w:left w:val="none" w:sz="0" w:space="0" w:color="auto"/>
        <w:bottom w:val="none" w:sz="0" w:space="0" w:color="auto"/>
        <w:right w:val="none" w:sz="0" w:space="0" w:color="auto"/>
      </w:divBdr>
    </w:div>
    <w:div w:id="489978131">
      <w:bodyDiv w:val="1"/>
      <w:marLeft w:val="0"/>
      <w:marRight w:val="0"/>
      <w:marTop w:val="0"/>
      <w:marBottom w:val="0"/>
      <w:divBdr>
        <w:top w:val="none" w:sz="0" w:space="0" w:color="auto"/>
        <w:left w:val="none" w:sz="0" w:space="0" w:color="auto"/>
        <w:bottom w:val="none" w:sz="0" w:space="0" w:color="auto"/>
        <w:right w:val="none" w:sz="0" w:space="0" w:color="auto"/>
      </w:divBdr>
    </w:div>
    <w:div w:id="634944662">
      <w:bodyDiv w:val="1"/>
      <w:marLeft w:val="0"/>
      <w:marRight w:val="0"/>
      <w:marTop w:val="0"/>
      <w:marBottom w:val="0"/>
      <w:divBdr>
        <w:top w:val="none" w:sz="0" w:space="0" w:color="auto"/>
        <w:left w:val="none" w:sz="0" w:space="0" w:color="auto"/>
        <w:bottom w:val="none" w:sz="0" w:space="0" w:color="auto"/>
        <w:right w:val="none" w:sz="0" w:space="0" w:color="auto"/>
      </w:divBdr>
    </w:div>
    <w:div w:id="674964868">
      <w:bodyDiv w:val="1"/>
      <w:marLeft w:val="0"/>
      <w:marRight w:val="0"/>
      <w:marTop w:val="0"/>
      <w:marBottom w:val="0"/>
      <w:divBdr>
        <w:top w:val="none" w:sz="0" w:space="0" w:color="auto"/>
        <w:left w:val="none" w:sz="0" w:space="0" w:color="auto"/>
        <w:bottom w:val="none" w:sz="0" w:space="0" w:color="auto"/>
        <w:right w:val="none" w:sz="0" w:space="0" w:color="auto"/>
      </w:divBdr>
    </w:div>
    <w:div w:id="686759865">
      <w:bodyDiv w:val="1"/>
      <w:marLeft w:val="0"/>
      <w:marRight w:val="0"/>
      <w:marTop w:val="0"/>
      <w:marBottom w:val="0"/>
      <w:divBdr>
        <w:top w:val="none" w:sz="0" w:space="0" w:color="auto"/>
        <w:left w:val="none" w:sz="0" w:space="0" w:color="auto"/>
        <w:bottom w:val="none" w:sz="0" w:space="0" w:color="auto"/>
        <w:right w:val="none" w:sz="0" w:space="0" w:color="auto"/>
      </w:divBdr>
    </w:div>
    <w:div w:id="704795121">
      <w:bodyDiv w:val="1"/>
      <w:marLeft w:val="0"/>
      <w:marRight w:val="0"/>
      <w:marTop w:val="0"/>
      <w:marBottom w:val="0"/>
      <w:divBdr>
        <w:top w:val="none" w:sz="0" w:space="0" w:color="auto"/>
        <w:left w:val="none" w:sz="0" w:space="0" w:color="auto"/>
        <w:bottom w:val="none" w:sz="0" w:space="0" w:color="auto"/>
        <w:right w:val="none" w:sz="0" w:space="0" w:color="auto"/>
      </w:divBdr>
    </w:div>
    <w:div w:id="711658156">
      <w:bodyDiv w:val="1"/>
      <w:marLeft w:val="0"/>
      <w:marRight w:val="0"/>
      <w:marTop w:val="0"/>
      <w:marBottom w:val="0"/>
      <w:divBdr>
        <w:top w:val="none" w:sz="0" w:space="0" w:color="auto"/>
        <w:left w:val="none" w:sz="0" w:space="0" w:color="auto"/>
        <w:bottom w:val="none" w:sz="0" w:space="0" w:color="auto"/>
        <w:right w:val="none" w:sz="0" w:space="0" w:color="auto"/>
      </w:divBdr>
    </w:div>
    <w:div w:id="732044415">
      <w:bodyDiv w:val="1"/>
      <w:marLeft w:val="0"/>
      <w:marRight w:val="0"/>
      <w:marTop w:val="0"/>
      <w:marBottom w:val="0"/>
      <w:divBdr>
        <w:top w:val="none" w:sz="0" w:space="0" w:color="auto"/>
        <w:left w:val="none" w:sz="0" w:space="0" w:color="auto"/>
        <w:bottom w:val="none" w:sz="0" w:space="0" w:color="auto"/>
        <w:right w:val="none" w:sz="0" w:space="0" w:color="auto"/>
      </w:divBdr>
    </w:div>
    <w:div w:id="787893171">
      <w:bodyDiv w:val="1"/>
      <w:marLeft w:val="0"/>
      <w:marRight w:val="0"/>
      <w:marTop w:val="0"/>
      <w:marBottom w:val="0"/>
      <w:divBdr>
        <w:top w:val="none" w:sz="0" w:space="0" w:color="auto"/>
        <w:left w:val="none" w:sz="0" w:space="0" w:color="auto"/>
        <w:bottom w:val="none" w:sz="0" w:space="0" w:color="auto"/>
        <w:right w:val="none" w:sz="0" w:space="0" w:color="auto"/>
      </w:divBdr>
      <w:divsChild>
        <w:div w:id="2113819207">
          <w:marLeft w:val="0"/>
          <w:marRight w:val="0"/>
          <w:marTop w:val="0"/>
          <w:marBottom w:val="0"/>
          <w:divBdr>
            <w:top w:val="none" w:sz="0" w:space="0" w:color="auto"/>
            <w:left w:val="none" w:sz="0" w:space="0" w:color="auto"/>
            <w:bottom w:val="none" w:sz="0" w:space="0" w:color="auto"/>
            <w:right w:val="none" w:sz="0" w:space="0" w:color="auto"/>
          </w:divBdr>
          <w:divsChild>
            <w:div w:id="213082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125628">
                  <w:marLeft w:val="0"/>
                  <w:marRight w:val="0"/>
                  <w:marTop w:val="0"/>
                  <w:marBottom w:val="0"/>
                  <w:divBdr>
                    <w:top w:val="none" w:sz="0" w:space="0" w:color="auto"/>
                    <w:left w:val="none" w:sz="0" w:space="0" w:color="auto"/>
                    <w:bottom w:val="none" w:sz="0" w:space="0" w:color="auto"/>
                    <w:right w:val="none" w:sz="0" w:space="0" w:color="auto"/>
                  </w:divBdr>
                  <w:divsChild>
                    <w:div w:id="301468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775948">
                          <w:marLeft w:val="0"/>
                          <w:marRight w:val="0"/>
                          <w:marTop w:val="0"/>
                          <w:marBottom w:val="0"/>
                          <w:divBdr>
                            <w:top w:val="none" w:sz="0" w:space="0" w:color="auto"/>
                            <w:left w:val="none" w:sz="0" w:space="0" w:color="auto"/>
                            <w:bottom w:val="none" w:sz="0" w:space="0" w:color="auto"/>
                            <w:right w:val="none" w:sz="0" w:space="0" w:color="auto"/>
                          </w:divBdr>
                          <w:divsChild>
                            <w:div w:id="1356224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391001">
                                  <w:marLeft w:val="0"/>
                                  <w:marRight w:val="0"/>
                                  <w:marTop w:val="0"/>
                                  <w:marBottom w:val="0"/>
                                  <w:divBdr>
                                    <w:top w:val="none" w:sz="0" w:space="0" w:color="auto"/>
                                    <w:left w:val="none" w:sz="0" w:space="0" w:color="auto"/>
                                    <w:bottom w:val="none" w:sz="0" w:space="0" w:color="auto"/>
                                    <w:right w:val="none" w:sz="0" w:space="0" w:color="auto"/>
                                  </w:divBdr>
                                  <w:divsChild>
                                    <w:div w:id="1306278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731061">
                                          <w:marLeft w:val="0"/>
                                          <w:marRight w:val="0"/>
                                          <w:marTop w:val="0"/>
                                          <w:marBottom w:val="0"/>
                                          <w:divBdr>
                                            <w:top w:val="none" w:sz="0" w:space="0" w:color="auto"/>
                                            <w:left w:val="none" w:sz="0" w:space="0" w:color="auto"/>
                                            <w:bottom w:val="none" w:sz="0" w:space="0" w:color="auto"/>
                                            <w:right w:val="none" w:sz="0" w:space="0" w:color="auto"/>
                                          </w:divBdr>
                                          <w:divsChild>
                                            <w:div w:id="1372344673">
                                              <w:marLeft w:val="0"/>
                                              <w:marRight w:val="0"/>
                                              <w:marTop w:val="0"/>
                                              <w:marBottom w:val="0"/>
                                              <w:divBdr>
                                                <w:top w:val="none" w:sz="0" w:space="0" w:color="auto"/>
                                                <w:left w:val="none" w:sz="0" w:space="0" w:color="auto"/>
                                                <w:bottom w:val="none" w:sz="0" w:space="0" w:color="auto"/>
                                                <w:right w:val="none" w:sz="0" w:space="0" w:color="auto"/>
                                              </w:divBdr>
                                              <w:divsChild>
                                                <w:div w:id="1634090844">
                                                  <w:marLeft w:val="0"/>
                                                  <w:marRight w:val="0"/>
                                                  <w:marTop w:val="0"/>
                                                  <w:marBottom w:val="0"/>
                                                  <w:divBdr>
                                                    <w:top w:val="none" w:sz="0" w:space="0" w:color="auto"/>
                                                    <w:left w:val="none" w:sz="0" w:space="0" w:color="auto"/>
                                                    <w:bottom w:val="none" w:sz="0" w:space="0" w:color="auto"/>
                                                    <w:right w:val="none" w:sz="0" w:space="0" w:color="auto"/>
                                                  </w:divBdr>
                                                  <w:divsChild>
                                                    <w:div w:id="1884441134">
                                                      <w:marLeft w:val="0"/>
                                                      <w:marRight w:val="0"/>
                                                      <w:marTop w:val="0"/>
                                                      <w:marBottom w:val="0"/>
                                                      <w:divBdr>
                                                        <w:top w:val="none" w:sz="0" w:space="0" w:color="auto"/>
                                                        <w:left w:val="none" w:sz="0" w:space="0" w:color="auto"/>
                                                        <w:bottom w:val="none" w:sz="0" w:space="0" w:color="auto"/>
                                                        <w:right w:val="none" w:sz="0" w:space="0" w:color="auto"/>
                                                      </w:divBdr>
                                                      <w:divsChild>
                                                        <w:div w:id="2063477682">
                                                          <w:marLeft w:val="0"/>
                                                          <w:marRight w:val="0"/>
                                                          <w:marTop w:val="0"/>
                                                          <w:marBottom w:val="0"/>
                                                          <w:divBdr>
                                                            <w:top w:val="none" w:sz="0" w:space="0" w:color="auto"/>
                                                            <w:left w:val="none" w:sz="0" w:space="0" w:color="auto"/>
                                                            <w:bottom w:val="none" w:sz="0" w:space="0" w:color="auto"/>
                                                            <w:right w:val="none" w:sz="0" w:space="0" w:color="auto"/>
                                                          </w:divBdr>
                                                          <w:divsChild>
                                                            <w:div w:id="793864152">
                                                              <w:marLeft w:val="0"/>
                                                              <w:marRight w:val="0"/>
                                                              <w:marTop w:val="0"/>
                                                              <w:marBottom w:val="0"/>
                                                              <w:divBdr>
                                                                <w:top w:val="none" w:sz="0" w:space="0" w:color="auto"/>
                                                                <w:left w:val="none" w:sz="0" w:space="0" w:color="auto"/>
                                                                <w:bottom w:val="none" w:sz="0" w:space="0" w:color="auto"/>
                                                                <w:right w:val="none" w:sz="0" w:space="0" w:color="auto"/>
                                                              </w:divBdr>
                                                              <w:divsChild>
                                                                <w:div w:id="3217047">
                                                                  <w:marLeft w:val="0"/>
                                                                  <w:marRight w:val="0"/>
                                                                  <w:marTop w:val="0"/>
                                                                  <w:marBottom w:val="0"/>
                                                                  <w:divBdr>
                                                                    <w:top w:val="none" w:sz="0" w:space="0" w:color="auto"/>
                                                                    <w:left w:val="none" w:sz="0" w:space="0" w:color="auto"/>
                                                                    <w:bottom w:val="none" w:sz="0" w:space="0" w:color="auto"/>
                                                                    <w:right w:val="none" w:sz="0" w:space="0" w:color="auto"/>
                                                                  </w:divBdr>
                                                                  <w:divsChild>
                                                                    <w:div w:id="1844977152">
                                                                      <w:marLeft w:val="0"/>
                                                                      <w:marRight w:val="0"/>
                                                                      <w:marTop w:val="0"/>
                                                                      <w:marBottom w:val="0"/>
                                                                      <w:divBdr>
                                                                        <w:top w:val="none" w:sz="0" w:space="0" w:color="auto"/>
                                                                        <w:left w:val="none" w:sz="0" w:space="0" w:color="auto"/>
                                                                        <w:bottom w:val="none" w:sz="0" w:space="0" w:color="auto"/>
                                                                        <w:right w:val="none" w:sz="0" w:space="0" w:color="auto"/>
                                                                      </w:divBdr>
                                                                      <w:divsChild>
                                                                        <w:div w:id="1320115906">
                                                                          <w:marLeft w:val="0"/>
                                                                          <w:marRight w:val="0"/>
                                                                          <w:marTop w:val="0"/>
                                                                          <w:marBottom w:val="0"/>
                                                                          <w:divBdr>
                                                                            <w:top w:val="none" w:sz="0" w:space="0" w:color="auto"/>
                                                                            <w:left w:val="none" w:sz="0" w:space="0" w:color="auto"/>
                                                                            <w:bottom w:val="none" w:sz="0" w:space="0" w:color="auto"/>
                                                                            <w:right w:val="none" w:sz="0" w:space="0" w:color="auto"/>
                                                                          </w:divBdr>
                                                                          <w:divsChild>
                                                                            <w:div w:id="257297904">
                                                                              <w:marLeft w:val="0"/>
                                                                              <w:marRight w:val="0"/>
                                                                              <w:marTop w:val="0"/>
                                                                              <w:marBottom w:val="0"/>
                                                                              <w:divBdr>
                                                                                <w:top w:val="none" w:sz="0" w:space="0" w:color="auto"/>
                                                                                <w:left w:val="none" w:sz="0" w:space="0" w:color="auto"/>
                                                                                <w:bottom w:val="none" w:sz="0" w:space="0" w:color="auto"/>
                                                                                <w:right w:val="none" w:sz="0" w:space="0" w:color="auto"/>
                                                                              </w:divBdr>
                                                                              <w:divsChild>
                                                                                <w:div w:id="1474248519">
                                                                                  <w:marLeft w:val="0"/>
                                                                                  <w:marRight w:val="0"/>
                                                                                  <w:marTop w:val="0"/>
                                                                                  <w:marBottom w:val="0"/>
                                                                                  <w:divBdr>
                                                                                    <w:top w:val="none" w:sz="0" w:space="0" w:color="auto"/>
                                                                                    <w:left w:val="none" w:sz="0" w:space="0" w:color="auto"/>
                                                                                    <w:bottom w:val="none" w:sz="0" w:space="0" w:color="auto"/>
                                                                                    <w:right w:val="none" w:sz="0" w:space="0" w:color="auto"/>
                                                                                  </w:divBdr>
                                                                                  <w:divsChild>
                                                                                    <w:div w:id="617833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025867">
                                                                                          <w:marLeft w:val="0"/>
                                                                                          <w:marRight w:val="0"/>
                                                                                          <w:marTop w:val="0"/>
                                                                                          <w:marBottom w:val="0"/>
                                                                                          <w:divBdr>
                                                                                            <w:top w:val="none" w:sz="0" w:space="0" w:color="auto"/>
                                                                                            <w:left w:val="none" w:sz="0" w:space="0" w:color="auto"/>
                                                                                            <w:bottom w:val="none" w:sz="0" w:space="0" w:color="auto"/>
                                                                                            <w:right w:val="none" w:sz="0" w:space="0" w:color="auto"/>
                                                                                          </w:divBdr>
                                                                                          <w:divsChild>
                                                                                            <w:div w:id="189196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559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144670">
                  <w:marLeft w:val="0"/>
                  <w:marRight w:val="0"/>
                  <w:marTop w:val="0"/>
                  <w:marBottom w:val="0"/>
                  <w:divBdr>
                    <w:top w:val="none" w:sz="0" w:space="0" w:color="auto"/>
                    <w:left w:val="none" w:sz="0" w:space="0" w:color="auto"/>
                    <w:bottom w:val="none" w:sz="0" w:space="0" w:color="auto"/>
                    <w:right w:val="none" w:sz="0" w:space="0" w:color="auto"/>
                  </w:divBdr>
                  <w:divsChild>
                    <w:div w:id="1305162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874674">
                          <w:marLeft w:val="0"/>
                          <w:marRight w:val="0"/>
                          <w:marTop w:val="0"/>
                          <w:marBottom w:val="0"/>
                          <w:divBdr>
                            <w:top w:val="none" w:sz="0" w:space="0" w:color="auto"/>
                            <w:left w:val="none" w:sz="0" w:space="0" w:color="auto"/>
                            <w:bottom w:val="none" w:sz="0" w:space="0" w:color="auto"/>
                            <w:right w:val="none" w:sz="0" w:space="0" w:color="auto"/>
                          </w:divBdr>
                          <w:divsChild>
                            <w:div w:id="1746224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281044">
                                  <w:marLeft w:val="0"/>
                                  <w:marRight w:val="0"/>
                                  <w:marTop w:val="0"/>
                                  <w:marBottom w:val="0"/>
                                  <w:divBdr>
                                    <w:top w:val="none" w:sz="0" w:space="0" w:color="auto"/>
                                    <w:left w:val="none" w:sz="0" w:space="0" w:color="auto"/>
                                    <w:bottom w:val="none" w:sz="0" w:space="0" w:color="auto"/>
                                    <w:right w:val="none" w:sz="0" w:space="0" w:color="auto"/>
                                  </w:divBdr>
                                  <w:divsChild>
                                    <w:div w:id="164766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629456">
                                          <w:marLeft w:val="0"/>
                                          <w:marRight w:val="0"/>
                                          <w:marTop w:val="0"/>
                                          <w:marBottom w:val="0"/>
                                          <w:divBdr>
                                            <w:top w:val="none" w:sz="0" w:space="0" w:color="auto"/>
                                            <w:left w:val="none" w:sz="0" w:space="0" w:color="auto"/>
                                            <w:bottom w:val="none" w:sz="0" w:space="0" w:color="auto"/>
                                            <w:right w:val="none" w:sz="0" w:space="0" w:color="auto"/>
                                          </w:divBdr>
                                          <w:divsChild>
                                            <w:div w:id="1744446505">
                                              <w:marLeft w:val="0"/>
                                              <w:marRight w:val="0"/>
                                              <w:marTop w:val="0"/>
                                              <w:marBottom w:val="0"/>
                                              <w:divBdr>
                                                <w:top w:val="none" w:sz="0" w:space="0" w:color="auto"/>
                                                <w:left w:val="none" w:sz="0" w:space="0" w:color="auto"/>
                                                <w:bottom w:val="none" w:sz="0" w:space="0" w:color="auto"/>
                                                <w:right w:val="none" w:sz="0" w:space="0" w:color="auto"/>
                                              </w:divBdr>
                                              <w:divsChild>
                                                <w:div w:id="171994996">
                                                  <w:marLeft w:val="0"/>
                                                  <w:marRight w:val="0"/>
                                                  <w:marTop w:val="0"/>
                                                  <w:marBottom w:val="0"/>
                                                  <w:divBdr>
                                                    <w:top w:val="none" w:sz="0" w:space="0" w:color="auto"/>
                                                    <w:left w:val="none" w:sz="0" w:space="0" w:color="auto"/>
                                                    <w:bottom w:val="none" w:sz="0" w:space="0" w:color="auto"/>
                                                    <w:right w:val="none" w:sz="0" w:space="0" w:color="auto"/>
                                                  </w:divBdr>
                                                  <w:divsChild>
                                                    <w:div w:id="621421894">
                                                      <w:marLeft w:val="0"/>
                                                      <w:marRight w:val="0"/>
                                                      <w:marTop w:val="0"/>
                                                      <w:marBottom w:val="0"/>
                                                      <w:divBdr>
                                                        <w:top w:val="none" w:sz="0" w:space="0" w:color="auto"/>
                                                        <w:left w:val="none" w:sz="0" w:space="0" w:color="auto"/>
                                                        <w:bottom w:val="none" w:sz="0" w:space="0" w:color="auto"/>
                                                        <w:right w:val="none" w:sz="0" w:space="0" w:color="auto"/>
                                                      </w:divBdr>
                                                      <w:divsChild>
                                                        <w:div w:id="974137484">
                                                          <w:marLeft w:val="0"/>
                                                          <w:marRight w:val="0"/>
                                                          <w:marTop w:val="0"/>
                                                          <w:marBottom w:val="0"/>
                                                          <w:divBdr>
                                                            <w:top w:val="none" w:sz="0" w:space="0" w:color="auto"/>
                                                            <w:left w:val="none" w:sz="0" w:space="0" w:color="auto"/>
                                                            <w:bottom w:val="none" w:sz="0" w:space="0" w:color="auto"/>
                                                            <w:right w:val="none" w:sz="0" w:space="0" w:color="auto"/>
                                                          </w:divBdr>
                                                          <w:divsChild>
                                                            <w:div w:id="1608344971">
                                                              <w:marLeft w:val="0"/>
                                                              <w:marRight w:val="0"/>
                                                              <w:marTop w:val="0"/>
                                                              <w:marBottom w:val="0"/>
                                                              <w:divBdr>
                                                                <w:top w:val="none" w:sz="0" w:space="0" w:color="auto"/>
                                                                <w:left w:val="none" w:sz="0" w:space="0" w:color="auto"/>
                                                                <w:bottom w:val="none" w:sz="0" w:space="0" w:color="auto"/>
                                                                <w:right w:val="none" w:sz="0" w:space="0" w:color="auto"/>
                                                              </w:divBdr>
                                                              <w:divsChild>
                                                                <w:div w:id="480125737">
                                                                  <w:marLeft w:val="0"/>
                                                                  <w:marRight w:val="0"/>
                                                                  <w:marTop w:val="0"/>
                                                                  <w:marBottom w:val="0"/>
                                                                  <w:divBdr>
                                                                    <w:top w:val="none" w:sz="0" w:space="0" w:color="auto"/>
                                                                    <w:left w:val="none" w:sz="0" w:space="0" w:color="auto"/>
                                                                    <w:bottom w:val="none" w:sz="0" w:space="0" w:color="auto"/>
                                                                    <w:right w:val="none" w:sz="0" w:space="0" w:color="auto"/>
                                                                  </w:divBdr>
                                                                  <w:divsChild>
                                                                    <w:div w:id="807823952">
                                                                      <w:marLeft w:val="0"/>
                                                                      <w:marRight w:val="0"/>
                                                                      <w:marTop w:val="0"/>
                                                                      <w:marBottom w:val="0"/>
                                                                      <w:divBdr>
                                                                        <w:top w:val="none" w:sz="0" w:space="0" w:color="auto"/>
                                                                        <w:left w:val="none" w:sz="0" w:space="0" w:color="auto"/>
                                                                        <w:bottom w:val="none" w:sz="0" w:space="0" w:color="auto"/>
                                                                        <w:right w:val="none" w:sz="0" w:space="0" w:color="auto"/>
                                                                      </w:divBdr>
                                                                      <w:divsChild>
                                                                        <w:div w:id="347030240">
                                                                          <w:marLeft w:val="0"/>
                                                                          <w:marRight w:val="0"/>
                                                                          <w:marTop w:val="0"/>
                                                                          <w:marBottom w:val="0"/>
                                                                          <w:divBdr>
                                                                            <w:top w:val="none" w:sz="0" w:space="0" w:color="auto"/>
                                                                            <w:left w:val="none" w:sz="0" w:space="0" w:color="auto"/>
                                                                            <w:bottom w:val="none" w:sz="0" w:space="0" w:color="auto"/>
                                                                            <w:right w:val="none" w:sz="0" w:space="0" w:color="auto"/>
                                                                          </w:divBdr>
                                                                          <w:divsChild>
                                                                            <w:div w:id="862674721">
                                                                              <w:marLeft w:val="0"/>
                                                                              <w:marRight w:val="0"/>
                                                                              <w:marTop w:val="0"/>
                                                                              <w:marBottom w:val="0"/>
                                                                              <w:divBdr>
                                                                                <w:top w:val="none" w:sz="0" w:space="0" w:color="auto"/>
                                                                                <w:left w:val="none" w:sz="0" w:space="0" w:color="auto"/>
                                                                                <w:bottom w:val="none" w:sz="0" w:space="0" w:color="auto"/>
                                                                                <w:right w:val="none" w:sz="0" w:space="0" w:color="auto"/>
                                                                              </w:divBdr>
                                                                              <w:divsChild>
                                                                                <w:div w:id="1968851214">
                                                                                  <w:marLeft w:val="0"/>
                                                                                  <w:marRight w:val="0"/>
                                                                                  <w:marTop w:val="0"/>
                                                                                  <w:marBottom w:val="0"/>
                                                                                  <w:divBdr>
                                                                                    <w:top w:val="none" w:sz="0" w:space="0" w:color="auto"/>
                                                                                    <w:left w:val="none" w:sz="0" w:space="0" w:color="auto"/>
                                                                                    <w:bottom w:val="none" w:sz="0" w:space="0" w:color="auto"/>
                                                                                    <w:right w:val="none" w:sz="0" w:space="0" w:color="auto"/>
                                                                                  </w:divBdr>
                                                                                  <w:divsChild>
                                                                                    <w:div w:id="996225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38353">
                                                                                          <w:marLeft w:val="0"/>
                                                                                          <w:marRight w:val="0"/>
                                                                                          <w:marTop w:val="0"/>
                                                                                          <w:marBottom w:val="0"/>
                                                                                          <w:divBdr>
                                                                                            <w:top w:val="none" w:sz="0" w:space="0" w:color="auto"/>
                                                                                            <w:left w:val="none" w:sz="0" w:space="0" w:color="auto"/>
                                                                                            <w:bottom w:val="none" w:sz="0" w:space="0" w:color="auto"/>
                                                                                            <w:right w:val="none" w:sz="0" w:space="0" w:color="auto"/>
                                                                                          </w:divBdr>
                                                                                          <w:divsChild>
                                                                                            <w:div w:id="97821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33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428410">
                  <w:marLeft w:val="0"/>
                  <w:marRight w:val="0"/>
                  <w:marTop w:val="0"/>
                  <w:marBottom w:val="0"/>
                  <w:divBdr>
                    <w:top w:val="none" w:sz="0" w:space="0" w:color="auto"/>
                    <w:left w:val="none" w:sz="0" w:space="0" w:color="auto"/>
                    <w:bottom w:val="none" w:sz="0" w:space="0" w:color="auto"/>
                    <w:right w:val="none" w:sz="0" w:space="0" w:color="auto"/>
                  </w:divBdr>
                  <w:divsChild>
                    <w:div w:id="32494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769067">
                          <w:marLeft w:val="0"/>
                          <w:marRight w:val="0"/>
                          <w:marTop w:val="0"/>
                          <w:marBottom w:val="0"/>
                          <w:divBdr>
                            <w:top w:val="none" w:sz="0" w:space="0" w:color="auto"/>
                            <w:left w:val="none" w:sz="0" w:space="0" w:color="auto"/>
                            <w:bottom w:val="none" w:sz="0" w:space="0" w:color="auto"/>
                            <w:right w:val="none" w:sz="0" w:space="0" w:color="auto"/>
                          </w:divBdr>
                          <w:divsChild>
                            <w:div w:id="1177500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796414">
                                  <w:marLeft w:val="0"/>
                                  <w:marRight w:val="0"/>
                                  <w:marTop w:val="0"/>
                                  <w:marBottom w:val="0"/>
                                  <w:divBdr>
                                    <w:top w:val="none" w:sz="0" w:space="0" w:color="auto"/>
                                    <w:left w:val="none" w:sz="0" w:space="0" w:color="auto"/>
                                    <w:bottom w:val="none" w:sz="0" w:space="0" w:color="auto"/>
                                    <w:right w:val="none" w:sz="0" w:space="0" w:color="auto"/>
                                  </w:divBdr>
                                  <w:divsChild>
                                    <w:div w:id="43331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244722">
                                          <w:marLeft w:val="0"/>
                                          <w:marRight w:val="0"/>
                                          <w:marTop w:val="0"/>
                                          <w:marBottom w:val="0"/>
                                          <w:divBdr>
                                            <w:top w:val="none" w:sz="0" w:space="0" w:color="auto"/>
                                            <w:left w:val="none" w:sz="0" w:space="0" w:color="auto"/>
                                            <w:bottom w:val="none" w:sz="0" w:space="0" w:color="auto"/>
                                            <w:right w:val="none" w:sz="0" w:space="0" w:color="auto"/>
                                          </w:divBdr>
                                          <w:divsChild>
                                            <w:div w:id="1042289936">
                                              <w:marLeft w:val="0"/>
                                              <w:marRight w:val="0"/>
                                              <w:marTop w:val="0"/>
                                              <w:marBottom w:val="0"/>
                                              <w:divBdr>
                                                <w:top w:val="none" w:sz="0" w:space="0" w:color="auto"/>
                                                <w:left w:val="none" w:sz="0" w:space="0" w:color="auto"/>
                                                <w:bottom w:val="none" w:sz="0" w:space="0" w:color="auto"/>
                                                <w:right w:val="none" w:sz="0" w:space="0" w:color="auto"/>
                                              </w:divBdr>
                                              <w:divsChild>
                                                <w:div w:id="418215819">
                                                  <w:marLeft w:val="0"/>
                                                  <w:marRight w:val="0"/>
                                                  <w:marTop w:val="0"/>
                                                  <w:marBottom w:val="0"/>
                                                  <w:divBdr>
                                                    <w:top w:val="none" w:sz="0" w:space="0" w:color="auto"/>
                                                    <w:left w:val="none" w:sz="0" w:space="0" w:color="auto"/>
                                                    <w:bottom w:val="none" w:sz="0" w:space="0" w:color="auto"/>
                                                    <w:right w:val="none" w:sz="0" w:space="0" w:color="auto"/>
                                                  </w:divBdr>
                                                  <w:divsChild>
                                                    <w:div w:id="1605073579">
                                                      <w:marLeft w:val="0"/>
                                                      <w:marRight w:val="0"/>
                                                      <w:marTop w:val="0"/>
                                                      <w:marBottom w:val="0"/>
                                                      <w:divBdr>
                                                        <w:top w:val="none" w:sz="0" w:space="0" w:color="auto"/>
                                                        <w:left w:val="none" w:sz="0" w:space="0" w:color="auto"/>
                                                        <w:bottom w:val="none" w:sz="0" w:space="0" w:color="auto"/>
                                                        <w:right w:val="none" w:sz="0" w:space="0" w:color="auto"/>
                                                      </w:divBdr>
                                                      <w:divsChild>
                                                        <w:div w:id="1211310502">
                                                          <w:marLeft w:val="0"/>
                                                          <w:marRight w:val="0"/>
                                                          <w:marTop w:val="0"/>
                                                          <w:marBottom w:val="0"/>
                                                          <w:divBdr>
                                                            <w:top w:val="none" w:sz="0" w:space="0" w:color="auto"/>
                                                            <w:left w:val="none" w:sz="0" w:space="0" w:color="auto"/>
                                                            <w:bottom w:val="none" w:sz="0" w:space="0" w:color="auto"/>
                                                            <w:right w:val="none" w:sz="0" w:space="0" w:color="auto"/>
                                                          </w:divBdr>
                                                          <w:divsChild>
                                                            <w:div w:id="499153380">
                                                              <w:marLeft w:val="0"/>
                                                              <w:marRight w:val="0"/>
                                                              <w:marTop w:val="0"/>
                                                              <w:marBottom w:val="0"/>
                                                              <w:divBdr>
                                                                <w:top w:val="none" w:sz="0" w:space="0" w:color="auto"/>
                                                                <w:left w:val="none" w:sz="0" w:space="0" w:color="auto"/>
                                                                <w:bottom w:val="none" w:sz="0" w:space="0" w:color="auto"/>
                                                                <w:right w:val="none" w:sz="0" w:space="0" w:color="auto"/>
                                                              </w:divBdr>
                                                              <w:divsChild>
                                                                <w:div w:id="580329628">
                                                                  <w:marLeft w:val="0"/>
                                                                  <w:marRight w:val="0"/>
                                                                  <w:marTop w:val="0"/>
                                                                  <w:marBottom w:val="0"/>
                                                                  <w:divBdr>
                                                                    <w:top w:val="none" w:sz="0" w:space="0" w:color="auto"/>
                                                                    <w:left w:val="none" w:sz="0" w:space="0" w:color="auto"/>
                                                                    <w:bottom w:val="none" w:sz="0" w:space="0" w:color="auto"/>
                                                                    <w:right w:val="none" w:sz="0" w:space="0" w:color="auto"/>
                                                                  </w:divBdr>
                                                                  <w:divsChild>
                                                                    <w:div w:id="1757751950">
                                                                      <w:marLeft w:val="0"/>
                                                                      <w:marRight w:val="0"/>
                                                                      <w:marTop w:val="0"/>
                                                                      <w:marBottom w:val="0"/>
                                                                      <w:divBdr>
                                                                        <w:top w:val="none" w:sz="0" w:space="0" w:color="auto"/>
                                                                        <w:left w:val="none" w:sz="0" w:space="0" w:color="auto"/>
                                                                        <w:bottom w:val="none" w:sz="0" w:space="0" w:color="auto"/>
                                                                        <w:right w:val="none" w:sz="0" w:space="0" w:color="auto"/>
                                                                      </w:divBdr>
                                                                      <w:divsChild>
                                                                        <w:div w:id="1083187615">
                                                                          <w:marLeft w:val="0"/>
                                                                          <w:marRight w:val="0"/>
                                                                          <w:marTop w:val="0"/>
                                                                          <w:marBottom w:val="0"/>
                                                                          <w:divBdr>
                                                                            <w:top w:val="none" w:sz="0" w:space="0" w:color="auto"/>
                                                                            <w:left w:val="none" w:sz="0" w:space="0" w:color="auto"/>
                                                                            <w:bottom w:val="none" w:sz="0" w:space="0" w:color="auto"/>
                                                                            <w:right w:val="none" w:sz="0" w:space="0" w:color="auto"/>
                                                                          </w:divBdr>
                                                                          <w:divsChild>
                                                                            <w:div w:id="1865362130">
                                                                              <w:marLeft w:val="0"/>
                                                                              <w:marRight w:val="0"/>
                                                                              <w:marTop w:val="0"/>
                                                                              <w:marBottom w:val="0"/>
                                                                              <w:divBdr>
                                                                                <w:top w:val="none" w:sz="0" w:space="0" w:color="auto"/>
                                                                                <w:left w:val="none" w:sz="0" w:space="0" w:color="auto"/>
                                                                                <w:bottom w:val="none" w:sz="0" w:space="0" w:color="auto"/>
                                                                                <w:right w:val="none" w:sz="0" w:space="0" w:color="auto"/>
                                                                              </w:divBdr>
                                                                              <w:divsChild>
                                                                                <w:div w:id="439183136">
                                                                                  <w:marLeft w:val="0"/>
                                                                                  <w:marRight w:val="0"/>
                                                                                  <w:marTop w:val="0"/>
                                                                                  <w:marBottom w:val="0"/>
                                                                                  <w:divBdr>
                                                                                    <w:top w:val="none" w:sz="0" w:space="0" w:color="auto"/>
                                                                                    <w:left w:val="none" w:sz="0" w:space="0" w:color="auto"/>
                                                                                    <w:bottom w:val="none" w:sz="0" w:space="0" w:color="auto"/>
                                                                                    <w:right w:val="none" w:sz="0" w:space="0" w:color="auto"/>
                                                                                  </w:divBdr>
                                                                                  <w:divsChild>
                                                                                    <w:div w:id="74010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788478">
                                                                                          <w:marLeft w:val="0"/>
                                                                                          <w:marRight w:val="0"/>
                                                                                          <w:marTop w:val="0"/>
                                                                                          <w:marBottom w:val="0"/>
                                                                                          <w:divBdr>
                                                                                            <w:top w:val="none" w:sz="0" w:space="0" w:color="auto"/>
                                                                                            <w:left w:val="none" w:sz="0" w:space="0" w:color="auto"/>
                                                                                            <w:bottom w:val="none" w:sz="0" w:space="0" w:color="auto"/>
                                                                                            <w:right w:val="none" w:sz="0" w:space="0" w:color="auto"/>
                                                                                          </w:divBdr>
                                                                                          <w:divsChild>
                                                                                            <w:div w:id="18709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617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799494">
                  <w:marLeft w:val="0"/>
                  <w:marRight w:val="0"/>
                  <w:marTop w:val="0"/>
                  <w:marBottom w:val="0"/>
                  <w:divBdr>
                    <w:top w:val="none" w:sz="0" w:space="0" w:color="auto"/>
                    <w:left w:val="none" w:sz="0" w:space="0" w:color="auto"/>
                    <w:bottom w:val="none" w:sz="0" w:space="0" w:color="auto"/>
                    <w:right w:val="none" w:sz="0" w:space="0" w:color="auto"/>
                  </w:divBdr>
                  <w:divsChild>
                    <w:div w:id="2144808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283119">
                          <w:marLeft w:val="0"/>
                          <w:marRight w:val="0"/>
                          <w:marTop w:val="0"/>
                          <w:marBottom w:val="0"/>
                          <w:divBdr>
                            <w:top w:val="none" w:sz="0" w:space="0" w:color="auto"/>
                            <w:left w:val="none" w:sz="0" w:space="0" w:color="auto"/>
                            <w:bottom w:val="none" w:sz="0" w:space="0" w:color="auto"/>
                            <w:right w:val="none" w:sz="0" w:space="0" w:color="auto"/>
                          </w:divBdr>
                          <w:divsChild>
                            <w:div w:id="485098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018062">
                                  <w:marLeft w:val="0"/>
                                  <w:marRight w:val="0"/>
                                  <w:marTop w:val="0"/>
                                  <w:marBottom w:val="0"/>
                                  <w:divBdr>
                                    <w:top w:val="none" w:sz="0" w:space="0" w:color="auto"/>
                                    <w:left w:val="none" w:sz="0" w:space="0" w:color="auto"/>
                                    <w:bottom w:val="none" w:sz="0" w:space="0" w:color="auto"/>
                                    <w:right w:val="none" w:sz="0" w:space="0" w:color="auto"/>
                                  </w:divBdr>
                                  <w:divsChild>
                                    <w:div w:id="267615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278659">
                                          <w:marLeft w:val="0"/>
                                          <w:marRight w:val="0"/>
                                          <w:marTop w:val="0"/>
                                          <w:marBottom w:val="0"/>
                                          <w:divBdr>
                                            <w:top w:val="none" w:sz="0" w:space="0" w:color="auto"/>
                                            <w:left w:val="none" w:sz="0" w:space="0" w:color="auto"/>
                                            <w:bottom w:val="none" w:sz="0" w:space="0" w:color="auto"/>
                                            <w:right w:val="none" w:sz="0" w:space="0" w:color="auto"/>
                                          </w:divBdr>
                                          <w:divsChild>
                                            <w:div w:id="2095394520">
                                              <w:marLeft w:val="0"/>
                                              <w:marRight w:val="0"/>
                                              <w:marTop w:val="0"/>
                                              <w:marBottom w:val="0"/>
                                              <w:divBdr>
                                                <w:top w:val="none" w:sz="0" w:space="0" w:color="auto"/>
                                                <w:left w:val="none" w:sz="0" w:space="0" w:color="auto"/>
                                                <w:bottom w:val="none" w:sz="0" w:space="0" w:color="auto"/>
                                                <w:right w:val="none" w:sz="0" w:space="0" w:color="auto"/>
                                              </w:divBdr>
                                              <w:divsChild>
                                                <w:div w:id="1793747829">
                                                  <w:marLeft w:val="0"/>
                                                  <w:marRight w:val="0"/>
                                                  <w:marTop w:val="0"/>
                                                  <w:marBottom w:val="0"/>
                                                  <w:divBdr>
                                                    <w:top w:val="none" w:sz="0" w:space="0" w:color="auto"/>
                                                    <w:left w:val="none" w:sz="0" w:space="0" w:color="auto"/>
                                                    <w:bottom w:val="none" w:sz="0" w:space="0" w:color="auto"/>
                                                    <w:right w:val="none" w:sz="0" w:space="0" w:color="auto"/>
                                                  </w:divBdr>
                                                  <w:divsChild>
                                                    <w:div w:id="359009347">
                                                      <w:marLeft w:val="0"/>
                                                      <w:marRight w:val="0"/>
                                                      <w:marTop w:val="0"/>
                                                      <w:marBottom w:val="0"/>
                                                      <w:divBdr>
                                                        <w:top w:val="none" w:sz="0" w:space="0" w:color="auto"/>
                                                        <w:left w:val="none" w:sz="0" w:space="0" w:color="auto"/>
                                                        <w:bottom w:val="none" w:sz="0" w:space="0" w:color="auto"/>
                                                        <w:right w:val="none" w:sz="0" w:space="0" w:color="auto"/>
                                                      </w:divBdr>
                                                      <w:divsChild>
                                                        <w:div w:id="1405910883">
                                                          <w:marLeft w:val="0"/>
                                                          <w:marRight w:val="0"/>
                                                          <w:marTop w:val="0"/>
                                                          <w:marBottom w:val="0"/>
                                                          <w:divBdr>
                                                            <w:top w:val="none" w:sz="0" w:space="0" w:color="auto"/>
                                                            <w:left w:val="none" w:sz="0" w:space="0" w:color="auto"/>
                                                            <w:bottom w:val="none" w:sz="0" w:space="0" w:color="auto"/>
                                                            <w:right w:val="none" w:sz="0" w:space="0" w:color="auto"/>
                                                          </w:divBdr>
                                                          <w:divsChild>
                                                            <w:div w:id="1440836978">
                                                              <w:marLeft w:val="0"/>
                                                              <w:marRight w:val="0"/>
                                                              <w:marTop w:val="0"/>
                                                              <w:marBottom w:val="0"/>
                                                              <w:divBdr>
                                                                <w:top w:val="none" w:sz="0" w:space="0" w:color="auto"/>
                                                                <w:left w:val="none" w:sz="0" w:space="0" w:color="auto"/>
                                                                <w:bottom w:val="none" w:sz="0" w:space="0" w:color="auto"/>
                                                                <w:right w:val="none" w:sz="0" w:space="0" w:color="auto"/>
                                                              </w:divBdr>
                                                              <w:divsChild>
                                                                <w:div w:id="1934819574">
                                                                  <w:marLeft w:val="0"/>
                                                                  <w:marRight w:val="0"/>
                                                                  <w:marTop w:val="0"/>
                                                                  <w:marBottom w:val="0"/>
                                                                  <w:divBdr>
                                                                    <w:top w:val="none" w:sz="0" w:space="0" w:color="auto"/>
                                                                    <w:left w:val="none" w:sz="0" w:space="0" w:color="auto"/>
                                                                    <w:bottom w:val="none" w:sz="0" w:space="0" w:color="auto"/>
                                                                    <w:right w:val="none" w:sz="0" w:space="0" w:color="auto"/>
                                                                  </w:divBdr>
                                                                  <w:divsChild>
                                                                    <w:div w:id="1810397756">
                                                                      <w:marLeft w:val="0"/>
                                                                      <w:marRight w:val="0"/>
                                                                      <w:marTop w:val="0"/>
                                                                      <w:marBottom w:val="0"/>
                                                                      <w:divBdr>
                                                                        <w:top w:val="none" w:sz="0" w:space="0" w:color="auto"/>
                                                                        <w:left w:val="none" w:sz="0" w:space="0" w:color="auto"/>
                                                                        <w:bottom w:val="none" w:sz="0" w:space="0" w:color="auto"/>
                                                                        <w:right w:val="none" w:sz="0" w:space="0" w:color="auto"/>
                                                                      </w:divBdr>
                                                                      <w:divsChild>
                                                                        <w:div w:id="1868978725">
                                                                          <w:marLeft w:val="0"/>
                                                                          <w:marRight w:val="0"/>
                                                                          <w:marTop w:val="0"/>
                                                                          <w:marBottom w:val="0"/>
                                                                          <w:divBdr>
                                                                            <w:top w:val="none" w:sz="0" w:space="0" w:color="auto"/>
                                                                            <w:left w:val="none" w:sz="0" w:space="0" w:color="auto"/>
                                                                            <w:bottom w:val="none" w:sz="0" w:space="0" w:color="auto"/>
                                                                            <w:right w:val="none" w:sz="0" w:space="0" w:color="auto"/>
                                                                          </w:divBdr>
                                                                          <w:divsChild>
                                                                            <w:div w:id="882208739">
                                                                              <w:marLeft w:val="0"/>
                                                                              <w:marRight w:val="0"/>
                                                                              <w:marTop w:val="0"/>
                                                                              <w:marBottom w:val="0"/>
                                                                              <w:divBdr>
                                                                                <w:top w:val="none" w:sz="0" w:space="0" w:color="auto"/>
                                                                                <w:left w:val="none" w:sz="0" w:space="0" w:color="auto"/>
                                                                                <w:bottom w:val="none" w:sz="0" w:space="0" w:color="auto"/>
                                                                                <w:right w:val="none" w:sz="0" w:space="0" w:color="auto"/>
                                                                              </w:divBdr>
                                                                              <w:divsChild>
                                                                                <w:div w:id="1166362317">
                                                                                  <w:marLeft w:val="0"/>
                                                                                  <w:marRight w:val="0"/>
                                                                                  <w:marTop w:val="0"/>
                                                                                  <w:marBottom w:val="0"/>
                                                                                  <w:divBdr>
                                                                                    <w:top w:val="none" w:sz="0" w:space="0" w:color="auto"/>
                                                                                    <w:left w:val="none" w:sz="0" w:space="0" w:color="auto"/>
                                                                                    <w:bottom w:val="none" w:sz="0" w:space="0" w:color="auto"/>
                                                                                    <w:right w:val="none" w:sz="0" w:space="0" w:color="auto"/>
                                                                                  </w:divBdr>
                                                                                  <w:divsChild>
                                                                                    <w:div w:id="74456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115523">
                                                                                          <w:marLeft w:val="0"/>
                                                                                          <w:marRight w:val="0"/>
                                                                                          <w:marTop w:val="0"/>
                                                                                          <w:marBottom w:val="0"/>
                                                                                          <w:divBdr>
                                                                                            <w:top w:val="none" w:sz="0" w:space="0" w:color="auto"/>
                                                                                            <w:left w:val="none" w:sz="0" w:space="0" w:color="auto"/>
                                                                                            <w:bottom w:val="none" w:sz="0" w:space="0" w:color="auto"/>
                                                                                            <w:right w:val="none" w:sz="0" w:space="0" w:color="auto"/>
                                                                                          </w:divBdr>
                                                                                          <w:divsChild>
                                                                                            <w:div w:id="15314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178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700117">
                  <w:marLeft w:val="0"/>
                  <w:marRight w:val="0"/>
                  <w:marTop w:val="0"/>
                  <w:marBottom w:val="0"/>
                  <w:divBdr>
                    <w:top w:val="none" w:sz="0" w:space="0" w:color="auto"/>
                    <w:left w:val="none" w:sz="0" w:space="0" w:color="auto"/>
                    <w:bottom w:val="none" w:sz="0" w:space="0" w:color="auto"/>
                    <w:right w:val="none" w:sz="0" w:space="0" w:color="auto"/>
                  </w:divBdr>
                  <w:divsChild>
                    <w:div w:id="574901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365122">
                          <w:marLeft w:val="0"/>
                          <w:marRight w:val="0"/>
                          <w:marTop w:val="0"/>
                          <w:marBottom w:val="0"/>
                          <w:divBdr>
                            <w:top w:val="none" w:sz="0" w:space="0" w:color="auto"/>
                            <w:left w:val="none" w:sz="0" w:space="0" w:color="auto"/>
                            <w:bottom w:val="none" w:sz="0" w:space="0" w:color="auto"/>
                            <w:right w:val="none" w:sz="0" w:space="0" w:color="auto"/>
                          </w:divBdr>
                          <w:divsChild>
                            <w:div w:id="176430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222704">
                                  <w:marLeft w:val="0"/>
                                  <w:marRight w:val="0"/>
                                  <w:marTop w:val="0"/>
                                  <w:marBottom w:val="0"/>
                                  <w:divBdr>
                                    <w:top w:val="none" w:sz="0" w:space="0" w:color="auto"/>
                                    <w:left w:val="none" w:sz="0" w:space="0" w:color="auto"/>
                                    <w:bottom w:val="none" w:sz="0" w:space="0" w:color="auto"/>
                                    <w:right w:val="none" w:sz="0" w:space="0" w:color="auto"/>
                                  </w:divBdr>
                                  <w:divsChild>
                                    <w:div w:id="75246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10617">
                                          <w:marLeft w:val="0"/>
                                          <w:marRight w:val="0"/>
                                          <w:marTop w:val="0"/>
                                          <w:marBottom w:val="0"/>
                                          <w:divBdr>
                                            <w:top w:val="none" w:sz="0" w:space="0" w:color="auto"/>
                                            <w:left w:val="none" w:sz="0" w:space="0" w:color="auto"/>
                                            <w:bottom w:val="none" w:sz="0" w:space="0" w:color="auto"/>
                                            <w:right w:val="none" w:sz="0" w:space="0" w:color="auto"/>
                                          </w:divBdr>
                                          <w:divsChild>
                                            <w:div w:id="1200776659">
                                              <w:marLeft w:val="0"/>
                                              <w:marRight w:val="0"/>
                                              <w:marTop w:val="0"/>
                                              <w:marBottom w:val="0"/>
                                              <w:divBdr>
                                                <w:top w:val="none" w:sz="0" w:space="0" w:color="auto"/>
                                                <w:left w:val="none" w:sz="0" w:space="0" w:color="auto"/>
                                                <w:bottom w:val="none" w:sz="0" w:space="0" w:color="auto"/>
                                                <w:right w:val="none" w:sz="0" w:space="0" w:color="auto"/>
                                              </w:divBdr>
                                              <w:divsChild>
                                                <w:div w:id="919024175">
                                                  <w:marLeft w:val="0"/>
                                                  <w:marRight w:val="0"/>
                                                  <w:marTop w:val="0"/>
                                                  <w:marBottom w:val="0"/>
                                                  <w:divBdr>
                                                    <w:top w:val="none" w:sz="0" w:space="0" w:color="auto"/>
                                                    <w:left w:val="none" w:sz="0" w:space="0" w:color="auto"/>
                                                    <w:bottom w:val="none" w:sz="0" w:space="0" w:color="auto"/>
                                                    <w:right w:val="none" w:sz="0" w:space="0" w:color="auto"/>
                                                  </w:divBdr>
                                                  <w:divsChild>
                                                    <w:div w:id="2002081583">
                                                      <w:marLeft w:val="0"/>
                                                      <w:marRight w:val="0"/>
                                                      <w:marTop w:val="0"/>
                                                      <w:marBottom w:val="0"/>
                                                      <w:divBdr>
                                                        <w:top w:val="none" w:sz="0" w:space="0" w:color="auto"/>
                                                        <w:left w:val="none" w:sz="0" w:space="0" w:color="auto"/>
                                                        <w:bottom w:val="none" w:sz="0" w:space="0" w:color="auto"/>
                                                        <w:right w:val="none" w:sz="0" w:space="0" w:color="auto"/>
                                                      </w:divBdr>
                                                      <w:divsChild>
                                                        <w:div w:id="1170026349">
                                                          <w:marLeft w:val="0"/>
                                                          <w:marRight w:val="0"/>
                                                          <w:marTop w:val="0"/>
                                                          <w:marBottom w:val="0"/>
                                                          <w:divBdr>
                                                            <w:top w:val="none" w:sz="0" w:space="0" w:color="auto"/>
                                                            <w:left w:val="none" w:sz="0" w:space="0" w:color="auto"/>
                                                            <w:bottom w:val="none" w:sz="0" w:space="0" w:color="auto"/>
                                                            <w:right w:val="none" w:sz="0" w:space="0" w:color="auto"/>
                                                          </w:divBdr>
                                                          <w:divsChild>
                                                            <w:div w:id="264925941">
                                                              <w:marLeft w:val="0"/>
                                                              <w:marRight w:val="0"/>
                                                              <w:marTop w:val="0"/>
                                                              <w:marBottom w:val="0"/>
                                                              <w:divBdr>
                                                                <w:top w:val="none" w:sz="0" w:space="0" w:color="auto"/>
                                                                <w:left w:val="none" w:sz="0" w:space="0" w:color="auto"/>
                                                                <w:bottom w:val="none" w:sz="0" w:space="0" w:color="auto"/>
                                                                <w:right w:val="none" w:sz="0" w:space="0" w:color="auto"/>
                                                              </w:divBdr>
                                                              <w:divsChild>
                                                                <w:div w:id="757407603">
                                                                  <w:marLeft w:val="0"/>
                                                                  <w:marRight w:val="0"/>
                                                                  <w:marTop w:val="0"/>
                                                                  <w:marBottom w:val="0"/>
                                                                  <w:divBdr>
                                                                    <w:top w:val="none" w:sz="0" w:space="0" w:color="auto"/>
                                                                    <w:left w:val="none" w:sz="0" w:space="0" w:color="auto"/>
                                                                    <w:bottom w:val="none" w:sz="0" w:space="0" w:color="auto"/>
                                                                    <w:right w:val="none" w:sz="0" w:space="0" w:color="auto"/>
                                                                  </w:divBdr>
                                                                  <w:divsChild>
                                                                    <w:div w:id="753091853">
                                                                      <w:marLeft w:val="0"/>
                                                                      <w:marRight w:val="0"/>
                                                                      <w:marTop w:val="0"/>
                                                                      <w:marBottom w:val="0"/>
                                                                      <w:divBdr>
                                                                        <w:top w:val="none" w:sz="0" w:space="0" w:color="auto"/>
                                                                        <w:left w:val="none" w:sz="0" w:space="0" w:color="auto"/>
                                                                        <w:bottom w:val="none" w:sz="0" w:space="0" w:color="auto"/>
                                                                        <w:right w:val="none" w:sz="0" w:space="0" w:color="auto"/>
                                                                      </w:divBdr>
                                                                      <w:divsChild>
                                                                        <w:div w:id="807626330">
                                                                          <w:marLeft w:val="0"/>
                                                                          <w:marRight w:val="0"/>
                                                                          <w:marTop w:val="0"/>
                                                                          <w:marBottom w:val="0"/>
                                                                          <w:divBdr>
                                                                            <w:top w:val="none" w:sz="0" w:space="0" w:color="auto"/>
                                                                            <w:left w:val="none" w:sz="0" w:space="0" w:color="auto"/>
                                                                            <w:bottom w:val="none" w:sz="0" w:space="0" w:color="auto"/>
                                                                            <w:right w:val="none" w:sz="0" w:space="0" w:color="auto"/>
                                                                          </w:divBdr>
                                                                          <w:divsChild>
                                                                            <w:div w:id="992103964">
                                                                              <w:marLeft w:val="0"/>
                                                                              <w:marRight w:val="0"/>
                                                                              <w:marTop w:val="0"/>
                                                                              <w:marBottom w:val="0"/>
                                                                              <w:divBdr>
                                                                                <w:top w:val="none" w:sz="0" w:space="0" w:color="auto"/>
                                                                                <w:left w:val="none" w:sz="0" w:space="0" w:color="auto"/>
                                                                                <w:bottom w:val="none" w:sz="0" w:space="0" w:color="auto"/>
                                                                                <w:right w:val="none" w:sz="0" w:space="0" w:color="auto"/>
                                                                              </w:divBdr>
                                                                              <w:divsChild>
                                                                                <w:div w:id="273829805">
                                                                                  <w:marLeft w:val="0"/>
                                                                                  <w:marRight w:val="0"/>
                                                                                  <w:marTop w:val="0"/>
                                                                                  <w:marBottom w:val="0"/>
                                                                                  <w:divBdr>
                                                                                    <w:top w:val="none" w:sz="0" w:space="0" w:color="auto"/>
                                                                                    <w:left w:val="none" w:sz="0" w:space="0" w:color="auto"/>
                                                                                    <w:bottom w:val="none" w:sz="0" w:space="0" w:color="auto"/>
                                                                                    <w:right w:val="none" w:sz="0" w:space="0" w:color="auto"/>
                                                                                  </w:divBdr>
                                                                                  <w:divsChild>
                                                                                    <w:div w:id="1946383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277731">
                                                                                          <w:marLeft w:val="0"/>
                                                                                          <w:marRight w:val="0"/>
                                                                                          <w:marTop w:val="0"/>
                                                                                          <w:marBottom w:val="0"/>
                                                                                          <w:divBdr>
                                                                                            <w:top w:val="none" w:sz="0" w:space="0" w:color="auto"/>
                                                                                            <w:left w:val="none" w:sz="0" w:space="0" w:color="auto"/>
                                                                                            <w:bottom w:val="none" w:sz="0" w:space="0" w:color="auto"/>
                                                                                            <w:right w:val="none" w:sz="0" w:space="0" w:color="auto"/>
                                                                                          </w:divBdr>
                                                                                          <w:divsChild>
                                                                                            <w:div w:id="8193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24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166780">
                                                                                          <w:marLeft w:val="0"/>
                                                                                          <w:marRight w:val="0"/>
                                                                                          <w:marTop w:val="0"/>
                                                                                          <w:marBottom w:val="0"/>
                                                                                          <w:divBdr>
                                                                                            <w:top w:val="none" w:sz="0" w:space="0" w:color="auto"/>
                                                                                            <w:left w:val="none" w:sz="0" w:space="0" w:color="auto"/>
                                                                                            <w:bottom w:val="none" w:sz="0" w:space="0" w:color="auto"/>
                                                                                            <w:right w:val="none" w:sz="0" w:space="0" w:color="auto"/>
                                                                                          </w:divBdr>
                                                                                          <w:divsChild>
                                                                                            <w:div w:id="16532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23347">
          <w:marLeft w:val="0"/>
          <w:marRight w:val="0"/>
          <w:marTop w:val="0"/>
          <w:marBottom w:val="0"/>
          <w:divBdr>
            <w:top w:val="none" w:sz="0" w:space="0" w:color="auto"/>
            <w:left w:val="none" w:sz="0" w:space="0" w:color="auto"/>
            <w:bottom w:val="none" w:sz="0" w:space="0" w:color="auto"/>
            <w:right w:val="none" w:sz="0" w:space="0" w:color="auto"/>
          </w:divBdr>
          <w:divsChild>
            <w:div w:id="1051611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6202">
                  <w:marLeft w:val="0"/>
                  <w:marRight w:val="0"/>
                  <w:marTop w:val="0"/>
                  <w:marBottom w:val="0"/>
                  <w:divBdr>
                    <w:top w:val="none" w:sz="0" w:space="0" w:color="auto"/>
                    <w:left w:val="none" w:sz="0" w:space="0" w:color="auto"/>
                    <w:bottom w:val="none" w:sz="0" w:space="0" w:color="auto"/>
                    <w:right w:val="none" w:sz="0" w:space="0" w:color="auto"/>
                  </w:divBdr>
                  <w:divsChild>
                    <w:div w:id="180881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349517">
                          <w:marLeft w:val="0"/>
                          <w:marRight w:val="0"/>
                          <w:marTop w:val="0"/>
                          <w:marBottom w:val="0"/>
                          <w:divBdr>
                            <w:top w:val="none" w:sz="0" w:space="0" w:color="auto"/>
                            <w:left w:val="none" w:sz="0" w:space="0" w:color="auto"/>
                            <w:bottom w:val="none" w:sz="0" w:space="0" w:color="auto"/>
                            <w:right w:val="none" w:sz="0" w:space="0" w:color="auto"/>
                          </w:divBdr>
                          <w:divsChild>
                            <w:div w:id="2075618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402468">
                                  <w:marLeft w:val="0"/>
                                  <w:marRight w:val="0"/>
                                  <w:marTop w:val="0"/>
                                  <w:marBottom w:val="0"/>
                                  <w:divBdr>
                                    <w:top w:val="none" w:sz="0" w:space="0" w:color="auto"/>
                                    <w:left w:val="none" w:sz="0" w:space="0" w:color="auto"/>
                                    <w:bottom w:val="none" w:sz="0" w:space="0" w:color="auto"/>
                                    <w:right w:val="none" w:sz="0" w:space="0" w:color="auto"/>
                                  </w:divBdr>
                                  <w:divsChild>
                                    <w:div w:id="1956207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181719">
                                          <w:marLeft w:val="0"/>
                                          <w:marRight w:val="0"/>
                                          <w:marTop w:val="0"/>
                                          <w:marBottom w:val="0"/>
                                          <w:divBdr>
                                            <w:top w:val="none" w:sz="0" w:space="0" w:color="auto"/>
                                            <w:left w:val="none" w:sz="0" w:space="0" w:color="auto"/>
                                            <w:bottom w:val="none" w:sz="0" w:space="0" w:color="auto"/>
                                            <w:right w:val="none" w:sz="0" w:space="0" w:color="auto"/>
                                          </w:divBdr>
                                          <w:divsChild>
                                            <w:div w:id="1413161865">
                                              <w:marLeft w:val="0"/>
                                              <w:marRight w:val="0"/>
                                              <w:marTop w:val="0"/>
                                              <w:marBottom w:val="0"/>
                                              <w:divBdr>
                                                <w:top w:val="none" w:sz="0" w:space="0" w:color="auto"/>
                                                <w:left w:val="none" w:sz="0" w:space="0" w:color="auto"/>
                                                <w:bottom w:val="none" w:sz="0" w:space="0" w:color="auto"/>
                                                <w:right w:val="none" w:sz="0" w:space="0" w:color="auto"/>
                                              </w:divBdr>
                                              <w:divsChild>
                                                <w:div w:id="1524396906">
                                                  <w:marLeft w:val="0"/>
                                                  <w:marRight w:val="0"/>
                                                  <w:marTop w:val="0"/>
                                                  <w:marBottom w:val="0"/>
                                                  <w:divBdr>
                                                    <w:top w:val="none" w:sz="0" w:space="0" w:color="auto"/>
                                                    <w:left w:val="none" w:sz="0" w:space="0" w:color="auto"/>
                                                    <w:bottom w:val="none" w:sz="0" w:space="0" w:color="auto"/>
                                                    <w:right w:val="none" w:sz="0" w:space="0" w:color="auto"/>
                                                  </w:divBdr>
                                                  <w:divsChild>
                                                    <w:div w:id="1436051025">
                                                      <w:marLeft w:val="0"/>
                                                      <w:marRight w:val="0"/>
                                                      <w:marTop w:val="0"/>
                                                      <w:marBottom w:val="0"/>
                                                      <w:divBdr>
                                                        <w:top w:val="none" w:sz="0" w:space="0" w:color="auto"/>
                                                        <w:left w:val="none" w:sz="0" w:space="0" w:color="auto"/>
                                                        <w:bottom w:val="none" w:sz="0" w:space="0" w:color="auto"/>
                                                        <w:right w:val="none" w:sz="0" w:space="0" w:color="auto"/>
                                                      </w:divBdr>
                                                      <w:divsChild>
                                                        <w:div w:id="368654115">
                                                          <w:marLeft w:val="0"/>
                                                          <w:marRight w:val="0"/>
                                                          <w:marTop w:val="0"/>
                                                          <w:marBottom w:val="0"/>
                                                          <w:divBdr>
                                                            <w:top w:val="none" w:sz="0" w:space="0" w:color="auto"/>
                                                            <w:left w:val="none" w:sz="0" w:space="0" w:color="auto"/>
                                                            <w:bottom w:val="none" w:sz="0" w:space="0" w:color="auto"/>
                                                            <w:right w:val="none" w:sz="0" w:space="0" w:color="auto"/>
                                                          </w:divBdr>
                                                          <w:divsChild>
                                                            <w:div w:id="825901301">
                                                              <w:marLeft w:val="0"/>
                                                              <w:marRight w:val="0"/>
                                                              <w:marTop w:val="0"/>
                                                              <w:marBottom w:val="0"/>
                                                              <w:divBdr>
                                                                <w:top w:val="none" w:sz="0" w:space="0" w:color="auto"/>
                                                                <w:left w:val="none" w:sz="0" w:space="0" w:color="auto"/>
                                                                <w:bottom w:val="none" w:sz="0" w:space="0" w:color="auto"/>
                                                                <w:right w:val="none" w:sz="0" w:space="0" w:color="auto"/>
                                                              </w:divBdr>
                                                              <w:divsChild>
                                                                <w:div w:id="1637833889">
                                                                  <w:marLeft w:val="0"/>
                                                                  <w:marRight w:val="0"/>
                                                                  <w:marTop w:val="0"/>
                                                                  <w:marBottom w:val="0"/>
                                                                  <w:divBdr>
                                                                    <w:top w:val="none" w:sz="0" w:space="0" w:color="auto"/>
                                                                    <w:left w:val="none" w:sz="0" w:space="0" w:color="auto"/>
                                                                    <w:bottom w:val="none" w:sz="0" w:space="0" w:color="auto"/>
                                                                    <w:right w:val="none" w:sz="0" w:space="0" w:color="auto"/>
                                                                  </w:divBdr>
                                                                  <w:divsChild>
                                                                    <w:div w:id="2050641648">
                                                                      <w:marLeft w:val="0"/>
                                                                      <w:marRight w:val="0"/>
                                                                      <w:marTop w:val="0"/>
                                                                      <w:marBottom w:val="0"/>
                                                                      <w:divBdr>
                                                                        <w:top w:val="none" w:sz="0" w:space="0" w:color="auto"/>
                                                                        <w:left w:val="none" w:sz="0" w:space="0" w:color="auto"/>
                                                                        <w:bottom w:val="none" w:sz="0" w:space="0" w:color="auto"/>
                                                                        <w:right w:val="none" w:sz="0" w:space="0" w:color="auto"/>
                                                                      </w:divBdr>
                                                                      <w:divsChild>
                                                                        <w:div w:id="1898592356">
                                                                          <w:marLeft w:val="0"/>
                                                                          <w:marRight w:val="0"/>
                                                                          <w:marTop w:val="0"/>
                                                                          <w:marBottom w:val="0"/>
                                                                          <w:divBdr>
                                                                            <w:top w:val="none" w:sz="0" w:space="0" w:color="auto"/>
                                                                            <w:left w:val="none" w:sz="0" w:space="0" w:color="auto"/>
                                                                            <w:bottom w:val="none" w:sz="0" w:space="0" w:color="auto"/>
                                                                            <w:right w:val="none" w:sz="0" w:space="0" w:color="auto"/>
                                                                          </w:divBdr>
                                                                          <w:divsChild>
                                                                            <w:div w:id="1154680488">
                                                                              <w:marLeft w:val="0"/>
                                                                              <w:marRight w:val="0"/>
                                                                              <w:marTop w:val="0"/>
                                                                              <w:marBottom w:val="0"/>
                                                                              <w:divBdr>
                                                                                <w:top w:val="none" w:sz="0" w:space="0" w:color="auto"/>
                                                                                <w:left w:val="none" w:sz="0" w:space="0" w:color="auto"/>
                                                                                <w:bottom w:val="none" w:sz="0" w:space="0" w:color="auto"/>
                                                                                <w:right w:val="none" w:sz="0" w:space="0" w:color="auto"/>
                                                                              </w:divBdr>
                                                                              <w:divsChild>
                                                                                <w:div w:id="2094205071">
                                                                                  <w:marLeft w:val="0"/>
                                                                                  <w:marRight w:val="0"/>
                                                                                  <w:marTop w:val="0"/>
                                                                                  <w:marBottom w:val="0"/>
                                                                                  <w:divBdr>
                                                                                    <w:top w:val="none" w:sz="0" w:space="0" w:color="auto"/>
                                                                                    <w:left w:val="none" w:sz="0" w:space="0" w:color="auto"/>
                                                                                    <w:bottom w:val="none" w:sz="0" w:space="0" w:color="auto"/>
                                                                                    <w:right w:val="none" w:sz="0" w:space="0" w:color="auto"/>
                                                                                  </w:divBdr>
                                                                                </w:div>
                                                                                <w:div w:id="1569195735">
                                                                                  <w:marLeft w:val="0"/>
                                                                                  <w:marRight w:val="0"/>
                                                                                  <w:marTop w:val="0"/>
                                                                                  <w:marBottom w:val="0"/>
                                                                                  <w:divBdr>
                                                                                    <w:top w:val="none" w:sz="0" w:space="0" w:color="auto"/>
                                                                                    <w:left w:val="none" w:sz="0" w:space="0" w:color="auto"/>
                                                                                    <w:bottom w:val="none" w:sz="0" w:space="0" w:color="auto"/>
                                                                                    <w:right w:val="none" w:sz="0" w:space="0" w:color="auto"/>
                                                                                  </w:divBdr>
                                                                                </w:div>
                                                                                <w:div w:id="18655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030222">
              <w:marLeft w:val="0"/>
              <w:marRight w:val="0"/>
              <w:marTop w:val="0"/>
              <w:marBottom w:val="0"/>
              <w:divBdr>
                <w:top w:val="none" w:sz="0" w:space="0" w:color="auto"/>
                <w:left w:val="none" w:sz="0" w:space="0" w:color="auto"/>
                <w:bottom w:val="none" w:sz="0" w:space="0" w:color="auto"/>
                <w:right w:val="none" w:sz="0" w:space="0" w:color="auto"/>
              </w:divBdr>
            </w:div>
          </w:divsChild>
        </w:div>
        <w:div w:id="349453952">
          <w:marLeft w:val="0"/>
          <w:marRight w:val="0"/>
          <w:marTop w:val="0"/>
          <w:marBottom w:val="0"/>
          <w:divBdr>
            <w:top w:val="none" w:sz="0" w:space="0" w:color="auto"/>
            <w:left w:val="none" w:sz="0" w:space="0" w:color="auto"/>
            <w:bottom w:val="none" w:sz="0" w:space="0" w:color="auto"/>
            <w:right w:val="none" w:sz="0" w:space="0" w:color="auto"/>
          </w:divBdr>
          <w:divsChild>
            <w:div w:id="1214200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450104">
                  <w:marLeft w:val="0"/>
                  <w:marRight w:val="0"/>
                  <w:marTop w:val="0"/>
                  <w:marBottom w:val="0"/>
                  <w:divBdr>
                    <w:top w:val="none" w:sz="0" w:space="0" w:color="auto"/>
                    <w:left w:val="none" w:sz="0" w:space="0" w:color="auto"/>
                    <w:bottom w:val="none" w:sz="0" w:space="0" w:color="auto"/>
                    <w:right w:val="none" w:sz="0" w:space="0" w:color="auto"/>
                  </w:divBdr>
                  <w:divsChild>
                    <w:div w:id="772869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9034132">
                          <w:marLeft w:val="0"/>
                          <w:marRight w:val="0"/>
                          <w:marTop w:val="0"/>
                          <w:marBottom w:val="0"/>
                          <w:divBdr>
                            <w:top w:val="none" w:sz="0" w:space="0" w:color="auto"/>
                            <w:left w:val="none" w:sz="0" w:space="0" w:color="auto"/>
                            <w:bottom w:val="none" w:sz="0" w:space="0" w:color="auto"/>
                            <w:right w:val="none" w:sz="0" w:space="0" w:color="auto"/>
                          </w:divBdr>
                          <w:divsChild>
                            <w:div w:id="20109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170280">
                                  <w:marLeft w:val="0"/>
                                  <w:marRight w:val="0"/>
                                  <w:marTop w:val="0"/>
                                  <w:marBottom w:val="0"/>
                                  <w:divBdr>
                                    <w:top w:val="none" w:sz="0" w:space="0" w:color="auto"/>
                                    <w:left w:val="none" w:sz="0" w:space="0" w:color="auto"/>
                                    <w:bottom w:val="none" w:sz="0" w:space="0" w:color="auto"/>
                                    <w:right w:val="none" w:sz="0" w:space="0" w:color="auto"/>
                                  </w:divBdr>
                                  <w:divsChild>
                                    <w:div w:id="1659766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687751">
                                          <w:marLeft w:val="0"/>
                                          <w:marRight w:val="0"/>
                                          <w:marTop w:val="0"/>
                                          <w:marBottom w:val="0"/>
                                          <w:divBdr>
                                            <w:top w:val="none" w:sz="0" w:space="0" w:color="auto"/>
                                            <w:left w:val="none" w:sz="0" w:space="0" w:color="auto"/>
                                            <w:bottom w:val="none" w:sz="0" w:space="0" w:color="auto"/>
                                            <w:right w:val="none" w:sz="0" w:space="0" w:color="auto"/>
                                          </w:divBdr>
                                          <w:divsChild>
                                            <w:div w:id="89544194">
                                              <w:marLeft w:val="0"/>
                                              <w:marRight w:val="0"/>
                                              <w:marTop w:val="0"/>
                                              <w:marBottom w:val="0"/>
                                              <w:divBdr>
                                                <w:top w:val="none" w:sz="0" w:space="0" w:color="auto"/>
                                                <w:left w:val="none" w:sz="0" w:space="0" w:color="auto"/>
                                                <w:bottom w:val="none" w:sz="0" w:space="0" w:color="auto"/>
                                                <w:right w:val="none" w:sz="0" w:space="0" w:color="auto"/>
                                              </w:divBdr>
                                              <w:divsChild>
                                                <w:div w:id="1650817816">
                                                  <w:marLeft w:val="0"/>
                                                  <w:marRight w:val="0"/>
                                                  <w:marTop w:val="0"/>
                                                  <w:marBottom w:val="0"/>
                                                  <w:divBdr>
                                                    <w:top w:val="none" w:sz="0" w:space="0" w:color="auto"/>
                                                    <w:left w:val="none" w:sz="0" w:space="0" w:color="auto"/>
                                                    <w:bottom w:val="none" w:sz="0" w:space="0" w:color="auto"/>
                                                    <w:right w:val="none" w:sz="0" w:space="0" w:color="auto"/>
                                                  </w:divBdr>
                                                  <w:divsChild>
                                                    <w:div w:id="193539918">
                                                      <w:marLeft w:val="0"/>
                                                      <w:marRight w:val="0"/>
                                                      <w:marTop w:val="0"/>
                                                      <w:marBottom w:val="0"/>
                                                      <w:divBdr>
                                                        <w:top w:val="none" w:sz="0" w:space="0" w:color="auto"/>
                                                        <w:left w:val="none" w:sz="0" w:space="0" w:color="auto"/>
                                                        <w:bottom w:val="none" w:sz="0" w:space="0" w:color="auto"/>
                                                        <w:right w:val="none" w:sz="0" w:space="0" w:color="auto"/>
                                                      </w:divBdr>
                                                      <w:divsChild>
                                                        <w:div w:id="2146386805">
                                                          <w:marLeft w:val="0"/>
                                                          <w:marRight w:val="0"/>
                                                          <w:marTop w:val="0"/>
                                                          <w:marBottom w:val="0"/>
                                                          <w:divBdr>
                                                            <w:top w:val="none" w:sz="0" w:space="0" w:color="auto"/>
                                                            <w:left w:val="none" w:sz="0" w:space="0" w:color="auto"/>
                                                            <w:bottom w:val="none" w:sz="0" w:space="0" w:color="auto"/>
                                                            <w:right w:val="none" w:sz="0" w:space="0" w:color="auto"/>
                                                          </w:divBdr>
                                                          <w:divsChild>
                                                            <w:div w:id="405151586">
                                                              <w:marLeft w:val="0"/>
                                                              <w:marRight w:val="0"/>
                                                              <w:marTop w:val="0"/>
                                                              <w:marBottom w:val="0"/>
                                                              <w:divBdr>
                                                                <w:top w:val="none" w:sz="0" w:space="0" w:color="auto"/>
                                                                <w:left w:val="none" w:sz="0" w:space="0" w:color="auto"/>
                                                                <w:bottom w:val="none" w:sz="0" w:space="0" w:color="auto"/>
                                                                <w:right w:val="none" w:sz="0" w:space="0" w:color="auto"/>
                                                              </w:divBdr>
                                                              <w:divsChild>
                                                                <w:div w:id="634143005">
                                                                  <w:marLeft w:val="0"/>
                                                                  <w:marRight w:val="0"/>
                                                                  <w:marTop w:val="0"/>
                                                                  <w:marBottom w:val="0"/>
                                                                  <w:divBdr>
                                                                    <w:top w:val="none" w:sz="0" w:space="0" w:color="auto"/>
                                                                    <w:left w:val="none" w:sz="0" w:space="0" w:color="auto"/>
                                                                    <w:bottom w:val="none" w:sz="0" w:space="0" w:color="auto"/>
                                                                    <w:right w:val="none" w:sz="0" w:space="0" w:color="auto"/>
                                                                  </w:divBdr>
                                                                  <w:divsChild>
                                                                    <w:div w:id="2075735385">
                                                                      <w:marLeft w:val="0"/>
                                                                      <w:marRight w:val="0"/>
                                                                      <w:marTop w:val="0"/>
                                                                      <w:marBottom w:val="0"/>
                                                                      <w:divBdr>
                                                                        <w:top w:val="none" w:sz="0" w:space="0" w:color="auto"/>
                                                                        <w:left w:val="none" w:sz="0" w:space="0" w:color="auto"/>
                                                                        <w:bottom w:val="none" w:sz="0" w:space="0" w:color="auto"/>
                                                                        <w:right w:val="none" w:sz="0" w:space="0" w:color="auto"/>
                                                                      </w:divBdr>
                                                                      <w:divsChild>
                                                                        <w:div w:id="1535115647">
                                                                          <w:marLeft w:val="0"/>
                                                                          <w:marRight w:val="0"/>
                                                                          <w:marTop w:val="0"/>
                                                                          <w:marBottom w:val="0"/>
                                                                          <w:divBdr>
                                                                            <w:top w:val="none" w:sz="0" w:space="0" w:color="auto"/>
                                                                            <w:left w:val="none" w:sz="0" w:space="0" w:color="auto"/>
                                                                            <w:bottom w:val="none" w:sz="0" w:space="0" w:color="auto"/>
                                                                            <w:right w:val="none" w:sz="0" w:space="0" w:color="auto"/>
                                                                          </w:divBdr>
                                                                          <w:divsChild>
                                                                            <w:div w:id="934174329">
                                                                              <w:marLeft w:val="0"/>
                                                                              <w:marRight w:val="0"/>
                                                                              <w:marTop w:val="0"/>
                                                                              <w:marBottom w:val="0"/>
                                                                              <w:divBdr>
                                                                                <w:top w:val="none" w:sz="0" w:space="0" w:color="auto"/>
                                                                                <w:left w:val="none" w:sz="0" w:space="0" w:color="auto"/>
                                                                                <w:bottom w:val="none" w:sz="0" w:space="0" w:color="auto"/>
                                                                                <w:right w:val="none" w:sz="0" w:space="0" w:color="auto"/>
                                                                              </w:divBdr>
                                                                              <w:divsChild>
                                                                                <w:div w:id="7412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88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222175">
                  <w:marLeft w:val="0"/>
                  <w:marRight w:val="0"/>
                  <w:marTop w:val="0"/>
                  <w:marBottom w:val="0"/>
                  <w:divBdr>
                    <w:top w:val="none" w:sz="0" w:space="0" w:color="auto"/>
                    <w:left w:val="none" w:sz="0" w:space="0" w:color="auto"/>
                    <w:bottom w:val="none" w:sz="0" w:space="0" w:color="auto"/>
                    <w:right w:val="none" w:sz="0" w:space="0" w:color="auto"/>
                  </w:divBdr>
                  <w:divsChild>
                    <w:div w:id="170829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952629">
                          <w:marLeft w:val="0"/>
                          <w:marRight w:val="0"/>
                          <w:marTop w:val="0"/>
                          <w:marBottom w:val="0"/>
                          <w:divBdr>
                            <w:top w:val="none" w:sz="0" w:space="0" w:color="auto"/>
                            <w:left w:val="none" w:sz="0" w:space="0" w:color="auto"/>
                            <w:bottom w:val="none" w:sz="0" w:space="0" w:color="auto"/>
                            <w:right w:val="none" w:sz="0" w:space="0" w:color="auto"/>
                          </w:divBdr>
                          <w:divsChild>
                            <w:div w:id="688684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019824">
                                  <w:marLeft w:val="0"/>
                                  <w:marRight w:val="0"/>
                                  <w:marTop w:val="0"/>
                                  <w:marBottom w:val="0"/>
                                  <w:divBdr>
                                    <w:top w:val="none" w:sz="0" w:space="0" w:color="auto"/>
                                    <w:left w:val="none" w:sz="0" w:space="0" w:color="auto"/>
                                    <w:bottom w:val="none" w:sz="0" w:space="0" w:color="auto"/>
                                    <w:right w:val="none" w:sz="0" w:space="0" w:color="auto"/>
                                  </w:divBdr>
                                  <w:divsChild>
                                    <w:div w:id="1379282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289180">
                                          <w:marLeft w:val="0"/>
                                          <w:marRight w:val="0"/>
                                          <w:marTop w:val="0"/>
                                          <w:marBottom w:val="0"/>
                                          <w:divBdr>
                                            <w:top w:val="none" w:sz="0" w:space="0" w:color="auto"/>
                                            <w:left w:val="none" w:sz="0" w:space="0" w:color="auto"/>
                                            <w:bottom w:val="none" w:sz="0" w:space="0" w:color="auto"/>
                                            <w:right w:val="none" w:sz="0" w:space="0" w:color="auto"/>
                                          </w:divBdr>
                                          <w:divsChild>
                                            <w:div w:id="1429154870">
                                              <w:marLeft w:val="0"/>
                                              <w:marRight w:val="0"/>
                                              <w:marTop w:val="0"/>
                                              <w:marBottom w:val="0"/>
                                              <w:divBdr>
                                                <w:top w:val="none" w:sz="0" w:space="0" w:color="auto"/>
                                                <w:left w:val="none" w:sz="0" w:space="0" w:color="auto"/>
                                                <w:bottom w:val="none" w:sz="0" w:space="0" w:color="auto"/>
                                                <w:right w:val="none" w:sz="0" w:space="0" w:color="auto"/>
                                              </w:divBdr>
                                              <w:divsChild>
                                                <w:div w:id="929312803">
                                                  <w:marLeft w:val="0"/>
                                                  <w:marRight w:val="0"/>
                                                  <w:marTop w:val="0"/>
                                                  <w:marBottom w:val="0"/>
                                                  <w:divBdr>
                                                    <w:top w:val="none" w:sz="0" w:space="0" w:color="auto"/>
                                                    <w:left w:val="none" w:sz="0" w:space="0" w:color="auto"/>
                                                    <w:bottom w:val="none" w:sz="0" w:space="0" w:color="auto"/>
                                                    <w:right w:val="none" w:sz="0" w:space="0" w:color="auto"/>
                                                  </w:divBdr>
                                                  <w:divsChild>
                                                    <w:div w:id="1081484002">
                                                      <w:marLeft w:val="0"/>
                                                      <w:marRight w:val="0"/>
                                                      <w:marTop w:val="0"/>
                                                      <w:marBottom w:val="0"/>
                                                      <w:divBdr>
                                                        <w:top w:val="none" w:sz="0" w:space="0" w:color="auto"/>
                                                        <w:left w:val="none" w:sz="0" w:space="0" w:color="auto"/>
                                                        <w:bottom w:val="none" w:sz="0" w:space="0" w:color="auto"/>
                                                        <w:right w:val="none" w:sz="0" w:space="0" w:color="auto"/>
                                                      </w:divBdr>
                                                      <w:divsChild>
                                                        <w:div w:id="1172185993">
                                                          <w:marLeft w:val="0"/>
                                                          <w:marRight w:val="0"/>
                                                          <w:marTop w:val="0"/>
                                                          <w:marBottom w:val="0"/>
                                                          <w:divBdr>
                                                            <w:top w:val="none" w:sz="0" w:space="0" w:color="auto"/>
                                                            <w:left w:val="none" w:sz="0" w:space="0" w:color="auto"/>
                                                            <w:bottom w:val="none" w:sz="0" w:space="0" w:color="auto"/>
                                                            <w:right w:val="none" w:sz="0" w:space="0" w:color="auto"/>
                                                          </w:divBdr>
                                                          <w:divsChild>
                                                            <w:div w:id="1786538206">
                                                              <w:marLeft w:val="0"/>
                                                              <w:marRight w:val="0"/>
                                                              <w:marTop w:val="0"/>
                                                              <w:marBottom w:val="0"/>
                                                              <w:divBdr>
                                                                <w:top w:val="none" w:sz="0" w:space="0" w:color="auto"/>
                                                                <w:left w:val="none" w:sz="0" w:space="0" w:color="auto"/>
                                                                <w:bottom w:val="none" w:sz="0" w:space="0" w:color="auto"/>
                                                                <w:right w:val="none" w:sz="0" w:space="0" w:color="auto"/>
                                                              </w:divBdr>
                                                              <w:divsChild>
                                                                <w:div w:id="783382509">
                                                                  <w:marLeft w:val="0"/>
                                                                  <w:marRight w:val="0"/>
                                                                  <w:marTop w:val="0"/>
                                                                  <w:marBottom w:val="0"/>
                                                                  <w:divBdr>
                                                                    <w:top w:val="none" w:sz="0" w:space="0" w:color="auto"/>
                                                                    <w:left w:val="none" w:sz="0" w:space="0" w:color="auto"/>
                                                                    <w:bottom w:val="none" w:sz="0" w:space="0" w:color="auto"/>
                                                                    <w:right w:val="none" w:sz="0" w:space="0" w:color="auto"/>
                                                                  </w:divBdr>
                                                                  <w:divsChild>
                                                                    <w:div w:id="779102589">
                                                                      <w:marLeft w:val="0"/>
                                                                      <w:marRight w:val="0"/>
                                                                      <w:marTop w:val="0"/>
                                                                      <w:marBottom w:val="0"/>
                                                                      <w:divBdr>
                                                                        <w:top w:val="none" w:sz="0" w:space="0" w:color="auto"/>
                                                                        <w:left w:val="none" w:sz="0" w:space="0" w:color="auto"/>
                                                                        <w:bottom w:val="none" w:sz="0" w:space="0" w:color="auto"/>
                                                                        <w:right w:val="none" w:sz="0" w:space="0" w:color="auto"/>
                                                                      </w:divBdr>
                                                                      <w:divsChild>
                                                                        <w:div w:id="915751435">
                                                                          <w:marLeft w:val="0"/>
                                                                          <w:marRight w:val="0"/>
                                                                          <w:marTop w:val="0"/>
                                                                          <w:marBottom w:val="0"/>
                                                                          <w:divBdr>
                                                                            <w:top w:val="none" w:sz="0" w:space="0" w:color="auto"/>
                                                                            <w:left w:val="none" w:sz="0" w:space="0" w:color="auto"/>
                                                                            <w:bottom w:val="none" w:sz="0" w:space="0" w:color="auto"/>
                                                                            <w:right w:val="none" w:sz="0" w:space="0" w:color="auto"/>
                                                                          </w:divBdr>
                                                                          <w:divsChild>
                                                                            <w:div w:id="2124306573">
                                                                              <w:marLeft w:val="0"/>
                                                                              <w:marRight w:val="0"/>
                                                                              <w:marTop w:val="0"/>
                                                                              <w:marBottom w:val="0"/>
                                                                              <w:divBdr>
                                                                                <w:top w:val="none" w:sz="0" w:space="0" w:color="auto"/>
                                                                                <w:left w:val="none" w:sz="0" w:space="0" w:color="auto"/>
                                                                                <w:bottom w:val="none" w:sz="0" w:space="0" w:color="auto"/>
                                                                                <w:right w:val="none" w:sz="0" w:space="0" w:color="auto"/>
                                                                              </w:divBdr>
                                                                              <w:divsChild>
                                                                                <w:div w:id="14279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740233">
              <w:marLeft w:val="0"/>
              <w:marRight w:val="0"/>
              <w:marTop w:val="0"/>
              <w:marBottom w:val="0"/>
              <w:divBdr>
                <w:top w:val="none" w:sz="0" w:space="0" w:color="auto"/>
                <w:left w:val="none" w:sz="0" w:space="0" w:color="auto"/>
                <w:bottom w:val="none" w:sz="0" w:space="0" w:color="auto"/>
                <w:right w:val="none" w:sz="0" w:space="0" w:color="auto"/>
              </w:divBdr>
            </w:div>
            <w:div w:id="632642782">
              <w:marLeft w:val="0"/>
              <w:marRight w:val="0"/>
              <w:marTop w:val="0"/>
              <w:marBottom w:val="0"/>
              <w:divBdr>
                <w:top w:val="none" w:sz="0" w:space="0" w:color="auto"/>
                <w:left w:val="none" w:sz="0" w:space="0" w:color="auto"/>
                <w:bottom w:val="none" w:sz="0" w:space="0" w:color="auto"/>
                <w:right w:val="none" w:sz="0" w:space="0" w:color="auto"/>
              </w:divBdr>
            </w:div>
            <w:div w:id="1672023321">
              <w:marLeft w:val="0"/>
              <w:marRight w:val="0"/>
              <w:marTop w:val="0"/>
              <w:marBottom w:val="0"/>
              <w:divBdr>
                <w:top w:val="none" w:sz="0" w:space="0" w:color="auto"/>
                <w:left w:val="none" w:sz="0" w:space="0" w:color="auto"/>
                <w:bottom w:val="none" w:sz="0" w:space="0" w:color="auto"/>
                <w:right w:val="none" w:sz="0" w:space="0" w:color="auto"/>
              </w:divBdr>
            </w:div>
            <w:div w:id="1952737321">
              <w:marLeft w:val="0"/>
              <w:marRight w:val="0"/>
              <w:marTop w:val="0"/>
              <w:marBottom w:val="0"/>
              <w:divBdr>
                <w:top w:val="none" w:sz="0" w:space="0" w:color="auto"/>
                <w:left w:val="none" w:sz="0" w:space="0" w:color="auto"/>
                <w:bottom w:val="none" w:sz="0" w:space="0" w:color="auto"/>
                <w:right w:val="none" w:sz="0" w:space="0" w:color="auto"/>
              </w:divBdr>
            </w:div>
            <w:div w:id="1293289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938895">
                  <w:marLeft w:val="0"/>
                  <w:marRight w:val="0"/>
                  <w:marTop w:val="0"/>
                  <w:marBottom w:val="0"/>
                  <w:divBdr>
                    <w:top w:val="none" w:sz="0" w:space="0" w:color="auto"/>
                    <w:left w:val="none" w:sz="0" w:space="0" w:color="auto"/>
                    <w:bottom w:val="none" w:sz="0" w:space="0" w:color="auto"/>
                    <w:right w:val="none" w:sz="0" w:space="0" w:color="auto"/>
                  </w:divBdr>
                  <w:divsChild>
                    <w:div w:id="2008510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349127">
                          <w:marLeft w:val="0"/>
                          <w:marRight w:val="0"/>
                          <w:marTop w:val="0"/>
                          <w:marBottom w:val="0"/>
                          <w:divBdr>
                            <w:top w:val="none" w:sz="0" w:space="0" w:color="auto"/>
                            <w:left w:val="none" w:sz="0" w:space="0" w:color="auto"/>
                            <w:bottom w:val="none" w:sz="0" w:space="0" w:color="auto"/>
                            <w:right w:val="none" w:sz="0" w:space="0" w:color="auto"/>
                          </w:divBdr>
                          <w:divsChild>
                            <w:div w:id="872689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419695">
                                  <w:marLeft w:val="0"/>
                                  <w:marRight w:val="0"/>
                                  <w:marTop w:val="0"/>
                                  <w:marBottom w:val="0"/>
                                  <w:divBdr>
                                    <w:top w:val="none" w:sz="0" w:space="0" w:color="auto"/>
                                    <w:left w:val="none" w:sz="0" w:space="0" w:color="auto"/>
                                    <w:bottom w:val="none" w:sz="0" w:space="0" w:color="auto"/>
                                    <w:right w:val="none" w:sz="0" w:space="0" w:color="auto"/>
                                  </w:divBdr>
                                  <w:divsChild>
                                    <w:div w:id="473108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08961">
                                          <w:marLeft w:val="0"/>
                                          <w:marRight w:val="0"/>
                                          <w:marTop w:val="0"/>
                                          <w:marBottom w:val="0"/>
                                          <w:divBdr>
                                            <w:top w:val="none" w:sz="0" w:space="0" w:color="auto"/>
                                            <w:left w:val="none" w:sz="0" w:space="0" w:color="auto"/>
                                            <w:bottom w:val="none" w:sz="0" w:space="0" w:color="auto"/>
                                            <w:right w:val="none" w:sz="0" w:space="0" w:color="auto"/>
                                          </w:divBdr>
                                          <w:divsChild>
                                            <w:div w:id="1984043961">
                                              <w:marLeft w:val="0"/>
                                              <w:marRight w:val="0"/>
                                              <w:marTop w:val="0"/>
                                              <w:marBottom w:val="0"/>
                                              <w:divBdr>
                                                <w:top w:val="none" w:sz="0" w:space="0" w:color="auto"/>
                                                <w:left w:val="none" w:sz="0" w:space="0" w:color="auto"/>
                                                <w:bottom w:val="none" w:sz="0" w:space="0" w:color="auto"/>
                                                <w:right w:val="none" w:sz="0" w:space="0" w:color="auto"/>
                                              </w:divBdr>
                                              <w:divsChild>
                                                <w:div w:id="963149706">
                                                  <w:marLeft w:val="0"/>
                                                  <w:marRight w:val="0"/>
                                                  <w:marTop w:val="0"/>
                                                  <w:marBottom w:val="0"/>
                                                  <w:divBdr>
                                                    <w:top w:val="none" w:sz="0" w:space="0" w:color="auto"/>
                                                    <w:left w:val="none" w:sz="0" w:space="0" w:color="auto"/>
                                                    <w:bottom w:val="none" w:sz="0" w:space="0" w:color="auto"/>
                                                    <w:right w:val="none" w:sz="0" w:space="0" w:color="auto"/>
                                                  </w:divBdr>
                                                  <w:divsChild>
                                                    <w:div w:id="1610820055">
                                                      <w:marLeft w:val="0"/>
                                                      <w:marRight w:val="0"/>
                                                      <w:marTop w:val="0"/>
                                                      <w:marBottom w:val="0"/>
                                                      <w:divBdr>
                                                        <w:top w:val="none" w:sz="0" w:space="0" w:color="auto"/>
                                                        <w:left w:val="none" w:sz="0" w:space="0" w:color="auto"/>
                                                        <w:bottom w:val="none" w:sz="0" w:space="0" w:color="auto"/>
                                                        <w:right w:val="none" w:sz="0" w:space="0" w:color="auto"/>
                                                      </w:divBdr>
                                                      <w:divsChild>
                                                        <w:div w:id="868761980">
                                                          <w:marLeft w:val="0"/>
                                                          <w:marRight w:val="0"/>
                                                          <w:marTop w:val="0"/>
                                                          <w:marBottom w:val="0"/>
                                                          <w:divBdr>
                                                            <w:top w:val="none" w:sz="0" w:space="0" w:color="auto"/>
                                                            <w:left w:val="none" w:sz="0" w:space="0" w:color="auto"/>
                                                            <w:bottom w:val="none" w:sz="0" w:space="0" w:color="auto"/>
                                                            <w:right w:val="none" w:sz="0" w:space="0" w:color="auto"/>
                                                          </w:divBdr>
                                                          <w:divsChild>
                                                            <w:div w:id="1093671415">
                                                              <w:marLeft w:val="0"/>
                                                              <w:marRight w:val="0"/>
                                                              <w:marTop w:val="0"/>
                                                              <w:marBottom w:val="0"/>
                                                              <w:divBdr>
                                                                <w:top w:val="none" w:sz="0" w:space="0" w:color="auto"/>
                                                                <w:left w:val="none" w:sz="0" w:space="0" w:color="auto"/>
                                                                <w:bottom w:val="none" w:sz="0" w:space="0" w:color="auto"/>
                                                                <w:right w:val="none" w:sz="0" w:space="0" w:color="auto"/>
                                                              </w:divBdr>
                                                              <w:divsChild>
                                                                <w:div w:id="957176079">
                                                                  <w:marLeft w:val="0"/>
                                                                  <w:marRight w:val="0"/>
                                                                  <w:marTop w:val="0"/>
                                                                  <w:marBottom w:val="0"/>
                                                                  <w:divBdr>
                                                                    <w:top w:val="none" w:sz="0" w:space="0" w:color="auto"/>
                                                                    <w:left w:val="none" w:sz="0" w:space="0" w:color="auto"/>
                                                                    <w:bottom w:val="none" w:sz="0" w:space="0" w:color="auto"/>
                                                                    <w:right w:val="none" w:sz="0" w:space="0" w:color="auto"/>
                                                                  </w:divBdr>
                                                                  <w:divsChild>
                                                                    <w:div w:id="696202585">
                                                                      <w:marLeft w:val="0"/>
                                                                      <w:marRight w:val="0"/>
                                                                      <w:marTop w:val="0"/>
                                                                      <w:marBottom w:val="0"/>
                                                                      <w:divBdr>
                                                                        <w:top w:val="none" w:sz="0" w:space="0" w:color="auto"/>
                                                                        <w:left w:val="none" w:sz="0" w:space="0" w:color="auto"/>
                                                                        <w:bottom w:val="none" w:sz="0" w:space="0" w:color="auto"/>
                                                                        <w:right w:val="none" w:sz="0" w:space="0" w:color="auto"/>
                                                                      </w:divBdr>
                                                                      <w:divsChild>
                                                                        <w:div w:id="325015739">
                                                                          <w:marLeft w:val="0"/>
                                                                          <w:marRight w:val="0"/>
                                                                          <w:marTop w:val="0"/>
                                                                          <w:marBottom w:val="0"/>
                                                                          <w:divBdr>
                                                                            <w:top w:val="none" w:sz="0" w:space="0" w:color="auto"/>
                                                                            <w:left w:val="none" w:sz="0" w:space="0" w:color="auto"/>
                                                                            <w:bottom w:val="none" w:sz="0" w:space="0" w:color="auto"/>
                                                                            <w:right w:val="none" w:sz="0" w:space="0" w:color="auto"/>
                                                                          </w:divBdr>
                                                                          <w:divsChild>
                                                                            <w:div w:id="1140267697">
                                                                              <w:marLeft w:val="0"/>
                                                                              <w:marRight w:val="0"/>
                                                                              <w:marTop w:val="0"/>
                                                                              <w:marBottom w:val="0"/>
                                                                              <w:divBdr>
                                                                                <w:top w:val="none" w:sz="0" w:space="0" w:color="auto"/>
                                                                                <w:left w:val="none" w:sz="0" w:space="0" w:color="auto"/>
                                                                                <w:bottom w:val="none" w:sz="0" w:space="0" w:color="auto"/>
                                                                                <w:right w:val="none" w:sz="0" w:space="0" w:color="auto"/>
                                                                              </w:divBdr>
                                                                              <w:divsChild>
                                                                                <w:div w:id="491289436">
                                                                                  <w:marLeft w:val="0"/>
                                                                                  <w:marRight w:val="0"/>
                                                                                  <w:marTop w:val="0"/>
                                                                                  <w:marBottom w:val="0"/>
                                                                                  <w:divBdr>
                                                                                    <w:top w:val="none" w:sz="0" w:space="0" w:color="auto"/>
                                                                                    <w:left w:val="none" w:sz="0" w:space="0" w:color="auto"/>
                                                                                    <w:bottom w:val="none" w:sz="0" w:space="0" w:color="auto"/>
                                                                                    <w:right w:val="none" w:sz="0" w:space="0" w:color="auto"/>
                                                                                  </w:divBdr>
                                                                                </w:div>
                                                                                <w:div w:id="7351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54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12398">
                  <w:marLeft w:val="0"/>
                  <w:marRight w:val="0"/>
                  <w:marTop w:val="0"/>
                  <w:marBottom w:val="0"/>
                  <w:divBdr>
                    <w:top w:val="none" w:sz="0" w:space="0" w:color="auto"/>
                    <w:left w:val="none" w:sz="0" w:space="0" w:color="auto"/>
                    <w:bottom w:val="none" w:sz="0" w:space="0" w:color="auto"/>
                    <w:right w:val="none" w:sz="0" w:space="0" w:color="auto"/>
                  </w:divBdr>
                  <w:divsChild>
                    <w:div w:id="2085487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479316">
                          <w:marLeft w:val="0"/>
                          <w:marRight w:val="0"/>
                          <w:marTop w:val="0"/>
                          <w:marBottom w:val="0"/>
                          <w:divBdr>
                            <w:top w:val="none" w:sz="0" w:space="0" w:color="auto"/>
                            <w:left w:val="none" w:sz="0" w:space="0" w:color="auto"/>
                            <w:bottom w:val="none" w:sz="0" w:space="0" w:color="auto"/>
                            <w:right w:val="none" w:sz="0" w:space="0" w:color="auto"/>
                          </w:divBdr>
                          <w:divsChild>
                            <w:div w:id="346636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296779">
                                  <w:marLeft w:val="0"/>
                                  <w:marRight w:val="0"/>
                                  <w:marTop w:val="0"/>
                                  <w:marBottom w:val="0"/>
                                  <w:divBdr>
                                    <w:top w:val="none" w:sz="0" w:space="0" w:color="auto"/>
                                    <w:left w:val="none" w:sz="0" w:space="0" w:color="auto"/>
                                    <w:bottom w:val="none" w:sz="0" w:space="0" w:color="auto"/>
                                    <w:right w:val="none" w:sz="0" w:space="0" w:color="auto"/>
                                  </w:divBdr>
                                  <w:divsChild>
                                    <w:div w:id="826165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214959">
                                          <w:marLeft w:val="0"/>
                                          <w:marRight w:val="0"/>
                                          <w:marTop w:val="0"/>
                                          <w:marBottom w:val="0"/>
                                          <w:divBdr>
                                            <w:top w:val="none" w:sz="0" w:space="0" w:color="auto"/>
                                            <w:left w:val="none" w:sz="0" w:space="0" w:color="auto"/>
                                            <w:bottom w:val="none" w:sz="0" w:space="0" w:color="auto"/>
                                            <w:right w:val="none" w:sz="0" w:space="0" w:color="auto"/>
                                          </w:divBdr>
                                          <w:divsChild>
                                            <w:div w:id="1042828773">
                                              <w:marLeft w:val="0"/>
                                              <w:marRight w:val="0"/>
                                              <w:marTop w:val="0"/>
                                              <w:marBottom w:val="0"/>
                                              <w:divBdr>
                                                <w:top w:val="none" w:sz="0" w:space="0" w:color="auto"/>
                                                <w:left w:val="none" w:sz="0" w:space="0" w:color="auto"/>
                                                <w:bottom w:val="none" w:sz="0" w:space="0" w:color="auto"/>
                                                <w:right w:val="none" w:sz="0" w:space="0" w:color="auto"/>
                                              </w:divBdr>
                                              <w:divsChild>
                                                <w:div w:id="295532527">
                                                  <w:marLeft w:val="0"/>
                                                  <w:marRight w:val="0"/>
                                                  <w:marTop w:val="0"/>
                                                  <w:marBottom w:val="0"/>
                                                  <w:divBdr>
                                                    <w:top w:val="none" w:sz="0" w:space="0" w:color="auto"/>
                                                    <w:left w:val="none" w:sz="0" w:space="0" w:color="auto"/>
                                                    <w:bottom w:val="none" w:sz="0" w:space="0" w:color="auto"/>
                                                    <w:right w:val="none" w:sz="0" w:space="0" w:color="auto"/>
                                                  </w:divBdr>
                                                  <w:divsChild>
                                                    <w:div w:id="1561205836">
                                                      <w:marLeft w:val="0"/>
                                                      <w:marRight w:val="0"/>
                                                      <w:marTop w:val="0"/>
                                                      <w:marBottom w:val="0"/>
                                                      <w:divBdr>
                                                        <w:top w:val="none" w:sz="0" w:space="0" w:color="auto"/>
                                                        <w:left w:val="none" w:sz="0" w:space="0" w:color="auto"/>
                                                        <w:bottom w:val="none" w:sz="0" w:space="0" w:color="auto"/>
                                                        <w:right w:val="none" w:sz="0" w:space="0" w:color="auto"/>
                                                      </w:divBdr>
                                                      <w:divsChild>
                                                        <w:div w:id="202375928">
                                                          <w:marLeft w:val="0"/>
                                                          <w:marRight w:val="0"/>
                                                          <w:marTop w:val="0"/>
                                                          <w:marBottom w:val="0"/>
                                                          <w:divBdr>
                                                            <w:top w:val="none" w:sz="0" w:space="0" w:color="auto"/>
                                                            <w:left w:val="none" w:sz="0" w:space="0" w:color="auto"/>
                                                            <w:bottom w:val="none" w:sz="0" w:space="0" w:color="auto"/>
                                                            <w:right w:val="none" w:sz="0" w:space="0" w:color="auto"/>
                                                          </w:divBdr>
                                                          <w:divsChild>
                                                            <w:div w:id="38015251">
                                                              <w:marLeft w:val="0"/>
                                                              <w:marRight w:val="0"/>
                                                              <w:marTop w:val="0"/>
                                                              <w:marBottom w:val="0"/>
                                                              <w:divBdr>
                                                                <w:top w:val="none" w:sz="0" w:space="0" w:color="auto"/>
                                                                <w:left w:val="none" w:sz="0" w:space="0" w:color="auto"/>
                                                                <w:bottom w:val="none" w:sz="0" w:space="0" w:color="auto"/>
                                                                <w:right w:val="none" w:sz="0" w:space="0" w:color="auto"/>
                                                              </w:divBdr>
                                                              <w:divsChild>
                                                                <w:div w:id="415244377">
                                                                  <w:marLeft w:val="0"/>
                                                                  <w:marRight w:val="0"/>
                                                                  <w:marTop w:val="0"/>
                                                                  <w:marBottom w:val="0"/>
                                                                  <w:divBdr>
                                                                    <w:top w:val="none" w:sz="0" w:space="0" w:color="auto"/>
                                                                    <w:left w:val="none" w:sz="0" w:space="0" w:color="auto"/>
                                                                    <w:bottom w:val="none" w:sz="0" w:space="0" w:color="auto"/>
                                                                    <w:right w:val="none" w:sz="0" w:space="0" w:color="auto"/>
                                                                  </w:divBdr>
                                                                  <w:divsChild>
                                                                    <w:div w:id="1970937909">
                                                                      <w:marLeft w:val="0"/>
                                                                      <w:marRight w:val="0"/>
                                                                      <w:marTop w:val="0"/>
                                                                      <w:marBottom w:val="0"/>
                                                                      <w:divBdr>
                                                                        <w:top w:val="none" w:sz="0" w:space="0" w:color="auto"/>
                                                                        <w:left w:val="none" w:sz="0" w:space="0" w:color="auto"/>
                                                                        <w:bottom w:val="none" w:sz="0" w:space="0" w:color="auto"/>
                                                                        <w:right w:val="none" w:sz="0" w:space="0" w:color="auto"/>
                                                                      </w:divBdr>
                                                                      <w:divsChild>
                                                                        <w:div w:id="1657175822">
                                                                          <w:marLeft w:val="0"/>
                                                                          <w:marRight w:val="0"/>
                                                                          <w:marTop w:val="0"/>
                                                                          <w:marBottom w:val="0"/>
                                                                          <w:divBdr>
                                                                            <w:top w:val="none" w:sz="0" w:space="0" w:color="auto"/>
                                                                            <w:left w:val="none" w:sz="0" w:space="0" w:color="auto"/>
                                                                            <w:bottom w:val="none" w:sz="0" w:space="0" w:color="auto"/>
                                                                            <w:right w:val="none" w:sz="0" w:space="0" w:color="auto"/>
                                                                          </w:divBdr>
                                                                          <w:divsChild>
                                                                            <w:div w:id="1558317973">
                                                                              <w:marLeft w:val="0"/>
                                                                              <w:marRight w:val="0"/>
                                                                              <w:marTop w:val="0"/>
                                                                              <w:marBottom w:val="0"/>
                                                                              <w:divBdr>
                                                                                <w:top w:val="none" w:sz="0" w:space="0" w:color="auto"/>
                                                                                <w:left w:val="none" w:sz="0" w:space="0" w:color="auto"/>
                                                                                <w:bottom w:val="none" w:sz="0" w:space="0" w:color="auto"/>
                                                                                <w:right w:val="none" w:sz="0" w:space="0" w:color="auto"/>
                                                                              </w:divBdr>
                                                                              <w:divsChild>
                                                                                <w:div w:id="8637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074811">
              <w:marLeft w:val="0"/>
              <w:marRight w:val="0"/>
              <w:marTop w:val="0"/>
              <w:marBottom w:val="0"/>
              <w:divBdr>
                <w:top w:val="none" w:sz="0" w:space="0" w:color="auto"/>
                <w:left w:val="none" w:sz="0" w:space="0" w:color="auto"/>
                <w:bottom w:val="none" w:sz="0" w:space="0" w:color="auto"/>
                <w:right w:val="none" w:sz="0" w:space="0" w:color="auto"/>
              </w:divBdr>
            </w:div>
            <w:div w:id="537205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70857">
                  <w:marLeft w:val="0"/>
                  <w:marRight w:val="0"/>
                  <w:marTop w:val="0"/>
                  <w:marBottom w:val="0"/>
                  <w:divBdr>
                    <w:top w:val="none" w:sz="0" w:space="0" w:color="auto"/>
                    <w:left w:val="none" w:sz="0" w:space="0" w:color="auto"/>
                    <w:bottom w:val="none" w:sz="0" w:space="0" w:color="auto"/>
                    <w:right w:val="none" w:sz="0" w:space="0" w:color="auto"/>
                  </w:divBdr>
                  <w:divsChild>
                    <w:div w:id="831530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507956">
                          <w:marLeft w:val="0"/>
                          <w:marRight w:val="0"/>
                          <w:marTop w:val="0"/>
                          <w:marBottom w:val="0"/>
                          <w:divBdr>
                            <w:top w:val="none" w:sz="0" w:space="0" w:color="auto"/>
                            <w:left w:val="none" w:sz="0" w:space="0" w:color="auto"/>
                            <w:bottom w:val="none" w:sz="0" w:space="0" w:color="auto"/>
                            <w:right w:val="none" w:sz="0" w:space="0" w:color="auto"/>
                          </w:divBdr>
                          <w:divsChild>
                            <w:div w:id="1384212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687112">
                                  <w:marLeft w:val="0"/>
                                  <w:marRight w:val="0"/>
                                  <w:marTop w:val="0"/>
                                  <w:marBottom w:val="0"/>
                                  <w:divBdr>
                                    <w:top w:val="none" w:sz="0" w:space="0" w:color="auto"/>
                                    <w:left w:val="none" w:sz="0" w:space="0" w:color="auto"/>
                                    <w:bottom w:val="none" w:sz="0" w:space="0" w:color="auto"/>
                                    <w:right w:val="none" w:sz="0" w:space="0" w:color="auto"/>
                                  </w:divBdr>
                                  <w:divsChild>
                                    <w:div w:id="809204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666984">
                                          <w:marLeft w:val="0"/>
                                          <w:marRight w:val="0"/>
                                          <w:marTop w:val="0"/>
                                          <w:marBottom w:val="0"/>
                                          <w:divBdr>
                                            <w:top w:val="none" w:sz="0" w:space="0" w:color="auto"/>
                                            <w:left w:val="none" w:sz="0" w:space="0" w:color="auto"/>
                                            <w:bottom w:val="none" w:sz="0" w:space="0" w:color="auto"/>
                                            <w:right w:val="none" w:sz="0" w:space="0" w:color="auto"/>
                                          </w:divBdr>
                                          <w:divsChild>
                                            <w:div w:id="340621776">
                                              <w:marLeft w:val="0"/>
                                              <w:marRight w:val="0"/>
                                              <w:marTop w:val="0"/>
                                              <w:marBottom w:val="0"/>
                                              <w:divBdr>
                                                <w:top w:val="none" w:sz="0" w:space="0" w:color="auto"/>
                                                <w:left w:val="none" w:sz="0" w:space="0" w:color="auto"/>
                                                <w:bottom w:val="none" w:sz="0" w:space="0" w:color="auto"/>
                                                <w:right w:val="none" w:sz="0" w:space="0" w:color="auto"/>
                                              </w:divBdr>
                                              <w:divsChild>
                                                <w:div w:id="211161036">
                                                  <w:marLeft w:val="0"/>
                                                  <w:marRight w:val="0"/>
                                                  <w:marTop w:val="0"/>
                                                  <w:marBottom w:val="0"/>
                                                  <w:divBdr>
                                                    <w:top w:val="none" w:sz="0" w:space="0" w:color="auto"/>
                                                    <w:left w:val="none" w:sz="0" w:space="0" w:color="auto"/>
                                                    <w:bottom w:val="none" w:sz="0" w:space="0" w:color="auto"/>
                                                    <w:right w:val="none" w:sz="0" w:space="0" w:color="auto"/>
                                                  </w:divBdr>
                                                  <w:divsChild>
                                                    <w:div w:id="535503715">
                                                      <w:marLeft w:val="0"/>
                                                      <w:marRight w:val="0"/>
                                                      <w:marTop w:val="0"/>
                                                      <w:marBottom w:val="0"/>
                                                      <w:divBdr>
                                                        <w:top w:val="none" w:sz="0" w:space="0" w:color="auto"/>
                                                        <w:left w:val="none" w:sz="0" w:space="0" w:color="auto"/>
                                                        <w:bottom w:val="none" w:sz="0" w:space="0" w:color="auto"/>
                                                        <w:right w:val="none" w:sz="0" w:space="0" w:color="auto"/>
                                                      </w:divBdr>
                                                      <w:divsChild>
                                                        <w:div w:id="239872988">
                                                          <w:marLeft w:val="0"/>
                                                          <w:marRight w:val="0"/>
                                                          <w:marTop w:val="0"/>
                                                          <w:marBottom w:val="0"/>
                                                          <w:divBdr>
                                                            <w:top w:val="none" w:sz="0" w:space="0" w:color="auto"/>
                                                            <w:left w:val="none" w:sz="0" w:space="0" w:color="auto"/>
                                                            <w:bottom w:val="none" w:sz="0" w:space="0" w:color="auto"/>
                                                            <w:right w:val="none" w:sz="0" w:space="0" w:color="auto"/>
                                                          </w:divBdr>
                                                          <w:divsChild>
                                                            <w:div w:id="1604653237">
                                                              <w:marLeft w:val="0"/>
                                                              <w:marRight w:val="0"/>
                                                              <w:marTop w:val="0"/>
                                                              <w:marBottom w:val="0"/>
                                                              <w:divBdr>
                                                                <w:top w:val="none" w:sz="0" w:space="0" w:color="auto"/>
                                                                <w:left w:val="none" w:sz="0" w:space="0" w:color="auto"/>
                                                                <w:bottom w:val="none" w:sz="0" w:space="0" w:color="auto"/>
                                                                <w:right w:val="none" w:sz="0" w:space="0" w:color="auto"/>
                                                              </w:divBdr>
                                                              <w:divsChild>
                                                                <w:div w:id="1029380053">
                                                                  <w:marLeft w:val="0"/>
                                                                  <w:marRight w:val="0"/>
                                                                  <w:marTop w:val="0"/>
                                                                  <w:marBottom w:val="0"/>
                                                                  <w:divBdr>
                                                                    <w:top w:val="none" w:sz="0" w:space="0" w:color="auto"/>
                                                                    <w:left w:val="none" w:sz="0" w:space="0" w:color="auto"/>
                                                                    <w:bottom w:val="none" w:sz="0" w:space="0" w:color="auto"/>
                                                                    <w:right w:val="none" w:sz="0" w:space="0" w:color="auto"/>
                                                                  </w:divBdr>
                                                                  <w:divsChild>
                                                                    <w:div w:id="802381946">
                                                                      <w:marLeft w:val="0"/>
                                                                      <w:marRight w:val="0"/>
                                                                      <w:marTop w:val="0"/>
                                                                      <w:marBottom w:val="0"/>
                                                                      <w:divBdr>
                                                                        <w:top w:val="none" w:sz="0" w:space="0" w:color="auto"/>
                                                                        <w:left w:val="none" w:sz="0" w:space="0" w:color="auto"/>
                                                                        <w:bottom w:val="none" w:sz="0" w:space="0" w:color="auto"/>
                                                                        <w:right w:val="none" w:sz="0" w:space="0" w:color="auto"/>
                                                                      </w:divBdr>
                                                                      <w:divsChild>
                                                                        <w:div w:id="2056850024">
                                                                          <w:marLeft w:val="0"/>
                                                                          <w:marRight w:val="0"/>
                                                                          <w:marTop w:val="0"/>
                                                                          <w:marBottom w:val="0"/>
                                                                          <w:divBdr>
                                                                            <w:top w:val="none" w:sz="0" w:space="0" w:color="auto"/>
                                                                            <w:left w:val="none" w:sz="0" w:space="0" w:color="auto"/>
                                                                            <w:bottom w:val="none" w:sz="0" w:space="0" w:color="auto"/>
                                                                            <w:right w:val="none" w:sz="0" w:space="0" w:color="auto"/>
                                                                          </w:divBdr>
                                                                          <w:divsChild>
                                                                            <w:div w:id="1144663970">
                                                                              <w:marLeft w:val="0"/>
                                                                              <w:marRight w:val="0"/>
                                                                              <w:marTop w:val="0"/>
                                                                              <w:marBottom w:val="0"/>
                                                                              <w:divBdr>
                                                                                <w:top w:val="none" w:sz="0" w:space="0" w:color="auto"/>
                                                                                <w:left w:val="none" w:sz="0" w:space="0" w:color="auto"/>
                                                                                <w:bottom w:val="none" w:sz="0" w:space="0" w:color="auto"/>
                                                                                <w:right w:val="none" w:sz="0" w:space="0" w:color="auto"/>
                                                                              </w:divBdr>
                                                                              <w:divsChild>
                                                                                <w:div w:id="54349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783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224541">
                  <w:marLeft w:val="0"/>
                  <w:marRight w:val="0"/>
                  <w:marTop w:val="0"/>
                  <w:marBottom w:val="0"/>
                  <w:divBdr>
                    <w:top w:val="none" w:sz="0" w:space="0" w:color="auto"/>
                    <w:left w:val="none" w:sz="0" w:space="0" w:color="auto"/>
                    <w:bottom w:val="none" w:sz="0" w:space="0" w:color="auto"/>
                    <w:right w:val="none" w:sz="0" w:space="0" w:color="auto"/>
                  </w:divBdr>
                  <w:divsChild>
                    <w:div w:id="123882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74327">
                          <w:marLeft w:val="0"/>
                          <w:marRight w:val="0"/>
                          <w:marTop w:val="0"/>
                          <w:marBottom w:val="0"/>
                          <w:divBdr>
                            <w:top w:val="none" w:sz="0" w:space="0" w:color="auto"/>
                            <w:left w:val="none" w:sz="0" w:space="0" w:color="auto"/>
                            <w:bottom w:val="none" w:sz="0" w:space="0" w:color="auto"/>
                            <w:right w:val="none" w:sz="0" w:space="0" w:color="auto"/>
                          </w:divBdr>
                          <w:divsChild>
                            <w:div w:id="104235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9611465">
                                  <w:marLeft w:val="0"/>
                                  <w:marRight w:val="0"/>
                                  <w:marTop w:val="0"/>
                                  <w:marBottom w:val="0"/>
                                  <w:divBdr>
                                    <w:top w:val="none" w:sz="0" w:space="0" w:color="auto"/>
                                    <w:left w:val="none" w:sz="0" w:space="0" w:color="auto"/>
                                    <w:bottom w:val="none" w:sz="0" w:space="0" w:color="auto"/>
                                    <w:right w:val="none" w:sz="0" w:space="0" w:color="auto"/>
                                  </w:divBdr>
                                  <w:divsChild>
                                    <w:div w:id="1298994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11504">
                                          <w:marLeft w:val="0"/>
                                          <w:marRight w:val="0"/>
                                          <w:marTop w:val="0"/>
                                          <w:marBottom w:val="0"/>
                                          <w:divBdr>
                                            <w:top w:val="none" w:sz="0" w:space="0" w:color="auto"/>
                                            <w:left w:val="none" w:sz="0" w:space="0" w:color="auto"/>
                                            <w:bottom w:val="none" w:sz="0" w:space="0" w:color="auto"/>
                                            <w:right w:val="none" w:sz="0" w:space="0" w:color="auto"/>
                                          </w:divBdr>
                                          <w:divsChild>
                                            <w:div w:id="1834833981">
                                              <w:marLeft w:val="0"/>
                                              <w:marRight w:val="0"/>
                                              <w:marTop w:val="0"/>
                                              <w:marBottom w:val="0"/>
                                              <w:divBdr>
                                                <w:top w:val="none" w:sz="0" w:space="0" w:color="auto"/>
                                                <w:left w:val="none" w:sz="0" w:space="0" w:color="auto"/>
                                                <w:bottom w:val="none" w:sz="0" w:space="0" w:color="auto"/>
                                                <w:right w:val="none" w:sz="0" w:space="0" w:color="auto"/>
                                              </w:divBdr>
                                              <w:divsChild>
                                                <w:div w:id="2140293875">
                                                  <w:marLeft w:val="0"/>
                                                  <w:marRight w:val="0"/>
                                                  <w:marTop w:val="0"/>
                                                  <w:marBottom w:val="0"/>
                                                  <w:divBdr>
                                                    <w:top w:val="none" w:sz="0" w:space="0" w:color="auto"/>
                                                    <w:left w:val="none" w:sz="0" w:space="0" w:color="auto"/>
                                                    <w:bottom w:val="none" w:sz="0" w:space="0" w:color="auto"/>
                                                    <w:right w:val="none" w:sz="0" w:space="0" w:color="auto"/>
                                                  </w:divBdr>
                                                  <w:divsChild>
                                                    <w:div w:id="1886482083">
                                                      <w:marLeft w:val="0"/>
                                                      <w:marRight w:val="0"/>
                                                      <w:marTop w:val="0"/>
                                                      <w:marBottom w:val="0"/>
                                                      <w:divBdr>
                                                        <w:top w:val="none" w:sz="0" w:space="0" w:color="auto"/>
                                                        <w:left w:val="none" w:sz="0" w:space="0" w:color="auto"/>
                                                        <w:bottom w:val="none" w:sz="0" w:space="0" w:color="auto"/>
                                                        <w:right w:val="none" w:sz="0" w:space="0" w:color="auto"/>
                                                      </w:divBdr>
                                                      <w:divsChild>
                                                        <w:div w:id="790901533">
                                                          <w:marLeft w:val="0"/>
                                                          <w:marRight w:val="0"/>
                                                          <w:marTop w:val="0"/>
                                                          <w:marBottom w:val="0"/>
                                                          <w:divBdr>
                                                            <w:top w:val="none" w:sz="0" w:space="0" w:color="auto"/>
                                                            <w:left w:val="none" w:sz="0" w:space="0" w:color="auto"/>
                                                            <w:bottom w:val="none" w:sz="0" w:space="0" w:color="auto"/>
                                                            <w:right w:val="none" w:sz="0" w:space="0" w:color="auto"/>
                                                          </w:divBdr>
                                                          <w:divsChild>
                                                            <w:div w:id="1263412952">
                                                              <w:marLeft w:val="0"/>
                                                              <w:marRight w:val="0"/>
                                                              <w:marTop w:val="0"/>
                                                              <w:marBottom w:val="0"/>
                                                              <w:divBdr>
                                                                <w:top w:val="none" w:sz="0" w:space="0" w:color="auto"/>
                                                                <w:left w:val="none" w:sz="0" w:space="0" w:color="auto"/>
                                                                <w:bottom w:val="none" w:sz="0" w:space="0" w:color="auto"/>
                                                                <w:right w:val="none" w:sz="0" w:space="0" w:color="auto"/>
                                                              </w:divBdr>
                                                              <w:divsChild>
                                                                <w:div w:id="1706979478">
                                                                  <w:marLeft w:val="0"/>
                                                                  <w:marRight w:val="0"/>
                                                                  <w:marTop w:val="0"/>
                                                                  <w:marBottom w:val="0"/>
                                                                  <w:divBdr>
                                                                    <w:top w:val="none" w:sz="0" w:space="0" w:color="auto"/>
                                                                    <w:left w:val="none" w:sz="0" w:space="0" w:color="auto"/>
                                                                    <w:bottom w:val="none" w:sz="0" w:space="0" w:color="auto"/>
                                                                    <w:right w:val="none" w:sz="0" w:space="0" w:color="auto"/>
                                                                  </w:divBdr>
                                                                  <w:divsChild>
                                                                    <w:div w:id="74401302">
                                                                      <w:marLeft w:val="0"/>
                                                                      <w:marRight w:val="0"/>
                                                                      <w:marTop w:val="0"/>
                                                                      <w:marBottom w:val="0"/>
                                                                      <w:divBdr>
                                                                        <w:top w:val="none" w:sz="0" w:space="0" w:color="auto"/>
                                                                        <w:left w:val="none" w:sz="0" w:space="0" w:color="auto"/>
                                                                        <w:bottom w:val="none" w:sz="0" w:space="0" w:color="auto"/>
                                                                        <w:right w:val="none" w:sz="0" w:space="0" w:color="auto"/>
                                                                      </w:divBdr>
                                                                      <w:divsChild>
                                                                        <w:div w:id="1062798400">
                                                                          <w:marLeft w:val="0"/>
                                                                          <w:marRight w:val="0"/>
                                                                          <w:marTop w:val="0"/>
                                                                          <w:marBottom w:val="0"/>
                                                                          <w:divBdr>
                                                                            <w:top w:val="none" w:sz="0" w:space="0" w:color="auto"/>
                                                                            <w:left w:val="none" w:sz="0" w:space="0" w:color="auto"/>
                                                                            <w:bottom w:val="none" w:sz="0" w:space="0" w:color="auto"/>
                                                                            <w:right w:val="none" w:sz="0" w:space="0" w:color="auto"/>
                                                                          </w:divBdr>
                                                                          <w:divsChild>
                                                                            <w:div w:id="1574855178">
                                                                              <w:marLeft w:val="0"/>
                                                                              <w:marRight w:val="0"/>
                                                                              <w:marTop w:val="0"/>
                                                                              <w:marBottom w:val="0"/>
                                                                              <w:divBdr>
                                                                                <w:top w:val="none" w:sz="0" w:space="0" w:color="auto"/>
                                                                                <w:left w:val="none" w:sz="0" w:space="0" w:color="auto"/>
                                                                                <w:bottom w:val="none" w:sz="0" w:space="0" w:color="auto"/>
                                                                                <w:right w:val="none" w:sz="0" w:space="0" w:color="auto"/>
                                                                              </w:divBdr>
                                                                              <w:divsChild>
                                                                                <w:div w:id="9545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140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691526">
                  <w:marLeft w:val="0"/>
                  <w:marRight w:val="0"/>
                  <w:marTop w:val="0"/>
                  <w:marBottom w:val="0"/>
                  <w:divBdr>
                    <w:top w:val="none" w:sz="0" w:space="0" w:color="auto"/>
                    <w:left w:val="none" w:sz="0" w:space="0" w:color="auto"/>
                    <w:bottom w:val="none" w:sz="0" w:space="0" w:color="auto"/>
                    <w:right w:val="none" w:sz="0" w:space="0" w:color="auto"/>
                  </w:divBdr>
                  <w:divsChild>
                    <w:div w:id="166292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964074">
                          <w:marLeft w:val="0"/>
                          <w:marRight w:val="0"/>
                          <w:marTop w:val="0"/>
                          <w:marBottom w:val="0"/>
                          <w:divBdr>
                            <w:top w:val="none" w:sz="0" w:space="0" w:color="auto"/>
                            <w:left w:val="none" w:sz="0" w:space="0" w:color="auto"/>
                            <w:bottom w:val="none" w:sz="0" w:space="0" w:color="auto"/>
                            <w:right w:val="none" w:sz="0" w:space="0" w:color="auto"/>
                          </w:divBdr>
                          <w:divsChild>
                            <w:div w:id="784693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801740">
                                  <w:marLeft w:val="0"/>
                                  <w:marRight w:val="0"/>
                                  <w:marTop w:val="0"/>
                                  <w:marBottom w:val="0"/>
                                  <w:divBdr>
                                    <w:top w:val="none" w:sz="0" w:space="0" w:color="auto"/>
                                    <w:left w:val="none" w:sz="0" w:space="0" w:color="auto"/>
                                    <w:bottom w:val="none" w:sz="0" w:space="0" w:color="auto"/>
                                    <w:right w:val="none" w:sz="0" w:space="0" w:color="auto"/>
                                  </w:divBdr>
                                  <w:divsChild>
                                    <w:div w:id="750927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119074">
                                          <w:marLeft w:val="0"/>
                                          <w:marRight w:val="0"/>
                                          <w:marTop w:val="0"/>
                                          <w:marBottom w:val="0"/>
                                          <w:divBdr>
                                            <w:top w:val="none" w:sz="0" w:space="0" w:color="auto"/>
                                            <w:left w:val="none" w:sz="0" w:space="0" w:color="auto"/>
                                            <w:bottom w:val="none" w:sz="0" w:space="0" w:color="auto"/>
                                            <w:right w:val="none" w:sz="0" w:space="0" w:color="auto"/>
                                          </w:divBdr>
                                          <w:divsChild>
                                            <w:div w:id="67698930">
                                              <w:marLeft w:val="0"/>
                                              <w:marRight w:val="0"/>
                                              <w:marTop w:val="0"/>
                                              <w:marBottom w:val="0"/>
                                              <w:divBdr>
                                                <w:top w:val="none" w:sz="0" w:space="0" w:color="auto"/>
                                                <w:left w:val="none" w:sz="0" w:space="0" w:color="auto"/>
                                                <w:bottom w:val="none" w:sz="0" w:space="0" w:color="auto"/>
                                                <w:right w:val="none" w:sz="0" w:space="0" w:color="auto"/>
                                              </w:divBdr>
                                              <w:divsChild>
                                                <w:div w:id="68966917">
                                                  <w:marLeft w:val="0"/>
                                                  <w:marRight w:val="0"/>
                                                  <w:marTop w:val="0"/>
                                                  <w:marBottom w:val="0"/>
                                                  <w:divBdr>
                                                    <w:top w:val="none" w:sz="0" w:space="0" w:color="auto"/>
                                                    <w:left w:val="none" w:sz="0" w:space="0" w:color="auto"/>
                                                    <w:bottom w:val="none" w:sz="0" w:space="0" w:color="auto"/>
                                                    <w:right w:val="none" w:sz="0" w:space="0" w:color="auto"/>
                                                  </w:divBdr>
                                                  <w:divsChild>
                                                    <w:div w:id="192305745">
                                                      <w:marLeft w:val="0"/>
                                                      <w:marRight w:val="0"/>
                                                      <w:marTop w:val="0"/>
                                                      <w:marBottom w:val="0"/>
                                                      <w:divBdr>
                                                        <w:top w:val="none" w:sz="0" w:space="0" w:color="auto"/>
                                                        <w:left w:val="none" w:sz="0" w:space="0" w:color="auto"/>
                                                        <w:bottom w:val="none" w:sz="0" w:space="0" w:color="auto"/>
                                                        <w:right w:val="none" w:sz="0" w:space="0" w:color="auto"/>
                                                      </w:divBdr>
                                                      <w:divsChild>
                                                        <w:div w:id="233856837">
                                                          <w:marLeft w:val="0"/>
                                                          <w:marRight w:val="0"/>
                                                          <w:marTop w:val="0"/>
                                                          <w:marBottom w:val="0"/>
                                                          <w:divBdr>
                                                            <w:top w:val="none" w:sz="0" w:space="0" w:color="auto"/>
                                                            <w:left w:val="none" w:sz="0" w:space="0" w:color="auto"/>
                                                            <w:bottom w:val="none" w:sz="0" w:space="0" w:color="auto"/>
                                                            <w:right w:val="none" w:sz="0" w:space="0" w:color="auto"/>
                                                          </w:divBdr>
                                                          <w:divsChild>
                                                            <w:div w:id="766005614">
                                                              <w:marLeft w:val="0"/>
                                                              <w:marRight w:val="0"/>
                                                              <w:marTop w:val="0"/>
                                                              <w:marBottom w:val="0"/>
                                                              <w:divBdr>
                                                                <w:top w:val="none" w:sz="0" w:space="0" w:color="auto"/>
                                                                <w:left w:val="none" w:sz="0" w:space="0" w:color="auto"/>
                                                                <w:bottom w:val="none" w:sz="0" w:space="0" w:color="auto"/>
                                                                <w:right w:val="none" w:sz="0" w:space="0" w:color="auto"/>
                                                              </w:divBdr>
                                                              <w:divsChild>
                                                                <w:div w:id="1067416219">
                                                                  <w:marLeft w:val="0"/>
                                                                  <w:marRight w:val="0"/>
                                                                  <w:marTop w:val="0"/>
                                                                  <w:marBottom w:val="0"/>
                                                                  <w:divBdr>
                                                                    <w:top w:val="none" w:sz="0" w:space="0" w:color="auto"/>
                                                                    <w:left w:val="none" w:sz="0" w:space="0" w:color="auto"/>
                                                                    <w:bottom w:val="none" w:sz="0" w:space="0" w:color="auto"/>
                                                                    <w:right w:val="none" w:sz="0" w:space="0" w:color="auto"/>
                                                                  </w:divBdr>
                                                                  <w:divsChild>
                                                                    <w:div w:id="304506595">
                                                                      <w:marLeft w:val="0"/>
                                                                      <w:marRight w:val="0"/>
                                                                      <w:marTop w:val="0"/>
                                                                      <w:marBottom w:val="0"/>
                                                                      <w:divBdr>
                                                                        <w:top w:val="none" w:sz="0" w:space="0" w:color="auto"/>
                                                                        <w:left w:val="none" w:sz="0" w:space="0" w:color="auto"/>
                                                                        <w:bottom w:val="none" w:sz="0" w:space="0" w:color="auto"/>
                                                                        <w:right w:val="none" w:sz="0" w:space="0" w:color="auto"/>
                                                                      </w:divBdr>
                                                                      <w:divsChild>
                                                                        <w:div w:id="981497241">
                                                                          <w:marLeft w:val="0"/>
                                                                          <w:marRight w:val="0"/>
                                                                          <w:marTop w:val="0"/>
                                                                          <w:marBottom w:val="0"/>
                                                                          <w:divBdr>
                                                                            <w:top w:val="none" w:sz="0" w:space="0" w:color="auto"/>
                                                                            <w:left w:val="none" w:sz="0" w:space="0" w:color="auto"/>
                                                                            <w:bottom w:val="none" w:sz="0" w:space="0" w:color="auto"/>
                                                                            <w:right w:val="none" w:sz="0" w:space="0" w:color="auto"/>
                                                                          </w:divBdr>
                                                                          <w:divsChild>
                                                                            <w:div w:id="1841194059">
                                                                              <w:marLeft w:val="0"/>
                                                                              <w:marRight w:val="0"/>
                                                                              <w:marTop w:val="0"/>
                                                                              <w:marBottom w:val="0"/>
                                                                              <w:divBdr>
                                                                                <w:top w:val="none" w:sz="0" w:space="0" w:color="auto"/>
                                                                                <w:left w:val="none" w:sz="0" w:space="0" w:color="auto"/>
                                                                                <w:bottom w:val="none" w:sz="0" w:space="0" w:color="auto"/>
                                                                                <w:right w:val="none" w:sz="0" w:space="0" w:color="auto"/>
                                                                              </w:divBdr>
                                                                              <w:divsChild>
                                                                                <w:div w:id="384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21287">
              <w:marLeft w:val="0"/>
              <w:marRight w:val="0"/>
              <w:marTop w:val="0"/>
              <w:marBottom w:val="0"/>
              <w:divBdr>
                <w:top w:val="none" w:sz="0" w:space="0" w:color="auto"/>
                <w:left w:val="none" w:sz="0" w:space="0" w:color="auto"/>
                <w:bottom w:val="none" w:sz="0" w:space="0" w:color="auto"/>
                <w:right w:val="none" w:sz="0" w:space="0" w:color="auto"/>
              </w:divBdr>
            </w:div>
            <w:div w:id="85631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723746">
                  <w:marLeft w:val="0"/>
                  <w:marRight w:val="0"/>
                  <w:marTop w:val="0"/>
                  <w:marBottom w:val="0"/>
                  <w:divBdr>
                    <w:top w:val="none" w:sz="0" w:space="0" w:color="auto"/>
                    <w:left w:val="none" w:sz="0" w:space="0" w:color="auto"/>
                    <w:bottom w:val="none" w:sz="0" w:space="0" w:color="auto"/>
                    <w:right w:val="none" w:sz="0" w:space="0" w:color="auto"/>
                  </w:divBdr>
                  <w:divsChild>
                    <w:div w:id="1771660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22301">
                          <w:marLeft w:val="0"/>
                          <w:marRight w:val="0"/>
                          <w:marTop w:val="0"/>
                          <w:marBottom w:val="0"/>
                          <w:divBdr>
                            <w:top w:val="none" w:sz="0" w:space="0" w:color="auto"/>
                            <w:left w:val="none" w:sz="0" w:space="0" w:color="auto"/>
                            <w:bottom w:val="none" w:sz="0" w:space="0" w:color="auto"/>
                            <w:right w:val="none" w:sz="0" w:space="0" w:color="auto"/>
                          </w:divBdr>
                          <w:divsChild>
                            <w:div w:id="1515606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979090">
                                  <w:marLeft w:val="0"/>
                                  <w:marRight w:val="0"/>
                                  <w:marTop w:val="0"/>
                                  <w:marBottom w:val="0"/>
                                  <w:divBdr>
                                    <w:top w:val="none" w:sz="0" w:space="0" w:color="auto"/>
                                    <w:left w:val="none" w:sz="0" w:space="0" w:color="auto"/>
                                    <w:bottom w:val="none" w:sz="0" w:space="0" w:color="auto"/>
                                    <w:right w:val="none" w:sz="0" w:space="0" w:color="auto"/>
                                  </w:divBdr>
                                  <w:divsChild>
                                    <w:div w:id="1283804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990490">
                                          <w:marLeft w:val="0"/>
                                          <w:marRight w:val="0"/>
                                          <w:marTop w:val="0"/>
                                          <w:marBottom w:val="0"/>
                                          <w:divBdr>
                                            <w:top w:val="none" w:sz="0" w:space="0" w:color="auto"/>
                                            <w:left w:val="none" w:sz="0" w:space="0" w:color="auto"/>
                                            <w:bottom w:val="none" w:sz="0" w:space="0" w:color="auto"/>
                                            <w:right w:val="none" w:sz="0" w:space="0" w:color="auto"/>
                                          </w:divBdr>
                                          <w:divsChild>
                                            <w:div w:id="881097121">
                                              <w:marLeft w:val="0"/>
                                              <w:marRight w:val="0"/>
                                              <w:marTop w:val="0"/>
                                              <w:marBottom w:val="0"/>
                                              <w:divBdr>
                                                <w:top w:val="none" w:sz="0" w:space="0" w:color="auto"/>
                                                <w:left w:val="none" w:sz="0" w:space="0" w:color="auto"/>
                                                <w:bottom w:val="none" w:sz="0" w:space="0" w:color="auto"/>
                                                <w:right w:val="none" w:sz="0" w:space="0" w:color="auto"/>
                                              </w:divBdr>
                                              <w:divsChild>
                                                <w:div w:id="765005136">
                                                  <w:marLeft w:val="0"/>
                                                  <w:marRight w:val="0"/>
                                                  <w:marTop w:val="0"/>
                                                  <w:marBottom w:val="0"/>
                                                  <w:divBdr>
                                                    <w:top w:val="none" w:sz="0" w:space="0" w:color="auto"/>
                                                    <w:left w:val="none" w:sz="0" w:space="0" w:color="auto"/>
                                                    <w:bottom w:val="none" w:sz="0" w:space="0" w:color="auto"/>
                                                    <w:right w:val="none" w:sz="0" w:space="0" w:color="auto"/>
                                                  </w:divBdr>
                                                  <w:divsChild>
                                                    <w:div w:id="880751527">
                                                      <w:marLeft w:val="0"/>
                                                      <w:marRight w:val="0"/>
                                                      <w:marTop w:val="0"/>
                                                      <w:marBottom w:val="0"/>
                                                      <w:divBdr>
                                                        <w:top w:val="none" w:sz="0" w:space="0" w:color="auto"/>
                                                        <w:left w:val="none" w:sz="0" w:space="0" w:color="auto"/>
                                                        <w:bottom w:val="none" w:sz="0" w:space="0" w:color="auto"/>
                                                        <w:right w:val="none" w:sz="0" w:space="0" w:color="auto"/>
                                                      </w:divBdr>
                                                      <w:divsChild>
                                                        <w:div w:id="1189028881">
                                                          <w:marLeft w:val="0"/>
                                                          <w:marRight w:val="0"/>
                                                          <w:marTop w:val="0"/>
                                                          <w:marBottom w:val="0"/>
                                                          <w:divBdr>
                                                            <w:top w:val="none" w:sz="0" w:space="0" w:color="auto"/>
                                                            <w:left w:val="none" w:sz="0" w:space="0" w:color="auto"/>
                                                            <w:bottom w:val="none" w:sz="0" w:space="0" w:color="auto"/>
                                                            <w:right w:val="none" w:sz="0" w:space="0" w:color="auto"/>
                                                          </w:divBdr>
                                                          <w:divsChild>
                                                            <w:div w:id="376782984">
                                                              <w:marLeft w:val="0"/>
                                                              <w:marRight w:val="0"/>
                                                              <w:marTop w:val="0"/>
                                                              <w:marBottom w:val="0"/>
                                                              <w:divBdr>
                                                                <w:top w:val="none" w:sz="0" w:space="0" w:color="auto"/>
                                                                <w:left w:val="none" w:sz="0" w:space="0" w:color="auto"/>
                                                                <w:bottom w:val="none" w:sz="0" w:space="0" w:color="auto"/>
                                                                <w:right w:val="none" w:sz="0" w:space="0" w:color="auto"/>
                                                              </w:divBdr>
                                                              <w:divsChild>
                                                                <w:div w:id="803738799">
                                                                  <w:marLeft w:val="0"/>
                                                                  <w:marRight w:val="0"/>
                                                                  <w:marTop w:val="0"/>
                                                                  <w:marBottom w:val="0"/>
                                                                  <w:divBdr>
                                                                    <w:top w:val="none" w:sz="0" w:space="0" w:color="auto"/>
                                                                    <w:left w:val="none" w:sz="0" w:space="0" w:color="auto"/>
                                                                    <w:bottom w:val="none" w:sz="0" w:space="0" w:color="auto"/>
                                                                    <w:right w:val="none" w:sz="0" w:space="0" w:color="auto"/>
                                                                  </w:divBdr>
                                                                  <w:divsChild>
                                                                    <w:div w:id="1055545752">
                                                                      <w:marLeft w:val="0"/>
                                                                      <w:marRight w:val="0"/>
                                                                      <w:marTop w:val="0"/>
                                                                      <w:marBottom w:val="0"/>
                                                                      <w:divBdr>
                                                                        <w:top w:val="none" w:sz="0" w:space="0" w:color="auto"/>
                                                                        <w:left w:val="none" w:sz="0" w:space="0" w:color="auto"/>
                                                                        <w:bottom w:val="none" w:sz="0" w:space="0" w:color="auto"/>
                                                                        <w:right w:val="none" w:sz="0" w:space="0" w:color="auto"/>
                                                                      </w:divBdr>
                                                                      <w:divsChild>
                                                                        <w:div w:id="703482793">
                                                                          <w:marLeft w:val="0"/>
                                                                          <w:marRight w:val="0"/>
                                                                          <w:marTop w:val="0"/>
                                                                          <w:marBottom w:val="0"/>
                                                                          <w:divBdr>
                                                                            <w:top w:val="none" w:sz="0" w:space="0" w:color="auto"/>
                                                                            <w:left w:val="none" w:sz="0" w:space="0" w:color="auto"/>
                                                                            <w:bottom w:val="none" w:sz="0" w:space="0" w:color="auto"/>
                                                                            <w:right w:val="none" w:sz="0" w:space="0" w:color="auto"/>
                                                                          </w:divBdr>
                                                                          <w:divsChild>
                                                                            <w:div w:id="927346355">
                                                                              <w:marLeft w:val="0"/>
                                                                              <w:marRight w:val="0"/>
                                                                              <w:marTop w:val="0"/>
                                                                              <w:marBottom w:val="0"/>
                                                                              <w:divBdr>
                                                                                <w:top w:val="none" w:sz="0" w:space="0" w:color="auto"/>
                                                                                <w:left w:val="none" w:sz="0" w:space="0" w:color="auto"/>
                                                                                <w:bottom w:val="none" w:sz="0" w:space="0" w:color="auto"/>
                                                                                <w:right w:val="none" w:sz="0" w:space="0" w:color="auto"/>
                                                                              </w:divBdr>
                                                                              <w:divsChild>
                                                                                <w:div w:id="213159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718870">
          <w:marLeft w:val="0"/>
          <w:marRight w:val="0"/>
          <w:marTop w:val="0"/>
          <w:marBottom w:val="0"/>
          <w:divBdr>
            <w:top w:val="none" w:sz="0" w:space="0" w:color="auto"/>
            <w:left w:val="none" w:sz="0" w:space="0" w:color="auto"/>
            <w:bottom w:val="none" w:sz="0" w:space="0" w:color="auto"/>
            <w:right w:val="none" w:sz="0" w:space="0" w:color="auto"/>
          </w:divBdr>
          <w:divsChild>
            <w:div w:id="673846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870571">
                  <w:marLeft w:val="0"/>
                  <w:marRight w:val="0"/>
                  <w:marTop w:val="0"/>
                  <w:marBottom w:val="0"/>
                  <w:divBdr>
                    <w:top w:val="none" w:sz="0" w:space="0" w:color="auto"/>
                    <w:left w:val="none" w:sz="0" w:space="0" w:color="auto"/>
                    <w:bottom w:val="none" w:sz="0" w:space="0" w:color="auto"/>
                    <w:right w:val="none" w:sz="0" w:space="0" w:color="auto"/>
                  </w:divBdr>
                  <w:divsChild>
                    <w:div w:id="661347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716141">
                          <w:marLeft w:val="0"/>
                          <w:marRight w:val="0"/>
                          <w:marTop w:val="0"/>
                          <w:marBottom w:val="0"/>
                          <w:divBdr>
                            <w:top w:val="none" w:sz="0" w:space="0" w:color="auto"/>
                            <w:left w:val="none" w:sz="0" w:space="0" w:color="auto"/>
                            <w:bottom w:val="none" w:sz="0" w:space="0" w:color="auto"/>
                            <w:right w:val="none" w:sz="0" w:space="0" w:color="auto"/>
                          </w:divBdr>
                          <w:divsChild>
                            <w:div w:id="1740250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597779">
                                  <w:marLeft w:val="0"/>
                                  <w:marRight w:val="0"/>
                                  <w:marTop w:val="0"/>
                                  <w:marBottom w:val="0"/>
                                  <w:divBdr>
                                    <w:top w:val="none" w:sz="0" w:space="0" w:color="auto"/>
                                    <w:left w:val="none" w:sz="0" w:space="0" w:color="auto"/>
                                    <w:bottom w:val="none" w:sz="0" w:space="0" w:color="auto"/>
                                    <w:right w:val="none" w:sz="0" w:space="0" w:color="auto"/>
                                  </w:divBdr>
                                  <w:divsChild>
                                    <w:div w:id="68775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572721">
                                          <w:marLeft w:val="0"/>
                                          <w:marRight w:val="0"/>
                                          <w:marTop w:val="0"/>
                                          <w:marBottom w:val="0"/>
                                          <w:divBdr>
                                            <w:top w:val="none" w:sz="0" w:space="0" w:color="auto"/>
                                            <w:left w:val="none" w:sz="0" w:space="0" w:color="auto"/>
                                            <w:bottom w:val="none" w:sz="0" w:space="0" w:color="auto"/>
                                            <w:right w:val="none" w:sz="0" w:space="0" w:color="auto"/>
                                          </w:divBdr>
                                          <w:divsChild>
                                            <w:div w:id="724061357">
                                              <w:marLeft w:val="0"/>
                                              <w:marRight w:val="0"/>
                                              <w:marTop w:val="0"/>
                                              <w:marBottom w:val="0"/>
                                              <w:divBdr>
                                                <w:top w:val="none" w:sz="0" w:space="0" w:color="auto"/>
                                                <w:left w:val="none" w:sz="0" w:space="0" w:color="auto"/>
                                                <w:bottom w:val="none" w:sz="0" w:space="0" w:color="auto"/>
                                                <w:right w:val="none" w:sz="0" w:space="0" w:color="auto"/>
                                              </w:divBdr>
                                              <w:divsChild>
                                                <w:div w:id="663708476">
                                                  <w:marLeft w:val="0"/>
                                                  <w:marRight w:val="0"/>
                                                  <w:marTop w:val="0"/>
                                                  <w:marBottom w:val="0"/>
                                                  <w:divBdr>
                                                    <w:top w:val="none" w:sz="0" w:space="0" w:color="auto"/>
                                                    <w:left w:val="none" w:sz="0" w:space="0" w:color="auto"/>
                                                    <w:bottom w:val="none" w:sz="0" w:space="0" w:color="auto"/>
                                                    <w:right w:val="none" w:sz="0" w:space="0" w:color="auto"/>
                                                  </w:divBdr>
                                                  <w:divsChild>
                                                    <w:div w:id="246547901">
                                                      <w:marLeft w:val="0"/>
                                                      <w:marRight w:val="0"/>
                                                      <w:marTop w:val="0"/>
                                                      <w:marBottom w:val="0"/>
                                                      <w:divBdr>
                                                        <w:top w:val="none" w:sz="0" w:space="0" w:color="auto"/>
                                                        <w:left w:val="none" w:sz="0" w:space="0" w:color="auto"/>
                                                        <w:bottom w:val="none" w:sz="0" w:space="0" w:color="auto"/>
                                                        <w:right w:val="none" w:sz="0" w:space="0" w:color="auto"/>
                                                      </w:divBdr>
                                                      <w:divsChild>
                                                        <w:div w:id="1417095048">
                                                          <w:marLeft w:val="0"/>
                                                          <w:marRight w:val="0"/>
                                                          <w:marTop w:val="0"/>
                                                          <w:marBottom w:val="0"/>
                                                          <w:divBdr>
                                                            <w:top w:val="none" w:sz="0" w:space="0" w:color="auto"/>
                                                            <w:left w:val="none" w:sz="0" w:space="0" w:color="auto"/>
                                                            <w:bottom w:val="none" w:sz="0" w:space="0" w:color="auto"/>
                                                            <w:right w:val="none" w:sz="0" w:space="0" w:color="auto"/>
                                                          </w:divBdr>
                                                          <w:divsChild>
                                                            <w:div w:id="221647769">
                                                              <w:marLeft w:val="0"/>
                                                              <w:marRight w:val="0"/>
                                                              <w:marTop w:val="0"/>
                                                              <w:marBottom w:val="0"/>
                                                              <w:divBdr>
                                                                <w:top w:val="none" w:sz="0" w:space="0" w:color="auto"/>
                                                                <w:left w:val="none" w:sz="0" w:space="0" w:color="auto"/>
                                                                <w:bottom w:val="none" w:sz="0" w:space="0" w:color="auto"/>
                                                                <w:right w:val="none" w:sz="0" w:space="0" w:color="auto"/>
                                                              </w:divBdr>
                                                              <w:divsChild>
                                                                <w:div w:id="1450860354">
                                                                  <w:marLeft w:val="0"/>
                                                                  <w:marRight w:val="0"/>
                                                                  <w:marTop w:val="0"/>
                                                                  <w:marBottom w:val="0"/>
                                                                  <w:divBdr>
                                                                    <w:top w:val="none" w:sz="0" w:space="0" w:color="auto"/>
                                                                    <w:left w:val="none" w:sz="0" w:space="0" w:color="auto"/>
                                                                    <w:bottom w:val="none" w:sz="0" w:space="0" w:color="auto"/>
                                                                    <w:right w:val="none" w:sz="0" w:space="0" w:color="auto"/>
                                                                  </w:divBdr>
                                                                  <w:divsChild>
                                                                    <w:div w:id="462114977">
                                                                      <w:marLeft w:val="0"/>
                                                                      <w:marRight w:val="0"/>
                                                                      <w:marTop w:val="0"/>
                                                                      <w:marBottom w:val="0"/>
                                                                      <w:divBdr>
                                                                        <w:top w:val="none" w:sz="0" w:space="0" w:color="auto"/>
                                                                        <w:left w:val="none" w:sz="0" w:space="0" w:color="auto"/>
                                                                        <w:bottom w:val="none" w:sz="0" w:space="0" w:color="auto"/>
                                                                        <w:right w:val="none" w:sz="0" w:space="0" w:color="auto"/>
                                                                      </w:divBdr>
                                                                      <w:divsChild>
                                                                        <w:div w:id="2069957350">
                                                                          <w:marLeft w:val="0"/>
                                                                          <w:marRight w:val="0"/>
                                                                          <w:marTop w:val="0"/>
                                                                          <w:marBottom w:val="0"/>
                                                                          <w:divBdr>
                                                                            <w:top w:val="none" w:sz="0" w:space="0" w:color="auto"/>
                                                                            <w:left w:val="none" w:sz="0" w:space="0" w:color="auto"/>
                                                                            <w:bottom w:val="none" w:sz="0" w:space="0" w:color="auto"/>
                                                                            <w:right w:val="none" w:sz="0" w:space="0" w:color="auto"/>
                                                                          </w:divBdr>
                                                                          <w:divsChild>
                                                                            <w:div w:id="1054505826">
                                                                              <w:marLeft w:val="0"/>
                                                                              <w:marRight w:val="0"/>
                                                                              <w:marTop w:val="0"/>
                                                                              <w:marBottom w:val="0"/>
                                                                              <w:divBdr>
                                                                                <w:top w:val="none" w:sz="0" w:space="0" w:color="auto"/>
                                                                                <w:left w:val="none" w:sz="0" w:space="0" w:color="auto"/>
                                                                                <w:bottom w:val="none" w:sz="0" w:space="0" w:color="auto"/>
                                                                                <w:right w:val="none" w:sz="0" w:space="0" w:color="auto"/>
                                                                              </w:divBdr>
                                                                              <w:divsChild>
                                                                                <w:div w:id="119669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530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261056">
                  <w:marLeft w:val="0"/>
                  <w:marRight w:val="0"/>
                  <w:marTop w:val="0"/>
                  <w:marBottom w:val="0"/>
                  <w:divBdr>
                    <w:top w:val="none" w:sz="0" w:space="0" w:color="auto"/>
                    <w:left w:val="none" w:sz="0" w:space="0" w:color="auto"/>
                    <w:bottom w:val="none" w:sz="0" w:space="0" w:color="auto"/>
                    <w:right w:val="none" w:sz="0" w:space="0" w:color="auto"/>
                  </w:divBdr>
                  <w:divsChild>
                    <w:div w:id="882330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051211">
                          <w:marLeft w:val="0"/>
                          <w:marRight w:val="0"/>
                          <w:marTop w:val="0"/>
                          <w:marBottom w:val="0"/>
                          <w:divBdr>
                            <w:top w:val="none" w:sz="0" w:space="0" w:color="auto"/>
                            <w:left w:val="none" w:sz="0" w:space="0" w:color="auto"/>
                            <w:bottom w:val="none" w:sz="0" w:space="0" w:color="auto"/>
                            <w:right w:val="none" w:sz="0" w:space="0" w:color="auto"/>
                          </w:divBdr>
                          <w:divsChild>
                            <w:div w:id="59231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291328">
                                  <w:marLeft w:val="0"/>
                                  <w:marRight w:val="0"/>
                                  <w:marTop w:val="0"/>
                                  <w:marBottom w:val="0"/>
                                  <w:divBdr>
                                    <w:top w:val="none" w:sz="0" w:space="0" w:color="auto"/>
                                    <w:left w:val="none" w:sz="0" w:space="0" w:color="auto"/>
                                    <w:bottom w:val="none" w:sz="0" w:space="0" w:color="auto"/>
                                    <w:right w:val="none" w:sz="0" w:space="0" w:color="auto"/>
                                  </w:divBdr>
                                  <w:divsChild>
                                    <w:div w:id="627510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113907">
                                          <w:marLeft w:val="0"/>
                                          <w:marRight w:val="0"/>
                                          <w:marTop w:val="0"/>
                                          <w:marBottom w:val="0"/>
                                          <w:divBdr>
                                            <w:top w:val="none" w:sz="0" w:space="0" w:color="auto"/>
                                            <w:left w:val="none" w:sz="0" w:space="0" w:color="auto"/>
                                            <w:bottom w:val="none" w:sz="0" w:space="0" w:color="auto"/>
                                            <w:right w:val="none" w:sz="0" w:space="0" w:color="auto"/>
                                          </w:divBdr>
                                          <w:divsChild>
                                            <w:div w:id="524634051">
                                              <w:marLeft w:val="0"/>
                                              <w:marRight w:val="0"/>
                                              <w:marTop w:val="0"/>
                                              <w:marBottom w:val="0"/>
                                              <w:divBdr>
                                                <w:top w:val="none" w:sz="0" w:space="0" w:color="auto"/>
                                                <w:left w:val="none" w:sz="0" w:space="0" w:color="auto"/>
                                                <w:bottom w:val="none" w:sz="0" w:space="0" w:color="auto"/>
                                                <w:right w:val="none" w:sz="0" w:space="0" w:color="auto"/>
                                              </w:divBdr>
                                              <w:divsChild>
                                                <w:div w:id="1182625187">
                                                  <w:marLeft w:val="0"/>
                                                  <w:marRight w:val="0"/>
                                                  <w:marTop w:val="0"/>
                                                  <w:marBottom w:val="0"/>
                                                  <w:divBdr>
                                                    <w:top w:val="none" w:sz="0" w:space="0" w:color="auto"/>
                                                    <w:left w:val="none" w:sz="0" w:space="0" w:color="auto"/>
                                                    <w:bottom w:val="none" w:sz="0" w:space="0" w:color="auto"/>
                                                    <w:right w:val="none" w:sz="0" w:space="0" w:color="auto"/>
                                                  </w:divBdr>
                                                  <w:divsChild>
                                                    <w:div w:id="944768476">
                                                      <w:marLeft w:val="0"/>
                                                      <w:marRight w:val="0"/>
                                                      <w:marTop w:val="0"/>
                                                      <w:marBottom w:val="0"/>
                                                      <w:divBdr>
                                                        <w:top w:val="none" w:sz="0" w:space="0" w:color="auto"/>
                                                        <w:left w:val="none" w:sz="0" w:space="0" w:color="auto"/>
                                                        <w:bottom w:val="none" w:sz="0" w:space="0" w:color="auto"/>
                                                        <w:right w:val="none" w:sz="0" w:space="0" w:color="auto"/>
                                                      </w:divBdr>
                                                      <w:divsChild>
                                                        <w:div w:id="1515873692">
                                                          <w:marLeft w:val="0"/>
                                                          <w:marRight w:val="0"/>
                                                          <w:marTop w:val="0"/>
                                                          <w:marBottom w:val="0"/>
                                                          <w:divBdr>
                                                            <w:top w:val="none" w:sz="0" w:space="0" w:color="auto"/>
                                                            <w:left w:val="none" w:sz="0" w:space="0" w:color="auto"/>
                                                            <w:bottom w:val="none" w:sz="0" w:space="0" w:color="auto"/>
                                                            <w:right w:val="none" w:sz="0" w:space="0" w:color="auto"/>
                                                          </w:divBdr>
                                                          <w:divsChild>
                                                            <w:div w:id="1884977823">
                                                              <w:marLeft w:val="0"/>
                                                              <w:marRight w:val="0"/>
                                                              <w:marTop w:val="0"/>
                                                              <w:marBottom w:val="0"/>
                                                              <w:divBdr>
                                                                <w:top w:val="none" w:sz="0" w:space="0" w:color="auto"/>
                                                                <w:left w:val="none" w:sz="0" w:space="0" w:color="auto"/>
                                                                <w:bottom w:val="none" w:sz="0" w:space="0" w:color="auto"/>
                                                                <w:right w:val="none" w:sz="0" w:space="0" w:color="auto"/>
                                                              </w:divBdr>
                                                              <w:divsChild>
                                                                <w:div w:id="2098741939">
                                                                  <w:marLeft w:val="0"/>
                                                                  <w:marRight w:val="0"/>
                                                                  <w:marTop w:val="0"/>
                                                                  <w:marBottom w:val="0"/>
                                                                  <w:divBdr>
                                                                    <w:top w:val="none" w:sz="0" w:space="0" w:color="auto"/>
                                                                    <w:left w:val="none" w:sz="0" w:space="0" w:color="auto"/>
                                                                    <w:bottom w:val="none" w:sz="0" w:space="0" w:color="auto"/>
                                                                    <w:right w:val="none" w:sz="0" w:space="0" w:color="auto"/>
                                                                  </w:divBdr>
                                                                  <w:divsChild>
                                                                    <w:div w:id="754127973">
                                                                      <w:marLeft w:val="0"/>
                                                                      <w:marRight w:val="0"/>
                                                                      <w:marTop w:val="0"/>
                                                                      <w:marBottom w:val="0"/>
                                                                      <w:divBdr>
                                                                        <w:top w:val="none" w:sz="0" w:space="0" w:color="auto"/>
                                                                        <w:left w:val="none" w:sz="0" w:space="0" w:color="auto"/>
                                                                        <w:bottom w:val="none" w:sz="0" w:space="0" w:color="auto"/>
                                                                        <w:right w:val="none" w:sz="0" w:space="0" w:color="auto"/>
                                                                      </w:divBdr>
                                                                      <w:divsChild>
                                                                        <w:div w:id="95181341">
                                                                          <w:marLeft w:val="0"/>
                                                                          <w:marRight w:val="0"/>
                                                                          <w:marTop w:val="0"/>
                                                                          <w:marBottom w:val="0"/>
                                                                          <w:divBdr>
                                                                            <w:top w:val="none" w:sz="0" w:space="0" w:color="auto"/>
                                                                            <w:left w:val="none" w:sz="0" w:space="0" w:color="auto"/>
                                                                            <w:bottom w:val="none" w:sz="0" w:space="0" w:color="auto"/>
                                                                            <w:right w:val="none" w:sz="0" w:space="0" w:color="auto"/>
                                                                          </w:divBdr>
                                                                          <w:divsChild>
                                                                            <w:div w:id="1486777198">
                                                                              <w:marLeft w:val="0"/>
                                                                              <w:marRight w:val="0"/>
                                                                              <w:marTop w:val="0"/>
                                                                              <w:marBottom w:val="0"/>
                                                                              <w:divBdr>
                                                                                <w:top w:val="none" w:sz="0" w:space="0" w:color="auto"/>
                                                                                <w:left w:val="none" w:sz="0" w:space="0" w:color="auto"/>
                                                                                <w:bottom w:val="none" w:sz="0" w:space="0" w:color="auto"/>
                                                                                <w:right w:val="none" w:sz="0" w:space="0" w:color="auto"/>
                                                                              </w:divBdr>
                                                                              <w:divsChild>
                                                                                <w:div w:id="64225303">
                                                                                  <w:marLeft w:val="0"/>
                                                                                  <w:marRight w:val="0"/>
                                                                                  <w:marTop w:val="0"/>
                                                                                  <w:marBottom w:val="0"/>
                                                                                  <w:divBdr>
                                                                                    <w:top w:val="none" w:sz="0" w:space="0" w:color="auto"/>
                                                                                    <w:left w:val="none" w:sz="0" w:space="0" w:color="auto"/>
                                                                                    <w:bottom w:val="none" w:sz="0" w:space="0" w:color="auto"/>
                                                                                    <w:right w:val="none" w:sz="0" w:space="0" w:color="auto"/>
                                                                                  </w:divBdr>
                                                                                </w:div>
                                                                                <w:div w:id="225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143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810880">
                  <w:marLeft w:val="0"/>
                  <w:marRight w:val="0"/>
                  <w:marTop w:val="0"/>
                  <w:marBottom w:val="0"/>
                  <w:divBdr>
                    <w:top w:val="none" w:sz="0" w:space="0" w:color="auto"/>
                    <w:left w:val="none" w:sz="0" w:space="0" w:color="auto"/>
                    <w:bottom w:val="none" w:sz="0" w:space="0" w:color="auto"/>
                    <w:right w:val="none" w:sz="0" w:space="0" w:color="auto"/>
                  </w:divBdr>
                  <w:divsChild>
                    <w:div w:id="2006395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82864">
                          <w:marLeft w:val="0"/>
                          <w:marRight w:val="0"/>
                          <w:marTop w:val="0"/>
                          <w:marBottom w:val="0"/>
                          <w:divBdr>
                            <w:top w:val="none" w:sz="0" w:space="0" w:color="auto"/>
                            <w:left w:val="none" w:sz="0" w:space="0" w:color="auto"/>
                            <w:bottom w:val="none" w:sz="0" w:space="0" w:color="auto"/>
                            <w:right w:val="none" w:sz="0" w:space="0" w:color="auto"/>
                          </w:divBdr>
                          <w:divsChild>
                            <w:div w:id="1557084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031613">
                                  <w:marLeft w:val="0"/>
                                  <w:marRight w:val="0"/>
                                  <w:marTop w:val="0"/>
                                  <w:marBottom w:val="0"/>
                                  <w:divBdr>
                                    <w:top w:val="none" w:sz="0" w:space="0" w:color="auto"/>
                                    <w:left w:val="none" w:sz="0" w:space="0" w:color="auto"/>
                                    <w:bottom w:val="none" w:sz="0" w:space="0" w:color="auto"/>
                                    <w:right w:val="none" w:sz="0" w:space="0" w:color="auto"/>
                                  </w:divBdr>
                                  <w:divsChild>
                                    <w:div w:id="2016374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211614">
                                          <w:marLeft w:val="0"/>
                                          <w:marRight w:val="0"/>
                                          <w:marTop w:val="0"/>
                                          <w:marBottom w:val="0"/>
                                          <w:divBdr>
                                            <w:top w:val="none" w:sz="0" w:space="0" w:color="auto"/>
                                            <w:left w:val="none" w:sz="0" w:space="0" w:color="auto"/>
                                            <w:bottom w:val="none" w:sz="0" w:space="0" w:color="auto"/>
                                            <w:right w:val="none" w:sz="0" w:space="0" w:color="auto"/>
                                          </w:divBdr>
                                          <w:divsChild>
                                            <w:div w:id="1301421466">
                                              <w:marLeft w:val="0"/>
                                              <w:marRight w:val="0"/>
                                              <w:marTop w:val="0"/>
                                              <w:marBottom w:val="0"/>
                                              <w:divBdr>
                                                <w:top w:val="none" w:sz="0" w:space="0" w:color="auto"/>
                                                <w:left w:val="none" w:sz="0" w:space="0" w:color="auto"/>
                                                <w:bottom w:val="none" w:sz="0" w:space="0" w:color="auto"/>
                                                <w:right w:val="none" w:sz="0" w:space="0" w:color="auto"/>
                                              </w:divBdr>
                                              <w:divsChild>
                                                <w:div w:id="1466702658">
                                                  <w:marLeft w:val="0"/>
                                                  <w:marRight w:val="0"/>
                                                  <w:marTop w:val="0"/>
                                                  <w:marBottom w:val="0"/>
                                                  <w:divBdr>
                                                    <w:top w:val="none" w:sz="0" w:space="0" w:color="auto"/>
                                                    <w:left w:val="none" w:sz="0" w:space="0" w:color="auto"/>
                                                    <w:bottom w:val="none" w:sz="0" w:space="0" w:color="auto"/>
                                                    <w:right w:val="none" w:sz="0" w:space="0" w:color="auto"/>
                                                  </w:divBdr>
                                                  <w:divsChild>
                                                    <w:div w:id="1021080700">
                                                      <w:marLeft w:val="0"/>
                                                      <w:marRight w:val="0"/>
                                                      <w:marTop w:val="0"/>
                                                      <w:marBottom w:val="0"/>
                                                      <w:divBdr>
                                                        <w:top w:val="none" w:sz="0" w:space="0" w:color="auto"/>
                                                        <w:left w:val="none" w:sz="0" w:space="0" w:color="auto"/>
                                                        <w:bottom w:val="none" w:sz="0" w:space="0" w:color="auto"/>
                                                        <w:right w:val="none" w:sz="0" w:space="0" w:color="auto"/>
                                                      </w:divBdr>
                                                      <w:divsChild>
                                                        <w:div w:id="713653065">
                                                          <w:marLeft w:val="0"/>
                                                          <w:marRight w:val="0"/>
                                                          <w:marTop w:val="0"/>
                                                          <w:marBottom w:val="0"/>
                                                          <w:divBdr>
                                                            <w:top w:val="none" w:sz="0" w:space="0" w:color="auto"/>
                                                            <w:left w:val="none" w:sz="0" w:space="0" w:color="auto"/>
                                                            <w:bottom w:val="none" w:sz="0" w:space="0" w:color="auto"/>
                                                            <w:right w:val="none" w:sz="0" w:space="0" w:color="auto"/>
                                                          </w:divBdr>
                                                          <w:divsChild>
                                                            <w:div w:id="13465199">
                                                              <w:marLeft w:val="0"/>
                                                              <w:marRight w:val="0"/>
                                                              <w:marTop w:val="0"/>
                                                              <w:marBottom w:val="0"/>
                                                              <w:divBdr>
                                                                <w:top w:val="none" w:sz="0" w:space="0" w:color="auto"/>
                                                                <w:left w:val="none" w:sz="0" w:space="0" w:color="auto"/>
                                                                <w:bottom w:val="none" w:sz="0" w:space="0" w:color="auto"/>
                                                                <w:right w:val="none" w:sz="0" w:space="0" w:color="auto"/>
                                                              </w:divBdr>
                                                              <w:divsChild>
                                                                <w:div w:id="1868254694">
                                                                  <w:marLeft w:val="0"/>
                                                                  <w:marRight w:val="0"/>
                                                                  <w:marTop w:val="0"/>
                                                                  <w:marBottom w:val="0"/>
                                                                  <w:divBdr>
                                                                    <w:top w:val="none" w:sz="0" w:space="0" w:color="auto"/>
                                                                    <w:left w:val="none" w:sz="0" w:space="0" w:color="auto"/>
                                                                    <w:bottom w:val="none" w:sz="0" w:space="0" w:color="auto"/>
                                                                    <w:right w:val="none" w:sz="0" w:space="0" w:color="auto"/>
                                                                  </w:divBdr>
                                                                  <w:divsChild>
                                                                    <w:div w:id="1157569851">
                                                                      <w:marLeft w:val="0"/>
                                                                      <w:marRight w:val="0"/>
                                                                      <w:marTop w:val="0"/>
                                                                      <w:marBottom w:val="0"/>
                                                                      <w:divBdr>
                                                                        <w:top w:val="none" w:sz="0" w:space="0" w:color="auto"/>
                                                                        <w:left w:val="none" w:sz="0" w:space="0" w:color="auto"/>
                                                                        <w:bottom w:val="none" w:sz="0" w:space="0" w:color="auto"/>
                                                                        <w:right w:val="none" w:sz="0" w:space="0" w:color="auto"/>
                                                                      </w:divBdr>
                                                                      <w:divsChild>
                                                                        <w:div w:id="1003511960">
                                                                          <w:marLeft w:val="0"/>
                                                                          <w:marRight w:val="0"/>
                                                                          <w:marTop w:val="0"/>
                                                                          <w:marBottom w:val="0"/>
                                                                          <w:divBdr>
                                                                            <w:top w:val="none" w:sz="0" w:space="0" w:color="auto"/>
                                                                            <w:left w:val="none" w:sz="0" w:space="0" w:color="auto"/>
                                                                            <w:bottom w:val="none" w:sz="0" w:space="0" w:color="auto"/>
                                                                            <w:right w:val="none" w:sz="0" w:space="0" w:color="auto"/>
                                                                          </w:divBdr>
                                                                          <w:divsChild>
                                                                            <w:div w:id="184632563">
                                                                              <w:marLeft w:val="0"/>
                                                                              <w:marRight w:val="0"/>
                                                                              <w:marTop w:val="0"/>
                                                                              <w:marBottom w:val="0"/>
                                                                              <w:divBdr>
                                                                                <w:top w:val="none" w:sz="0" w:space="0" w:color="auto"/>
                                                                                <w:left w:val="none" w:sz="0" w:space="0" w:color="auto"/>
                                                                                <w:bottom w:val="none" w:sz="0" w:space="0" w:color="auto"/>
                                                                                <w:right w:val="none" w:sz="0" w:space="0" w:color="auto"/>
                                                                              </w:divBdr>
                                                                              <w:divsChild>
                                                                                <w:div w:id="11235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351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482743">
                  <w:marLeft w:val="0"/>
                  <w:marRight w:val="0"/>
                  <w:marTop w:val="0"/>
                  <w:marBottom w:val="0"/>
                  <w:divBdr>
                    <w:top w:val="none" w:sz="0" w:space="0" w:color="auto"/>
                    <w:left w:val="none" w:sz="0" w:space="0" w:color="auto"/>
                    <w:bottom w:val="none" w:sz="0" w:space="0" w:color="auto"/>
                    <w:right w:val="none" w:sz="0" w:space="0" w:color="auto"/>
                  </w:divBdr>
                  <w:divsChild>
                    <w:div w:id="1050374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719">
                          <w:marLeft w:val="0"/>
                          <w:marRight w:val="0"/>
                          <w:marTop w:val="0"/>
                          <w:marBottom w:val="0"/>
                          <w:divBdr>
                            <w:top w:val="none" w:sz="0" w:space="0" w:color="auto"/>
                            <w:left w:val="none" w:sz="0" w:space="0" w:color="auto"/>
                            <w:bottom w:val="none" w:sz="0" w:space="0" w:color="auto"/>
                            <w:right w:val="none" w:sz="0" w:space="0" w:color="auto"/>
                          </w:divBdr>
                          <w:divsChild>
                            <w:div w:id="212502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67221">
                                  <w:marLeft w:val="0"/>
                                  <w:marRight w:val="0"/>
                                  <w:marTop w:val="0"/>
                                  <w:marBottom w:val="0"/>
                                  <w:divBdr>
                                    <w:top w:val="none" w:sz="0" w:space="0" w:color="auto"/>
                                    <w:left w:val="none" w:sz="0" w:space="0" w:color="auto"/>
                                    <w:bottom w:val="none" w:sz="0" w:space="0" w:color="auto"/>
                                    <w:right w:val="none" w:sz="0" w:space="0" w:color="auto"/>
                                  </w:divBdr>
                                  <w:divsChild>
                                    <w:div w:id="184038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804580">
                                          <w:marLeft w:val="0"/>
                                          <w:marRight w:val="0"/>
                                          <w:marTop w:val="0"/>
                                          <w:marBottom w:val="0"/>
                                          <w:divBdr>
                                            <w:top w:val="none" w:sz="0" w:space="0" w:color="auto"/>
                                            <w:left w:val="none" w:sz="0" w:space="0" w:color="auto"/>
                                            <w:bottom w:val="none" w:sz="0" w:space="0" w:color="auto"/>
                                            <w:right w:val="none" w:sz="0" w:space="0" w:color="auto"/>
                                          </w:divBdr>
                                          <w:divsChild>
                                            <w:div w:id="23099438">
                                              <w:marLeft w:val="0"/>
                                              <w:marRight w:val="0"/>
                                              <w:marTop w:val="0"/>
                                              <w:marBottom w:val="0"/>
                                              <w:divBdr>
                                                <w:top w:val="none" w:sz="0" w:space="0" w:color="auto"/>
                                                <w:left w:val="none" w:sz="0" w:space="0" w:color="auto"/>
                                                <w:bottom w:val="none" w:sz="0" w:space="0" w:color="auto"/>
                                                <w:right w:val="none" w:sz="0" w:space="0" w:color="auto"/>
                                              </w:divBdr>
                                              <w:divsChild>
                                                <w:div w:id="1245412871">
                                                  <w:marLeft w:val="0"/>
                                                  <w:marRight w:val="0"/>
                                                  <w:marTop w:val="0"/>
                                                  <w:marBottom w:val="0"/>
                                                  <w:divBdr>
                                                    <w:top w:val="none" w:sz="0" w:space="0" w:color="auto"/>
                                                    <w:left w:val="none" w:sz="0" w:space="0" w:color="auto"/>
                                                    <w:bottom w:val="none" w:sz="0" w:space="0" w:color="auto"/>
                                                    <w:right w:val="none" w:sz="0" w:space="0" w:color="auto"/>
                                                  </w:divBdr>
                                                  <w:divsChild>
                                                    <w:div w:id="1654092973">
                                                      <w:marLeft w:val="0"/>
                                                      <w:marRight w:val="0"/>
                                                      <w:marTop w:val="0"/>
                                                      <w:marBottom w:val="0"/>
                                                      <w:divBdr>
                                                        <w:top w:val="none" w:sz="0" w:space="0" w:color="auto"/>
                                                        <w:left w:val="none" w:sz="0" w:space="0" w:color="auto"/>
                                                        <w:bottom w:val="none" w:sz="0" w:space="0" w:color="auto"/>
                                                        <w:right w:val="none" w:sz="0" w:space="0" w:color="auto"/>
                                                      </w:divBdr>
                                                      <w:divsChild>
                                                        <w:div w:id="871501070">
                                                          <w:marLeft w:val="0"/>
                                                          <w:marRight w:val="0"/>
                                                          <w:marTop w:val="0"/>
                                                          <w:marBottom w:val="0"/>
                                                          <w:divBdr>
                                                            <w:top w:val="none" w:sz="0" w:space="0" w:color="auto"/>
                                                            <w:left w:val="none" w:sz="0" w:space="0" w:color="auto"/>
                                                            <w:bottom w:val="none" w:sz="0" w:space="0" w:color="auto"/>
                                                            <w:right w:val="none" w:sz="0" w:space="0" w:color="auto"/>
                                                          </w:divBdr>
                                                          <w:divsChild>
                                                            <w:div w:id="1135415885">
                                                              <w:marLeft w:val="0"/>
                                                              <w:marRight w:val="0"/>
                                                              <w:marTop w:val="0"/>
                                                              <w:marBottom w:val="0"/>
                                                              <w:divBdr>
                                                                <w:top w:val="none" w:sz="0" w:space="0" w:color="auto"/>
                                                                <w:left w:val="none" w:sz="0" w:space="0" w:color="auto"/>
                                                                <w:bottom w:val="none" w:sz="0" w:space="0" w:color="auto"/>
                                                                <w:right w:val="none" w:sz="0" w:space="0" w:color="auto"/>
                                                              </w:divBdr>
                                                              <w:divsChild>
                                                                <w:div w:id="447312038">
                                                                  <w:marLeft w:val="0"/>
                                                                  <w:marRight w:val="0"/>
                                                                  <w:marTop w:val="0"/>
                                                                  <w:marBottom w:val="0"/>
                                                                  <w:divBdr>
                                                                    <w:top w:val="none" w:sz="0" w:space="0" w:color="auto"/>
                                                                    <w:left w:val="none" w:sz="0" w:space="0" w:color="auto"/>
                                                                    <w:bottom w:val="none" w:sz="0" w:space="0" w:color="auto"/>
                                                                    <w:right w:val="none" w:sz="0" w:space="0" w:color="auto"/>
                                                                  </w:divBdr>
                                                                  <w:divsChild>
                                                                    <w:div w:id="398945712">
                                                                      <w:marLeft w:val="0"/>
                                                                      <w:marRight w:val="0"/>
                                                                      <w:marTop w:val="0"/>
                                                                      <w:marBottom w:val="0"/>
                                                                      <w:divBdr>
                                                                        <w:top w:val="none" w:sz="0" w:space="0" w:color="auto"/>
                                                                        <w:left w:val="none" w:sz="0" w:space="0" w:color="auto"/>
                                                                        <w:bottom w:val="none" w:sz="0" w:space="0" w:color="auto"/>
                                                                        <w:right w:val="none" w:sz="0" w:space="0" w:color="auto"/>
                                                                      </w:divBdr>
                                                                      <w:divsChild>
                                                                        <w:div w:id="1797985248">
                                                                          <w:marLeft w:val="0"/>
                                                                          <w:marRight w:val="0"/>
                                                                          <w:marTop w:val="0"/>
                                                                          <w:marBottom w:val="0"/>
                                                                          <w:divBdr>
                                                                            <w:top w:val="none" w:sz="0" w:space="0" w:color="auto"/>
                                                                            <w:left w:val="none" w:sz="0" w:space="0" w:color="auto"/>
                                                                            <w:bottom w:val="none" w:sz="0" w:space="0" w:color="auto"/>
                                                                            <w:right w:val="none" w:sz="0" w:space="0" w:color="auto"/>
                                                                          </w:divBdr>
                                                                          <w:divsChild>
                                                                            <w:div w:id="1132943652">
                                                                              <w:marLeft w:val="0"/>
                                                                              <w:marRight w:val="0"/>
                                                                              <w:marTop w:val="0"/>
                                                                              <w:marBottom w:val="0"/>
                                                                              <w:divBdr>
                                                                                <w:top w:val="none" w:sz="0" w:space="0" w:color="auto"/>
                                                                                <w:left w:val="none" w:sz="0" w:space="0" w:color="auto"/>
                                                                                <w:bottom w:val="none" w:sz="0" w:space="0" w:color="auto"/>
                                                                                <w:right w:val="none" w:sz="0" w:space="0" w:color="auto"/>
                                                                              </w:divBdr>
                                                                              <w:divsChild>
                                                                                <w:div w:id="204412600">
                                                                                  <w:marLeft w:val="0"/>
                                                                                  <w:marRight w:val="0"/>
                                                                                  <w:marTop w:val="0"/>
                                                                                  <w:marBottom w:val="0"/>
                                                                                  <w:divBdr>
                                                                                    <w:top w:val="none" w:sz="0" w:space="0" w:color="auto"/>
                                                                                    <w:left w:val="none" w:sz="0" w:space="0" w:color="auto"/>
                                                                                    <w:bottom w:val="none" w:sz="0" w:space="0" w:color="auto"/>
                                                                                    <w:right w:val="none" w:sz="0" w:space="0" w:color="auto"/>
                                                                                  </w:divBdr>
                                                                                  <w:divsChild>
                                                                                    <w:div w:id="1388263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012838">
                                                                                          <w:marLeft w:val="0"/>
                                                                                          <w:marRight w:val="0"/>
                                                                                          <w:marTop w:val="0"/>
                                                                                          <w:marBottom w:val="0"/>
                                                                                          <w:divBdr>
                                                                                            <w:top w:val="none" w:sz="0" w:space="0" w:color="auto"/>
                                                                                            <w:left w:val="none" w:sz="0" w:space="0" w:color="auto"/>
                                                                                            <w:bottom w:val="none" w:sz="0" w:space="0" w:color="auto"/>
                                                                                            <w:right w:val="none" w:sz="0" w:space="0" w:color="auto"/>
                                                                                          </w:divBdr>
                                                                                          <w:divsChild>
                                                                                            <w:div w:id="127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85717">
                                                                                      <w:marLeft w:val="0"/>
                                                                                      <w:marRight w:val="0"/>
                                                                                      <w:marTop w:val="0"/>
                                                                                      <w:marBottom w:val="0"/>
                                                                                      <w:divBdr>
                                                                                        <w:top w:val="none" w:sz="0" w:space="0" w:color="auto"/>
                                                                                        <w:left w:val="none" w:sz="0" w:space="0" w:color="auto"/>
                                                                                        <w:bottom w:val="none" w:sz="0" w:space="0" w:color="auto"/>
                                                                                        <w:right w:val="none" w:sz="0" w:space="0" w:color="auto"/>
                                                                                      </w:divBdr>
                                                                                    </w:div>
                                                                                  </w:divsChild>
                                                                                </w:div>
                                                                                <w:div w:id="389695373">
                                                                                  <w:marLeft w:val="0"/>
                                                                                  <w:marRight w:val="0"/>
                                                                                  <w:marTop w:val="0"/>
                                                                                  <w:marBottom w:val="0"/>
                                                                                  <w:divBdr>
                                                                                    <w:top w:val="none" w:sz="0" w:space="0" w:color="auto"/>
                                                                                    <w:left w:val="none" w:sz="0" w:space="0" w:color="auto"/>
                                                                                    <w:bottom w:val="none" w:sz="0" w:space="0" w:color="auto"/>
                                                                                    <w:right w:val="none" w:sz="0" w:space="0" w:color="auto"/>
                                                                                  </w:divBdr>
                                                                                </w:div>
                                                                                <w:div w:id="1067992010">
                                                                                  <w:marLeft w:val="0"/>
                                                                                  <w:marRight w:val="0"/>
                                                                                  <w:marTop w:val="0"/>
                                                                                  <w:marBottom w:val="0"/>
                                                                                  <w:divBdr>
                                                                                    <w:top w:val="none" w:sz="0" w:space="0" w:color="auto"/>
                                                                                    <w:left w:val="none" w:sz="0" w:space="0" w:color="auto"/>
                                                                                    <w:bottom w:val="none" w:sz="0" w:space="0" w:color="auto"/>
                                                                                    <w:right w:val="none" w:sz="0" w:space="0" w:color="auto"/>
                                                                                  </w:divBdr>
                                                                                  <w:divsChild>
                                                                                    <w:div w:id="947783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497262">
                                                                                          <w:marLeft w:val="0"/>
                                                                                          <w:marRight w:val="0"/>
                                                                                          <w:marTop w:val="0"/>
                                                                                          <w:marBottom w:val="0"/>
                                                                                          <w:divBdr>
                                                                                            <w:top w:val="none" w:sz="0" w:space="0" w:color="auto"/>
                                                                                            <w:left w:val="none" w:sz="0" w:space="0" w:color="auto"/>
                                                                                            <w:bottom w:val="none" w:sz="0" w:space="0" w:color="auto"/>
                                                                                            <w:right w:val="none" w:sz="0" w:space="0" w:color="auto"/>
                                                                                          </w:divBdr>
                                                                                          <w:divsChild>
                                                                                            <w:div w:id="21214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757279">
                                                                                          <w:marLeft w:val="0"/>
                                                                                          <w:marRight w:val="0"/>
                                                                                          <w:marTop w:val="0"/>
                                                                                          <w:marBottom w:val="0"/>
                                                                                          <w:divBdr>
                                                                                            <w:top w:val="none" w:sz="0" w:space="0" w:color="auto"/>
                                                                                            <w:left w:val="none" w:sz="0" w:space="0" w:color="auto"/>
                                                                                            <w:bottom w:val="none" w:sz="0" w:space="0" w:color="auto"/>
                                                                                            <w:right w:val="none" w:sz="0" w:space="0" w:color="auto"/>
                                                                                          </w:divBdr>
                                                                                          <w:divsChild>
                                                                                            <w:div w:id="55266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007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863275">
                  <w:marLeft w:val="0"/>
                  <w:marRight w:val="0"/>
                  <w:marTop w:val="0"/>
                  <w:marBottom w:val="0"/>
                  <w:divBdr>
                    <w:top w:val="none" w:sz="0" w:space="0" w:color="auto"/>
                    <w:left w:val="none" w:sz="0" w:space="0" w:color="auto"/>
                    <w:bottom w:val="none" w:sz="0" w:space="0" w:color="auto"/>
                    <w:right w:val="none" w:sz="0" w:space="0" w:color="auto"/>
                  </w:divBdr>
                  <w:divsChild>
                    <w:div w:id="147148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4519">
                          <w:marLeft w:val="0"/>
                          <w:marRight w:val="0"/>
                          <w:marTop w:val="0"/>
                          <w:marBottom w:val="0"/>
                          <w:divBdr>
                            <w:top w:val="none" w:sz="0" w:space="0" w:color="auto"/>
                            <w:left w:val="none" w:sz="0" w:space="0" w:color="auto"/>
                            <w:bottom w:val="none" w:sz="0" w:space="0" w:color="auto"/>
                            <w:right w:val="none" w:sz="0" w:space="0" w:color="auto"/>
                          </w:divBdr>
                          <w:divsChild>
                            <w:div w:id="203222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64985">
                                  <w:marLeft w:val="0"/>
                                  <w:marRight w:val="0"/>
                                  <w:marTop w:val="0"/>
                                  <w:marBottom w:val="0"/>
                                  <w:divBdr>
                                    <w:top w:val="none" w:sz="0" w:space="0" w:color="auto"/>
                                    <w:left w:val="none" w:sz="0" w:space="0" w:color="auto"/>
                                    <w:bottom w:val="none" w:sz="0" w:space="0" w:color="auto"/>
                                    <w:right w:val="none" w:sz="0" w:space="0" w:color="auto"/>
                                  </w:divBdr>
                                  <w:divsChild>
                                    <w:div w:id="1744717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246880">
                                          <w:marLeft w:val="0"/>
                                          <w:marRight w:val="0"/>
                                          <w:marTop w:val="0"/>
                                          <w:marBottom w:val="0"/>
                                          <w:divBdr>
                                            <w:top w:val="none" w:sz="0" w:space="0" w:color="auto"/>
                                            <w:left w:val="none" w:sz="0" w:space="0" w:color="auto"/>
                                            <w:bottom w:val="none" w:sz="0" w:space="0" w:color="auto"/>
                                            <w:right w:val="none" w:sz="0" w:space="0" w:color="auto"/>
                                          </w:divBdr>
                                          <w:divsChild>
                                            <w:div w:id="1522163397">
                                              <w:marLeft w:val="0"/>
                                              <w:marRight w:val="0"/>
                                              <w:marTop w:val="0"/>
                                              <w:marBottom w:val="0"/>
                                              <w:divBdr>
                                                <w:top w:val="none" w:sz="0" w:space="0" w:color="auto"/>
                                                <w:left w:val="none" w:sz="0" w:space="0" w:color="auto"/>
                                                <w:bottom w:val="none" w:sz="0" w:space="0" w:color="auto"/>
                                                <w:right w:val="none" w:sz="0" w:space="0" w:color="auto"/>
                                              </w:divBdr>
                                              <w:divsChild>
                                                <w:div w:id="1114331131">
                                                  <w:marLeft w:val="0"/>
                                                  <w:marRight w:val="0"/>
                                                  <w:marTop w:val="0"/>
                                                  <w:marBottom w:val="0"/>
                                                  <w:divBdr>
                                                    <w:top w:val="none" w:sz="0" w:space="0" w:color="auto"/>
                                                    <w:left w:val="none" w:sz="0" w:space="0" w:color="auto"/>
                                                    <w:bottom w:val="none" w:sz="0" w:space="0" w:color="auto"/>
                                                    <w:right w:val="none" w:sz="0" w:space="0" w:color="auto"/>
                                                  </w:divBdr>
                                                  <w:divsChild>
                                                    <w:div w:id="589507305">
                                                      <w:marLeft w:val="0"/>
                                                      <w:marRight w:val="0"/>
                                                      <w:marTop w:val="0"/>
                                                      <w:marBottom w:val="0"/>
                                                      <w:divBdr>
                                                        <w:top w:val="none" w:sz="0" w:space="0" w:color="auto"/>
                                                        <w:left w:val="none" w:sz="0" w:space="0" w:color="auto"/>
                                                        <w:bottom w:val="none" w:sz="0" w:space="0" w:color="auto"/>
                                                        <w:right w:val="none" w:sz="0" w:space="0" w:color="auto"/>
                                                      </w:divBdr>
                                                      <w:divsChild>
                                                        <w:div w:id="288559326">
                                                          <w:marLeft w:val="0"/>
                                                          <w:marRight w:val="0"/>
                                                          <w:marTop w:val="0"/>
                                                          <w:marBottom w:val="0"/>
                                                          <w:divBdr>
                                                            <w:top w:val="none" w:sz="0" w:space="0" w:color="auto"/>
                                                            <w:left w:val="none" w:sz="0" w:space="0" w:color="auto"/>
                                                            <w:bottom w:val="none" w:sz="0" w:space="0" w:color="auto"/>
                                                            <w:right w:val="none" w:sz="0" w:space="0" w:color="auto"/>
                                                          </w:divBdr>
                                                          <w:divsChild>
                                                            <w:div w:id="1408189942">
                                                              <w:marLeft w:val="0"/>
                                                              <w:marRight w:val="0"/>
                                                              <w:marTop w:val="0"/>
                                                              <w:marBottom w:val="0"/>
                                                              <w:divBdr>
                                                                <w:top w:val="none" w:sz="0" w:space="0" w:color="auto"/>
                                                                <w:left w:val="none" w:sz="0" w:space="0" w:color="auto"/>
                                                                <w:bottom w:val="none" w:sz="0" w:space="0" w:color="auto"/>
                                                                <w:right w:val="none" w:sz="0" w:space="0" w:color="auto"/>
                                                              </w:divBdr>
                                                              <w:divsChild>
                                                                <w:div w:id="824977853">
                                                                  <w:marLeft w:val="0"/>
                                                                  <w:marRight w:val="0"/>
                                                                  <w:marTop w:val="0"/>
                                                                  <w:marBottom w:val="0"/>
                                                                  <w:divBdr>
                                                                    <w:top w:val="none" w:sz="0" w:space="0" w:color="auto"/>
                                                                    <w:left w:val="none" w:sz="0" w:space="0" w:color="auto"/>
                                                                    <w:bottom w:val="none" w:sz="0" w:space="0" w:color="auto"/>
                                                                    <w:right w:val="none" w:sz="0" w:space="0" w:color="auto"/>
                                                                  </w:divBdr>
                                                                  <w:divsChild>
                                                                    <w:div w:id="1880126593">
                                                                      <w:marLeft w:val="0"/>
                                                                      <w:marRight w:val="0"/>
                                                                      <w:marTop w:val="0"/>
                                                                      <w:marBottom w:val="0"/>
                                                                      <w:divBdr>
                                                                        <w:top w:val="none" w:sz="0" w:space="0" w:color="auto"/>
                                                                        <w:left w:val="none" w:sz="0" w:space="0" w:color="auto"/>
                                                                        <w:bottom w:val="none" w:sz="0" w:space="0" w:color="auto"/>
                                                                        <w:right w:val="none" w:sz="0" w:space="0" w:color="auto"/>
                                                                      </w:divBdr>
                                                                      <w:divsChild>
                                                                        <w:div w:id="1503008112">
                                                                          <w:marLeft w:val="0"/>
                                                                          <w:marRight w:val="0"/>
                                                                          <w:marTop w:val="0"/>
                                                                          <w:marBottom w:val="0"/>
                                                                          <w:divBdr>
                                                                            <w:top w:val="none" w:sz="0" w:space="0" w:color="auto"/>
                                                                            <w:left w:val="none" w:sz="0" w:space="0" w:color="auto"/>
                                                                            <w:bottom w:val="none" w:sz="0" w:space="0" w:color="auto"/>
                                                                            <w:right w:val="none" w:sz="0" w:space="0" w:color="auto"/>
                                                                          </w:divBdr>
                                                                          <w:divsChild>
                                                                            <w:div w:id="892690057">
                                                                              <w:marLeft w:val="0"/>
                                                                              <w:marRight w:val="0"/>
                                                                              <w:marTop w:val="0"/>
                                                                              <w:marBottom w:val="0"/>
                                                                              <w:divBdr>
                                                                                <w:top w:val="none" w:sz="0" w:space="0" w:color="auto"/>
                                                                                <w:left w:val="none" w:sz="0" w:space="0" w:color="auto"/>
                                                                                <w:bottom w:val="none" w:sz="0" w:space="0" w:color="auto"/>
                                                                                <w:right w:val="none" w:sz="0" w:space="0" w:color="auto"/>
                                                                              </w:divBdr>
                                                                              <w:divsChild>
                                                                                <w:div w:id="514928276">
                                                                                  <w:marLeft w:val="0"/>
                                                                                  <w:marRight w:val="0"/>
                                                                                  <w:marTop w:val="0"/>
                                                                                  <w:marBottom w:val="0"/>
                                                                                  <w:divBdr>
                                                                                    <w:top w:val="none" w:sz="0" w:space="0" w:color="auto"/>
                                                                                    <w:left w:val="none" w:sz="0" w:space="0" w:color="auto"/>
                                                                                    <w:bottom w:val="none" w:sz="0" w:space="0" w:color="auto"/>
                                                                                    <w:right w:val="none" w:sz="0" w:space="0" w:color="auto"/>
                                                                                  </w:divBdr>
                                                                                  <w:divsChild>
                                                                                    <w:div w:id="223024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020166">
                                                                                          <w:marLeft w:val="0"/>
                                                                                          <w:marRight w:val="0"/>
                                                                                          <w:marTop w:val="0"/>
                                                                                          <w:marBottom w:val="0"/>
                                                                                          <w:divBdr>
                                                                                            <w:top w:val="none" w:sz="0" w:space="0" w:color="auto"/>
                                                                                            <w:left w:val="none" w:sz="0" w:space="0" w:color="auto"/>
                                                                                            <w:bottom w:val="none" w:sz="0" w:space="0" w:color="auto"/>
                                                                                            <w:right w:val="none" w:sz="0" w:space="0" w:color="auto"/>
                                                                                          </w:divBdr>
                                                                                          <w:divsChild>
                                                                                            <w:div w:id="1023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44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406952">
                                                                                          <w:marLeft w:val="0"/>
                                                                                          <w:marRight w:val="0"/>
                                                                                          <w:marTop w:val="0"/>
                                                                                          <w:marBottom w:val="0"/>
                                                                                          <w:divBdr>
                                                                                            <w:top w:val="none" w:sz="0" w:space="0" w:color="auto"/>
                                                                                            <w:left w:val="none" w:sz="0" w:space="0" w:color="auto"/>
                                                                                            <w:bottom w:val="none" w:sz="0" w:space="0" w:color="auto"/>
                                                                                            <w:right w:val="none" w:sz="0" w:space="0" w:color="auto"/>
                                                                                          </w:divBdr>
                                                                                          <w:divsChild>
                                                                                            <w:div w:id="18353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019963">
                                                                                          <w:marLeft w:val="0"/>
                                                                                          <w:marRight w:val="0"/>
                                                                                          <w:marTop w:val="0"/>
                                                                                          <w:marBottom w:val="0"/>
                                                                                          <w:divBdr>
                                                                                            <w:top w:val="none" w:sz="0" w:space="0" w:color="auto"/>
                                                                                            <w:left w:val="none" w:sz="0" w:space="0" w:color="auto"/>
                                                                                            <w:bottom w:val="none" w:sz="0" w:space="0" w:color="auto"/>
                                                                                            <w:right w:val="none" w:sz="0" w:space="0" w:color="auto"/>
                                                                                          </w:divBdr>
                                                                                          <w:divsChild>
                                                                                            <w:div w:id="9375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299990">
                                                                                          <w:marLeft w:val="0"/>
                                                                                          <w:marRight w:val="0"/>
                                                                                          <w:marTop w:val="0"/>
                                                                                          <w:marBottom w:val="0"/>
                                                                                          <w:divBdr>
                                                                                            <w:top w:val="none" w:sz="0" w:space="0" w:color="auto"/>
                                                                                            <w:left w:val="none" w:sz="0" w:space="0" w:color="auto"/>
                                                                                            <w:bottom w:val="none" w:sz="0" w:space="0" w:color="auto"/>
                                                                                            <w:right w:val="none" w:sz="0" w:space="0" w:color="auto"/>
                                                                                          </w:divBdr>
                                                                                          <w:divsChild>
                                                                                            <w:div w:id="19700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7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587235">
      <w:bodyDiv w:val="1"/>
      <w:marLeft w:val="0"/>
      <w:marRight w:val="0"/>
      <w:marTop w:val="0"/>
      <w:marBottom w:val="0"/>
      <w:divBdr>
        <w:top w:val="none" w:sz="0" w:space="0" w:color="auto"/>
        <w:left w:val="none" w:sz="0" w:space="0" w:color="auto"/>
        <w:bottom w:val="none" w:sz="0" w:space="0" w:color="auto"/>
        <w:right w:val="none" w:sz="0" w:space="0" w:color="auto"/>
      </w:divBdr>
    </w:div>
    <w:div w:id="1089042123">
      <w:bodyDiv w:val="1"/>
      <w:marLeft w:val="0"/>
      <w:marRight w:val="0"/>
      <w:marTop w:val="0"/>
      <w:marBottom w:val="0"/>
      <w:divBdr>
        <w:top w:val="none" w:sz="0" w:space="0" w:color="auto"/>
        <w:left w:val="none" w:sz="0" w:space="0" w:color="auto"/>
        <w:bottom w:val="none" w:sz="0" w:space="0" w:color="auto"/>
        <w:right w:val="none" w:sz="0" w:space="0" w:color="auto"/>
      </w:divBdr>
    </w:div>
    <w:div w:id="1117330118">
      <w:bodyDiv w:val="1"/>
      <w:marLeft w:val="0"/>
      <w:marRight w:val="0"/>
      <w:marTop w:val="0"/>
      <w:marBottom w:val="0"/>
      <w:divBdr>
        <w:top w:val="none" w:sz="0" w:space="0" w:color="auto"/>
        <w:left w:val="none" w:sz="0" w:space="0" w:color="auto"/>
        <w:bottom w:val="none" w:sz="0" w:space="0" w:color="auto"/>
        <w:right w:val="none" w:sz="0" w:space="0" w:color="auto"/>
      </w:divBdr>
    </w:div>
    <w:div w:id="1340620395">
      <w:bodyDiv w:val="1"/>
      <w:marLeft w:val="0"/>
      <w:marRight w:val="0"/>
      <w:marTop w:val="0"/>
      <w:marBottom w:val="0"/>
      <w:divBdr>
        <w:top w:val="none" w:sz="0" w:space="0" w:color="auto"/>
        <w:left w:val="none" w:sz="0" w:space="0" w:color="auto"/>
        <w:bottom w:val="none" w:sz="0" w:space="0" w:color="auto"/>
        <w:right w:val="none" w:sz="0" w:space="0" w:color="auto"/>
      </w:divBdr>
    </w:div>
    <w:div w:id="1483618259">
      <w:bodyDiv w:val="1"/>
      <w:marLeft w:val="0"/>
      <w:marRight w:val="0"/>
      <w:marTop w:val="0"/>
      <w:marBottom w:val="0"/>
      <w:divBdr>
        <w:top w:val="none" w:sz="0" w:space="0" w:color="auto"/>
        <w:left w:val="none" w:sz="0" w:space="0" w:color="auto"/>
        <w:bottom w:val="none" w:sz="0" w:space="0" w:color="auto"/>
        <w:right w:val="none" w:sz="0" w:space="0" w:color="auto"/>
      </w:divBdr>
    </w:div>
    <w:div w:id="1502502146">
      <w:bodyDiv w:val="1"/>
      <w:marLeft w:val="0"/>
      <w:marRight w:val="0"/>
      <w:marTop w:val="0"/>
      <w:marBottom w:val="0"/>
      <w:divBdr>
        <w:top w:val="none" w:sz="0" w:space="0" w:color="auto"/>
        <w:left w:val="none" w:sz="0" w:space="0" w:color="auto"/>
        <w:bottom w:val="none" w:sz="0" w:space="0" w:color="auto"/>
        <w:right w:val="none" w:sz="0" w:space="0" w:color="auto"/>
      </w:divBdr>
    </w:div>
    <w:div w:id="1559126014">
      <w:bodyDiv w:val="1"/>
      <w:marLeft w:val="0"/>
      <w:marRight w:val="0"/>
      <w:marTop w:val="0"/>
      <w:marBottom w:val="0"/>
      <w:divBdr>
        <w:top w:val="none" w:sz="0" w:space="0" w:color="auto"/>
        <w:left w:val="none" w:sz="0" w:space="0" w:color="auto"/>
        <w:bottom w:val="none" w:sz="0" w:space="0" w:color="auto"/>
        <w:right w:val="none" w:sz="0" w:space="0" w:color="auto"/>
      </w:divBdr>
    </w:div>
    <w:div w:id="1590460285">
      <w:bodyDiv w:val="1"/>
      <w:marLeft w:val="0"/>
      <w:marRight w:val="0"/>
      <w:marTop w:val="0"/>
      <w:marBottom w:val="0"/>
      <w:divBdr>
        <w:top w:val="none" w:sz="0" w:space="0" w:color="auto"/>
        <w:left w:val="none" w:sz="0" w:space="0" w:color="auto"/>
        <w:bottom w:val="none" w:sz="0" w:space="0" w:color="auto"/>
        <w:right w:val="none" w:sz="0" w:space="0" w:color="auto"/>
      </w:divBdr>
    </w:div>
    <w:div w:id="1681394057">
      <w:bodyDiv w:val="1"/>
      <w:marLeft w:val="0"/>
      <w:marRight w:val="0"/>
      <w:marTop w:val="0"/>
      <w:marBottom w:val="0"/>
      <w:divBdr>
        <w:top w:val="none" w:sz="0" w:space="0" w:color="auto"/>
        <w:left w:val="none" w:sz="0" w:space="0" w:color="auto"/>
        <w:bottom w:val="none" w:sz="0" w:space="0" w:color="auto"/>
        <w:right w:val="none" w:sz="0" w:space="0" w:color="auto"/>
      </w:divBdr>
    </w:div>
    <w:div w:id="1685011565">
      <w:bodyDiv w:val="1"/>
      <w:marLeft w:val="0"/>
      <w:marRight w:val="0"/>
      <w:marTop w:val="0"/>
      <w:marBottom w:val="0"/>
      <w:divBdr>
        <w:top w:val="none" w:sz="0" w:space="0" w:color="auto"/>
        <w:left w:val="none" w:sz="0" w:space="0" w:color="auto"/>
        <w:bottom w:val="none" w:sz="0" w:space="0" w:color="auto"/>
        <w:right w:val="none" w:sz="0" w:space="0" w:color="auto"/>
      </w:divBdr>
    </w:div>
    <w:div w:id="1861434884">
      <w:bodyDiv w:val="1"/>
      <w:marLeft w:val="0"/>
      <w:marRight w:val="0"/>
      <w:marTop w:val="0"/>
      <w:marBottom w:val="0"/>
      <w:divBdr>
        <w:top w:val="none" w:sz="0" w:space="0" w:color="auto"/>
        <w:left w:val="none" w:sz="0" w:space="0" w:color="auto"/>
        <w:bottom w:val="none" w:sz="0" w:space="0" w:color="auto"/>
        <w:right w:val="none" w:sz="0" w:space="0" w:color="auto"/>
      </w:divBdr>
    </w:div>
    <w:div w:id="1883978355">
      <w:bodyDiv w:val="1"/>
      <w:marLeft w:val="0"/>
      <w:marRight w:val="0"/>
      <w:marTop w:val="0"/>
      <w:marBottom w:val="0"/>
      <w:divBdr>
        <w:top w:val="none" w:sz="0" w:space="0" w:color="auto"/>
        <w:left w:val="none" w:sz="0" w:space="0" w:color="auto"/>
        <w:bottom w:val="none" w:sz="0" w:space="0" w:color="auto"/>
        <w:right w:val="none" w:sz="0" w:space="0" w:color="auto"/>
      </w:divBdr>
    </w:div>
    <w:div w:id="1968195966">
      <w:bodyDiv w:val="1"/>
      <w:marLeft w:val="0"/>
      <w:marRight w:val="0"/>
      <w:marTop w:val="0"/>
      <w:marBottom w:val="0"/>
      <w:divBdr>
        <w:top w:val="none" w:sz="0" w:space="0" w:color="auto"/>
        <w:left w:val="none" w:sz="0" w:space="0" w:color="auto"/>
        <w:bottom w:val="none" w:sz="0" w:space="0" w:color="auto"/>
        <w:right w:val="none" w:sz="0" w:space="0" w:color="auto"/>
      </w:divBdr>
    </w:div>
    <w:div w:id="2002462455">
      <w:bodyDiv w:val="1"/>
      <w:marLeft w:val="0"/>
      <w:marRight w:val="0"/>
      <w:marTop w:val="0"/>
      <w:marBottom w:val="0"/>
      <w:divBdr>
        <w:top w:val="none" w:sz="0" w:space="0" w:color="auto"/>
        <w:left w:val="none" w:sz="0" w:space="0" w:color="auto"/>
        <w:bottom w:val="none" w:sz="0" w:space="0" w:color="auto"/>
        <w:right w:val="none" w:sz="0" w:space="0" w:color="auto"/>
      </w:divBdr>
    </w:div>
    <w:div w:id="212129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nelo@tshwane.gov.za" TargetMode="External"/><Relationship Id="rId5" Type="http://schemas.openxmlformats.org/officeDocument/2006/relationships/webSettings" Target="webSettings.xml"/><Relationship Id="rId10" Type="http://schemas.openxmlformats.org/officeDocument/2006/relationships/hyperlink" Target="mailto:WardsA@TSHWANE.GOV.ZA" TargetMode="External"/><Relationship Id="rId4" Type="http://schemas.openxmlformats.org/officeDocument/2006/relationships/settings" Target="settings.xml"/><Relationship Id="rId9" Type="http://schemas.openxmlformats.org/officeDocument/2006/relationships/hyperlink" Target="mailto:MillyC@TSHWANE.GOV.Z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ylexisnexis.co.za/Library/IframeContent.aspx?dpath=zb/jilc/kilc/turg/yyrg/zyrg/xyeh&amp;ismultiview=False&amp;ca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1767B-C8FE-470F-A5F9-FFDA8F49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5934</Words>
  <Characters>33826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Botha</dc:creator>
  <cp:keywords/>
  <dc:description/>
  <cp:lastModifiedBy>FUNDISIWE CYNTHIA NTSEBESHA</cp:lastModifiedBy>
  <cp:revision>3</cp:revision>
  <cp:lastPrinted>2024-04-18T07:41:00Z</cp:lastPrinted>
  <dcterms:created xsi:type="dcterms:W3CDTF">2024-04-18T07:52:00Z</dcterms:created>
  <dcterms:modified xsi:type="dcterms:W3CDTF">2024-04-18T16:33:00Z</dcterms:modified>
</cp:coreProperties>
</file>